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3"/>
        <w:gridCol w:w="6438"/>
      </w:tblGrid>
      <w:tr w:rsidR="009E492B" w:rsidRPr="009E492B" w14:paraId="5A883602" w14:textId="77777777" w:rsidTr="000E3FF6">
        <w:trPr>
          <w:trHeight w:val="1276"/>
        </w:trPr>
        <w:tc>
          <w:tcPr>
            <w:tcW w:w="3343" w:type="dxa"/>
          </w:tcPr>
          <w:p w14:paraId="22580626" w14:textId="77777777" w:rsidR="005575DB" w:rsidRPr="009E492B" w:rsidRDefault="005575DB" w:rsidP="009D56DB">
            <w:pPr>
              <w:jc w:val="center"/>
              <w:rPr>
                <w:b/>
                <w:sz w:val="26"/>
              </w:rPr>
            </w:pPr>
            <w:r w:rsidRPr="009E492B">
              <w:rPr>
                <w:b/>
                <w:sz w:val="26"/>
              </w:rPr>
              <w:t>ỦY BAN NHÂN DÂN</w:t>
            </w:r>
          </w:p>
          <w:p w14:paraId="25F09C59" w14:textId="475454B7" w:rsidR="005575DB" w:rsidRPr="009E492B" w:rsidRDefault="005575DB" w:rsidP="009D56DB">
            <w:pPr>
              <w:jc w:val="center"/>
              <w:rPr>
                <w:b/>
                <w:sz w:val="26"/>
              </w:rPr>
            </w:pPr>
            <w:r w:rsidRPr="009E492B">
              <w:rPr>
                <w:b/>
                <w:sz w:val="26"/>
              </w:rPr>
              <w:t>TỈNH PHÚ THỌ</w:t>
            </w:r>
          </w:p>
          <w:p w14:paraId="263ECA57" w14:textId="0942C7ED" w:rsidR="000E3FF6" w:rsidRPr="009E492B" w:rsidRDefault="000E3FF6" w:rsidP="00B60C09">
            <w:pPr>
              <w:spacing w:before="120"/>
              <w:jc w:val="center"/>
              <w:rPr>
                <w:sz w:val="12"/>
              </w:rPr>
            </w:pPr>
            <w:r w:rsidRPr="009E492B">
              <w:rPr>
                <w:noProof/>
                <w:sz w:val="12"/>
              </w:rPr>
              <mc:AlternateContent>
                <mc:Choice Requires="wps">
                  <w:drawing>
                    <wp:anchor distT="0" distB="0" distL="114300" distR="114300" simplePos="0" relativeHeight="251684352" behindDoc="0" locked="0" layoutInCell="1" allowOverlap="1" wp14:anchorId="7A1C8026" wp14:editId="271C4C85">
                      <wp:simplePos x="0" y="0"/>
                      <wp:positionH relativeFrom="column">
                        <wp:posOffset>640031</wp:posOffset>
                      </wp:positionH>
                      <wp:positionV relativeFrom="paragraph">
                        <wp:posOffset>45720</wp:posOffset>
                      </wp:positionV>
                      <wp:extent cx="625327" cy="0"/>
                      <wp:effectExtent l="0" t="0" r="22860" b="1905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3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9A1CC58" id="_x0000_t32" coordsize="21600,21600" o:spt="32" o:oned="t" path="m,l21600,21600e" filled="f">
                      <v:path arrowok="t" fillok="f" o:connecttype="none"/>
                      <o:lock v:ext="edit" shapetype="t"/>
                    </v:shapetype>
                    <v:shape id="AutoShape 8" o:spid="_x0000_s1026" type="#_x0000_t32" style="position:absolute;margin-left:50.4pt;margin-top:3.6pt;width:49.25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XSvHQIAADo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"/>
                  </w:pict>
                </mc:Fallback>
              </mc:AlternateContent>
            </w:r>
          </w:p>
          <w:p w14:paraId="2674652D" w14:textId="455C9ED8" w:rsidR="00B748C2" w:rsidRPr="009E492B" w:rsidRDefault="005575DB" w:rsidP="000E3FF6">
            <w:pPr>
              <w:spacing w:before="120"/>
              <w:jc w:val="center"/>
              <w:rPr>
                <w:b/>
              </w:rPr>
            </w:pPr>
            <w:r w:rsidRPr="009E492B">
              <w:t xml:space="preserve">Số: </w:t>
            </w:r>
            <w:r w:rsidR="00B344D1" w:rsidRPr="009E492B">
              <w:t xml:space="preserve">    </w:t>
            </w:r>
            <w:r w:rsidR="00655FC0" w:rsidRPr="009E492B">
              <w:t xml:space="preserve"> </w:t>
            </w:r>
            <w:r w:rsidR="00B344D1" w:rsidRPr="009E492B">
              <w:t xml:space="preserve">   /</w:t>
            </w:r>
            <w:r w:rsidRPr="009E492B">
              <w:t>202</w:t>
            </w:r>
            <w:r w:rsidR="00D563E0" w:rsidRPr="009E492B">
              <w:t>6</w:t>
            </w:r>
            <w:r w:rsidRPr="009E492B">
              <w:t>/QĐ-UBND</w:t>
            </w:r>
          </w:p>
        </w:tc>
        <w:tc>
          <w:tcPr>
            <w:tcW w:w="6438" w:type="dxa"/>
          </w:tcPr>
          <w:p w14:paraId="5A5A448A" w14:textId="77777777" w:rsidR="005575DB" w:rsidRPr="009E492B" w:rsidRDefault="005575DB" w:rsidP="009D56DB">
            <w:pPr>
              <w:jc w:val="center"/>
              <w:rPr>
                <w:b/>
                <w:sz w:val="26"/>
                <w:szCs w:val="26"/>
              </w:rPr>
            </w:pPr>
            <w:r w:rsidRPr="009E492B">
              <w:rPr>
                <w:b/>
                <w:sz w:val="26"/>
                <w:szCs w:val="26"/>
              </w:rPr>
              <w:t>CỘNG HÒA XÃ HỘI CHỦ NGHĨA VIỆT NAM</w:t>
            </w:r>
          </w:p>
          <w:p w14:paraId="54045020" w14:textId="77777777" w:rsidR="005575DB" w:rsidRPr="009E492B" w:rsidRDefault="005575DB" w:rsidP="009D56DB">
            <w:pPr>
              <w:jc w:val="center"/>
              <w:rPr>
                <w:b/>
              </w:rPr>
            </w:pPr>
            <w:r w:rsidRPr="009E492B">
              <w:rPr>
                <w:b/>
              </w:rPr>
              <w:t>Độc lập - Tự do - Hạnh phúc</w:t>
            </w:r>
          </w:p>
          <w:p w14:paraId="4482CE57" w14:textId="37456800" w:rsidR="005575DB" w:rsidRPr="009E492B" w:rsidRDefault="003C5E5D" w:rsidP="009D56DB">
            <w:pPr>
              <w:jc w:val="center"/>
            </w:pPr>
            <w:r w:rsidRPr="009E492B">
              <w:rPr>
                <w:noProof/>
              </w:rPr>
              <mc:AlternateContent>
                <mc:Choice Requires="wps">
                  <w:drawing>
                    <wp:anchor distT="0" distB="0" distL="114300" distR="114300" simplePos="0" relativeHeight="251685376" behindDoc="0" locked="0" layoutInCell="1" allowOverlap="1" wp14:anchorId="326D335B" wp14:editId="08C975D4">
                      <wp:simplePos x="0" y="0"/>
                      <wp:positionH relativeFrom="column">
                        <wp:posOffset>887095</wp:posOffset>
                      </wp:positionH>
                      <wp:positionV relativeFrom="paragraph">
                        <wp:posOffset>29514</wp:posOffset>
                      </wp:positionV>
                      <wp:extent cx="2170674" cy="0"/>
                      <wp:effectExtent l="0" t="0" r="20320" b="1905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67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DB8104" id="AutoShape 7" o:spid="_x0000_s1026" type="#_x0000_t32" style="position:absolute;margin-left:69.85pt;margin-top:2.3pt;width:170.9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"/>
                  </w:pict>
                </mc:Fallback>
              </mc:AlternateContent>
            </w:r>
          </w:p>
          <w:p w14:paraId="6932BCF7" w14:textId="68B11CC4" w:rsidR="005575DB" w:rsidRPr="009E492B" w:rsidRDefault="005575DB" w:rsidP="00047E02">
            <w:pPr>
              <w:jc w:val="center"/>
            </w:pPr>
            <w:r w:rsidRPr="009E492B">
              <w:rPr>
                <w:i/>
              </w:rPr>
              <w:t xml:space="preserve">Phú Thọ, ngày </w:t>
            </w:r>
            <w:r w:rsidR="00B344D1" w:rsidRPr="009E492B">
              <w:rPr>
                <w:i/>
              </w:rPr>
              <w:t xml:space="preserve"> </w:t>
            </w:r>
            <w:r w:rsidR="0038799D">
              <w:rPr>
                <w:i/>
              </w:rPr>
              <w:t xml:space="preserve"> </w:t>
            </w:r>
            <w:r w:rsidR="00B344D1" w:rsidRPr="009E492B">
              <w:rPr>
                <w:i/>
              </w:rPr>
              <w:t xml:space="preserve">    </w:t>
            </w:r>
            <w:r w:rsidRPr="009E492B">
              <w:rPr>
                <w:i/>
              </w:rPr>
              <w:t xml:space="preserve"> tháng </w:t>
            </w:r>
            <w:r w:rsidR="00047E02">
              <w:rPr>
                <w:i/>
              </w:rPr>
              <w:t>5</w:t>
            </w:r>
            <w:r w:rsidR="000E3FF6" w:rsidRPr="009E492B">
              <w:rPr>
                <w:i/>
              </w:rPr>
              <w:t xml:space="preserve"> </w:t>
            </w:r>
            <w:r w:rsidRPr="009E492B">
              <w:rPr>
                <w:i/>
              </w:rPr>
              <w:t>năm 202</w:t>
            </w:r>
            <w:r w:rsidR="00D563E0" w:rsidRPr="009E492B">
              <w:rPr>
                <w:i/>
              </w:rPr>
              <w:t>6</w:t>
            </w:r>
          </w:p>
        </w:tc>
      </w:tr>
    </w:tbl>
    <w:p w14:paraId="29ECA32C" w14:textId="2E80A46E" w:rsidR="00B05D21" w:rsidRPr="00BB39CF" w:rsidRDefault="000E3FF6" w:rsidP="000E3FF6">
      <w:pPr>
        <w:rPr>
          <w:b/>
          <w:color w:val="FF0000"/>
        </w:rPr>
      </w:pPr>
      <w:r w:rsidRPr="00BB39CF">
        <w:rPr>
          <w:b/>
          <w:color w:val="FF0000"/>
        </w:rPr>
        <w:t xml:space="preserve">           </w:t>
      </w:r>
    </w:p>
    <w:p w14:paraId="6AF19A53" w14:textId="77777777" w:rsidR="000E3FF6" w:rsidRPr="009E492B" w:rsidRDefault="000E3FF6" w:rsidP="007D5F2E">
      <w:pPr>
        <w:tabs>
          <w:tab w:val="center" w:pos="4537"/>
        </w:tabs>
        <w:jc w:val="center"/>
        <w:rPr>
          <w:b/>
          <w:bCs/>
          <w:lang w:val="vi-VN"/>
        </w:rPr>
      </w:pPr>
    </w:p>
    <w:p w14:paraId="4965668A" w14:textId="77777777" w:rsidR="000E3FF6" w:rsidRPr="009E492B" w:rsidRDefault="000E3FF6" w:rsidP="007D5F2E">
      <w:pPr>
        <w:tabs>
          <w:tab w:val="center" w:pos="4537"/>
        </w:tabs>
        <w:jc w:val="center"/>
        <w:rPr>
          <w:b/>
          <w:bCs/>
          <w:sz w:val="12"/>
          <w:lang w:val="vi-VN"/>
        </w:rPr>
      </w:pPr>
    </w:p>
    <w:p w14:paraId="3AC811AA" w14:textId="59EBE2B7" w:rsidR="006A40CB" w:rsidRPr="009E492B" w:rsidRDefault="006A40CB" w:rsidP="007D5F2E">
      <w:pPr>
        <w:tabs>
          <w:tab w:val="center" w:pos="4537"/>
        </w:tabs>
        <w:jc w:val="center"/>
        <w:rPr>
          <w:b/>
          <w:bCs/>
          <w:lang w:val="vi-VN"/>
        </w:rPr>
      </w:pPr>
      <w:r w:rsidRPr="009E492B">
        <w:rPr>
          <w:b/>
          <w:bCs/>
          <w:lang w:val="vi-VN"/>
        </w:rPr>
        <w:t>QUYẾT ĐỊNH</w:t>
      </w:r>
    </w:p>
    <w:p w14:paraId="7481487A" w14:textId="77777777" w:rsidR="000E3FF6" w:rsidRPr="009E492B" w:rsidRDefault="0049242C" w:rsidP="0049242C">
      <w:pPr>
        <w:jc w:val="center"/>
        <w:rPr>
          <w:b/>
        </w:rPr>
      </w:pPr>
      <w:r w:rsidRPr="009E492B">
        <w:rPr>
          <w:b/>
        </w:rPr>
        <w:t xml:space="preserve">Quy định bồi thường theo thiệt hại thực tế đối với trường hợp nhà ở, </w:t>
      </w:r>
    </w:p>
    <w:p w14:paraId="055863C7" w14:textId="77777777" w:rsidR="000E3FF6" w:rsidRPr="009E492B" w:rsidRDefault="0049242C" w:rsidP="0049242C">
      <w:pPr>
        <w:jc w:val="center"/>
        <w:rPr>
          <w:b/>
        </w:rPr>
      </w:pPr>
      <w:r w:rsidRPr="009E492B">
        <w:rPr>
          <w:b/>
        </w:rPr>
        <w:t xml:space="preserve">công trình phục vụ đời sống gắn liền với đất bị tháo dỡ hoặc phá dỡ </w:t>
      </w:r>
    </w:p>
    <w:p w14:paraId="1C91E3D1" w14:textId="77777777" w:rsidR="000E3FF6" w:rsidRPr="009E492B" w:rsidRDefault="0049242C" w:rsidP="0049242C">
      <w:pPr>
        <w:jc w:val="center"/>
        <w:rPr>
          <w:b/>
        </w:rPr>
      </w:pPr>
      <w:r w:rsidRPr="009E492B">
        <w:rPr>
          <w:b/>
        </w:rPr>
        <w:t xml:space="preserve">một phần mà phần còn lại vẫn bảo đảm tiêu chuẩn kỹ thuật khi </w:t>
      </w:r>
    </w:p>
    <w:p w14:paraId="3361DB56" w14:textId="2AF88EFA" w:rsidR="0049242C" w:rsidRPr="009E492B" w:rsidRDefault="0049242C" w:rsidP="0049242C">
      <w:pPr>
        <w:jc w:val="center"/>
        <w:rPr>
          <w:b/>
          <w:lang w:val="vi-VN"/>
        </w:rPr>
      </w:pPr>
      <w:r w:rsidRPr="009E492B">
        <w:rPr>
          <w:b/>
        </w:rPr>
        <w:t>Nhà nước thu hồi đất trên địa bàn tỉnh Phú Thọ</w:t>
      </w:r>
    </w:p>
    <w:p w14:paraId="245ED259" w14:textId="02E9CBC1" w:rsidR="00C13809" w:rsidRPr="009E492B" w:rsidRDefault="0049242C" w:rsidP="001A3CB5">
      <w:pPr>
        <w:jc w:val="center"/>
        <w:rPr>
          <w:sz w:val="44"/>
        </w:rPr>
      </w:pPr>
      <w:r w:rsidRPr="009E492B">
        <w:rPr>
          <w:b/>
          <w:noProof/>
          <w:sz w:val="44"/>
        </w:rPr>
        <mc:AlternateContent>
          <mc:Choice Requires="wps">
            <w:drawing>
              <wp:anchor distT="0" distB="0" distL="114300" distR="114300" simplePos="0" relativeHeight="251687424" behindDoc="0" locked="0" layoutInCell="1" allowOverlap="1" wp14:anchorId="4C2849FC" wp14:editId="566D395A">
                <wp:simplePos x="0" y="0"/>
                <wp:positionH relativeFrom="margin">
                  <wp:posOffset>1907262</wp:posOffset>
                </wp:positionH>
                <wp:positionV relativeFrom="paragraph">
                  <wp:posOffset>41275</wp:posOffset>
                </wp:positionV>
                <wp:extent cx="1864136" cy="0"/>
                <wp:effectExtent l="0" t="0" r="22225"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41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45D033" id="Straight Connector 6" o:spid="_x0000_s1026" style="position:absolute;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0.2pt,3.25pt" to="29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">
                <o:lock v:ext="edit" shapetype="f"/>
                <w10:wrap anchorx="margin"/>
              </v:line>
            </w:pict>
          </mc:Fallback>
        </mc:AlternateContent>
      </w:r>
    </w:p>
    <w:p w14:paraId="02B6DBF9" w14:textId="0D8FB276" w:rsidR="00673358" w:rsidRPr="009E492B" w:rsidRDefault="00673358" w:rsidP="00DA7E51">
      <w:pPr>
        <w:pStyle w:val="BodyText"/>
        <w:spacing w:before="120" w:line="330" w:lineRule="exact"/>
        <w:ind w:firstLine="680"/>
        <w:jc w:val="both"/>
        <w:rPr>
          <w:i/>
          <w:iCs/>
          <w:lang w:val="vi-VN"/>
        </w:rPr>
      </w:pPr>
      <w:r w:rsidRPr="009E492B">
        <w:rPr>
          <w:i/>
          <w:iCs/>
          <w:lang w:val="vi-VN"/>
        </w:rPr>
        <w:t xml:space="preserve">Căn cứ Luật Tổ chức chính quyền địa phương </w:t>
      </w:r>
      <w:r w:rsidR="00AA4E9A" w:rsidRPr="009E492B">
        <w:rPr>
          <w:i/>
          <w:iCs/>
          <w:lang w:val="vi-VN"/>
        </w:rPr>
        <w:t>số 72/2025/QH15</w:t>
      </w:r>
      <w:r w:rsidR="0097529B" w:rsidRPr="009E492B">
        <w:rPr>
          <w:i/>
          <w:iCs/>
          <w:lang w:val="vi-VN"/>
        </w:rPr>
        <w:t>;</w:t>
      </w:r>
      <w:r w:rsidRPr="009E492B">
        <w:rPr>
          <w:i/>
          <w:iCs/>
          <w:lang w:val="vi-VN"/>
        </w:rPr>
        <w:t xml:space="preserve"> </w:t>
      </w:r>
    </w:p>
    <w:p w14:paraId="3C21957B" w14:textId="68161B6A" w:rsidR="00673358" w:rsidRPr="009E492B" w:rsidRDefault="00673358" w:rsidP="00DA7E51">
      <w:pPr>
        <w:spacing w:before="120" w:after="120" w:line="330" w:lineRule="exact"/>
        <w:ind w:firstLine="680"/>
        <w:jc w:val="both"/>
        <w:rPr>
          <w:bCs/>
          <w:i/>
          <w:shd w:val="clear" w:color="auto" w:fill="FFFFFF"/>
          <w:lang w:val="vi-VN"/>
        </w:rPr>
      </w:pPr>
      <w:r w:rsidRPr="009E492B">
        <w:rPr>
          <w:i/>
          <w:spacing w:val="-6"/>
          <w:lang w:val="vi-VN"/>
        </w:rPr>
        <w:t xml:space="preserve">Căn cứ Luật Ban hành văn bản quy phạm pháp luật </w:t>
      </w:r>
      <w:r w:rsidR="00AA4E9A" w:rsidRPr="009E492B">
        <w:rPr>
          <w:i/>
          <w:spacing w:val="-6"/>
          <w:lang w:val="vi-VN"/>
        </w:rPr>
        <w:t xml:space="preserve">số 64/2025/QH15 </w:t>
      </w:r>
      <w:r w:rsidR="00BF782C" w:rsidRPr="009E492B">
        <w:rPr>
          <w:i/>
          <w:spacing w:val="-6"/>
          <w:lang w:val="vi-VN"/>
        </w:rPr>
        <w:t>được sửa đổi, bổ sung bởi Luật số</w:t>
      </w:r>
      <w:r w:rsidR="00AA4E9A" w:rsidRPr="009E492B">
        <w:rPr>
          <w:i/>
          <w:spacing w:val="-6"/>
          <w:lang w:val="vi-VN"/>
        </w:rPr>
        <w:t xml:space="preserve"> 87/2025/QH15</w:t>
      </w:r>
      <w:r w:rsidRPr="009E492B">
        <w:rPr>
          <w:i/>
          <w:spacing w:val="-6"/>
          <w:lang w:val="vi-VN"/>
        </w:rPr>
        <w:t>;</w:t>
      </w:r>
    </w:p>
    <w:p w14:paraId="6F706819" w14:textId="5EC79EDF" w:rsidR="00673358" w:rsidRPr="009E492B" w:rsidRDefault="00673358" w:rsidP="00DA7E51">
      <w:pPr>
        <w:spacing w:before="120" w:after="120" w:line="330" w:lineRule="exact"/>
        <w:ind w:firstLine="680"/>
        <w:jc w:val="both"/>
        <w:rPr>
          <w:i/>
          <w:iCs/>
          <w:lang w:val="vi-VN"/>
        </w:rPr>
      </w:pPr>
      <w:r w:rsidRPr="009E492B">
        <w:rPr>
          <w:bCs/>
          <w:i/>
          <w:shd w:val="clear" w:color="auto" w:fill="FFFFFF"/>
          <w:lang w:val="vi-VN"/>
        </w:rPr>
        <w:t xml:space="preserve">Căn cứ Luật Đất đai </w:t>
      </w:r>
      <w:r w:rsidR="00AA4E9A" w:rsidRPr="009E492B">
        <w:rPr>
          <w:bCs/>
          <w:i/>
          <w:shd w:val="clear" w:color="auto" w:fill="FFFFFF"/>
          <w:lang w:val="vi-VN"/>
        </w:rPr>
        <w:t>số 31/2024/QH1</w:t>
      </w:r>
      <w:r w:rsidR="00BF782C" w:rsidRPr="009E492B">
        <w:rPr>
          <w:bCs/>
          <w:i/>
          <w:shd w:val="clear" w:color="auto" w:fill="FFFFFF"/>
          <w:lang w:val="vi-VN"/>
        </w:rPr>
        <w:t xml:space="preserve">5 được sửa đổi, bổ sung bởi Luật </w:t>
      </w:r>
      <w:bookmarkStart w:id="0" w:name="tvpllink_bsvakijutk"/>
      <w:r w:rsidR="00AA4E9A" w:rsidRPr="009E492B">
        <w:rPr>
          <w:bCs/>
          <w:i/>
          <w:shd w:val="clear" w:color="auto" w:fill="FFFFFF"/>
          <w:lang w:val="vi-VN"/>
        </w:rPr>
        <w:t>số 43/2024/QH15</w:t>
      </w:r>
      <w:bookmarkEnd w:id="0"/>
      <w:r w:rsidRPr="009E492B">
        <w:rPr>
          <w:i/>
          <w:iCs/>
          <w:lang w:val="vi-VN"/>
        </w:rPr>
        <w:t>;</w:t>
      </w:r>
    </w:p>
    <w:p w14:paraId="2A922706" w14:textId="06FA4409" w:rsidR="00D563E0" w:rsidRPr="009E492B" w:rsidRDefault="00D563E0" w:rsidP="00DA7E51">
      <w:pPr>
        <w:widowControl w:val="0"/>
        <w:spacing w:before="120" w:after="120" w:line="330" w:lineRule="exact"/>
        <w:ind w:firstLine="680"/>
        <w:jc w:val="both"/>
        <w:rPr>
          <w:i/>
          <w:iCs/>
          <w:lang w:val="vi-VN"/>
        </w:rPr>
      </w:pPr>
      <w:r w:rsidRPr="009E492B">
        <w:rPr>
          <w:i/>
          <w:lang w:val="nl-NL"/>
        </w:rPr>
        <w:t>Căn cứ Nghị quyết số 254/2025/QH15 ngày 11</w:t>
      </w:r>
      <w:r w:rsidR="00E57B0A" w:rsidRPr="009E492B">
        <w:rPr>
          <w:i/>
          <w:lang w:val="nl-NL"/>
        </w:rPr>
        <w:t xml:space="preserve"> tháng </w:t>
      </w:r>
      <w:r w:rsidRPr="009E492B">
        <w:rPr>
          <w:i/>
          <w:lang w:val="nl-NL"/>
        </w:rPr>
        <w:t>12</w:t>
      </w:r>
      <w:r w:rsidR="00E57B0A" w:rsidRPr="009E492B">
        <w:rPr>
          <w:i/>
          <w:lang w:val="nl-NL"/>
        </w:rPr>
        <w:t xml:space="preserve"> năm </w:t>
      </w:r>
      <w:r w:rsidRPr="009E492B">
        <w:rPr>
          <w:i/>
          <w:lang w:val="nl-NL"/>
        </w:rPr>
        <w:t>2025 của Quốc hội  quy định một số cơ chế, chính sách tháo gỡ khó khăn, vướng mắc trong tổ chức thi hành Luật Đất đai;</w:t>
      </w:r>
    </w:p>
    <w:p w14:paraId="465684D0" w14:textId="77777777" w:rsidR="00673358" w:rsidRPr="009E492B" w:rsidRDefault="00673358" w:rsidP="00DA7E51">
      <w:pPr>
        <w:widowControl w:val="0"/>
        <w:spacing w:before="120" w:after="120" w:line="330" w:lineRule="exact"/>
        <w:ind w:firstLine="680"/>
        <w:jc w:val="both"/>
        <w:rPr>
          <w:i/>
          <w:iCs/>
          <w:lang w:val="vi-VN"/>
        </w:rPr>
      </w:pPr>
      <w:r w:rsidRPr="009E492B">
        <w:rPr>
          <w:i/>
          <w:iCs/>
          <w:lang w:val="vi-VN"/>
        </w:rPr>
        <w:t xml:space="preserve">Căn cứ Nghị định số 88/2024/NĐ-CP ngày 15 tháng 7 năm 2024 của Chính phủ quy định về bồi thường, hỗ trợ, tái định cư khi Nhà nước thu hồi đất; </w:t>
      </w:r>
    </w:p>
    <w:p w14:paraId="06E824DA" w14:textId="1817CDDE" w:rsidR="00AC1212" w:rsidRPr="009E492B" w:rsidRDefault="00AC1212" w:rsidP="00DA7E51">
      <w:pPr>
        <w:widowControl w:val="0"/>
        <w:spacing w:before="120" w:after="120" w:line="330" w:lineRule="exact"/>
        <w:ind w:firstLine="680"/>
        <w:jc w:val="both"/>
        <w:rPr>
          <w:i/>
          <w:iCs/>
          <w:lang w:val="vi-VN"/>
        </w:rPr>
      </w:pPr>
      <w:r w:rsidRPr="009E492B">
        <w:rPr>
          <w:i/>
          <w:iCs/>
          <w:lang w:val="vi-VN"/>
        </w:rPr>
        <w:t xml:space="preserve">Căn cứ Nghị định số 226/2025/NĐ-CP ngày </w:t>
      </w:r>
      <w:r w:rsidR="009654EC" w:rsidRPr="009E492B">
        <w:rPr>
          <w:i/>
          <w:iCs/>
          <w:lang w:val="vi-VN"/>
        </w:rPr>
        <w:t>15 tháng 8 năm 2025</w:t>
      </w:r>
      <w:r w:rsidR="00965917" w:rsidRPr="009E492B">
        <w:rPr>
          <w:i/>
          <w:iCs/>
          <w:lang w:val="vi-VN"/>
        </w:rPr>
        <w:t xml:space="preserve"> của Chính phủ </w:t>
      </w:r>
      <w:bookmarkStart w:id="1" w:name="loai_1_name"/>
      <w:r w:rsidR="00965917" w:rsidRPr="009E492B">
        <w:rPr>
          <w:i/>
          <w:iCs/>
          <w:lang w:val="vi-VN"/>
        </w:rPr>
        <w:t>sửa đổi, bổ sung một số điều của các nghị định q</w:t>
      </w:r>
      <w:r w:rsidR="0097529B" w:rsidRPr="009E492B">
        <w:rPr>
          <w:i/>
          <w:iCs/>
          <w:lang w:val="vi-VN"/>
        </w:rPr>
        <w:t>uy định chi tiết thi hành Luật Đ</w:t>
      </w:r>
      <w:r w:rsidR="00965917" w:rsidRPr="009E492B">
        <w:rPr>
          <w:i/>
          <w:iCs/>
          <w:lang w:val="vi-VN"/>
        </w:rPr>
        <w:t>ất đai</w:t>
      </w:r>
      <w:bookmarkEnd w:id="1"/>
      <w:r w:rsidR="00965917" w:rsidRPr="009E492B">
        <w:rPr>
          <w:i/>
          <w:iCs/>
          <w:lang w:val="vi-VN"/>
        </w:rPr>
        <w:t>;</w:t>
      </w:r>
    </w:p>
    <w:p w14:paraId="6441861A" w14:textId="092203A9" w:rsidR="0028078E" w:rsidRPr="009E492B" w:rsidRDefault="0028078E" w:rsidP="00DA7E51">
      <w:pPr>
        <w:widowControl w:val="0"/>
        <w:spacing w:before="120" w:after="120" w:line="330" w:lineRule="exact"/>
        <w:ind w:firstLine="680"/>
        <w:jc w:val="both"/>
        <w:rPr>
          <w:i/>
          <w:iCs/>
        </w:rPr>
      </w:pPr>
      <w:r w:rsidRPr="009E492B">
        <w:rPr>
          <w:i/>
          <w:iCs/>
          <w:lang w:val="vi-VN"/>
        </w:rPr>
        <w:t xml:space="preserve">Căn cứ Nghị định số </w:t>
      </w:r>
      <w:r w:rsidRPr="009E492B">
        <w:rPr>
          <w:i/>
          <w:iCs/>
        </w:rPr>
        <w:t>49</w:t>
      </w:r>
      <w:r w:rsidRPr="009E492B">
        <w:rPr>
          <w:i/>
          <w:iCs/>
          <w:lang w:val="vi-VN"/>
        </w:rPr>
        <w:t>/202</w:t>
      </w:r>
      <w:r w:rsidRPr="009E492B">
        <w:rPr>
          <w:i/>
          <w:iCs/>
        </w:rPr>
        <w:t>6</w:t>
      </w:r>
      <w:r w:rsidRPr="009E492B">
        <w:rPr>
          <w:i/>
          <w:iCs/>
          <w:lang w:val="vi-VN"/>
        </w:rPr>
        <w:t>/NĐ-CP ngày</w:t>
      </w:r>
      <w:r w:rsidRPr="009E492B">
        <w:rPr>
          <w:i/>
          <w:iCs/>
        </w:rPr>
        <w:t xml:space="preserve"> 31 </w:t>
      </w:r>
      <w:r w:rsidRPr="009E492B">
        <w:rPr>
          <w:i/>
          <w:iCs/>
          <w:lang w:val="vi-VN"/>
        </w:rPr>
        <w:t xml:space="preserve">tháng </w:t>
      </w:r>
      <w:r w:rsidRPr="009E492B">
        <w:rPr>
          <w:i/>
          <w:iCs/>
        </w:rPr>
        <w:t>01</w:t>
      </w:r>
      <w:r w:rsidRPr="009E492B">
        <w:rPr>
          <w:i/>
          <w:iCs/>
          <w:lang w:val="vi-VN"/>
        </w:rPr>
        <w:t xml:space="preserve"> năm 202</w:t>
      </w:r>
      <w:r w:rsidRPr="009E492B">
        <w:rPr>
          <w:i/>
          <w:iCs/>
        </w:rPr>
        <w:t>6</w:t>
      </w:r>
      <w:r w:rsidRPr="009E492B">
        <w:rPr>
          <w:i/>
          <w:iCs/>
          <w:lang w:val="vi-VN"/>
        </w:rPr>
        <w:t xml:space="preserve"> của Chính phủ quy định chi tiết và hướng dẫn một số đi</w:t>
      </w:r>
      <w:r w:rsidR="00D0295B" w:rsidRPr="009E492B">
        <w:rPr>
          <w:i/>
          <w:iCs/>
          <w:lang w:val="vi-VN"/>
        </w:rPr>
        <w:t xml:space="preserve">ều của </w:t>
      </w:r>
      <w:r w:rsidR="00D0295B" w:rsidRPr="009E492B">
        <w:rPr>
          <w:i/>
          <w:iCs/>
        </w:rPr>
        <w:t>N</w:t>
      </w:r>
      <w:r w:rsidRPr="009E492B">
        <w:rPr>
          <w:i/>
          <w:iCs/>
          <w:lang w:val="vi-VN"/>
        </w:rPr>
        <w:t>ghị quyết số 254/2025/</w:t>
      </w:r>
      <w:r w:rsidRPr="009E492B">
        <w:rPr>
          <w:i/>
          <w:iCs/>
        </w:rPr>
        <w:t>QH</w:t>
      </w:r>
      <w:r w:rsidR="00D0295B" w:rsidRPr="009E492B">
        <w:rPr>
          <w:i/>
          <w:iCs/>
          <w:lang w:val="vi-VN"/>
        </w:rPr>
        <w:t xml:space="preserve">15 của </w:t>
      </w:r>
      <w:r w:rsidR="00D0295B" w:rsidRPr="009E492B">
        <w:rPr>
          <w:i/>
          <w:iCs/>
        </w:rPr>
        <w:t>Q</w:t>
      </w:r>
      <w:r w:rsidRPr="009E492B">
        <w:rPr>
          <w:i/>
          <w:iCs/>
          <w:lang w:val="vi-VN"/>
        </w:rPr>
        <w:t xml:space="preserve">uốc hội quy định một số cơ chế, chính sách tháo gỡ khó khăn, vướng mắc trong tổ chức thi hành </w:t>
      </w:r>
      <w:r w:rsidR="00D0295B" w:rsidRPr="009E492B">
        <w:rPr>
          <w:i/>
          <w:iCs/>
        </w:rPr>
        <w:t>L</w:t>
      </w:r>
      <w:r w:rsidR="00D0295B" w:rsidRPr="009E492B">
        <w:rPr>
          <w:i/>
          <w:iCs/>
          <w:lang w:val="vi-VN"/>
        </w:rPr>
        <w:t xml:space="preserve">uật </w:t>
      </w:r>
      <w:r w:rsidR="00D0295B" w:rsidRPr="009E492B">
        <w:rPr>
          <w:i/>
          <w:iCs/>
        </w:rPr>
        <w:t>Đ</w:t>
      </w:r>
      <w:r w:rsidRPr="009E492B">
        <w:rPr>
          <w:i/>
          <w:iCs/>
          <w:lang w:val="vi-VN"/>
        </w:rPr>
        <w:t>ất đai</w:t>
      </w:r>
      <w:r w:rsidR="00D0295B" w:rsidRPr="009E492B">
        <w:rPr>
          <w:i/>
          <w:iCs/>
        </w:rPr>
        <w:t>;</w:t>
      </w:r>
    </w:p>
    <w:p w14:paraId="3F5FF3FF" w14:textId="77777777" w:rsidR="00611A6F" w:rsidRPr="009E492B" w:rsidRDefault="00611A6F" w:rsidP="00DA7E51">
      <w:pPr>
        <w:widowControl w:val="0"/>
        <w:spacing w:before="120" w:after="120" w:line="330" w:lineRule="exact"/>
        <w:ind w:firstLine="680"/>
        <w:jc w:val="both"/>
        <w:rPr>
          <w:i/>
          <w:iCs/>
          <w:lang w:val="vi-VN"/>
        </w:rPr>
      </w:pPr>
      <w:r w:rsidRPr="009E492B">
        <w:rPr>
          <w:i/>
          <w:iCs/>
          <w:lang w:val="vi-VN"/>
        </w:rPr>
        <w:t>Theo đề nghị của Giám đốc Sở Xây dựng;</w:t>
      </w:r>
    </w:p>
    <w:p w14:paraId="5EB95693" w14:textId="598935BF" w:rsidR="0049242C" w:rsidRPr="009E492B" w:rsidRDefault="0049242C" w:rsidP="00DA7E51">
      <w:pPr>
        <w:widowControl w:val="0"/>
        <w:spacing w:before="120" w:after="120" w:line="330" w:lineRule="exact"/>
        <w:ind w:firstLine="680"/>
        <w:jc w:val="both"/>
        <w:rPr>
          <w:rFonts w:asciiTheme="minorHAnsi" w:hAnsiTheme="minorHAnsi"/>
          <w:i/>
          <w:iCs/>
          <w:spacing w:val="-4"/>
        </w:rPr>
      </w:pPr>
      <w:r w:rsidRPr="009E492B">
        <w:rPr>
          <w:i/>
          <w:iCs/>
          <w:lang w:val="vi-VN"/>
        </w:rPr>
        <w:t xml:space="preserve">Ủy ban nhân dân ban hành Quyết định </w:t>
      </w:r>
      <w:r w:rsidR="00AE3E9F" w:rsidRPr="009E492B">
        <w:rPr>
          <w:i/>
          <w:iCs/>
          <w:lang w:val="vi-VN"/>
        </w:rPr>
        <w:t>Quy định bồi thường theo thiệt hại thực tế đối với trường hợp nhà ở, công trình phục vụ đời sống gắn liền với đất bị tháo dỡ hoặc phá dỡ một phần mà phần còn lại vẫn bảo đảm tiêu chuẩn kỹ thuật khi Nhà nước thu hồi đất trên địa bàn tỉnh Phú Thọ</w:t>
      </w:r>
      <w:r w:rsidRPr="009E492B">
        <w:rPr>
          <w:i/>
          <w:iCs/>
          <w:lang w:val="vi-VN"/>
        </w:rPr>
        <w:t>.</w:t>
      </w:r>
    </w:p>
    <w:p w14:paraId="57F5B9E2" w14:textId="7940118F" w:rsidR="0050408A" w:rsidRPr="009E492B" w:rsidRDefault="00D12D68" w:rsidP="00DA7E51">
      <w:pPr>
        <w:spacing w:before="120" w:after="120" w:line="330" w:lineRule="exact"/>
        <w:ind w:firstLine="680"/>
        <w:jc w:val="both"/>
        <w:rPr>
          <w:b/>
          <w:bCs/>
          <w:spacing w:val="-4"/>
          <w:lang w:val="nl-NL"/>
        </w:rPr>
      </w:pPr>
      <w:r w:rsidRPr="009E492B">
        <w:rPr>
          <w:b/>
          <w:bCs/>
          <w:lang w:val="nl-NL"/>
        </w:rPr>
        <w:tab/>
      </w:r>
      <w:r w:rsidR="00C20FDE" w:rsidRPr="009E492B">
        <w:rPr>
          <w:b/>
          <w:bCs/>
          <w:spacing w:val="-4"/>
          <w:lang w:val="nl-NL"/>
        </w:rPr>
        <w:t>Điều 1.</w:t>
      </w:r>
      <w:r w:rsidR="00727C8A" w:rsidRPr="009E492B">
        <w:rPr>
          <w:b/>
          <w:bCs/>
          <w:spacing w:val="-4"/>
          <w:lang w:val="nl-NL"/>
        </w:rPr>
        <w:t xml:space="preserve"> </w:t>
      </w:r>
      <w:r w:rsidR="0050408A" w:rsidRPr="009E492B">
        <w:rPr>
          <w:b/>
          <w:bCs/>
          <w:lang w:val="nl-NL"/>
        </w:rPr>
        <w:t>Phạm vi điều chỉnh</w:t>
      </w:r>
    </w:p>
    <w:p w14:paraId="6680C2F4" w14:textId="5666A1BC" w:rsidR="00865459" w:rsidRPr="009E492B" w:rsidRDefault="00865459" w:rsidP="00DA7E51">
      <w:pPr>
        <w:spacing w:before="120" w:after="120" w:line="330" w:lineRule="exact"/>
        <w:ind w:firstLine="680"/>
        <w:jc w:val="both"/>
        <w:rPr>
          <w:lang w:val="nl-NL"/>
        </w:rPr>
      </w:pPr>
      <w:r w:rsidRPr="009E492B">
        <w:rPr>
          <w:lang w:val="nl-NL"/>
        </w:rPr>
        <w:t>Quyết định này quy định việc bồi thường theo thiệt hại thực tế đối với trường hợp nhà ở, công trình phục vụ đời sống gắn liền với đất bị tháo dỡ hoặc phá dỡ một phần khi Nhà nước thu hồi đất mà phần còn lại vẫn bảo đảm tiêu chuẩn kỹ thuật theo quy định của pháp luật có liên quan trên địa bàn tỉnh Phú Thọ.</w:t>
      </w:r>
    </w:p>
    <w:p w14:paraId="0DC3623C" w14:textId="472986E6" w:rsidR="009B3E33" w:rsidRPr="009E492B" w:rsidRDefault="00C20FDE" w:rsidP="00DA7E51">
      <w:pPr>
        <w:spacing w:before="100" w:after="100"/>
        <w:ind w:firstLine="680"/>
        <w:jc w:val="both"/>
        <w:rPr>
          <w:b/>
          <w:bCs/>
          <w:lang w:val="nl-NL"/>
        </w:rPr>
      </w:pPr>
      <w:r w:rsidRPr="009E492B">
        <w:rPr>
          <w:b/>
          <w:bCs/>
          <w:lang w:val="nl-NL"/>
        </w:rPr>
        <w:lastRenderedPageBreak/>
        <w:t>Điều 2.</w:t>
      </w:r>
      <w:r w:rsidR="00727C8A" w:rsidRPr="009E492B">
        <w:rPr>
          <w:b/>
          <w:bCs/>
          <w:lang w:val="nl-NL"/>
        </w:rPr>
        <w:t xml:space="preserve"> </w:t>
      </w:r>
      <w:r w:rsidR="009B3E33" w:rsidRPr="009E492B">
        <w:rPr>
          <w:b/>
          <w:bCs/>
          <w:lang w:val="nl-NL"/>
        </w:rPr>
        <w:t>Đối tượng áp dụng</w:t>
      </w:r>
    </w:p>
    <w:p w14:paraId="1B9C4462" w14:textId="7217741B" w:rsidR="009B3E33" w:rsidRPr="009E492B" w:rsidRDefault="009B3E33" w:rsidP="00DA7E51">
      <w:pPr>
        <w:spacing w:before="100" w:after="100"/>
        <w:ind w:firstLine="680"/>
        <w:jc w:val="both"/>
        <w:rPr>
          <w:b/>
          <w:bCs/>
          <w:lang w:val="nl-NL"/>
        </w:rPr>
      </w:pPr>
      <w:r w:rsidRPr="009E492B">
        <w:rPr>
          <w:lang w:val="nl-NL"/>
        </w:rPr>
        <w:t xml:space="preserve">1. </w:t>
      </w:r>
      <w:r w:rsidR="00AE3E9F" w:rsidRPr="009E492B">
        <w:rPr>
          <w:lang w:val="nl-NL"/>
        </w:rPr>
        <w:t>Cơ quan quản lý đất đai, cơ quan quản lý nhà nước về xây dựng, tổ chức làm nhiệm vụ bồi thường, hỗ trợ, tái định cư, Ủy ban nhân dân cấp xã và các cơ quan, tổ chức, cá nhân khác có liên quan đến việc bồi thường khi Nhà nước thu hồi đất trên địa bàn tỉnh Phú Thọ.</w:t>
      </w:r>
    </w:p>
    <w:p w14:paraId="54F81A00" w14:textId="78192513" w:rsidR="009B3E33" w:rsidRPr="009E492B" w:rsidRDefault="009B3E33" w:rsidP="00DA7E51">
      <w:pPr>
        <w:spacing w:before="100" w:after="100"/>
        <w:ind w:firstLine="680"/>
        <w:jc w:val="both"/>
        <w:rPr>
          <w:lang w:val="nl-NL"/>
        </w:rPr>
      </w:pPr>
      <w:r w:rsidRPr="009E492B">
        <w:rPr>
          <w:lang w:val="nl-NL"/>
        </w:rPr>
        <w:t xml:space="preserve">2. </w:t>
      </w:r>
      <w:r w:rsidR="00AE3E9F" w:rsidRPr="009E492B">
        <w:rPr>
          <w:lang w:val="nl-NL"/>
        </w:rPr>
        <w:t>Người có đất</w:t>
      </w:r>
      <w:r w:rsidR="00C77757" w:rsidRPr="009E492B">
        <w:rPr>
          <w:lang w:val="nl-NL"/>
        </w:rPr>
        <w:t xml:space="preserve"> bị</w:t>
      </w:r>
      <w:r w:rsidR="00AE3E9F" w:rsidRPr="009E492B">
        <w:rPr>
          <w:lang w:val="nl-NL"/>
        </w:rPr>
        <w:t xml:space="preserve"> thu hồi đồng thời là chủ sở hữu nhà ở, công trình phục vụ đời sống gắn liền với đất; chủ sở hữu nhà ở, công trình phục vụ đời sống gắn liền với đất trong trường hợp không đồng thời là người có đất</w:t>
      </w:r>
      <w:r w:rsidR="00192762" w:rsidRPr="009E492B">
        <w:rPr>
          <w:lang w:val="nl-NL"/>
        </w:rPr>
        <w:t xml:space="preserve"> bị</w:t>
      </w:r>
      <w:r w:rsidR="00AE3E9F" w:rsidRPr="009E492B">
        <w:rPr>
          <w:lang w:val="nl-NL"/>
        </w:rPr>
        <w:t xml:space="preserve"> thu hồi.</w:t>
      </w:r>
    </w:p>
    <w:p w14:paraId="4D0A46E5" w14:textId="41B7D8D8" w:rsidR="009B3E33" w:rsidRPr="009E492B" w:rsidRDefault="009B3E33" w:rsidP="00DA7E51">
      <w:pPr>
        <w:spacing w:before="100" w:after="100"/>
        <w:ind w:firstLine="680"/>
        <w:jc w:val="both"/>
        <w:rPr>
          <w:lang w:val="nl-NL"/>
        </w:rPr>
      </w:pPr>
      <w:r w:rsidRPr="009E492B">
        <w:rPr>
          <w:lang w:val="nl-NL"/>
        </w:rPr>
        <w:t xml:space="preserve">3. </w:t>
      </w:r>
      <w:r w:rsidR="00AE3E9F" w:rsidRPr="009E492B">
        <w:rPr>
          <w:lang w:val="nl-NL"/>
        </w:rPr>
        <w:t>Các đối tượng khác có liên quan đến việc xác định thiệt hại thực tế và bồi thường theo quy định tại Quyết định này.</w:t>
      </w:r>
    </w:p>
    <w:p w14:paraId="70B45A81" w14:textId="77777777" w:rsidR="00CD3E23" w:rsidRPr="009E492B" w:rsidRDefault="00CD3E23" w:rsidP="00DA7E51">
      <w:pPr>
        <w:spacing w:before="100" w:after="100"/>
        <w:ind w:firstLine="680"/>
        <w:jc w:val="both"/>
        <w:rPr>
          <w:b/>
          <w:bCs/>
          <w:lang w:val="nl-NL"/>
        </w:rPr>
      </w:pPr>
      <w:r w:rsidRPr="009E492B">
        <w:rPr>
          <w:b/>
          <w:bCs/>
          <w:lang w:val="nl-NL"/>
        </w:rPr>
        <w:t xml:space="preserve">Điều 3. </w:t>
      </w:r>
      <w:r w:rsidRPr="009E492B">
        <w:rPr>
          <w:b/>
          <w:lang w:val="nl-NL"/>
        </w:rPr>
        <w:t>Nguyên tắc bồi thường</w:t>
      </w:r>
    </w:p>
    <w:p w14:paraId="5200F562" w14:textId="1343453F" w:rsidR="00CD3E23" w:rsidRPr="009E492B" w:rsidRDefault="00CD3E23" w:rsidP="00DA7E51">
      <w:pPr>
        <w:spacing w:before="100" w:after="100"/>
        <w:ind w:firstLine="680"/>
        <w:jc w:val="both"/>
        <w:rPr>
          <w:lang w:val="nl-NL"/>
        </w:rPr>
      </w:pPr>
      <w:r w:rsidRPr="009E492B">
        <w:rPr>
          <w:lang w:val="nl-NL"/>
        </w:rPr>
        <w:t xml:space="preserve">1. </w:t>
      </w:r>
      <w:r w:rsidR="009D4F2B" w:rsidRPr="009E492B">
        <w:rPr>
          <w:lang w:val="nl-NL"/>
        </w:rPr>
        <w:t>Việc bồi thường đối với nhà ở, công trình phục vụ đời sống gắn liền với đất khi Nhà nước thu hồi đất được thực hiện theo thiệt hại thực tế, bảo đảm công khai, minh bạch, khách quan và đúng quy định của pháp luật về đất đai, xây dựng.</w:t>
      </w:r>
    </w:p>
    <w:p w14:paraId="09D28772" w14:textId="05E13955" w:rsidR="00CD3E23" w:rsidRPr="009E492B" w:rsidRDefault="00CD3E23" w:rsidP="00DA7E51">
      <w:pPr>
        <w:spacing w:before="100" w:after="100"/>
        <w:ind w:firstLine="680"/>
        <w:jc w:val="both"/>
        <w:rPr>
          <w:lang w:val="nl-NL"/>
        </w:rPr>
      </w:pPr>
      <w:r w:rsidRPr="009E492B">
        <w:rPr>
          <w:lang w:val="nl-NL"/>
        </w:rPr>
        <w:t xml:space="preserve">2. </w:t>
      </w:r>
      <w:r w:rsidR="009D4F2B" w:rsidRPr="009E492B">
        <w:rPr>
          <w:lang w:val="nl-NL"/>
        </w:rPr>
        <w:t xml:space="preserve">Trường hợp </w:t>
      </w:r>
      <w:r w:rsidR="0032204C" w:rsidRPr="009E492B">
        <w:rPr>
          <w:lang w:val="nl-NL"/>
        </w:rPr>
        <w:t>sau khi tháo dỡ hoặc phá dỡ một phần mà</w:t>
      </w:r>
      <w:r w:rsidR="009D4F2B" w:rsidRPr="009E492B">
        <w:rPr>
          <w:lang w:val="nl-NL"/>
        </w:rPr>
        <w:t xml:space="preserve"> phần còn lại của nhà ở, công trình </w:t>
      </w:r>
      <w:r w:rsidR="00ED620A" w:rsidRPr="009E492B">
        <w:rPr>
          <w:lang w:val="nl-NL"/>
        </w:rPr>
        <w:t xml:space="preserve">phục vụ đời sống </w:t>
      </w:r>
      <w:r w:rsidR="009D4F2B" w:rsidRPr="009E492B">
        <w:rPr>
          <w:lang w:val="nl-NL"/>
        </w:rPr>
        <w:t>vẫn bảo đảm tiêu chuẩn kỹ thuật theo quy định của pháp luật về xây dựng (không làm mất ổn định kết cấu chịu lực chính, bảo đảm an toàn sử dụng, đáp ứng yêu cầu kỹ thuật tối thiểu và duy trì công năng sử dụng chính) thì</w:t>
      </w:r>
      <w:r w:rsidR="00FC6DB7" w:rsidRPr="009E492B">
        <w:rPr>
          <w:lang w:val="nl-NL"/>
        </w:rPr>
        <w:t xml:space="preserve"> phần</w:t>
      </w:r>
      <w:r w:rsidR="00337F05" w:rsidRPr="009E492B">
        <w:rPr>
          <w:lang w:val="nl-NL"/>
        </w:rPr>
        <w:t xml:space="preserve"> bị</w:t>
      </w:r>
      <w:r w:rsidR="00FC6DB7" w:rsidRPr="009E492B">
        <w:rPr>
          <w:lang w:val="nl-NL"/>
        </w:rPr>
        <w:t xml:space="preserve"> tháo dỡ hoặc phá dỡ một phần</w:t>
      </w:r>
      <w:r w:rsidR="009D4F2B" w:rsidRPr="009E492B">
        <w:rPr>
          <w:lang w:val="nl-NL"/>
        </w:rPr>
        <w:t xml:space="preserve"> được bồi thường theo thiệt hại thực tế.</w:t>
      </w:r>
    </w:p>
    <w:p w14:paraId="261C53EB" w14:textId="55D84DC6" w:rsidR="009D4F2B" w:rsidRPr="009E492B" w:rsidRDefault="00CD3E23" w:rsidP="00DA7E51">
      <w:pPr>
        <w:spacing w:before="100" w:after="100"/>
        <w:ind w:firstLine="680"/>
        <w:jc w:val="both"/>
        <w:rPr>
          <w:lang w:val="nl-NL"/>
        </w:rPr>
      </w:pPr>
      <w:r w:rsidRPr="009E492B">
        <w:rPr>
          <w:lang w:val="nl-NL"/>
        </w:rPr>
        <w:t xml:space="preserve">3. </w:t>
      </w:r>
      <w:r w:rsidR="001D1C7D" w:rsidRPr="009E492B">
        <w:rPr>
          <w:lang w:val="nl-NL"/>
        </w:rPr>
        <w:t>Việc bồi thường theo thiệt hại thực tế quy định tại khoản 2 Điều này chỉ áp dụng đối với nhà ở, công trình phục vụ đời sống mà tại thời điểm kiểm tra, xác nhận hiện trạng để lập phương án bồi thường đang bảo đảm điều kiện an toàn, còn khả năng sử dụng. Trường hợp không thuộc điều kiện quy định tại khoản này thì việc bồi thường, hỗ trợ được thực hiện theo quy định của pháp luật về đất đai và pháp luật có liên quan</w:t>
      </w:r>
      <w:r w:rsidR="009D4F2B" w:rsidRPr="009E492B">
        <w:rPr>
          <w:lang w:val="nl-NL"/>
        </w:rPr>
        <w:t xml:space="preserve">. </w:t>
      </w:r>
    </w:p>
    <w:p w14:paraId="406C9A8E" w14:textId="77777777" w:rsidR="00041E66" w:rsidRPr="009E492B" w:rsidRDefault="00CD3E23" w:rsidP="00DA7E51">
      <w:pPr>
        <w:spacing w:before="100" w:after="100"/>
        <w:ind w:firstLine="680"/>
        <w:jc w:val="both"/>
        <w:rPr>
          <w:lang w:val="nl-NL"/>
        </w:rPr>
      </w:pPr>
      <w:r w:rsidRPr="009E492B">
        <w:rPr>
          <w:lang w:val="nl-NL"/>
        </w:rPr>
        <w:t xml:space="preserve">4. </w:t>
      </w:r>
      <w:r w:rsidR="00041E66" w:rsidRPr="009E492B">
        <w:rPr>
          <w:lang w:val="nl-NL"/>
        </w:rPr>
        <w:t>Việc xác định tình trạng kỹ thuật của nhà ở, công trình phục vụ đời sống trước và sau khi tháo dỡ hoặc phá dỡ một phần được thực hiện trên cơ sở kiểm tra hiện trạng, hồ sơ kỹ thuật.</w:t>
      </w:r>
    </w:p>
    <w:p w14:paraId="259A601B" w14:textId="342AFE18" w:rsidR="00041E66" w:rsidRPr="009E492B" w:rsidRDefault="00041E66" w:rsidP="00DA7E51">
      <w:pPr>
        <w:spacing w:before="100" w:after="100"/>
        <w:ind w:firstLine="680"/>
        <w:jc w:val="both"/>
        <w:rPr>
          <w:lang w:val="nl-NL"/>
        </w:rPr>
      </w:pPr>
      <w:r w:rsidRPr="009E492B">
        <w:rPr>
          <w:lang w:val="nl-NL"/>
        </w:rPr>
        <w:t xml:space="preserve">Tổ chức làm nhiệm vụ bồi thường, hỗ trợ, tái định cư </w:t>
      </w:r>
      <w:r w:rsidRPr="009E492B">
        <w:rPr>
          <w:bCs/>
          <w:lang w:val="nl-NL"/>
        </w:rPr>
        <w:t>tự đánh giá tình trạng kỹ thuật</w:t>
      </w:r>
      <w:r w:rsidR="003B1D8F" w:rsidRPr="009E492B">
        <w:rPr>
          <w:bCs/>
          <w:lang w:val="nl-NL"/>
        </w:rPr>
        <w:t xml:space="preserve"> </w:t>
      </w:r>
      <w:r w:rsidRPr="009E492B">
        <w:rPr>
          <w:bCs/>
          <w:lang w:val="nl-NL"/>
        </w:rPr>
        <w:t>phần còn lại của công trình và chịu trách nhiệm về kết quả thực hiện</w:t>
      </w:r>
      <w:r w:rsidRPr="009E492B">
        <w:rPr>
          <w:lang w:val="nl-NL"/>
        </w:rPr>
        <w:t xml:space="preserve">. Trường hợp cần thiết, </w:t>
      </w:r>
      <w:r w:rsidR="003B0DFB" w:rsidRPr="009E492B">
        <w:rPr>
          <w:lang w:val="nl-NL"/>
        </w:rPr>
        <w:t>t</w:t>
      </w:r>
      <w:r w:rsidRPr="009E492B">
        <w:rPr>
          <w:lang w:val="nl-NL"/>
        </w:rPr>
        <w:t xml:space="preserve">ổ chức làm nhiệm vụ bồi thường, hỗ trợ, tái định cư </w:t>
      </w:r>
      <w:r w:rsidRPr="009E492B">
        <w:rPr>
          <w:bCs/>
          <w:lang w:val="nl-NL"/>
        </w:rPr>
        <w:t>thuê tổ chức tư vấn có đủ điều kiện năng lực theo quy định của pháp luật về xây dựng</w:t>
      </w:r>
      <w:r w:rsidRPr="009E492B">
        <w:rPr>
          <w:lang w:val="nl-NL"/>
        </w:rPr>
        <w:t xml:space="preserve"> để đánh giá; nếu cần có thể lấy ý kiến của cơ quan chuyên môn về xây dựng. Kết quả đánh giá phải được lập thành văn bản, lưu trong hồ sơ và là căn cứ để lập, thẩm định, phê duyệt phương án bồi thường.</w:t>
      </w:r>
    </w:p>
    <w:p w14:paraId="6A1B1445" w14:textId="77777777" w:rsidR="00207DA5" w:rsidRPr="009E492B" w:rsidRDefault="00207DA5" w:rsidP="00DA7E51">
      <w:pPr>
        <w:spacing w:before="100" w:after="100"/>
        <w:ind w:firstLine="680"/>
        <w:jc w:val="both"/>
        <w:rPr>
          <w:bCs/>
          <w:lang w:val="nl-NL"/>
        </w:rPr>
      </w:pPr>
      <w:r w:rsidRPr="009E492B">
        <w:rPr>
          <w:bCs/>
          <w:lang w:val="nl-NL"/>
        </w:rPr>
        <w:t>5. Thiệt hại thực tế được xác định theo từng loại thiệt hại, bao gồm:</w:t>
      </w:r>
    </w:p>
    <w:p w14:paraId="5171E99A" w14:textId="0A5B4E9E" w:rsidR="00207DA5" w:rsidRPr="009E492B" w:rsidRDefault="00207DA5" w:rsidP="00DA7E51">
      <w:pPr>
        <w:spacing w:before="100" w:after="100"/>
        <w:ind w:firstLine="680"/>
        <w:jc w:val="both"/>
        <w:rPr>
          <w:bCs/>
          <w:lang w:val="nl-NL"/>
        </w:rPr>
      </w:pPr>
      <w:r w:rsidRPr="009E492B">
        <w:rPr>
          <w:lang w:val="nl-NL"/>
        </w:rPr>
        <w:tab/>
        <w:t xml:space="preserve">a) </w:t>
      </w:r>
      <w:r w:rsidRPr="009E492B">
        <w:rPr>
          <w:bCs/>
          <w:lang w:val="nl-NL"/>
        </w:rPr>
        <w:t>Giá trị phần nhà ở, công trình bị tháo dỡ</w:t>
      </w:r>
      <w:r w:rsidR="00D87F99" w:rsidRPr="009E492B">
        <w:rPr>
          <w:bCs/>
          <w:lang w:val="nl-NL"/>
        </w:rPr>
        <w:t>,</w:t>
      </w:r>
      <w:r w:rsidRPr="009E492B">
        <w:rPr>
          <w:bCs/>
          <w:lang w:val="nl-NL"/>
        </w:rPr>
        <w:t xml:space="preserve"> phá dỡ</w:t>
      </w:r>
      <w:r w:rsidR="00D87F99" w:rsidRPr="009E492B">
        <w:rPr>
          <w:bCs/>
          <w:lang w:val="nl-NL"/>
        </w:rPr>
        <w:t xml:space="preserve"> </w:t>
      </w:r>
      <w:r w:rsidRPr="009E492B">
        <w:rPr>
          <w:bCs/>
          <w:lang w:val="nl-NL"/>
        </w:rPr>
        <w:t>được xác định theo giá trị xây dựng mới;</w:t>
      </w:r>
    </w:p>
    <w:p w14:paraId="7062B795" w14:textId="59FB3923" w:rsidR="00B96503" w:rsidRPr="009E492B" w:rsidRDefault="00207DA5" w:rsidP="00DA7E51">
      <w:pPr>
        <w:spacing w:before="100" w:after="100"/>
        <w:ind w:firstLine="680"/>
        <w:jc w:val="both"/>
        <w:rPr>
          <w:lang w:val="nl-NL"/>
        </w:rPr>
      </w:pPr>
      <w:r w:rsidRPr="009E492B">
        <w:rPr>
          <w:lang w:val="nl-NL"/>
        </w:rPr>
        <w:tab/>
        <w:t xml:space="preserve">b) </w:t>
      </w:r>
      <w:r w:rsidRPr="009E492B">
        <w:rPr>
          <w:bCs/>
          <w:lang w:val="nl-NL"/>
        </w:rPr>
        <w:t xml:space="preserve">Chi phí đối với phần công việc cần thiết để xử lý nhằm bảo đảm an toàn kết cấu, ổn định công trình và duy trì công năng sử dụng của phần còn lại, được </w:t>
      </w:r>
      <w:r w:rsidRPr="009E492B">
        <w:rPr>
          <w:bCs/>
          <w:lang w:val="nl-NL"/>
        </w:rPr>
        <w:lastRenderedPageBreak/>
        <w:t>xác định theo khối lượng cần thiết trên cơ sở kết quả đánh giá kỹ thuật theo quy định tại Quyết định này</w:t>
      </w:r>
      <w:r w:rsidR="00B96503" w:rsidRPr="009E492B">
        <w:rPr>
          <w:lang w:val="nl-NL"/>
        </w:rPr>
        <w:t>.</w:t>
      </w:r>
    </w:p>
    <w:p w14:paraId="128273B5" w14:textId="77777777" w:rsidR="008E043C" w:rsidRPr="00CC3F23" w:rsidRDefault="008E043C" w:rsidP="008E043C">
      <w:pPr>
        <w:spacing w:before="120" w:after="120" w:line="330" w:lineRule="exact"/>
        <w:ind w:firstLine="680"/>
        <w:jc w:val="both"/>
        <w:rPr>
          <w:b/>
          <w:bCs/>
          <w:spacing w:val="-4"/>
          <w:lang w:val="nl-NL"/>
        </w:rPr>
      </w:pPr>
      <w:r w:rsidRPr="00CC3F23">
        <w:rPr>
          <w:b/>
          <w:spacing w:val="-4"/>
          <w:lang w:val="nl-NL"/>
        </w:rPr>
        <w:t>Điều 4. Bồi thường đối với nhà ở, công trình phục vụ đời sống gắn liền với đất phải phá dỡ một phần mà phần còn lại vẫn bảo đảm tiêu chuẩn kỹ thuật</w:t>
      </w:r>
    </w:p>
    <w:p w14:paraId="319DAD6A" w14:textId="77777777" w:rsidR="008E043C" w:rsidRPr="009E492B" w:rsidRDefault="008E043C" w:rsidP="008E043C">
      <w:pPr>
        <w:spacing w:before="120" w:after="120" w:line="330" w:lineRule="exact"/>
        <w:ind w:firstLine="680"/>
        <w:jc w:val="both"/>
        <w:rPr>
          <w:lang w:val="nl-NL"/>
        </w:rPr>
      </w:pPr>
      <w:r w:rsidRPr="00CC3F23">
        <w:rPr>
          <w:bCs/>
          <w:lang w:val="nl-NL"/>
        </w:rPr>
        <w:t xml:space="preserve">1. Phạm vi thiệt hại được bồi thường bao gồm phần nhà ở, công </w:t>
      </w:r>
      <w:r w:rsidRPr="009E492B">
        <w:rPr>
          <w:bCs/>
          <w:lang w:val="nl-NL"/>
        </w:rPr>
        <w:t>trình phục vụ đời sống bị tháo dỡ hoặc phá dỡ và phần công việc cần thiết phải xử lý để bảo đảm an toàn kết cấu, hoàn thiện phần còn lại và duy trì công năng sử dụng theo mục đích hợp pháp của công trình.</w:t>
      </w:r>
    </w:p>
    <w:p w14:paraId="09127A00" w14:textId="79016D08" w:rsidR="008E043C" w:rsidRPr="009E492B" w:rsidRDefault="008E043C" w:rsidP="008E043C">
      <w:pPr>
        <w:spacing w:before="120" w:after="120" w:line="330" w:lineRule="exact"/>
        <w:ind w:firstLine="680"/>
        <w:jc w:val="both"/>
        <w:rPr>
          <w:lang w:val="nl-NL"/>
        </w:rPr>
      </w:pPr>
      <w:r w:rsidRPr="009E492B">
        <w:rPr>
          <w:bCs/>
          <w:lang w:val="nl-NL"/>
        </w:rPr>
        <w:t>Trường hợp ranh</w:t>
      </w:r>
      <w:r w:rsidR="005A717E" w:rsidRPr="009E492B">
        <w:rPr>
          <w:bCs/>
          <w:lang w:val="nl-NL"/>
        </w:rPr>
        <w:t xml:space="preserve"> giới</w:t>
      </w:r>
      <w:r w:rsidRPr="009E492B">
        <w:rPr>
          <w:bCs/>
          <w:lang w:val="nl-NL"/>
        </w:rPr>
        <w:t xml:space="preserve"> thu hồi nằm giữa các bộ phận kết cấu chịu lực mà theo kết quả đánh giá kỹ thuật cần tháo dỡ, xử lý đến bộ phận kết cấu chịu lực liền kề để bảo đảm an toàn, ổn định công trình thì phần diện tích, khối lượng phải xử lý thêm được tính vào thiệt hại thực tế để bồi thường.</w:t>
      </w:r>
    </w:p>
    <w:p w14:paraId="78B7EB9F" w14:textId="1BDF65CC" w:rsidR="00277E13" w:rsidRPr="009E492B" w:rsidRDefault="008E043C" w:rsidP="008E043C">
      <w:pPr>
        <w:spacing w:before="120" w:after="120" w:line="330" w:lineRule="exact"/>
        <w:ind w:firstLine="680"/>
        <w:jc w:val="both"/>
        <w:rPr>
          <w:bCs/>
          <w:lang w:val="nl-NL"/>
        </w:rPr>
      </w:pPr>
      <w:r w:rsidRPr="009E492B">
        <w:rPr>
          <w:bCs/>
          <w:lang w:val="nl-NL"/>
        </w:rPr>
        <w:t>2. Mức bồi thường đối với phần nhà ở, công trình bị tháo dỡ, phá dỡ được xác định theo thiệt hại thực tế</w:t>
      </w:r>
      <w:r w:rsidR="009E492B" w:rsidRPr="009E492B">
        <w:rPr>
          <w:bCs/>
          <w:lang w:val="nl-NL"/>
        </w:rPr>
        <w:t>.</w:t>
      </w:r>
    </w:p>
    <w:p w14:paraId="1DB08AAA" w14:textId="0A344E5E" w:rsidR="008E043C" w:rsidRPr="009E492B" w:rsidRDefault="00277E13" w:rsidP="008E043C">
      <w:pPr>
        <w:spacing w:before="120" w:after="120" w:line="330" w:lineRule="exact"/>
        <w:ind w:firstLine="680"/>
        <w:jc w:val="both"/>
        <w:rPr>
          <w:lang w:val="nl-NL"/>
        </w:rPr>
      </w:pPr>
      <w:r w:rsidRPr="009E492B">
        <w:rPr>
          <w:bCs/>
          <w:lang w:val="nl-NL"/>
        </w:rPr>
        <w:t>Th</w:t>
      </w:r>
      <w:r w:rsidR="00B115DB" w:rsidRPr="009E492B">
        <w:rPr>
          <w:bCs/>
          <w:lang w:val="nl-NL"/>
        </w:rPr>
        <w:t>iệt</w:t>
      </w:r>
      <w:r w:rsidRPr="009E492B">
        <w:rPr>
          <w:bCs/>
          <w:lang w:val="nl-NL"/>
        </w:rPr>
        <w:t xml:space="preserve"> hại thực tế trong trường hợp này được xác định bằng </w:t>
      </w:r>
      <w:r w:rsidR="008E043C" w:rsidRPr="009E492B">
        <w:rPr>
          <w:bCs/>
          <w:lang w:val="nl-NL"/>
        </w:rPr>
        <w:t>100% giá trị xây dựng mới của phần bị tháo dỡ, phá dỡ theo đơn giá bồi thường do Ủy ban nhân dân tỉnh ban hành tại thời điểm lập phương án bồi thường.</w:t>
      </w:r>
    </w:p>
    <w:p w14:paraId="70FD2EB7" w14:textId="50259144" w:rsidR="003145D7" w:rsidRPr="009E492B" w:rsidRDefault="008E043C" w:rsidP="008E043C">
      <w:pPr>
        <w:spacing w:before="120" w:after="120" w:line="330" w:lineRule="exact"/>
        <w:ind w:firstLine="680"/>
        <w:jc w:val="both"/>
        <w:rPr>
          <w:bCs/>
          <w:lang w:val="nl-NL"/>
        </w:rPr>
      </w:pPr>
      <w:r w:rsidRPr="009E492B">
        <w:rPr>
          <w:bCs/>
          <w:lang w:val="nl-NL"/>
        </w:rPr>
        <w:t xml:space="preserve">Trường hợp loại nhà ở, công trình hoặc hạng mục bị thiệt hại không có trong đơn giá do Ủy ban nhân dân tỉnh ban hành thì đơn vị, tổ chức thực hiện nhiệm vụ bồi thường, hỗ trợ, tái định cư thuê tổ chức tư vấn có đủ điều kiện năng lực để xác định giá trị làm </w:t>
      </w:r>
      <w:r w:rsidR="00CC3F23">
        <w:rPr>
          <w:bCs/>
          <w:lang w:val="nl-NL"/>
        </w:rPr>
        <w:t>cơ sở lập phương án bồi thường.</w:t>
      </w:r>
    </w:p>
    <w:p w14:paraId="18C45455" w14:textId="10CE9CC7" w:rsidR="008E043C" w:rsidRPr="009E492B" w:rsidRDefault="003145D7" w:rsidP="008E043C">
      <w:pPr>
        <w:spacing w:before="120" w:after="120" w:line="330" w:lineRule="exact"/>
        <w:ind w:firstLine="680"/>
        <w:jc w:val="both"/>
        <w:rPr>
          <w:lang w:val="nl-NL"/>
        </w:rPr>
      </w:pPr>
      <w:r w:rsidRPr="009E492B">
        <w:rPr>
          <w:bCs/>
          <w:lang w:val="nl-NL"/>
        </w:rPr>
        <w:t>C</w:t>
      </w:r>
      <w:r w:rsidR="008E043C" w:rsidRPr="009E492B">
        <w:rPr>
          <w:bCs/>
          <w:lang w:val="nl-NL"/>
        </w:rPr>
        <w:t>hi phí thuê tư vấn được tính vào chi phí tổ chức thực hiện bồi thường, hỗ trợ, tái định cư của dự án theo quy định.</w:t>
      </w:r>
    </w:p>
    <w:p w14:paraId="11A0B4A3" w14:textId="5AEEB4BD" w:rsidR="001D537B" w:rsidRPr="009E492B" w:rsidRDefault="008E043C" w:rsidP="008E043C">
      <w:pPr>
        <w:spacing w:before="120" w:after="120" w:line="330" w:lineRule="exact"/>
        <w:ind w:firstLine="680"/>
        <w:jc w:val="both"/>
      </w:pPr>
      <w:r w:rsidRPr="009E492B">
        <w:rPr>
          <w:bCs/>
          <w:lang w:val="nl-NL"/>
        </w:rPr>
        <w:t xml:space="preserve">3. Mức bồi thường đối với phần công việc cần thiết </w:t>
      </w:r>
      <w:r w:rsidR="00787811" w:rsidRPr="009E492B">
        <w:rPr>
          <w:bCs/>
          <w:lang w:val="nl-NL"/>
        </w:rPr>
        <w:t>phải</w:t>
      </w:r>
      <w:r w:rsidRPr="009E492B">
        <w:rPr>
          <w:bCs/>
          <w:lang w:val="nl-NL"/>
        </w:rPr>
        <w:t xml:space="preserve"> xử lý phần còn lại của nhà ở, công trình được xác định theo khối lượng thực tế cần thiết trên cơ sở kết quả đánh giá kỹ thuật, bảo đảm an toàn kết cấu, ổn định công trình và duy trì công nă</w:t>
      </w:r>
      <w:r w:rsidR="008A039A" w:rsidRPr="009E492B">
        <w:rPr>
          <w:bCs/>
          <w:lang w:val="nl-NL"/>
        </w:rPr>
        <w:t>ng sử dụng</w:t>
      </w:r>
      <w:r w:rsidR="005A717E" w:rsidRPr="009E492B">
        <w:rPr>
          <w:bCs/>
          <w:lang w:val="nl-NL"/>
        </w:rPr>
        <w:t>;</w:t>
      </w:r>
      <w:r w:rsidR="008A039A" w:rsidRPr="009E492B">
        <w:rPr>
          <w:bCs/>
          <w:lang w:val="nl-NL"/>
        </w:rPr>
        <w:t xml:space="preserve"> </w:t>
      </w:r>
      <w:r w:rsidR="008A039A" w:rsidRPr="009E492B">
        <w:t>không bao gồm các nội dung cải tạo, nâng cấp hoặc làm tăng tiêu chuẩn k</w:t>
      </w:r>
      <w:r w:rsidR="009E492B" w:rsidRPr="009E492B">
        <w:t>ỹ thuật so với hiện trạng trước khi thu hồi đất</w:t>
      </w:r>
      <w:r w:rsidR="001D537B" w:rsidRPr="009E492B">
        <w:t>.</w:t>
      </w:r>
    </w:p>
    <w:p w14:paraId="2EA2F590" w14:textId="0B8893F4" w:rsidR="008E043C" w:rsidRPr="009E492B" w:rsidRDefault="008A039A" w:rsidP="008E043C">
      <w:pPr>
        <w:spacing w:before="120" w:after="120" w:line="330" w:lineRule="exact"/>
        <w:ind w:firstLine="680"/>
        <w:jc w:val="both"/>
        <w:rPr>
          <w:lang w:val="nl-NL"/>
        </w:rPr>
      </w:pPr>
      <w:r w:rsidRPr="009E492B">
        <w:rPr>
          <w:bCs/>
          <w:lang w:val="nl-NL"/>
        </w:rPr>
        <w:t xml:space="preserve"> </w:t>
      </w:r>
      <w:r w:rsidR="008E043C" w:rsidRPr="009E492B">
        <w:rPr>
          <w:bCs/>
          <w:lang w:val="nl-NL"/>
        </w:rPr>
        <w:t>Việc xác định khối lượng và nội dung công việc cần xử lý thực hiện theo hướng dẫn tại Phụ lục ban hành kèm theo Quyết định này.</w:t>
      </w:r>
    </w:p>
    <w:p w14:paraId="5D70B7C2" w14:textId="687A2A34" w:rsidR="000151E3" w:rsidRPr="009E492B" w:rsidRDefault="000151E3" w:rsidP="00DA7E51">
      <w:pPr>
        <w:spacing w:before="120" w:after="120" w:line="330" w:lineRule="exact"/>
        <w:ind w:firstLine="680"/>
        <w:jc w:val="both"/>
        <w:rPr>
          <w:lang w:val="nl-NL"/>
        </w:rPr>
      </w:pPr>
      <w:r w:rsidRPr="009E492B">
        <w:rPr>
          <w:b/>
          <w:lang w:val="nl-NL"/>
        </w:rPr>
        <w:t>Điều 5. Tổ chức thực hiện</w:t>
      </w:r>
      <w:r w:rsidRPr="009E492B">
        <w:rPr>
          <w:lang w:val="nl-NL"/>
        </w:rPr>
        <w:t xml:space="preserve"> </w:t>
      </w:r>
    </w:p>
    <w:p w14:paraId="648FD7EE" w14:textId="7C76C952" w:rsidR="00F13935" w:rsidRPr="009E492B" w:rsidRDefault="00F13935" w:rsidP="00DA7E51">
      <w:pPr>
        <w:spacing w:before="120" w:after="120" w:line="330" w:lineRule="exact"/>
        <w:ind w:firstLine="680"/>
        <w:jc w:val="both"/>
        <w:rPr>
          <w:lang w:val="nl-NL"/>
        </w:rPr>
      </w:pPr>
      <w:r w:rsidRPr="009E492B">
        <w:rPr>
          <w:lang w:val="nl-NL"/>
        </w:rPr>
        <w:t xml:space="preserve">1. Tổ chức làm nhiệm vụ bồi thường, hỗ trợ, tái định cư có trách nhiệm kiểm tra, lập hồ sơ hiện trạng, xác định phạm vi thiệt hại; </w:t>
      </w:r>
      <w:r w:rsidRPr="009E492B">
        <w:rPr>
          <w:bCs/>
          <w:lang w:val="nl-NL"/>
        </w:rPr>
        <w:t>tổ chức thực hiện việc xác định tình trạng kỹ thuật của nhà ở, công trình bị ảnh hưởng theo quy định tại khoản 4 Điều 3 của Quyết định này</w:t>
      </w:r>
      <w:r w:rsidRPr="009E492B">
        <w:rPr>
          <w:lang w:val="nl-NL"/>
        </w:rPr>
        <w:t>; lập phương án bồi thường theo quy định.</w:t>
      </w:r>
    </w:p>
    <w:p w14:paraId="5871DA18" w14:textId="072C4C89" w:rsidR="00B57006" w:rsidRPr="009E492B" w:rsidRDefault="00B57006" w:rsidP="00DA7E51">
      <w:pPr>
        <w:spacing w:before="120" w:after="120" w:line="330" w:lineRule="exact"/>
        <w:ind w:firstLine="680"/>
        <w:jc w:val="both"/>
        <w:rPr>
          <w:lang w:val="nl-NL"/>
        </w:rPr>
      </w:pPr>
      <w:r w:rsidRPr="009E492B">
        <w:rPr>
          <w:lang w:val="nl-NL"/>
        </w:rPr>
        <w:t>2. Sở Xây dựng chủ trì hướng dẫn, theo dõi, tổng hợp, đôn đốc việc thực hiện Quyết định này; phối hợp với cơ quan, đơn vị có liên quan giải quyết khó khăn, vướng mắc ph</w:t>
      </w:r>
      <w:r w:rsidR="00451E7E" w:rsidRPr="009E492B">
        <w:rPr>
          <w:lang w:val="nl-NL"/>
        </w:rPr>
        <w:t>át sinh về chuyên môn xây dựng.</w:t>
      </w:r>
    </w:p>
    <w:p w14:paraId="22C8B99D" w14:textId="5887AE1C" w:rsidR="00B57006" w:rsidRPr="009E492B" w:rsidRDefault="00B57006" w:rsidP="00DA7E51">
      <w:pPr>
        <w:spacing w:before="120" w:after="120" w:line="330" w:lineRule="exact"/>
        <w:ind w:firstLine="680"/>
        <w:jc w:val="both"/>
        <w:rPr>
          <w:lang w:val="nl-NL"/>
        </w:rPr>
      </w:pPr>
      <w:r w:rsidRPr="009E492B">
        <w:rPr>
          <w:lang w:val="nl-NL"/>
        </w:rPr>
        <w:lastRenderedPageBreak/>
        <w:t>3. Cơ quan quản lý đất đai và UBND xã, phường thực hiện việc thẩm định, phê duyệt phương án bồi thường theo thẩm q</w:t>
      </w:r>
      <w:r w:rsidR="00B64C6D" w:rsidRPr="009E492B">
        <w:rPr>
          <w:lang w:val="nl-NL"/>
        </w:rPr>
        <w:t>uyền và quy định của pháp luật.</w:t>
      </w:r>
    </w:p>
    <w:p w14:paraId="5ADA3323" w14:textId="498B744A" w:rsidR="00B57006" w:rsidRPr="009E492B" w:rsidRDefault="00B57006" w:rsidP="00DA7E51">
      <w:pPr>
        <w:spacing w:before="120" w:after="120" w:line="330" w:lineRule="exact"/>
        <w:ind w:firstLine="680"/>
        <w:jc w:val="both"/>
        <w:rPr>
          <w:lang w:val="nl-NL"/>
        </w:rPr>
      </w:pPr>
      <w:r w:rsidRPr="009E492B">
        <w:rPr>
          <w:lang w:val="nl-NL"/>
        </w:rPr>
        <w:t>4. Trong quá trình thực hiện, nếu phát sinh khó khăn, vướng mắc, các cơ quan, đơn vị, địa phương kịp thời phản ánh về Sở Xây dựng để tổng hợp, báo cáo UBND tỉnh xem xét, xử lý.</w:t>
      </w:r>
    </w:p>
    <w:p w14:paraId="72923258" w14:textId="5BBC1E10" w:rsidR="00F3388A" w:rsidRPr="009E492B" w:rsidRDefault="00F3388A" w:rsidP="00DA7E51">
      <w:pPr>
        <w:spacing w:before="120" w:after="120" w:line="330" w:lineRule="exact"/>
        <w:ind w:firstLine="680"/>
        <w:jc w:val="both"/>
        <w:rPr>
          <w:b/>
          <w:bCs/>
          <w:lang w:val="nl-NL"/>
        </w:rPr>
      </w:pPr>
      <w:r w:rsidRPr="009E492B">
        <w:rPr>
          <w:b/>
          <w:bCs/>
          <w:lang w:val="nl-NL"/>
        </w:rPr>
        <w:t xml:space="preserve">Điều </w:t>
      </w:r>
      <w:r w:rsidR="00336170" w:rsidRPr="009E492B">
        <w:rPr>
          <w:b/>
          <w:bCs/>
          <w:lang w:val="nl-NL"/>
        </w:rPr>
        <w:t>6</w:t>
      </w:r>
      <w:r w:rsidRPr="009E492B">
        <w:rPr>
          <w:b/>
          <w:bCs/>
          <w:lang w:val="nl-NL"/>
        </w:rPr>
        <w:t xml:space="preserve">. Điều khoản </w:t>
      </w:r>
      <w:r w:rsidR="00D12192" w:rsidRPr="009E492B">
        <w:rPr>
          <w:b/>
          <w:bCs/>
          <w:lang w:val="nl-NL"/>
        </w:rPr>
        <w:t>thi hành</w:t>
      </w:r>
    </w:p>
    <w:p w14:paraId="075656A9" w14:textId="38EBCA98" w:rsidR="00D12192" w:rsidRPr="005A5AB3" w:rsidRDefault="00D12192" w:rsidP="00DA7E51">
      <w:pPr>
        <w:spacing w:before="120" w:after="120" w:line="330" w:lineRule="exact"/>
        <w:ind w:firstLine="680"/>
        <w:jc w:val="both"/>
        <w:rPr>
          <w:lang w:val="nl-NL"/>
        </w:rPr>
      </w:pPr>
      <w:r w:rsidRPr="005A5AB3">
        <w:rPr>
          <w:lang w:val="nl-NL"/>
        </w:rPr>
        <w:t xml:space="preserve">1. Quyết định này có hiệu lực thi hành kể từ ngày </w:t>
      </w:r>
      <w:r w:rsidR="00BB39CF" w:rsidRPr="005A5AB3">
        <w:rPr>
          <w:lang w:val="nl-NL"/>
        </w:rPr>
        <w:t>01</w:t>
      </w:r>
      <w:r w:rsidRPr="005A5AB3">
        <w:rPr>
          <w:lang w:val="nl-NL"/>
        </w:rPr>
        <w:t xml:space="preserve"> tháng </w:t>
      </w:r>
      <w:r w:rsidR="00BB39CF" w:rsidRPr="005A5AB3">
        <w:rPr>
          <w:lang w:val="nl-NL"/>
        </w:rPr>
        <w:t>6</w:t>
      </w:r>
      <w:r w:rsidRPr="005A5AB3">
        <w:rPr>
          <w:lang w:val="nl-NL"/>
        </w:rPr>
        <w:t xml:space="preserve"> năm 2026.</w:t>
      </w:r>
      <w:bookmarkStart w:id="2" w:name="_GoBack"/>
      <w:bookmarkEnd w:id="2"/>
    </w:p>
    <w:p w14:paraId="30D0CA91" w14:textId="06722185" w:rsidR="00D12192" w:rsidRPr="009E492B" w:rsidRDefault="00D12192" w:rsidP="00DA7E51">
      <w:pPr>
        <w:spacing w:before="120" w:after="120" w:line="330" w:lineRule="exact"/>
        <w:ind w:firstLine="680"/>
        <w:jc w:val="both"/>
        <w:rPr>
          <w:lang w:val="nl-NL"/>
        </w:rPr>
      </w:pPr>
      <w:r w:rsidRPr="009E492B">
        <w:rPr>
          <w:lang w:val="nl-NL"/>
        </w:rPr>
        <w:t xml:space="preserve">2. Đối với phương án bồi thường, hỗ trợ, tái định cư đã được cấp thẩm quyền phê duyệt trước khi </w:t>
      </w:r>
      <w:r w:rsidR="00B57006" w:rsidRPr="009E492B">
        <w:rPr>
          <w:lang w:val="nl-NL"/>
        </w:rPr>
        <w:t>Q</w:t>
      </w:r>
      <w:r w:rsidRPr="009E492B">
        <w:rPr>
          <w:lang w:val="nl-NL"/>
        </w:rPr>
        <w:t>uyết định này có hiệu lực thi hành thì thực hiện theo phương án đã được phê duyệt. Trường hợp phương án đang trong quá trình lập hoặc thẩm định thì thực hiện theo Quyết định này.</w:t>
      </w:r>
    </w:p>
    <w:p w14:paraId="1F844E98" w14:textId="4A1881C9" w:rsidR="00854035" w:rsidRPr="009E492B" w:rsidRDefault="00D12192" w:rsidP="00DA7E51">
      <w:pPr>
        <w:spacing w:before="120" w:after="120" w:line="330" w:lineRule="exact"/>
        <w:ind w:firstLine="680"/>
        <w:jc w:val="both"/>
        <w:rPr>
          <w:lang w:val="it-IT"/>
        </w:rPr>
      </w:pPr>
      <w:r w:rsidRPr="009E492B">
        <w:rPr>
          <w:lang w:val="nl-NL"/>
        </w:rPr>
        <w:t xml:space="preserve">3. </w:t>
      </w:r>
      <w:r w:rsidR="00854035" w:rsidRPr="009E492B">
        <w:rPr>
          <w:lang w:val="it-IT"/>
        </w:rPr>
        <w:t>Trong trường hợp các văn bản quy phạm pháp l</w:t>
      </w:r>
      <w:r w:rsidR="00B57006" w:rsidRPr="009E492B">
        <w:rPr>
          <w:lang w:val="it-IT"/>
        </w:rPr>
        <w:t>uật được viện dẫn trong Quyết định</w:t>
      </w:r>
      <w:r w:rsidR="00854035" w:rsidRPr="009E492B">
        <w:rPr>
          <w:lang w:val="it-IT"/>
        </w:rPr>
        <w:t xml:space="preserve"> này thay đổi, bổ sung hoặc thay thế thì áp dụng theo văn bản quy phạm pháp luật mới</w:t>
      </w:r>
      <w:r w:rsidR="00B57006" w:rsidRPr="009E492B">
        <w:rPr>
          <w:lang w:val="it-IT"/>
        </w:rPr>
        <w:t>.</w:t>
      </w:r>
    </w:p>
    <w:p w14:paraId="632DA996" w14:textId="42ADEA52" w:rsidR="00FE789A" w:rsidRPr="009E492B" w:rsidRDefault="00FE789A" w:rsidP="00DA7E51">
      <w:pPr>
        <w:spacing w:before="120" w:after="120" w:line="330" w:lineRule="exact"/>
        <w:ind w:firstLine="680"/>
        <w:jc w:val="both"/>
        <w:rPr>
          <w:lang w:val="it-IT"/>
        </w:rPr>
      </w:pPr>
      <w:r w:rsidRPr="009E492B">
        <w:rPr>
          <w:lang w:val="nl-NL"/>
        </w:rPr>
        <w:t>4</w:t>
      </w:r>
      <w:r w:rsidRPr="009E492B">
        <w:rPr>
          <w:lang w:val="it-IT"/>
        </w:rPr>
        <w:t>. Chánh Văn phòng Ủy ban nhân dân tỉnh; Giám đốc các Sở; Thủ trưởng các ban, ngành; Chủ tịch Ủy ban nhân dân các xã, phường; các tổ chức, hộ gia đình, cá nhân có liên quan chịu trách nhiệm thi hành Quyết định này./.</w:t>
      </w:r>
    </w:p>
    <w:p w14:paraId="25031466" w14:textId="77777777" w:rsidR="00DA7E51" w:rsidRPr="009E492B" w:rsidRDefault="00DA7E51" w:rsidP="00DA7E51">
      <w:pPr>
        <w:spacing w:before="120" w:after="120" w:line="330" w:lineRule="exact"/>
        <w:ind w:firstLine="680"/>
        <w:jc w:val="both"/>
        <w:rPr>
          <w:sz w:val="36"/>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E789A" w:rsidRPr="009E492B" w14:paraId="55836FCD" w14:textId="77777777" w:rsidTr="00D52FF4">
        <w:tc>
          <w:tcPr>
            <w:tcW w:w="4428" w:type="dxa"/>
            <w:tcBorders>
              <w:top w:val="nil"/>
              <w:left w:val="nil"/>
              <w:bottom w:val="nil"/>
              <w:right w:val="nil"/>
              <w:tl2br w:val="nil"/>
              <w:tr2bl w:val="nil"/>
            </w:tcBorders>
            <w:tcMar>
              <w:top w:w="0" w:type="dxa"/>
              <w:left w:w="108" w:type="dxa"/>
              <w:bottom w:w="0" w:type="dxa"/>
              <w:right w:w="108" w:type="dxa"/>
            </w:tcMar>
          </w:tcPr>
          <w:p w14:paraId="69CFD427" w14:textId="77777777" w:rsidR="00FE789A" w:rsidRPr="009E492B" w:rsidRDefault="00FE789A" w:rsidP="00D52FF4">
            <w:pPr>
              <w:rPr>
                <w:sz w:val="22"/>
                <w:szCs w:val="22"/>
              </w:rPr>
            </w:pPr>
            <w:r w:rsidRPr="009E492B">
              <w:rPr>
                <w:b/>
                <w:bCs/>
                <w:i/>
                <w:iCs/>
                <w:sz w:val="24"/>
              </w:rPr>
              <w:t>Nơi nhận:</w:t>
            </w:r>
            <w:r w:rsidRPr="009E492B">
              <w:rPr>
                <w:b/>
                <w:bCs/>
                <w:i/>
                <w:iCs/>
                <w:sz w:val="24"/>
              </w:rPr>
              <w:br/>
            </w:r>
            <w:r w:rsidRPr="009E492B">
              <w:rPr>
                <w:sz w:val="22"/>
                <w:szCs w:val="22"/>
              </w:rPr>
              <w:t>- Văn phòng Chính phủ;</w:t>
            </w:r>
          </w:p>
          <w:p w14:paraId="650AD540" w14:textId="77777777" w:rsidR="00FE789A" w:rsidRPr="009E492B" w:rsidRDefault="00FE789A" w:rsidP="00D52FF4">
            <w:pPr>
              <w:rPr>
                <w:sz w:val="22"/>
                <w:szCs w:val="22"/>
              </w:rPr>
            </w:pPr>
            <w:r w:rsidRPr="009E492B">
              <w:rPr>
                <w:sz w:val="22"/>
                <w:szCs w:val="22"/>
              </w:rPr>
              <w:t>- Website Chính phủ;</w:t>
            </w:r>
          </w:p>
          <w:p w14:paraId="6BA3E678" w14:textId="77777777" w:rsidR="00FE789A" w:rsidRPr="009E492B" w:rsidRDefault="00FE789A" w:rsidP="00D52FF4">
            <w:pPr>
              <w:rPr>
                <w:sz w:val="22"/>
                <w:szCs w:val="22"/>
              </w:rPr>
            </w:pPr>
            <w:r w:rsidRPr="009E492B">
              <w:rPr>
                <w:sz w:val="22"/>
                <w:szCs w:val="22"/>
              </w:rPr>
              <w:t xml:space="preserve">- Cục Kiểm tra văn bản và Quản lý </w:t>
            </w:r>
          </w:p>
          <w:p w14:paraId="09CD6ADB" w14:textId="77777777" w:rsidR="00FE789A" w:rsidRPr="009E492B" w:rsidRDefault="00FE789A" w:rsidP="00D52FF4">
            <w:pPr>
              <w:rPr>
                <w:sz w:val="22"/>
                <w:szCs w:val="22"/>
              </w:rPr>
            </w:pPr>
            <w:r w:rsidRPr="009E492B">
              <w:rPr>
                <w:sz w:val="22"/>
                <w:szCs w:val="22"/>
              </w:rPr>
              <w:t>xử lý VPHC - Bộ Tư pháp;</w:t>
            </w:r>
          </w:p>
          <w:p w14:paraId="2888FE58" w14:textId="77777777" w:rsidR="00FE789A" w:rsidRPr="009E492B" w:rsidRDefault="00FE789A" w:rsidP="00D52FF4">
            <w:pPr>
              <w:rPr>
                <w:sz w:val="22"/>
                <w:szCs w:val="22"/>
              </w:rPr>
            </w:pPr>
            <w:r w:rsidRPr="009E492B">
              <w:rPr>
                <w:sz w:val="22"/>
                <w:szCs w:val="22"/>
              </w:rPr>
              <w:t>- Vụ pháp chế - Bộ Xây dựng;</w:t>
            </w:r>
          </w:p>
          <w:p w14:paraId="2A9244F2" w14:textId="77777777" w:rsidR="00FE789A" w:rsidRPr="009E492B" w:rsidRDefault="00FE789A" w:rsidP="00D52FF4">
            <w:pPr>
              <w:rPr>
                <w:sz w:val="22"/>
                <w:szCs w:val="22"/>
              </w:rPr>
            </w:pPr>
            <w:r w:rsidRPr="009E492B">
              <w:rPr>
                <w:sz w:val="22"/>
                <w:szCs w:val="22"/>
              </w:rPr>
              <w:t>- TT Tỉnh ủy, TT HĐND tỉnh;</w:t>
            </w:r>
          </w:p>
          <w:p w14:paraId="486BBCA0" w14:textId="77777777" w:rsidR="00FE789A" w:rsidRPr="009E492B" w:rsidRDefault="00FE789A" w:rsidP="00D52FF4">
            <w:pPr>
              <w:rPr>
                <w:sz w:val="22"/>
                <w:szCs w:val="22"/>
              </w:rPr>
            </w:pPr>
            <w:r w:rsidRPr="009E492B">
              <w:rPr>
                <w:sz w:val="22"/>
                <w:szCs w:val="22"/>
              </w:rPr>
              <w:t>- VP Đoàn ĐBQH &amp; HĐND tỉnh;</w:t>
            </w:r>
          </w:p>
          <w:p w14:paraId="68300F41" w14:textId="77777777" w:rsidR="00FE789A" w:rsidRPr="009E492B" w:rsidRDefault="00FE789A" w:rsidP="00D52FF4">
            <w:pPr>
              <w:rPr>
                <w:sz w:val="22"/>
                <w:szCs w:val="22"/>
              </w:rPr>
            </w:pPr>
            <w:r w:rsidRPr="009E492B">
              <w:rPr>
                <w:sz w:val="22"/>
                <w:szCs w:val="22"/>
              </w:rPr>
              <w:t xml:space="preserve">- Ủy ban MTTQ quốc Việt Nam tỉnh; </w:t>
            </w:r>
            <w:r w:rsidRPr="009E492B">
              <w:rPr>
                <w:sz w:val="22"/>
                <w:szCs w:val="22"/>
              </w:rPr>
              <w:br/>
              <w:t>- Chủ tịch, các PCT UBND tỉnh;</w:t>
            </w:r>
          </w:p>
          <w:p w14:paraId="4829C330" w14:textId="77777777" w:rsidR="00FE789A" w:rsidRPr="009E492B" w:rsidRDefault="00FE789A" w:rsidP="00D52FF4">
            <w:pPr>
              <w:rPr>
                <w:sz w:val="22"/>
                <w:szCs w:val="22"/>
              </w:rPr>
            </w:pPr>
            <w:r w:rsidRPr="009E492B">
              <w:rPr>
                <w:sz w:val="22"/>
                <w:szCs w:val="22"/>
              </w:rPr>
              <w:t>- Các sở, ban, ngành;</w:t>
            </w:r>
          </w:p>
          <w:p w14:paraId="0531F636" w14:textId="77777777" w:rsidR="00FE789A" w:rsidRPr="009E492B" w:rsidRDefault="00FE789A" w:rsidP="00D52FF4">
            <w:pPr>
              <w:rPr>
                <w:sz w:val="22"/>
                <w:szCs w:val="22"/>
              </w:rPr>
            </w:pPr>
            <w:r w:rsidRPr="009E492B">
              <w:rPr>
                <w:sz w:val="22"/>
                <w:szCs w:val="22"/>
              </w:rPr>
              <w:t>- UBND các xã, phường;</w:t>
            </w:r>
          </w:p>
          <w:p w14:paraId="68BF2D10" w14:textId="77777777" w:rsidR="00FE789A" w:rsidRPr="009E492B" w:rsidRDefault="00FE789A" w:rsidP="00D52FF4">
            <w:pPr>
              <w:rPr>
                <w:sz w:val="22"/>
                <w:szCs w:val="22"/>
              </w:rPr>
            </w:pPr>
            <w:r w:rsidRPr="009E492B">
              <w:rPr>
                <w:sz w:val="22"/>
                <w:szCs w:val="22"/>
              </w:rPr>
              <w:t>- Báo và PT-TH Phú Thọ;</w:t>
            </w:r>
          </w:p>
          <w:p w14:paraId="0930A88A" w14:textId="77777777" w:rsidR="00FE789A" w:rsidRPr="009E492B" w:rsidRDefault="00FE789A" w:rsidP="00D52FF4">
            <w:pPr>
              <w:rPr>
                <w:sz w:val="22"/>
                <w:szCs w:val="22"/>
              </w:rPr>
            </w:pPr>
            <w:r w:rsidRPr="009E492B">
              <w:rPr>
                <w:sz w:val="22"/>
                <w:szCs w:val="22"/>
              </w:rPr>
              <w:t>- Trung tâm Thông tin - Công báo;</w:t>
            </w:r>
          </w:p>
          <w:p w14:paraId="2ABE74ED" w14:textId="77777777" w:rsidR="00FE789A" w:rsidRPr="009E492B" w:rsidRDefault="00FE789A" w:rsidP="00D52FF4">
            <w:pPr>
              <w:rPr>
                <w:sz w:val="22"/>
                <w:szCs w:val="22"/>
              </w:rPr>
            </w:pPr>
            <w:r w:rsidRPr="009E492B">
              <w:rPr>
                <w:sz w:val="22"/>
                <w:szCs w:val="22"/>
              </w:rPr>
              <w:t>- Các CVNCTH;</w:t>
            </w:r>
          </w:p>
          <w:p w14:paraId="679863D0" w14:textId="77777777" w:rsidR="00FE789A" w:rsidRPr="009E492B" w:rsidRDefault="00FE789A" w:rsidP="00D52FF4">
            <w:r w:rsidRPr="009E492B">
              <w:rPr>
                <w:sz w:val="22"/>
                <w:szCs w:val="22"/>
              </w:rPr>
              <w:t xml:space="preserve">- Lưu: VT, CN4 </w:t>
            </w:r>
            <w:r w:rsidRPr="009E492B">
              <w:rPr>
                <w:sz w:val="22"/>
                <w:szCs w:val="22"/>
                <w:vertAlign w:val="subscript"/>
              </w:rPr>
              <w:t>(Đ)</w:t>
            </w:r>
            <w:r w:rsidRPr="009E492B">
              <w:rPr>
                <w:sz w:val="22"/>
                <w:szCs w:val="22"/>
              </w:rPr>
              <w:t>.</w:t>
            </w:r>
          </w:p>
        </w:tc>
        <w:tc>
          <w:tcPr>
            <w:tcW w:w="4428" w:type="dxa"/>
            <w:tcBorders>
              <w:top w:val="nil"/>
              <w:left w:val="nil"/>
              <w:bottom w:val="nil"/>
              <w:right w:val="nil"/>
              <w:tl2br w:val="nil"/>
              <w:tr2bl w:val="nil"/>
            </w:tcBorders>
            <w:tcMar>
              <w:top w:w="0" w:type="dxa"/>
              <w:left w:w="108" w:type="dxa"/>
              <w:bottom w:w="0" w:type="dxa"/>
              <w:right w:w="108" w:type="dxa"/>
            </w:tcMar>
          </w:tcPr>
          <w:p w14:paraId="5C3A19D9" w14:textId="77777777" w:rsidR="00FE789A" w:rsidRPr="009E492B" w:rsidRDefault="00FE789A" w:rsidP="00D52FF4">
            <w:pPr>
              <w:jc w:val="center"/>
              <w:rPr>
                <w:b/>
                <w:bCs/>
              </w:rPr>
            </w:pPr>
            <w:r w:rsidRPr="009E492B">
              <w:rPr>
                <w:b/>
                <w:bCs/>
              </w:rPr>
              <w:t xml:space="preserve">TM. ỦY BAN NHÂN DÂN </w:t>
            </w:r>
            <w:r w:rsidRPr="009E492B">
              <w:rPr>
                <w:b/>
                <w:bCs/>
              </w:rPr>
              <w:br/>
              <w:t>KT. CHỦ TỊCH</w:t>
            </w:r>
          </w:p>
          <w:p w14:paraId="3BFE7A44" w14:textId="77777777" w:rsidR="00FE789A" w:rsidRPr="009E492B" w:rsidRDefault="00FE789A" w:rsidP="00D52FF4">
            <w:pPr>
              <w:jc w:val="center"/>
              <w:rPr>
                <w:b/>
                <w:bCs/>
              </w:rPr>
            </w:pPr>
            <w:r w:rsidRPr="009E492B">
              <w:rPr>
                <w:b/>
                <w:bCs/>
              </w:rPr>
              <w:t>PHÓ CHỦ TỊCH</w:t>
            </w:r>
            <w:r w:rsidRPr="009E492B">
              <w:rPr>
                <w:b/>
                <w:bCs/>
              </w:rPr>
              <w:br/>
            </w:r>
            <w:r w:rsidRPr="009E492B">
              <w:rPr>
                <w:b/>
                <w:bCs/>
              </w:rPr>
              <w:br/>
            </w:r>
          </w:p>
          <w:p w14:paraId="2CA553C7" w14:textId="77777777" w:rsidR="00FE789A" w:rsidRPr="009E492B" w:rsidRDefault="00FE789A" w:rsidP="00D52FF4">
            <w:pPr>
              <w:jc w:val="center"/>
            </w:pPr>
            <w:r w:rsidRPr="009E492B">
              <w:rPr>
                <w:b/>
                <w:bCs/>
              </w:rPr>
              <w:br/>
            </w:r>
            <w:r w:rsidRPr="009E492B">
              <w:rPr>
                <w:sz w:val="36"/>
              </w:rPr>
              <w:br/>
            </w:r>
          </w:p>
          <w:p w14:paraId="5D8BC14C" w14:textId="77777777" w:rsidR="00FE789A" w:rsidRPr="009E492B" w:rsidRDefault="00FE789A" w:rsidP="00D52FF4">
            <w:pPr>
              <w:jc w:val="center"/>
              <w:rPr>
                <w:b/>
              </w:rPr>
            </w:pPr>
            <w:r w:rsidRPr="009E492B">
              <w:rPr>
                <w:b/>
              </w:rPr>
              <w:t>Vũ Việt Văn</w:t>
            </w:r>
          </w:p>
        </w:tc>
      </w:tr>
    </w:tbl>
    <w:p w14:paraId="2961F985" w14:textId="49B5AA8D" w:rsidR="000D173B" w:rsidRPr="009E492B" w:rsidRDefault="000D173B" w:rsidP="000D173B">
      <w:pPr>
        <w:tabs>
          <w:tab w:val="left" w:pos="1860"/>
          <w:tab w:val="center" w:pos="4537"/>
        </w:tabs>
        <w:rPr>
          <w:lang w:val="da-DK"/>
        </w:rPr>
      </w:pPr>
    </w:p>
    <w:p w14:paraId="595CD184" w14:textId="78FEF625" w:rsidR="00B96503" w:rsidRPr="009E492B" w:rsidRDefault="00B96503" w:rsidP="000D173B">
      <w:pPr>
        <w:tabs>
          <w:tab w:val="left" w:pos="1860"/>
          <w:tab w:val="center" w:pos="4537"/>
        </w:tabs>
        <w:rPr>
          <w:lang w:val="da-DK"/>
        </w:rPr>
      </w:pPr>
    </w:p>
    <w:p w14:paraId="6835D2DD" w14:textId="0BBEA65B" w:rsidR="00B96503" w:rsidRPr="009E492B" w:rsidRDefault="00B96503" w:rsidP="000D173B">
      <w:pPr>
        <w:tabs>
          <w:tab w:val="left" w:pos="1860"/>
          <w:tab w:val="center" w:pos="4537"/>
        </w:tabs>
        <w:rPr>
          <w:lang w:val="da-DK"/>
        </w:rPr>
      </w:pPr>
    </w:p>
    <w:p w14:paraId="2C009DB8" w14:textId="748D1B59" w:rsidR="00B96503" w:rsidRPr="009E492B" w:rsidRDefault="00B96503" w:rsidP="000D173B">
      <w:pPr>
        <w:tabs>
          <w:tab w:val="left" w:pos="1860"/>
          <w:tab w:val="center" w:pos="4537"/>
        </w:tabs>
        <w:rPr>
          <w:lang w:val="da-DK"/>
        </w:rPr>
      </w:pPr>
    </w:p>
    <w:p w14:paraId="645F1B91" w14:textId="65413D04" w:rsidR="00B96503" w:rsidRPr="009E492B" w:rsidRDefault="00B96503" w:rsidP="000D173B">
      <w:pPr>
        <w:tabs>
          <w:tab w:val="left" w:pos="1860"/>
          <w:tab w:val="center" w:pos="4537"/>
        </w:tabs>
        <w:rPr>
          <w:lang w:val="da-DK"/>
        </w:rPr>
      </w:pPr>
    </w:p>
    <w:p w14:paraId="12CEB3E6" w14:textId="5D380DF8" w:rsidR="00B96503" w:rsidRPr="009E492B" w:rsidRDefault="00B96503" w:rsidP="000D173B">
      <w:pPr>
        <w:tabs>
          <w:tab w:val="left" w:pos="1860"/>
          <w:tab w:val="center" w:pos="4537"/>
        </w:tabs>
        <w:rPr>
          <w:lang w:val="da-DK"/>
        </w:rPr>
      </w:pPr>
    </w:p>
    <w:p w14:paraId="4A7CC33A" w14:textId="48965668" w:rsidR="00B96503" w:rsidRPr="009E492B" w:rsidRDefault="00B96503" w:rsidP="000D173B">
      <w:pPr>
        <w:tabs>
          <w:tab w:val="left" w:pos="1860"/>
          <w:tab w:val="center" w:pos="4537"/>
        </w:tabs>
        <w:rPr>
          <w:lang w:val="da-DK"/>
        </w:rPr>
      </w:pPr>
    </w:p>
    <w:p w14:paraId="4A7DB88F" w14:textId="4A9A9D8B" w:rsidR="00B96503" w:rsidRPr="009E492B" w:rsidRDefault="00B96503" w:rsidP="000D173B">
      <w:pPr>
        <w:tabs>
          <w:tab w:val="left" w:pos="1860"/>
          <w:tab w:val="center" w:pos="4537"/>
        </w:tabs>
        <w:rPr>
          <w:lang w:val="da-DK"/>
        </w:rPr>
      </w:pPr>
    </w:p>
    <w:p w14:paraId="289AC353" w14:textId="4598A8A7" w:rsidR="00B96503" w:rsidRPr="009E492B" w:rsidRDefault="00B96503" w:rsidP="000D173B">
      <w:pPr>
        <w:tabs>
          <w:tab w:val="left" w:pos="1860"/>
          <w:tab w:val="center" w:pos="4537"/>
        </w:tabs>
        <w:rPr>
          <w:lang w:val="da-DK"/>
        </w:rPr>
      </w:pPr>
    </w:p>
    <w:p w14:paraId="0C8AE85C" w14:textId="7644278A" w:rsidR="00B96503" w:rsidRPr="009E492B" w:rsidRDefault="00B96503" w:rsidP="000D173B">
      <w:pPr>
        <w:tabs>
          <w:tab w:val="left" w:pos="1860"/>
          <w:tab w:val="center" w:pos="4537"/>
        </w:tabs>
        <w:rPr>
          <w:lang w:val="da-DK"/>
        </w:rPr>
      </w:pPr>
    </w:p>
    <w:p w14:paraId="2FADDCA2" w14:textId="3391A8E0" w:rsidR="00B96503" w:rsidRPr="009E492B" w:rsidRDefault="00B96503" w:rsidP="000D173B">
      <w:pPr>
        <w:tabs>
          <w:tab w:val="left" w:pos="1860"/>
          <w:tab w:val="center" w:pos="4537"/>
        </w:tabs>
        <w:rPr>
          <w:lang w:val="da-DK"/>
        </w:rPr>
      </w:pPr>
    </w:p>
    <w:p w14:paraId="77470268" w14:textId="042E59F4" w:rsidR="008A039A" w:rsidRPr="009E492B" w:rsidRDefault="008A039A" w:rsidP="00F57341">
      <w:pPr>
        <w:pStyle w:val="Heading1"/>
        <w:ind w:firstLine="0"/>
        <w:jc w:val="center"/>
        <w:rPr>
          <w:rFonts w:ascii="Times New Roman" w:hAnsi="Times New Roman"/>
          <w:sz w:val="28"/>
        </w:rPr>
      </w:pPr>
      <w:r w:rsidRPr="009E492B">
        <w:rPr>
          <w:rStyle w:val="Strong"/>
          <w:rFonts w:ascii="Times New Roman" w:hAnsi="Times New Roman"/>
          <w:b/>
          <w:bCs w:val="0"/>
          <w:sz w:val="28"/>
        </w:rPr>
        <w:lastRenderedPageBreak/>
        <w:t>PHỤ LỤC</w:t>
      </w:r>
    </w:p>
    <w:p w14:paraId="7A345992" w14:textId="59E8B3D9" w:rsidR="008A039A" w:rsidRPr="009E492B" w:rsidRDefault="008A039A" w:rsidP="008A039A">
      <w:pPr>
        <w:pStyle w:val="NormalWeb"/>
        <w:spacing w:before="120" w:beforeAutospacing="0" w:after="120" w:afterAutospacing="0"/>
        <w:jc w:val="center"/>
        <w:rPr>
          <w:sz w:val="28"/>
          <w:szCs w:val="28"/>
        </w:rPr>
      </w:pPr>
      <w:r w:rsidRPr="009E492B">
        <w:rPr>
          <w:rStyle w:val="Strong"/>
          <w:sz w:val="28"/>
          <w:szCs w:val="28"/>
        </w:rPr>
        <w:t xml:space="preserve">HƯỚNG DẪN XÁC ĐỊNH KHỐI LƯỢNG CÔNG VIỆC CẦN THIẾT </w:t>
      </w:r>
    </w:p>
    <w:p w14:paraId="430D7554" w14:textId="650A045A" w:rsidR="005A717E" w:rsidRPr="009E492B" w:rsidRDefault="008A039A" w:rsidP="005A717E">
      <w:pPr>
        <w:pStyle w:val="NormalWeb"/>
        <w:spacing w:before="0" w:beforeAutospacing="0" w:after="0" w:afterAutospacing="0"/>
        <w:jc w:val="center"/>
        <w:rPr>
          <w:rStyle w:val="Emphasis"/>
          <w:sz w:val="28"/>
          <w:szCs w:val="28"/>
        </w:rPr>
      </w:pPr>
      <w:r w:rsidRPr="009E492B">
        <w:rPr>
          <w:rStyle w:val="Emphasis"/>
          <w:sz w:val="28"/>
          <w:szCs w:val="28"/>
        </w:rPr>
        <w:t xml:space="preserve">(Kèm theo Quyết định số </w:t>
      </w:r>
      <w:r w:rsidR="005A717E" w:rsidRPr="009E492B">
        <w:rPr>
          <w:rStyle w:val="Emphasis"/>
          <w:sz w:val="28"/>
          <w:szCs w:val="28"/>
        </w:rPr>
        <w:t xml:space="preserve">  </w:t>
      </w:r>
      <w:r w:rsidR="005A5AB3">
        <w:rPr>
          <w:rStyle w:val="Emphasis"/>
          <w:sz w:val="28"/>
          <w:szCs w:val="28"/>
        </w:rPr>
        <w:t xml:space="preserve"> </w:t>
      </w:r>
      <w:r w:rsidR="005A717E" w:rsidRPr="009E492B">
        <w:rPr>
          <w:rStyle w:val="Emphasis"/>
          <w:sz w:val="28"/>
          <w:szCs w:val="28"/>
        </w:rPr>
        <w:t xml:space="preserve">   </w:t>
      </w:r>
      <w:r w:rsidRPr="009E492B">
        <w:rPr>
          <w:rStyle w:val="Emphasis"/>
          <w:sz w:val="28"/>
          <w:szCs w:val="28"/>
        </w:rPr>
        <w:t>/2026/QĐ-UBND</w:t>
      </w:r>
      <w:r w:rsidR="0082610E" w:rsidRPr="009E492B">
        <w:rPr>
          <w:rStyle w:val="Emphasis"/>
          <w:sz w:val="28"/>
          <w:szCs w:val="28"/>
        </w:rPr>
        <w:t xml:space="preserve"> ngày </w:t>
      </w:r>
      <w:r w:rsidR="005A717E" w:rsidRPr="009E492B">
        <w:rPr>
          <w:rStyle w:val="Emphasis"/>
          <w:sz w:val="28"/>
          <w:szCs w:val="28"/>
        </w:rPr>
        <w:t xml:space="preserve">    </w:t>
      </w:r>
      <w:r w:rsidR="0082610E" w:rsidRPr="009E492B">
        <w:rPr>
          <w:rStyle w:val="Emphasis"/>
          <w:sz w:val="28"/>
          <w:szCs w:val="28"/>
        </w:rPr>
        <w:t xml:space="preserve"> tháng </w:t>
      </w:r>
      <w:r w:rsidR="00D02263">
        <w:rPr>
          <w:rStyle w:val="Emphasis"/>
          <w:sz w:val="28"/>
          <w:szCs w:val="28"/>
        </w:rPr>
        <w:t>5</w:t>
      </w:r>
      <w:r w:rsidR="0082610E" w:rsidRPr="009E492B">
        <w:rPr>
          <w:rStyle w:val="Emphasis"/>
          <w:sz w:val="28"/>
          <w:szCs w:val="28"/>
        </w:rPr>
        <w:t xml:space="preserve"> năm 2026 </w:t>
      </w:r>
    </w:p>
    <w:p w14:paraId="455D37BD" w14:textId="2FD96BE8" w:rsidR="008A039A" w:rsidRPr="009E492B" w:rsidRDefault="0082610E" w:rsidP="005A717E">
      <w:pPr>
        <w:pStyle w:val="NormalWeb"/>
        <w:spacing w:before="0" w:beforeAutospacing="0" w:after="0" w:afterAutospacing="0"/>
        <w:jc w:val="center"/>
        <w:rPr>
          <w:sz w:val="28"/>
          <w:szCs w:val="28"/>
        </w:rPr>
      </w:pPr>
      <w:r w:rsidRPr="009E492B">
        <w:rPr>
          <w:rStyle w:val="Emphasis"/>
          <w:sz w:val="28"/>
          <w:szCs w:val="28"/>
        </w:rPr>
        <w:t>của UBND tỉnh Phú Thọ</w:t>
      </w:r>
      <w:r w:rsidR="008A039A" w:rsidRPr="009E492B">
        <w:rPr>
          <w:rStyle w:val="Emphasis"/>
          <w:sz w:val="28"/>
          <w:szCs w:val="28"/>
        </w:rPr>
        <w:t>)</w:t>
      </w:r>
    </w:p>
    <w:p w14:paraId="4E276354" w14:textId="77777777" w:rsidR="008A039A" w:rsidRPr="009E492B" w:rsidRDefault="008A039A" w:rsidP="008A039A">
      <w:pPr>
        <w:pStyle w:val="Heading2"/>
        <w:spacing w:before="120" w:after="120"/>
        <w:ind w:firstLine="709"/>
        <w:jc w:val="both"/>
        <w:rPr>
          <w:rStyle w:val="Strong"/>
          <w:rFonts w:ascii="Times New Roman" w:hAnsi="Times New Roman" w:cs="Times New Roman"/>
          <w:b w:val="0"/>
          <w:bCs w:val="0"/>
          <w:color w:val="auto"/>
          <w:sz w:val="28"/>
          <w:szCs w:val="28"/>
        </w:rPr>
      </w:pPr>
    </w:p>
    <w:p w14:paraId="68D50F3C" w14:textId="54FCA29A"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Style w:val="Strong"/>
          <w:rFonts w:ascii="Times New Roman" w:hAnsi="Times New Roman" w:cs="Times New Roman"/>
          <w:bCs w:val="0"/>
          <w:color w:val="auto"/>
          <w:sz w:val="28"/>
          <w:szCs w:val="28"/>
        </w:rPr>
        <w:tab/>
        <w:t>1. Phạm vi áp dụng</w:t>
      </w:r>
    </w:p>
    <w:p w14:paraId="50B668C2" w14:textId="0277A719" w:rsidR="008A039A" w:rsidRPr="009E492B" w:rsidRDefault="008A039A" w:rsidP="008A039A">
      <w:pPr>
        <w:pStyle w:val="NormalWeb"/>
        <w:spacing w:before="120" w:beforeAutospacing="0" w:after="120" w:afterAutospacing="0"/>
        <w:ind w:firstLine="709"/>
        <w:jc w:val="both"/>
        <w:rPr>
          <w:sz w:val="28"/>
          <w:szCs w:val="28"/>
        </w:rPr>
      </w:pPr>
      <w:r w:rsidRPr="009E492B">
        <w:rPr>
          <w:sz w:val="28"/>
          <w:szCs w:val="28"/>
        </w:rPr>
        <w:tab/>
        <w:t>Phụ lục này hướng dẫn việc xác định khối lượng công việc cần thiết phải xử lý đối với phần còn lại của nhà ở, công trình phục vụ đời sống gắn liền với đất theo quy định tại khoản 3 Điều 4 của Quyết định này.</w:t>
      </w:r>
    </w:p>
    <w:p w14:paraId="33B3A33D" w14:textId="77777777" w:rsidR="008A039A" w:rsidRPr="009E492B" w:rsidRDefault="008A039A" w:rsidP="008A039A">
      <w:pPr>
        <w:pStyle w:val="Heading2"/>
        <w:spacing w:before="120" w:after="120"/>
        <w:ind w:firstLine="709"/>
        <w:jc w:val="both"/>
        <w:rPr>
          <w:rStyle w:val="Strong"/>
          <w:rFonts w:ascii="Times New Roman" w:hAnsi="Times New Roman" w:cs="Times New Roman"/>
          <w:bCs w:val="0"/>
          <w:color w:val="auto"/>
          <w:sz w:val="28"/>
          <w:szCs w:val="28"/>
        </w:rPr>
      </w:pPr>
      <w:r w:rsidRPr="009E492B">
        <w:rPr>
          <w:rStyle w:val="Strong"/>
          <w:rFonts w:ascii="Times New Roman" w:hAnsi="Times New Roman" w:cs="Times New Roman"/>
          <w:b w:val="0"/>
          <w:bCs w:val="0"/>
          <w:color w:val="auto"/>
          <w:sz w:val="28"/>
          <w:szCs w:val="28"/>
        </w:rPr>
        <w:tab/>
      </w:r>
      <w:r w:rsidRPr="009E492B">
        <w:rPr>
          <w:rStyle w:val="Strong"/>
          <w:rFonts w:ascii="Times New Roman" w:hAnsi="Times New Roman" w:cs="Times New Roman"/>
          <w:bCs w:val="0"/>
          <w:color w:val="auto"/>
          <w:sz w:val="28"/>
          <w:szCs w:val="28"/>
        </w:rPr>
        <w:t>2. Nguyên tắc xác định</w:t>
      </w:r>
    </w:p>
    <w:p w14:paraId="3CA1875D" w14:textId="77777777" w:rsidR="008A039A" w:rsidRPr="009E492B" w:rsidRDefault="008A039A" w:rsidP="008A039A">
      <w:pPr>
        <w:pStyle w:val="Heading2"/>
        <w:spacing w:before="120" w:after="120"/>
        <w:ind w:firstLine="709"/>
        <w:jc w:val="both"/>
        <w:rPr>
          <w:rFonts w:ascii="Times New Roman" w:hAnsi="Times New Roman" w:cs="Times New Roman"/>
          <w:i/>
          <w:color w:val="auto"/>
          <w:sz w:val="28"/>
          <w:szCs w:val="28"/>
        </w:rPr>
      </w:pPr>
      <w:r w:rsidRPr="009E492B">
        <w:rPr>
          <w:rFonts w:ascii="Times New Roman" w:hAnsi="Times New Roman" w:cs="Times New Roman"/>
          <w:i/>
          <w:color w:val="auto"/>
          <w:sz w:val="28"/>
          <w:szCs w:val="28"/>
        </w:rPr>
        <w:t xml:space="preserve">2.1. Khối lượng công việc cần xử lý được xác định theo nguyên tắc chỉ tính các hạng mục cần thiết tối thiểu để: </w:t>
      </w:r>
    </w:p>
    <w:p w14:paraId="2F0AE46D" w14:textId="7777777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Bảo đảm an toàn chịu lực của công trình; </w:t>
      </w:r>
    </w:p>
    <w:p w14:paraId="6199EDE2" w14:textId="7777777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Bảo đảm ổn định kết cấu; </w:t>
      </w:r>
    </w:p>
    <w:p w14:paraId="04FC16EF" w14:textId="7777777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Duy trì công năng sử dụng chính theo mục đích hợp pháp. </w:t>
      </w:r>
    </w:p>
    <w:p w14:paraId="6C2EA770" w14:textId="68570CCE" w:rsidR="008A039A" w:rsidRPr="009E492B" w:rsidRDefault="008A039A" w:rsidP="008A039A">
      <w:pPr>
        <w:pStyle w:val="Heading2"/>
        <w:spacing w:before="120" w:after="120"/>
        <w:ind w:firstLine="709"/>
        <w:jc w:val="both"/>
        <w:rPr>
          <w:rFonts w:ascii="Times New Roman" w:hAnsi="Times New Roman" w:cs="Times New Roman"/>
          <w:i/>
          <w:color w:val="auto"/>
          <w:sz w:val="28"/>
          <w:szCs w:val="28"/>
        </w:rPr>
      </w:pPr>
      <w:r w:rsidRPr="009E492B">
        <w:rPr>
          <w:rFonts w:ascii="Times New Roman" w:hAnsi="Times New Roman" w:cs="Times New Roman"/>
          <w:i/>
          <w:color w:val="auto"/>
          <w:sz w:val="28"/>
          <w:szCs w:val="28"/>
        </w:rPr>
        <w:t>2.</w:t>
      </w:r>
      <w:r w:rsidR="008B419B" w:rsidRPr="009E492B">
        <w:rPr>
          <w:rFonts w:ascii="Times New Roman" w:hAnsi="Times New Roman" w:cs="Times New Roman"/>
          <w:i/>
          <w:color w:val="auto"/>
          <w:sz w:val="28"/>
          <w:szCs w:val="28"/>
        </w:rPr>
        <w:t>2</w:t>
      </w:r>
      <w:r w:rsidRPr="009E492B">
        <w:rPr>
          <w:rFonts w:ascii="Times New Roman" w:hAnsi="Times New Roman" w:cs="Times New Roman"/>
          <w:i/>
          <w:color w:val="auto"/>
          <w:sz w:val="28"/>
          <w:szCs w:val="28"/>
        </w:rPr>
        <w:t xml:space="preserve">. Không tính vào khối lượng bồi thường: </w:t>
      </w:r>
    </w:p>
    <w:p w14:paraId="09D72BC2" w14:textId="7777777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Các nội dung cải tạo, nâng cấp, mở rộng công trình; </w:t>
      </w:r>
    </w:p>
    <w:p w14:paraId="62498B59" w14:textId="7777777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Các hạng mục làm tăng tiêu chuẩn kỹ thuật so với hiện trạng ban đầu; </w:t>
      </w:r>
    </w:p>
    <w:p w14:paraId="7416FC88" w14:textId="4082A542"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Các hạng mục không bị ảnh hưởng trực tiếp bởi việc </w:t>
      </w:r>
      <w:r w:rsidR="009E492B" w:rsidRPr="009E492B">
        <w:rPr>
          <w:rFonts w:ascii="Times New Roman" w:hAnsi="Times New Roman" w:cs="Times New Roman"/>
          <w:color w:val="auto"/>
          <w:sz w:val="28"/>
          <w:szCs w:val="28"/>
        </w:rPr>
        <w:t>thu hồi đất</w:t>
      </w:r>
      <w:r w:rsidRPr="009E492B">
        <w:rPr>
          <w:rFonts w:ascii="Times New Roman" w:hAnsi="Times New Roman" w:cs="Times New Roman"/>
          <w:color w:val="auto"/>
          <w:sz w:val="28"/>
          <w:szCs w:val="28"/>
        </w:rPr>
        <w:t xml:space="preserve">. </w:t>
      </w:r>
    </w:p>
    <w:p w14:paraId="1848E4AB" w14:textId="77777777" w:rsidR="008A039A" w:rsidRPr="009E492B" w:rsidRDefault="008A039A" w:rsidP="008A039A">
      <w:pPr>
        <w:pStyle w:val="Heading2"/>
        <w:spacing w:before="120" w:after="120"/>
        <w:ind w:firstLine="709"/>
        <w:jc w:val="both"/>
        <w:rPr>
          <w:rStyle w:val="Strong"/>
          <w:rFonts w:ascii="Times New Roman" w:hAnsi="Times New Roman" w:cs="Times New Roman"/>
          <w:bCs w:val="0"/>
          <w:color w:val="auto"/>
          <w:sz w:val="28"/>
          <w:szCs w:val="28"/>
        </w:rPr>
      </w:pPr>
      <w:r w:rsidRPr="009E492B">
        <w:rPr>
          <w:rStyle w:val="Strong"/>
          <w:rFonts w:ascii="Times New Roman" w:hAnsi="Times New Roman" w:cs="Times New Roman"/>
          <w:b w:val="0"/>
          <w:bCs w:val="0"/>
          <w:color w:val="auto"/>
          <w:sz w:val="28"/>
          <w:szCs w:val="28"/>
        </w:rPr>
        <w:tab/>
      </w:r>
      <w:r w:rsidRPr="009E492B">
        <w:rPr>
          <w:rStyle w:val="Strong"/>
          <w:rFonts w:ascii="Times New Roman" w:hAnsi="Times New Roman" w:cs="Times New Roman"/>
          <w:bCs w:val="0"/>
          <w:color w:val="auto"/>
          <w:sz w:val="28"/>
          <w:szCs w:val="28"/>
        </w:rPr>
        <w:t>3. Xác định khối lượng thực tế</w:t>
      </w:r>
    </w:p>
    <w:p w14:paraId="45CF5D3A" w14:textId="77777777" w:rsidR="008A039A" w:rsidRPr="009E492B" w:rsidRDefault="008A039A" w:rsidP="008A039A">
      <w:pPr>
        <w:pStyle w:val="Heading2"/>
        <w:spacing w:before="120" w:after="120"/>
        <w:ind w:firstLine="709"/>
        <w:jc w:val="both"/>
        <w:rPr>
          <w:rFonts w:ascii="Times New Roman" w:hAnsi="Times New Roman" w:cs="Times New Roman"/>
          <w:i/>
          <w:color w:val="auto"/>
          <w:sz w:val="28"/>
          <w:szCs w:val="28"/>
        </w:rPr>
      </w:pPr>
      <w:r w:rsidRPr="009E492B">
        <w:rPr>
          <w:rFonts w:ascii="Times New Roman" w:hAnsi="Times New Roman" w:cs="Times New Roman"/>
          <w:i/>
          <w:color w:val="auto"/>
          <w:sz w:val="28"/>
          <w:szCs w:val="28"/>
        </w:rPr>
        <w:t xml:space="preserve">3.1. Khối lượng công việc cần xử lý được xác định trên cơ sở: </w:t>
      </w:r>
    </w:p>
    <w:p w14:paraId="492591AF" w14:textId="7777777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Hồ sơ hiện trạng công trình; </w:t>
      </w:r>
    </w:p>
    <w:p w14:paraId="3889955D" w14:textId="7777777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Kết quả kiểm tra thực địa; </w:t>
      </w:r>
    </w:p>
    <w:p w14:paraId="486B8EFE" w14:textId="7777777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w:hAnsi="Times New Roman" w:cs="Times New Roman"/>
          <w:color w:val="auto"/>
          <w:sz w:val="28"/>
          <w:szCs w:val="28"/>
        </w:rPr>
        <w:t xml:space="preserve">- Kết quả đánh giá của cơ quan chuyên môn về xây dựng hoặc tổ chức tư vấn (trong trường hợp cần thiết). </w:t>
      </w:r>
    </w:p>
    <w:p w14:paraId="3599AC8B" w14:textId="7D1A13D7"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Fonts w:ascii="Times New Roman Italic" w:hAnsi="Times New Roman Italic" w:cs="Times New Roman"/>
          <w:i/>
          <w:color w:val="auto"/>
          <w:spacing w:val="-4"/>
          <w:sz w:val="28"/>
          <w:szCs w:val="28"/>
        </w:rPr>
        <w:t xml:space="preserve">3.2. Trường hợp ranh </w:t>
      </w:r>
      <w:r w:rsidR="005A717E" w:rsidRPr="009E492B">
        <w:rPr>
          <w:rFonts w:ascii="Times New Roman Italic" w:hAnsi="Times New Roman Italic" w:cs="Times New Roman"/>
          <w:i/>
          <w:color w:val="auto"/>
          <w:spacing w:val="-4"/>
          <w:sz w:val="28"/>
          <w:szCs w:val="28"/>
        </w:rPr>
        <w:t xml:space="preserve">giới </w:t>
      </w:r>
      <w:r w:rsidRPr="009E492B">
        <w:rPr>
          <w:rFonts w:ascii="Times New Roman Italic" w:hAnsi="Times New Roman Italic" w:cs="Times New Roman"/>
          <w:i/>
          <w:color w:val="auto"/>
          <w:spacing w:val="-4"/>
          <w:sz w:val="28"/>
          <w:szCs w:val="28"/>
        </w:rPr>
        <w:t>thu hồi ảnh hưởng đến bộ phận kết cấu chịu lực, việc xác định khối lượng xử lý phải căn cứ yêu cầu bảo đảm an toàn công trình; trường hợp cần thiết có thể phải tháo dỡ, xử lý đến bộ phận kết cấu chịu lực liền kề</w:t>
      </w:r>
      <w:r w:rsidRPr="009E492B">
        <w:rPr>
          <w:rFonts w:ascii="Times New Roman" w:hAnsi="Times New Roman" w:cs="Times New Roman"/>
          <w:i/>
          <w:color w:val="auto"/>
          <w:sz w:val="28"/>
          <w:szCs w:val="28"/>
        </w:rPr>
        <w:t xml:space="preserve">. </w:t>
      </w:r>
    </w:p>
    <w:p w14:paraId="5343FD1F" w14:textId="4BA464A4" w:rsidR="008A039A" w:rsidRPr="009E492B" w:rsidRDefault="008A039A" w:rsidP="008A039A">
      <w:pPr>
        <w:pStyle w:val="Heading2"/>
        <w:spacing w:before="120" w:after="120"/>
        <w:ind w:firstLine="709"/>
        <w:jc w:val="both"/>
        <w:rPr>
          <w:rFonts w:ascii="Times New Roman" w:hAnsi="Times New Roman" w:cs="Times New Roman"/>
          <w:color w:val="auto"/>
          <w:sz w:val="28"/>
          <w:szCs w:val="28"/>
        </w:rPr>
      </w:pPr>
      <w:r w:rsidRPr="009E492B">
        <w:rPr>
          <w:rStyle w:val="Strong"/>
          <w:rFonts w:ascii="Times New Roman" w:hAnsi="Times New Roman" w:cs="Times New Roman"/>
          <w:bCs w:val="0"/>
          <w:color w:val="auto"/>
          <w:sz w:val="28"/>
          <w:szCs w:val="28"/>
        </w:rPr>
        <w:tab/>
        <w:t>4. Tổ chức thực hiện</w:t>
      </w:r>
    </w:p>
    <w:p w14:paraId="72526DA5" w14:textId="1B27104C" w:rsidR="008A039A" w:rsidRPr="009E492B" w:rsidRDefault="008A039A" w:rsidP="008A039A">
      <w:pPr>
        <w:pStyle w:val="NormalWeb"/>
        <w:spacing w:before="120" w:beforeAutospacing="0" w:after="120" w:afterAutospacing="0"/>
        <w:ind w:firstLine="709"/>
        <w:jc w:val="both"/>
        <w:rPr>
          <w:sz w:val="28"/>
          <w:szCs w:val="28"/>
        </w:rPr>
      </w:pPr>
      <w:r w:rsidRPr="009E492B">
        <w:rPr>
          <w:sz w:val="28"/>
          <w:szCs w:val="28"/>
        </w:rPr>
        <w:tab/>
        <w:t>Trường hợp có ý kiến khác nhau về phạm vi thiệt hại hoặc khối lượng công việc cần xử lý thì đơn vị, tổ chức thực hiện nhiệm vụ bồi thường, hỗ trợ, tái định cư thuê tổ chức tư vấn độc lập để đánh giá làm cơ sở xem xét, quyết định.</w:t>
      </w:r>
    </w:p>
    <w:p w14:paraId="6B5C194A" w14:textId="60B76F43" w:rsidR="00B96503" w:rsidRPr="009E492B" w:rsidRDefault="00B96503" w:rsidP="000D173B">
      <w:pPr>
        <w:tabs>
          <w:tab w:val="left" w:pos="1860"/>
          <w:tab w:val="center" w:pos="4537"/>
        </w:tabs>
        <w:rPr>
          <w:lang w:val="da-DK"/>
        </w:rPr>
      </w:pPr>
    </w:p>
    <w:p w14:paraId="78343F1E" w14:textId="27DA467E" w:rsidR="00B96503" w:rsidRPr="009E492B" w:rsidRDefault="00B96503" w:rsidP="000D173B">
      <w:pPr>
        <w:tabs>
          <w:tab w:val="left" w:pos="1860"/>
          <w:tab w:val="center" w:pos="4537"/>
        </w:tabs>
        <w:rPr>
          <w:lang w:val="da-DK"/>
        </w:rPr>
      </w:pPr>
    </w:p>
    <w:p w14:paraId="75B5CCF9" w14:textId="669A7E2E" w:rsidR="00B96503" w:rsidRPr="009E492B" w:rsidRDefault="00B96503" w:rsidP="000D173B">
      <w:pPr>
        <w:tabs>
          <w:tab w:val="left" w:pos="1860"/>
          <w:tab w:val="center" w:pos="4537"/>
        </w:tabs>
        <w:rPr>
          <w:lang w:val="da-DK"/>
        </w:rPr>
      </w:pPr>
    </w:p>
    <w:sectPr w:rsidR="00B96503" w:rsidRPr="009E492B" w:rsidSect="00DA7E51">
      <w:headerReference w:type="default" r:id="rId8"/>
      <w:pgSz w:w="11909" w:h="16834" w:code="9"/>
      <w:pgMar w:top="1134" w:right="1134" w:bottom="1021" w:left="1701" w:header="425" w:footer="57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EA6EE6" w14:textId="77777777" w:rsidR="006B3445" w:rsidRDefault="006B3445" w:rsidP="00330FD5">
      <w:r>
        <w:separator/>
      </w:r>
    </w:p>
  </w:endnote>
  <w:endnote w:type="continuationSeparator" w:id="0">
    <w:p w14:paraId="328D3FE2" w14:textId="77777777" w:rsidR="006B3445" w:rsidRDefault="006B3445" w:rsidP="00330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mo">
    <w:altName w:val="Calibri"/>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D37A90" w14:textId="77777777" w:rsidR="006B3445" w:rsidRDefault="006B3445" w:rsidP="00330FD5">
      <w:r>
        <w:separator/>
      </w:r>
    </w:p>
  </w:footnote>
  <w:footnote w:type="continuationSeparator" w:id="0">
    <w:p w14:paraId="1F09CD94" w14:textId="77777777" w:rsidR="006B3445" w:rsidRDefault="006B3445" w:rsidP="00330F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91212606"/>
      <w:docPartObj>
        <w:docPartGallery w:val="Page Numbers (Top of Page)"/>
        <w:docPartUnique/>
      </w:docPartObj>
    </w:sdtPr>
    <w:sdtEndPr>
      <w:rPr>
        <w:noProof/>
        <w:sz w:val="28"/>
        <w:szCs w:val="28"/>
      </w:rPr>
    </w:sdtEndPr>
    <w:sdtContent>
      <w:p w14:paraId="5634D1DD" w14:textId="45595C6B" w:rsidR="009D56DB" w:rsidRPr="00DA7E51" w:rsidRDefault="000022BC">
        <w:pPr>
          <w:pStyle w:val="Header"/>
          <w:jc w:val="center"/>
        </w:pPr>
        <w:r w:rsidRPr="00DA7E51">
          <w:fldChar w:fldCharType="begin"/>
        </w:r>
        <w:r w:rsidRPr="00DA7E51">
          <w:instrText xml:space="preserve"> PAGE   \* MERGEFORMAT </w:instrText>
        </w:r>
        <w:r w:rsidRPr="00DA7E51">
          <w:fldChar w:fldCharType="separate"/>
        </w:r>
        <w:r w:rsidR="005A5AB3">
          <w:rPr>
            <w:noProof/>
          </w:rPr>
          <w:t>5</w:t>
        </w:r>
        <w:r w:rsidRPr="00DA7E51">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ADC7D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7678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38CD4C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98696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B92D8E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36FA7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280F81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EA2B6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6FCF2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4DC72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E1C5D"/>
    <w:multiLevelType w:val="multilevel"/>
    <w:tmpl w:val="6AA4A938"/>
    <w:lvl w:ilvl="0">
      <w:start w:val="1"/>
      <w:numFmt w:val="decimal"/>
      <w:lvlText w:val="%1."/>
      <w:lvlJc w:val="left"/>
      <w:pPr>
        <w:tabs>
          <w:tab w:val="num" w:pos="450"/>
        </w:tabs>
        <w:ind w:left="450" w:hanging="45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09117DBE"/>
    <w:multiLevelType w:val="multilevel"/>
    <w:tmpl w:val="7E842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3242EC"/>
    <w:multiLevelType w:val="multilevel"/>
    <w:tmpl w:val="248E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390278"/>
    <w:multiLevelType w:val="hybridMultilevel"/>
    <w:tmpl w:val="C010B7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E135089"/>
    <w:multiLevelType w:val="hybridMultilevel"/>
    <w:tmpl w:val="0966CB56"/>
    <w:lvl w:ilvl="0" w:tplc="2A64C0D4">
      <w:start w:val="1"/>
      <w:numFmt w:val="decimal"/>
      <w:suff w:val="space"/>
      <w:lvlText w:val="%1."/>
      <w:lvlJc w:val="left"/>
      <w:pPr>
        <w:ind w:left="0" w:firstLine="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335C055A"/>
    <w:multiLevelType w:val="hybridMultilevel"/>
    <w:tmpl w:val="053669EE"/>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3A55127"/>
    <w:multiLevelType w:val="hybridMultilevel"/>
    <w:tmpl w:val="122095D6"/>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B3A3266"/>
    <w:multiLevelType w:val="hybridMultilevel"/>
    <w:tmpl w:val="7F2E93A8"/>
    <w:lvl w:ilvl="0" w:tplc="95C640B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D5E57BF"/>
    <w:multiLevelType w:val="multilevel"/>
    <w:tmpl w:val="225A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7034E"/>
    <w:multiLevelType w:val="hybridMultilevel"/>
    <w:tmpl w:val="637298EE"/>
    <w:lvl w:ilvl="0" w:tplc="856E5D8E">
      <w:start w:val="1"/>
      <w:numFmt w:val="decimal"/>
      <w:lvlText w:val="%1."/>
      <w:lvlJc w:val="left"/>
      <w:pPr>
        <w:ind w:left="927" w:hanging="360"/>
      </w:pPr>
      <w:rPr>
        <w:rFonts w:hint="default"/>
        <w:b/>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3F77196"/>
    <w:multiLevelType w:val="hybridMultilevel"/>
    <w:tmpl w:val="0D8E8400"/>
    <w:lvl w:ilvl="0" w:tplc="181C708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70C2CF3"/>
    <w:multiLevelType w:val="multilevel"/>
    <w:tmpl w:val="37FC2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5432E6"/>
    <w:multiLevelType w:val="hybridMultilevel"/>
    <w:tmpl w:val="B4F23058"/>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D1C4F11"/>
    <w:multiLevelType w:val="hybridMultilevel"/>
    <w:tmpl w:val="ACF4BA34"/>
    <w:lvl w:ilvl="0" w:tplc="F36E4954">
      <w:start w:val="1"/>
      <w:numFmt w:val="decimal"/>
      <w:suff w:val="space"/>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4" w15:restartNumberingAfterBreak="0">
    <w:nsid w:val="5F7A15D4"/>
    <w:multiLevelType w:val="hybridMultilevel"/>
    <w:tmpl w:val="B4F23058"/>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62911393"/>
    <w:multiLevelType w:val="hybridMultilevel"/>
    <w:tmpl w:val="314A646C"/>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42E78F0"/>
    <w:multiLevelType w:val="multilevel"/>
    <w:tmpl w:val="D4D6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B7616D"/>
    <w:multiLevelType w:val="hybridMultilevel"/>
    <w:tmpl w:val="DEF01F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5"/>
  </w:num>
  <w:num w:numId="4">
    <w:abstractNumId w:val="25"/>
  </w:num>
  <w:num w:numId="5">
    <w:abstractNumId w:val="22"/>
  </w:num>
  <w:num w:numId="6">
    <w:abstractNumId w:val="20"/>
  </w:num>
  <w:num w:numId="7">
    <w:abstractNumId w:val="24"/>
  </w:num>
  <w:num w:numId="8">
    <w:abstractNumId w:val="17"/>
  </w:num>
  <w:num w:numId="9">
    <w:abstractNumId w:val="14"/>
  </w:num>
  <w:num w:numId="10">
    <w:abstractNumId w:val="23"/>
  </w:num>
  <w:num w:numId="11">
    <w:abstractNumId w:val="19"/>
  </w:num>
  <w:num w:numId="12">
    <w:abstractNumId w:val="13"/>
  </w:num>
  <w:num w:numId="13">
    <w:abstractNumId w:val="27"/>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8"/>
  </w:num>
  <w:num w:numId="25">
    <w:abstractNumId w:val="12"/>
  </w:num>
  <w:num w:numId="26">
    <w:abstractNumId w:val="26"/>
  </w:num>
  <w:num w:numId="27">
    <w:abstractNumId w:val="11"/>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GB" w:vendorID="64" w:dllVersion="6" w:nlCheck="1" w:checkStyle="0"/>
  <w:activeWritingStyle w:appName="MSWord" w:lang="en-US" w:vendorID="64" w:dllVersion="131078" w:nlCheck="1" w:checkStyle="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17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E04"/>
    <w:rsid w:val="00000B80"/>
    <w:rsid w:val="00001DDB"/>
    <w:rsid w:val="000022BC"/>
    <w:rsid w:val="00005498"/>
    <w:rsid w:val="00007409"/>
    <w:rsid w:val="000102CB"/>
    <w:rsid w:val="00012772"/>
    <w:rsid w:val="0001289C"/>
    <w:rsid w:val="00012D60"/>
    <w:rsid w:val="00012EC0"/>
    <w:rsid w:val="00013CBF"/>
    <w:rsid w:val="000151E3"/>
    <w:rsid w:val="0001568C"/>
    <w:rsid w:val="00016ED0"/>
    <w:rsid w:val="0001764C"/>
    <w:rsid w:val="00021574"/>
    <w:rsid w:val="00021DC5"/>
    <w:rsid w:val="00022FAA"/>
    <w:rsid w:val="000238CB"/>
    <w:rsid w:val="00025C51"/>
    <w:rsid w:val="000275DF"/>
    <w:rsid w:val="0003189A"/>
    <w:rsid w:val="000318EE"/>
    <w:rsid w:val="00032AE4"/>
    <w:rsid w:val="00032CE9"/>
    <w:rsid w:val="00032F0F"/>
    <w:rsid w:val="00034FD5"/>
    <w:rsid w:val="000360AA"/>
    <w:rsid w:val="00041E66"/>
    <w:rsid w:val="00042DD5"/>
    <w:rsid w:val="00044D66"/>
    <w:rsid w:val="00045044"/>
    <w:rsid w:val="000457FB"/>
    <w:rsid w:val="00047D9E"/>
    <w:rsid w:val="00047E02"/>
    <w:rsid w:val="0005192E"/>
    <w:rsid w:val="00051FE4"/>
    <w:rsid w:val="00057C14"/>
    <w:rsid w:val="000602CA"/>
    <w:rsid w:val="000612C3"/>
    <w:rsid w:val="000620B6"/>
    <w:rsid w:val="00064EC5"/>
    <w:rsid w:val="0006520C"/>
    <w:rsid w:val="00066422"/>
    <w:rsid w:val="000664B5"/>
    <w:rsid w:val="00066868"/>
    <w:rsid w:val="00066E22"/>
    <w:rsid w:val="0006754A"/>
    <w:rsid w:val="000715CF"/>
    <w:rsid w:val="000753FA"/>
    <w:rsid w:val="00075964"/>
    <w:rsid w:val="00075B05"/>
    <w:rsid w:val="00080CBB"/>
    <w:rsid w:val="00080E04"/>
    <w:rsid w:val="0008128F"/>
    <w:rsid w:val="0008254B"/>
    <w:rsid w:val="000829A1"/>
    <w:rsid w:val="00082C30"/>
    <w:rsid w:val="000843F7"/>
    <w:rsid w:val="00085292"/>
    <w:rsid w:val="00085F58"/>
    <w:rsid w:val="00086AD0"/>
    <w:rsid w:val="00087371"/>
    <w:rsid w:val="00087577"/>
    <w:rsid w:val="000917B9"/>
    <w:rsid w:val="00092B88"/>
    <w:rsid w:val="00092F67"/>
    <w:rsid w:val="00094B46"/>
    <w:rsid w:val="000965D6"/>
    <w:rsid w:val="00097D1B"/>
    <w:rsid w:val="000A13C5"/>
    <w:rsid w:val="000A217D"/>
    <w:rsid w:val="000A22CC"/>
    <w:rsid w:val="000A2E15"/>
    <w:rsid w:val="000A4159"/>
    <w:rsid w:val="000A725C"/>
    <w:rsid w:val="000A7BFF"/>
    <w:rsid w:val="000A7DA1"/>
    <w:rsid w:val="000B0688"/>
    <w:rsid w:val="000B284A"/>
    <w:rsid w:val="000B3E2E"/>
    <w:rsid w:val="000B4169"/>
    <w:rsid w:val="000B4749"/>
    <w:rsid w:val="000B7B4A"/>
    <w:rsid w:val="000C2ECF"/>
    <w:rsid w:val="000C362E"/>
    <w:rsid w:val="000C47B0"/>
    <w:rsid w:val="000C6B24"/>
    <w:rsid w:val="000C72BF"/>
    <w:rsid w:val="000C74DD"/>
    <w:rsid w:val="000C7F66"/>
    <w:rsid w:val="000D173B"/>
    <w:rsid w:val="000D1C8B"/>
    <w:rsid w:val="000D25AB"/>
    <w:rsid w:val="000D38D5"/>
    <w:rsid w:val="000D38F2"/>
    <w:rsid w:val="000D4313"/>
    <w:rsid w:val="000D445A"/>
    <w:rsid w:val="000D4F93"/>
    <w:rsid w:val="000D4FC9"/>
    <w:rsid w:val="000D54C1"/>
    <w:rsid w:val="000E072A"/>
    <w:rsid w:val="000E0B78"/>
    <w:rsid w:val="000E0F11"/>
    <w:rsid w:val="000E119F"/>
    <w:rsid w:val="000E1858"/>
    <w:rsid w:val="000E3FF6"/>
    <w:rsid w:val="000E6084"/>
    <w:rsid w:val="000E64CF"/>
    <w:rsid w:val="000F0225"/>
    <w:rsid w:val="000F094E"/>
    <w:rsid w:val="000F138D"/>
    <w:rsid w:val="000F2CC4"/>
    <w:rsid w:val="000F3B64"/>
    <w:rsid w:val="000F3FB0"/>
    <w:rsid w:val="000F5946"/>
    <w:rsid w:val="001010B6"/>
    <w:rsid w:val="00101A03"/>
    <w:rsid w:val="00103F32"/>
    <w:rsid w:val="001076FD"/>
    <w:rsid w:val="00107E06"/>
    <w:rsid w:val="00111E47"/>
    <w:rsid w:val="00111F68"/>
    <w:rsid w:val="00112E60"/>
    <w:rsid w:val="0011354B"/>
    <w:rsid w:val="00113EB5"/>
    <w:rsid w:val="00114F14"/>
    <w:rsid w:val="00120D93"/>
    <w:rsid w:val="00123BB8"/>
    <w:rsid w:val="00124686"/>
    <w:rsid w:val="001248DD"/>
    <w:rsid w:val="0012518C"/>
    <w:rsid w:val="0012578E"/>
    <w:rsid w:val="00127282"/>
    <w:rsid w:val="00131B85"/>
    <w:rsid w:val="00133D6F"/>
    <w:rsid w:val="00134357"/>
    <w:rsid w:val="00134662"/>
    <w:rsid w:val="001354BA"/>
    <w:rsid w:val="0013655E"/>
    <w:rsid w:val="001371D2"/>
    <w:rsid w:val="001377C9"/>
    <w:rsid w:val="00137A96"/>
    <w:rsid w:val="00140400"/>
    <w:rsid w:val="0014149C"/>
    <w:rsid w:val="00142BDA"/>
    <w:rsid w:val="00143A77"/>
    <w:rsid w:val="00144A91"/>
    <w:rsid w:val="00144BC0"/>
    <w:rsid w:val="00145667"/>
    <w:rsid w:val="0014704D"/>
    <w:rsid w:val="00147DD8"/>
    <w:rsid w:val="00152878"/>
    <w:rsid w:val="00152FC3"/>
    <w:rsid w:val="00154EC6"/>
    <w:rsid w:val="00155397"/>
    <w:rsid w:val="001556CA"/>
    <w:rsid w:val="0015689B"/>
    <w:rsid w:val="001600CE"/>
    <w:rsid w:val="00160509"/>
    <w:rsid w:val="0016147A"/>
    <w:rsid w:val="00162B31"/>
    <w:rsid w:val="00164F5B"/>
    <w:rsid w:val="00165DD8"/>
    <w:rsid w:val="001667A9"/>
    <w:rsid w:val="00166982"/>
    <w:rsid w:val="00167751"/>
    <w:rsid w:val="00170756"/>
    <w:rsid w:val="00170B26"/>
    <w:rsid w:val="00171011"/>
    <w:rsid w:val="00171431"/>
    <w:rsid w:val="00171735"/>
    <w:rsid w:val="00171E7A"/>
    <w:rsid w:val="00173D60"/>
    <w:rsid w:val="0017444A"/>
    <w:rsid w:val="001744A3"/>
    <w:rsid w:val="00175382"/>
    <w:rsid w:val="00175659"/>
    <w:rsid w:val="00180F15"/>
    <w:rsid w:val="001812B8"/>
    <w:rsid w:val="0018156A"/>
    <w:rsid w:val="001838D7"/>
    <w:rsid w:val="0018515F"/>
    <w:rsid w:val="0018610D"/>
    <w:rsid w:val="001862D8"/>
    <w:rsid w:val="00186A68"/>
    <w:rsid w:val="00187989"/>
    <w:rsid w:val="00187A21"/>
    <w:rsid w:val="00191419"/>
    <w:rsid w:val="001916B1"/>
    <w:rsid w:val="00192762"/>
    <w:rsid w:val="00194A18"/>
    <w:rsid w:val="00195431"/>
    <w:rsid w:val="00196F80"/>
    <w:rsid w:val="001A0BEB"/>
    <w:rsid w:val="001A17E0"/>
    <w:rsid w:val="001A3414"/>
    <w:rsid w:val="001A3CB5"/>
    <w:rsid w:val="001A3D09"/>
    <w:rsid w:val="001A6947"/>
    <w:rsid w:val="001A7CDE"/>
    <w:rsid w:val="001B02F7"/>
    <w:rsid w:val="001B056F"/>
    <w:rsid w:val="001B0AF3"/>
    <w:rsid w:val="001B0E2B"/>
    <w:rsid w:val="001B19CD"/>
    <w:rsid w:val="001B2583"/>
    <w:rsid w:val="001B3796"/>
    <w:rsid w:val="001B38DF"/>
    <w:rsid w:val="001B3A09"/>
    <w:rsid w:val="001B49D5"/>
    <w:rsid w:val="001B4C5F"/>
    <w:rsid w:val="001B53C2"/>
    <w:rsid w:val="001B6D19"/>
    <w:rsid w:val="001B70BF"/>
    <w:rsid w:val="001B7906"/>
    <w:rsid w:val="001C092D"/>
    <w:rsid w:val="001C0A27"/>
    <w:rsid w:val="001C6734"/>
    <w:rsid w:val="001D1C7D"/>
    <w:rsid w:val="001D1E2A"/>
    <w:rsid w:val="001D21AB"/>
    <w:rsid w:val="001D3623"/>
    <w:rsid w:val="001D4FD2"/>
    <w:rsid w:val="001D537B"/>
    <w:rsid w:val="001D53F9"/>
    <w:rsid w:val="001E52D8"/>
    <w:rsid w:val="001E5B91"/>
    <w:rsid w:val="001E65AC"/>
    <w:rsid w:val="001F226B"/>
    <w:rsid w:val="001F3772"/>
    <w:rsid w:val="001F5275"/>
    <w:rsid w:val="001F729F"/>
    <w:rsid w:val="00202310"/>
    <w:rsid w:val="00204CA5"/>
    <w:rsid w:val="00206758"/>
    <w:rsid w:val="00207310"/>
    <w:rsid w:val="00207DA5"/>
    <w:rsid w:val="002111B3"/>
    <w:rsid w:val="00214C3F"/>
    <w:rsid w:val="0021530C"/>
    <w:rsid w:val="002174B1"/>
    <w:rsid w:val="00220D4B"/>
    <w:rsid w:val="00221898"/>
    <w:rsid w:val="00222E76"/>
    <w:rsid w:val="00223099"/>
    <w:rsid w:val="00223567"/>
    <w:rsid w:val="00225551"/>
    <w:rsid w:val="00225F7A"/>
    <w:rsid w:val="00226AA8"/>
    <w:rsid w:val="002313D6"/>
    <w:rsid w:val="002327B4"/>
    <w:rsid w:val="00235342"/>
    <w:rsid w:val="002355EE"/>
    <w:rsid w:val="002361CC"/>
    <w:rsid w:val="00237E7F"/>
    <w:rsid w:val="00240A1F"/>
    <w:rsid w:val="002474A7"/>
    <w:rsid w:val="002475E8"/>
    <w:rsid w:val="00247A91"/>
    <w:rsid w:val="00254DD8"/>
    <w:rsid w:val="002569BC"/>
    <w:rsid w:val="00256FFB"/>
    <w:rsid w:val="00257829"/>
    <w:rsid w:val="00257AED"/>
    <w:rsid w:val="00257E5E"/>
    <w:rsid w:val="002613AF"/>
    <w:rsid w:val="0026325B"/>
    <w:rsid w:val="00271333"/>
    <w:rsid w:val="00272F0C"/>
    <w:rsid w:val="002747DF"/>
    <w:rsid w:val="00277E13"/>
    <w:rsid w:val="0028078E"/>
    <w:rsid w:val="002826C7"/>
    <w:rsid w:val="0028338E"/>
    <w:rsid w:val="00283F2B"/>
    <w:rsid w:val="00286265"/>
    <w:rsid w:val="00287F52"/>
    <w:rsid w:val="0029164E"/>
    <w:rsid w:val="00291E95"/>
    <w:rsid w:val="002936B8"/>
    <w:rsid w:val="00295DDB"/>
    <w:rsid w:val="002A004C"/>
    <w:rsid w:val="002A0CC5"/>
    <w:rsid w:val="002A125A"/>
    <w:rsid w:val="002A1638"/>
    <w:rsid w:val="002A1B08"/>
    <w:rsid w:val="002A2A34"/>
    <w:rsid w:val="002A79D2"/>
    <w:rsid w:val="002B0BCA"/>
    <w:rsid w:val="002B15C2"/>
    <w:rsid w:val="002B17D0"/>
    <w:rsid w:val="002B21A2"/>
    <w:rsid w:val="002B2F17"/>
    <w:rsid w:val="002B3F36"/>
    <w:rsid w:val="002B4288"/>
    <w:rsid w:val="002B6C58"/>
    <w:rsid w:val="002B6C61"/>
    <w:rsid w:val="002B6CAC"/>
    <w:rsid w:val="002B78BE"/>
    <w:rsid w:val="002C1DA1"/>
    <w:rsid w:val="002C2D94"/>
    <w:rsid w:val="002C6C93"/>
    <w:rsid w:val="002D19A6"/>
    <w:rsid w:val="002D2019"/>
    <w:rsid w:val="002D2A29"/>
    <w:rsid w:val="002D2AF9"/>
    <w:rsid w:val="002D4EF8"/>
    <w:rsid w:val="002D53BD"/>
    <w:rsid w:val="002E0845"/>
    <w:rsid w:val="002E14E5"/>
    <w:rsid w:val="002E24DF"/>
    <w:rsid w:val="002E3D87"/>
    <w:rsid w:val="002E48D0"/>
    <w:rsid w:val="002E72B9"/>
    <w:rsid w:val="002F07F1"/>
    <w:rsid w:val="002F349D"/>
    <w:rsid w:val="002F6512"/>
    <w:rsid w:val="002F6DA2"/>
    <w:rsid w:val="003036EA"/>
    <w:rsid w:val="00304498"/>
    <w:rsid w:val="0031236D"/>
    <w:rsid w:val="00312EB6"/>
    <w:rsid w:val="003131D6"/>
    <w:rsid w:val="00313669"/>
    <w:rsid w:val="003144EB"/>
    <w:rsid w:val="003145D7"/>
    <w:rsid w:val="00314B5A"/>
    <w:rsid w:val="00314E1E"/>
    <w:rsid w:val="00315476"/>
    <w:rsid w:val="00315E94"/>
    <w:rsid w:val="003215F8"/>
    <w:rsid w:val="00321B9E"/>
    <w:rsid w:val="0032204C"/>
    <w:rsid w:val="003227B0"/>
    <w:rsid w:val="0032741E"/>
    <w:rsid w:val="003277FF"/>
    <w:rsid w:val="00327E3C"/>
    <w:rsid w:val="00330B36"/>
    <w:rsid w:val="00330FD5"/>
    <w:rsid w:val="003326D4"/>
    <w:rsid w:val="00332B4B"/>
    <w:rsid w:val="00333178"/>
    <w:rsid w:val="00333EBF"/>
    <w:rsid w:val="00334764"/>
    <w:rsid w:val="003360C9"/>
    <w:rsid w:val="00336170"/>
    <w:rsid w:val="00337F05"/>
    <w:rsid w:val="00340E9C"/>
    <w:rsid w:val="0034285A"/>
    <w:rsid w:val="003438A4"/>
    <w:rsid w:val="0034464B"/>
    <w:rsid w:val="00345373"/>
    <w:rsid w:val="00347729"/>
    <w:rsid w:val="00347A8E"/>
    <w:rsid w:val="00351386"/>
    <w:rsid w:val="00352484"/>
    <w:rsid w:val="003565AA"/>
    <w:rsid w:val="00356732"/>
    <w:rsid w:val="003576D2"/>
    <w:rsid w:val="00357877"/>
    <w:rsid w:val="00360D95"/>
    <w:rsid w:val="00361591"/>
    <w:rsid w:val="0036200B"/>
    <w:rsid w:val="003622BF"/>
    <w:rsid w:val="003658F6"/>
    <w:rsid w:val="00365BBD"/>
    <w:rsid w:val="00365DA0"/>
    <w:rsid w:val="003735E1"/>
    <w:rsid w:val="00373B9D"/>
    <w:rsid w:val="00373D52"/>
    <w:rsid w:val="00374DAB"/>
    <w:rsid w:val="003762AF"/>
    <w:rsid w:val="0037797C"/>
    <w:rsid w:val="00377AC7"/>
    <w:rsid w:val="00382585"/>
    <w:rsid w:val="00383609"/>
    <w:rsid w:val="003858CF"/>
    <w:rsid w:val="003865F0"/>
    <w:rsid w:val="00386755"/>
    <w:rsid w:val="0038799D"/>
    <w:rsid w:val="00387C9E"/>
    <w:rsid w:val="0039023A"/>
    <w:rsid w:val="0039134C"/>
    <w:rsid w:val="00391680"/>
    <w:rsid w:val="003918D9"/>
    <w:rsid w:val="003921F2"/>
    <w:rsid w:val="00393142"/>
    <w:rsid w:val="003959E0"/>
    <w:rsid w:val="00396C97"/>
    <w:rsid w:val="0039762A"/>
    <w:rsid w:val="003978AD"/>
    <w:rsid w:val="003A5362"/>
    <w:rsid w:val="003A5553"/>
    <w:rsid w:val="003A631B"/>
    <w:rsid w:val="003B0DE3"/>
    <w:rsid w:val="003B0DFB"/>
    <w:rsid w:val="003B1C4D"/>
    <w:rsid w:val="003B1D8F"/>
    <w:rsid w:val="003B3502"/>
    <w:rsid w:val="003B4B16"/>
    <w:rsid w:val="003B52B1"/>
    <w:rsid w:val="003B5854"/>
    <w:rsid w:val="003B637E"/>
    <w:rsid w:val="003B665B"/>
    <w:rsid w:val="003B73A8"/>
    <w:rsid w:val="003B7B81"/>
    <w:rsid w:val="003C0204"/>
    <w:rsid w:val="003C0779"/>
    <w:rsid w:val="003C1F9E"/>
    <w:rsid w:val="003C5E5D"/>
    <w:rsid w:val="003C6B01"/>
    <w:rsid w:val="003D32E5"/>
    <w:rsid w:val="003D3D52"/>
    <w:rsid w:val="003D3E68"/>
    <w:rsid w:val="003D40EE"/>
    <w:rsid w:val="003D4815"/>
    <w:rsid w:val="003D5692"/>
    <w:rsid w:val="003D65DA"/>
    <w:rsid w:val="003D6E95"/>
    <w:rsid w:val="003D7138"/>
    <w:rsid w:val="003E00FE"/>
    <w:rsid w:val="003E0C57"/>
    <w:rsid w:val="003E10AF"/>
    <w:rsid w:val="003E2E66"/>
    <w:rsid w:val="003E3509"/>
    <w:rsid w:val="003E6A13"/>
    <w:rsid w:val="003E6D10"/>
    <w:rsid w:val="003E7C1D"/>
    <w:rsid w:val="003F02FF"/>
    <w:rsid w:val="003F1CE1"/>
    <w:rsid w:val="003F291D"/>
    <w:rsid w:val="003F58DA"/>
    <w:rsid w:val="003F6796"/>
    <w:rsid w:val="00400C11"/>
    <w:rsid w:val="004041E0"/>
    <w:rsid w:val="00404E2F"/>
    <w:rsid w:val="004070C3"/>
    <w:rsid w:val="004070E8"/>
    <w:rsid w:val="004101D4"/>
    <w:rsid w:val="00410554"/>
    <w:rsid w:val="004109C1"/>
    <w:rsid w:val="00410DC3"/>
    <w:rsid w:val="004119F1"/>
    <w:rsid w:val="00411E3C"/>
    <w:rsid w:val="004120D6"/>
    <w:rsid w:val="004125F6"/>
    <w:rsid w:val="00413EC7"/>
    <w:rsid w:val="004152DA"/>
    <w:rsid w:val="00416898"/>
    <w:rsid w:val="0041752E"/>
    <w:rsid w:val="00417C27"/>
    <w:rsid w:val="00421A4E"/>
    <w:rsid w:val="00421B88"/>
    <w:rsid w:val="00421E9C"/>
    <w:rsid w:val="00423CB6"/>
    <w:rsid w:val="004249B8"/>
    <w:rsid w:val="004258F8"/>
    <w:rsid w:val="00430339"/>
    <w:rsid w:val="00431048"/>
    <w:rsid w:val="00433DE2"/>
    <w:rsid w:val="004344BC"/>
    <w:rsid w:val="00440EEF"/>
    <w:rsid w:val="004428D6"/>
    <w:rsid w:val="00444B63"/>
    <w:rsid w:val="00445A16"/>
    <w:rsid w:val="0045044D"/>
    <w:rsid w:val="0045099D"/>
    <w:rsid w:val="00451E7E"/>
    <w:rsid w:val="00451F75"/>
    <w:rsid w:val="00452AE9"/>
    <w:rsid w:val="00463197"/>
    <w:rsid w:val="00473C31"/>
    <w:rsid w:val="00473CFB"/>
    <w:rsid w:val="00475851"/>
    <w:rsid w:val="00475914"/>
    <w:rsid w:val="00475959"/>
    <w:rsid w:val="00476B07"/>
    <w:rsid w:val="00477FBD"/>
    <w:rsid w:val="004811CE"/>
    <w:rsid w:val="00481EE6"/>
    <w:rsid w:val="00482CAF"/>
    <w:rsid w:val="004840E5"/>
    <w:rsid w:val="004849F4"/>
    <w:rsid w:val="00486975"/>
    <w:rsid w:val="00487008"/>
    <w:rsid w:val="00487328"/>
    <w:rsid w:val="0048784D"/>
    <w:rsid w:val="00487DFB"/>
    <w:rsid w:val="00487FE0"/>
    <w:rsid w:val="0049022B"/>
    <w:rsid w:val="0049242C"/>
    <w:rsid w:val="00494E71"/>
    <w:rsid w:val="004970AE"/>
    <w:rsid w:val="004A0BE9"/>
    <w:rsid w:val="004A0D2A"/>
    <w:rsid w:val="004A38F5"/>
    <w:rsid w:val="004A6D5E"/>
    <w:rsid w:val="004A6D71"/>
    <w:rsid w:val="004B0E33"/>
    <w:rsid w:val="004B32FE"/>
    <w:rsid w:val="004B5B26"/>
    <w:rsid w:val="004C033F"/>
    <w:rsid w:val="004C45E9"/>
    <w:rsid w:val="004C464E"/>
    <w:rsid w:val="004C5B4A"/>
    <w:rsid w:val="004D0941"/>
    <w:rsid w:val="004D0BD2"/>
    <w:rsid w:val="004D0D50"/>
    <w:rsid w:val="004D111E"/>
    <w:rsid w:val="004D1950"/>
    <w:rsid w:val="004D2124"/>
    <w:rsid w:val="004D26F8"/>
    <w:rsid w:val="004D2A49"/>
    <w:rsid w:val="004D2C36"/>
    <w:rsid w:val="004D2F49"/>
    <w:rsid w:val="004D36BE"/>
    <w:rsid w:val="004D3ABC"/>
    <w:rsid w:val="004D7233"/>
    <w:rsid w:val="004D798E"/>
    <w:rsid w:val="004E00E8"/>
    <w:rsid w:val="004E02F8"/>
    <w:rsid w:val="004E245F"/>
    <w:rsid w:val="004E28BC"/>
    <w:rsid w:val="004E4F11"/>
    <w:rsid w:val="004E4FB6"/>
    <w:rsid w:val="004E67D9"/>
    <w:rsid w:val="004F0705"/>
    <w:rsid w:val="004F25B2"/>
    <w:rsid w:val="004F2F71"/>
    <w:rsid w:val="004F32FF"/>
    <w:rsid w:val="004F6FE9"/>
    <w:rsid w:val="004F7F79"/>
    <w:rsid w:val="005002EE"/>
    <w:rsid w:val="00502D62"/>
    <w:rsid w:val="00503508"/>
    <w:rsid w:val="0050408A"/>
    <w:rsid w:val="00504132"/>
    <w:rsid w:val="00504150"/>
    <w:rsid w:val="00506879"/>
    <w:rsid w:val="0051485A"/>
    <w:rsid w:val="00515C8B"/>
    <w:rsid w:val="00517016"/>
    <w:rsid w:val="0051765E"/>
    <w:rsid w:val="005206A6"/>
    <w:rsid w:val="005207B8"/>
    <w:rsid w:val="00525CEA"/>
    <w:rsid w:val="00526279"/>
    <w:rsid w:val="00530B5C"/>
    <w:rsid w:val="00531EE8"/>
    <w:rsid w:val="005328B0"/>
    <w:rsid w:val="005347BF"/>
    <w:rsid w:val="00534D7F"/>
    <w:rsid w:val="00540F0E"/>
    <w:rsid w:val="00541BD4"/>
    <w:rsid w:val="00542EB7"/>
    <w:rsid w:val="005432E3"/>
    <w:rsid w:val="00545579"/>
    <w:rsid w:val="0054589F"/>
    <w:rsid w:val="005459D1"/>
    <w:rsid w:val="00551045"/>
    <w:rsid w:val="00554673"/>
    <w:rsid w:val="00554F1C"/>
    <w:rsid w:val="00556897"/>
    <w:rsid w:val="005570C2"/>
    <w:rsid w:val="005575DB"/>
    <w:rsid w:val="00557F1B"/>
    <w:rsid w:val="0056355B"/>
    <w:rsid w:val="00563A74"/>
    <w:rsid w:val="0056632A"/>
    <w:rsid w:val="0056774C"/>
    <w:rsid w:val="005717DD"/>
    <w:rsid w:val="00572B36"/>
    <w:rsid w:val="00573495"/>
    <w:rsid w:val="0057724F"/>
    <w:rsid w:val="005806DC"/>
    <w:rsid w:val="005807B0"/>
    <w:rsid w:val="00580D41"/>
    <w:rsid w:val="005822C7"/>
    <w:rsid w:val="00587969"/>
    <w:rsid w:val="005940D2"/>
    <w:rsid w:val="005941F5"/>
    <w:rsid w:val="005A1B14"/>
    <w:rsid w:val="005A1E59"/>
    <w:rsid w:val="005A20B8"/>
    <w:rsid w:val="005A252B"/>
    <w:rsid w:val="005A5035"/>
    <w:rsid w:val="005A570F"/>
    <w:rsid w:val="005A5AB3"/>
    <w:rsid w:val="005A717E"/>
    <w:rsid w:val="005B539E"/>
    <w:rsid w:val="005B656A"/>
    <w:rsid w:val="005B7AD5"/>
    <w:rsid w:val="005C0CD1"/>
    <w:rsid w:val="005C1118"/>
    <w:rsid w:val="005C2275"/>
    <w:rsid w:val="005C471F"/>
    <w:rsid w:val="005C5C84"/>
    <w:rsid w:val="005C7564"/>
    <w:rsid w:val="005D0BDB"/>
    <w:rsid w:val="005D2F7F"/>
    <w:rsid w:val="005D40B9"/>
    <w:rsid w:val="005D59C9"/>
    <w:rsid w:val="005E00CD"/>
    <w:rsid w:val="005E0414"/>
    <w:rsid w:val="005E0939"/>
    <w:rsid w:val="005E1734"/>
    <w:rsid w:val="005E634E"/>
    <w:rsid w:val="005E7551"/>
    <w:rsid w:val="005E7A0E"/>
    <w:rsid w:val="005F21AD"/>
    <w:rsid w:val="005F79AD"/>
    <w:rsid w:val="005F7F7D"/>
    <w:rsid w:val="00601E40"/>
    <w:rsid w:val="0060372D"/>
    <w:rsid w:val="00604757"/>
    <w:rsid w:val="00604B91"/>
    <w:rsid w:val="00605911"/>
    <w:rsid w:val="00607239"/>
    <w:rsid w:val="00611946"/>
    <w:rsid w:val="00611A6F"/>
    <w:rsid w:val="00613003"/>
    <w:rsid w:val="00613FA1"/>
    <w:rsid w:val="00615436"/>
    <w:rsid w:val="00616A05"/>
    <w:rsid w:val="00616CA7"/>
    <w:rsid w:val="006175E2"/>
    <w:rsid w:val="00617A04"/>
    <w:rsid w:val="00620F68"/>
    <w:rsid w:val="00620F8C"/>
    <w:rsid w:val="0062596F"/>
    <w:rsid w:val="006268F4"/>
    <w:rsid w:val="00630DE7"/>
    <w:rsid w:val="006333A0"/>
    <w:rsid w:val="00634803"/>
    <w:rsid w:val="00635E46"/>
    <w:rsid w:val="00637344"/>
    <w:rsid w:val="00640F5B"/>
    <w:rsid w:val="00641060"/>
    <w:rsid w:val="006426D3"/>
    <w:rsid w:val="00643FF5"/>
    <w:rsid w:val="00644F26"/>
    <w:rsid w:val="00651815"/>
    <w:rsid w:val="0065232B"/>
    <w:rsid w:val="00652BBB"/>
    <w:rsid w:val="00652E4A"/>
    <w:rsid w:val="006537E6"/>
    <w:rsid w:val="00655FC0"/>
    <w:rsid w:val="006606C3"/>
    <w:rsid w:val="00665131"/>
    <w:rsid w:val="00665373"/>
    <w:rsid w:val="00666A05"/>
    <w:rsid w:val="00667676"/>
    <w:rsid w:val="006679A0"/>
    <w:rsid w:val="006708C0"/>
    <w:rsid w:val="0067175E"/>
    <w:rsid w:val="006725E4"/>
    <w:rsid w:val="00672954"/>
    <w:rsid w:val="00673358"/>
    <w:rsid w:val="00673D32"/>
    <w:rsid w:val="006743A0"/>
    <w:rsid w:val="0067491D"/>
    <w:rsid w:val="00675038"/>
    <w:rsid w:val="006856F9"/>
    <w:rsid w:val="006866C2"/>
    <w:rsid w:val="00687510"/>
    <w:rsid w:val="006879BC"/>
    <w:rsid w:val="00687B61"/>
    <w:rsid w:val="006918C9"/>
    <w:rsid w:val="00692F8C"/>
    <w:rsid w:val="00693E98"/>
    <w:rsid w:val="006940F1"/>
    <w:rsid w:val="00695CF1"/>
    <w:rsid w:val="00696F37"/>
    <w:rsid w:val="006A02DE"/>
    <w:rsid w:val="006A0EFC"/>
    <w:rsid w:val="006A40CB"/>
    <w:rsid w:val="006A59B4"/>
    <w:rsid w:val="006A6A2E"/>
    <w:rsid w:val="006A726E"/>
    <w:rsid w:val="006A78EE"/>
    <w:rsid w:val="006B0120"/>
    <w:rsid w:val="006B08E0"/>
    <w:rsid w:val="006B0ACD"/>
    <w:rsid w:val="006B3445"/>
    <w:rsid w:val="006C0869"/>
    <w:rsid w:val="006C3B24"/>
    <w:rsid w:val="006C3DCA"/>
    <w:rsid w:val="006C6188"/>
    <w:rsid w:val="006C69D7"/>
    <w:rsid w:val="006C6FF6"/>
    <w:rsid w:val="006C74D5"/>
    <w:rsid w:val="006D039F"/>
    <w:rsid w:val="006D2353"/>
    <w:rsid w:val="006D2DB6"/>
    <w:rsid w:val="006D3971"/>
    <w:rsid w:val="006D4E43"/>
    <w:rsid w:val="006D5023"/>
    <w:rsid w:val="006D54A0"/>
    <w:rsid w:val="006D6448"/>
    <w:rsid w:val="006D6705"/>
    <w:rsid w:val="006D6CF1"/>
    <w:rsid w:val="006D7B73"/>
    <w:rsid w:val="006D7E2D"/>
    <w:rsid w:val="006E0655"/>
    <w:rsid w:val="006E40B5"/>
    <w:rsid w:val="006E53E6"/>
    <w:rsid w:val="006E54D6"/>
    <w:rsid w:val="006E617F"/>
    <w:rsid w:val="006E6E17"/>
    <w:rsid w:val="006F0729"/>
    <w:rsid w:val="006F0852"/>
    <w:rsid w:val="006F0E2C"/>
    <w:rsid w:val="006F3B0F"/>
    <w:rsid w:val="006F3D69"/>
    <w:rsid w:val="006F59D0"/>
    <w:rsid w:val="006F68BB"/>
    <w:rsid w:val="006F7079"/>
    <w:rsid w:val="007039FD"/>
    <w:rsid w:val="00705E29"/>
    <w:rsid w:val="007061CE"/>
    <w:rsid w:val="00706AC6"/>
    <w:rsid w:val="007074DE"/>
    <w:rsid w:val="00710013"/>
    <w:rsid w:val="007110AF"/>
    <w:rsid w:val="007137DD"/>
    <w:rsid w:val="00714C7A"/>
    <w:rsid w:val="00714E28"/>
    <w:rsid w:val="00715D51"/>
    <w:rsid w:val="00717A47"/>
    <w:rsid w:val="00717FC0"/>
    <w:rsid w:val="007204DD"/>
    <w:rsid w:val="00722999"/>
    <w:rsid w:val="00722E95"/>
    <w:rsid w:val="00724302"/>
    <w:rsid w:val="007245EE"/>
    <w:rsid w:val="00724B14"/>
    <w:rsid w:val="00727C8A"/>
    <w:rsid w:val="0073353C"/>
    <w:rsid w:val="007346F6"/>
    <w:rsid w:val="0073545D"/>
    <w:rsid w:val="00740A89"/>
    <w:rsid w:val="0074149C"/>
    <w:rsid w:val="007421E8"/>
    <w:rsid w:val="00744E89"/>
    <w:rsid w:val="00745211"/>
    <w:rsid w:val="00746BA2"/>
    <w:rsid w:val="007518B8"/>
    <w:rsid w:val="00757021"/>
    <w:rsid w:val="007576E3"/>
    <w:rsid w:val="007577AB"/>
    <w:rsid w:val="0076153B"/>
    <w:rsid w:val="00763C05"/>
    <w:rsid w:val="0076517D"/>
    <w:rsid w:val="00765CC3"/>
    <w:rsid w:val="007665B9"/>
    <w:rsid w:val="00766AC8"/>
    <w:rsid w:val="00766FBE"/>
    <w:rsid w:val="00767EFB"/>
    <w:rsid w:val="00770F2F"/>
    <w:rsid w:val="00771F6F"/>
    <w:rsid w:val="007748AB"/>
    <w:rsid w:val="00775CCA"/>
    <w:rsid w:val="007760C8"/>
    <w:rsid w:val="007775D0"/>
    <w:rsid w:val="007800AD"/>
    <w:rsid w:val="007812F7"/>
    <w:rsid w:val="007829C0"/>
    <w:rsid w:val="007834C3"/>
    <w:rsid w:val="0078496C"/>
    <w:rsid w:val="00784A64"/>
    <w:rsid w:val="00787811"/>
    <w:rsid w:val="00787ABF"/>
    <w:rsid w:val="007919ED"/>
    <w:rsid w:val="00791F71"/>
    <w:rsid w:val="00791FA4"/>
    <w:rsid w:val="00792B59"/>
    <w:rsid w:val="007A026D"/>
    <w:rsid w:val="007A1770"/>
    <w:rsid w:val="007A2466"/>
    <w:rsid w:val="007A273E"/>
    <w:rsid w:val="007A2A20"/>
    <w:rsid w:val="007A57E5"/>
    <w:rsid w:val="007A6B6B"/>
    <w:rsid w:val="007A7536"/>
    <w:rsid w:val="007B01EA"/>
    <w:rsid w:val="007B4C63"/>
    <w:rsid w:val="007B758E"/>
    <w:rsid w:val="007C0B54"/>
    <w:rsid w:val="007C149F"/>
    <w:rsid w:val="007C2640"/>
    <w:rsid w:val="007C33EA"/>
    <w:rsid w:val="007C6185"/>
    <w:rsid w:val="007D1A59"/>
    <w:rsid w:val="007D1D2D"/>
    <w:rsid w:val="007D5F2E"/>
    <w:rsid w:val="007D690F"/>
    <w:rsid w:val="007D781F"/>
    <w:rsid w:val="007D7D70"/>
    <w:rsid w:val="007E0618"/>
    <w:rsid w:val="007E13AA"/>
    <w:rsid w:val="007E2095"/>
    <w:rsid w:val="007E2F32"/>
    <w:rsid w:val="007E3705"/>
    <w:rsid w:val="007E38C0"/>
    <w:rsid w:val="007E5197"/>
    <w:rsid w:val="007E7B8A"/>
    <w:rsid w:val="007F0532"/>
    <w:rsid w:val="007F3A68"/>
    <w:rsid w:val="007F4851"/>
    <w:rsid w:val="007F5BA5"/>
    <w:rsid w:val="0080032E"/>
    <w:rsid w:val="00800653"/>
    <w:rsid w:val="00800E19"/>
    <w:rsid w:val="008014E9"/>
    <w:rsid w:val="0080183E"/>
    <w:rsid w:val="00802AE7"/>
    <w:rsid w:val="008049CA"/>
    <w:rsid w:val="008059F9"/>
    <w:rsid w:val="00806D90"/>
    <w:rsid w:val="0080727D"/>
    <w:rsid w:val="0081000A"/>
    <w:rsid w:val="00810B08"/>
    <w:rsid w:val="00810CAD"/>
    <w:rsid w:val="00810EA3"/>
    <w:rsid w:val="008125CD"/>
    <w:rsid w:val="00813176"/>
    <w:rsid w:val="00813849"/>
    <w:rsid w:val="008162EB"/>
    <w:rsid w:val="0081726E"/>
    <w:rsid w:val="008174D4"/>
    <w:rsid w:val="00817802"/>
    <w:rsid w:val="0082073B"/>
    <w:rsid w:val="008218FB"/>
    <w:rsid w:val="008227EA"/>
    <w:rsid w:val="00823102"/>
    <w:rsid w:val="0082610E"/>
    <w:rsid w:val="008279CD"/>
    <w:rsid w:val="00832BAB"/>
    <w:rsid w:val="008334CC"/>
    <w:rsid w:val="00833CA6"/>
    <w:rsid w:val="00835F3F"/>
    <w:rsid w:val="00836581"/>
    <w:rsid w:val="00836D52"/>
    <w:rsid w:val="0083744B"/>
    <w:rsid w:val="00840D24"/>
    <w:rsid w:val="008435A7"/>
    <w:rsid w:val="00845149"/>
    <w:rsid w:val="008472B7"/>
    <w:rsid w:val="00850E99"/>
    <w:rsid w:val="0085338E"/>
    <w:rsid w:val="00853C46"/>
    <w:rsid w:val="00853C97"/>
    <w:rsid w:val="00854035"/>
    <w:rsid w:val="0085456B"/>
    <w:rsid w:val="00854D7C"/>
    <w:rsid w:val="00855E4A"/>
    <w:rsid w:val="00856784"/>
    <w:rsid w:val="00861D69"/>
    <w:rsid w:val="00861FE3"/>
    <w:rsid w:val="008636B5"/>
    <w:rsid w:val="00863BEC"/>
    <w:rsid w:val="00864883"/>
    <w:rsid w:val="00865459"/>
    <w:rsid w:val="00866CC0"/>
    <w:rsid w:val="008674C8"/>
    <w:rsid w:val="008727A6"/>
    <w:rsid w:val="008739F1"/>
    <w:rsid w:val="00873BD8"/>
    <w:rsid w:val="00873D7C"/>
    <w:rsid w:val="008743A6"/>
    <w:rsid w:val="00877EF4"/>
    <w:rsid w:val="008819FA"/>
    <w:rsid w:val="00884264"/>
    <w:rsid w:val="008903E7"/>
    <w:rsid w:val="008905D5"/>
    <w:rsid w:val="00890E39"/>
    <w:rsid w:val="00891784"/>
    <w:rsid w:val="00892CEA"/>
    <w:rsid w:val="0089321A"/>
    <w:rsid w:val="00894D30"/>
    <w:rsid w:val="00894E38"/>
    <w:rsid w:val="008959A2"/>
    <w:rsid w:val="00896656"/>
    <w:rsid w:val="0089720C"/>
    <w:rsid w:val="008A039A"/>
    <w:rsid w:val="008A0427"/>
    <w:rsid w:val="008A0B42"/>
    <w:rsid w:val="008A39FD"/>
    <w:rsid w:val="008A4CCB"/>
    <w:rsid w:val="008A50E1"/>
    <w:rsid w:val="008A684B"/>
    <w:rsid w:val="008A7347"/>
    <w:rsid w:val="008B04DE"/>
    <w:rsid w:val="008B1841"/>
    <w:rsid w:val="008B2421"/>
    <w:rsid w:val="008B27CB"/>
    <w:rsid w:val="008B419B"/>
    <w:rsid w:val="008B434D"/>
    <w:rsid w:val="008B56D5"/>
    <w:rsid w:val="008B69B5"/>
    <w:rsid w:val="008B77E6"/>
    <w:rsid w:val="008C2F4F"/>
    <w:rsid w:val="008C491F"/>
    <w:rsid w:val="008D0986"/>
    <w:rsid w:val="008D54CA"/>
    <w:rsid w:val="008D59A6"/>
    <w:rsid w:val="008E043C"/>
    <w:rsid w:val="008E10BF"/>
    <w:rsid w:val="008E11F7"/>
    <w:rsid w:val="008E232D"/>
    <w:rsid w:val="008E30AB"/>
    <w:rsid w:val="008E700E"/>
    <w:rsid w:val="008E72CE"/>
    <w:rsid w:val="008F0750"/>
    <w:rsid w:val="008F09AE"/>
    <w:rsid w:val="008F1028"/>
    <w:rsid w:val="008F140F"/>
    <w:rsid w:val="008F2091"/>
    <w:rsid w:val="008F2792"/>
    <w:rsid w:val="00900693"/>
    <w:rsid w:val="00901861"/>
    <w:rsid w:val="0090346B"/>
    <w:rsid w:val="00904F24"/>
    <w:rsid w:val="0090525D"/>
    <w:rsid w:val="009054BC"/>
    <w:rsid w:val="00906211"/>
    <w:rsid w:val="00906A21"/>
    <w:rsid w:val="00907235"/>
    <w:rsid w:val="00907A90"/>
    <w:rsid w:val="00910DBF"/>
    <w:rsid w:val="009127EF"/>
    <w:rsid w:val="00912AE8"/>
    <w:rsid w:val="00913485"/>
    <w:rsid w:val="009143BA"/>
    <w:rsid w:val="009167D9"/>
    <w:rsid w:val="00916F59"/>
    <w:rsid w:val="0091740A"/>
    <w:rsid w:val="0092155C"/>
    <w:rsid w:val="00921886"/>
    <w:rsid w:val="009218EB"/>
    <w:rsid w:val="00922086"/>
    <w:rsid w:val="00922555"/>
    <w:rsid w:val="00930201"/>
    <w:rsid w:val="00931214"/>
    <w:rsid w:val="00931869"/>
    <w:rsid w:val="0093508F"/>
    <w:rsid w:val="00935BDB"/>
    <w:rsid w:val="00943269"/>
    <w:rsid w:val="009436CB"/>
    <w:rsid w:val="00945139"/>
    <w:rsid w:val="0094592D"/>
    <w:rsid w:val="009459A9"/>
    <w:rsid w:val="009470A4"/>
    <w:rsid w:val="00947812"/>
    <w:rsid w:val="00950700"/>
    <w:rsid w:val="0095140A"/>
    <w:rsid w:val="00951607"/>
    <w:rsid w:val="00954750"/>
    <w:rsid w:val="00954EAD"/>
    <w:rsid w:val="00955242"/>
    <w:rsid w:val="009570F3"/>
    <w:rsid w:val="00960B64"/>
    <w:rsid w:val="00961ADD"/>
    <w:rsid w:val="00962629"/>
    <w:rsid w:val="00963F45"/>
    <w:rsid w:val="009654EC"/>
    <w:rsid w:val="00965917"/>
    <w:rsid w:val="00966D52"/>
    <w:rsid w:val="009674BC"/>
    <w:rsid w:val="00970285"/>
    <w:rsid w:val="0097061E"/>
    <w:rsid w:val="00970683"/>
    <w:rsid w:val="00971860"/>
    <w:rsid w:val="00971A25"/>
    <w:rsid w:val="00972F06"/>
    <w:rsid w:val="00974E91"/>
    <w:rsid w:val="0097529B"/>
    <w:rsid w:val="00975518"/>
    <w:rsid w:val="0097683F"/>
    <w:rsid w:val="00976BC3"/>
    <w:rsid w:val="00976EFA"/>
    <w:rsid w:val="00980B4A"/>
    <w:rsid w:val="009835EE"/>
    <w:rsid w:val="009842B7"/>
    <w:rsid w:val="00985C91"/>
    <w:rsid w:val="009867E5"/>
    <w:rsid w:val="009948AD"/>
    <w:rsid w:val="009A253A"/>
    <w:rsid w:val="009A25ED"/>
    <w:rsid w:val="009A3D13"/>
    <w:rsid w:val="009A445A"/>
    <w:rsid w:val="009A65BD"/>
    <w:rsid w:val="009A68A3"/>
    <w:rsid w:val="009A7A6C"/>
    <w:rsid w:val="009B00D2"/>
    <w:rsid w:val="009B356E"/>
    <w:rsid w:val="009B361E"/>
    <w:rsid w:val="009B3C2C"/>
    <w:rsid w:val="009B3E33"/>
    <w:rsid w:val="009B6727"/>
    <w:rsid w:val="009B7654"/>
    <w:rsid w:val="009B7D9A"/>
    <w:rsid w:val="009B7DBC"/>
    <w:rsid w:val="009C0984"/>
    <w:rsid w:val="009D12D3"/>
    <w:rsid w:val="009D17BE"/>
    <w:rsid w:val="009D1C8F"/>
    <w:rsid w:val="009D3F00"/>
    <w:rsid w:val="009D4F2B"/>
    <w:rsid w:val="009D56DB"/>
    <w:rsid w:val="009D6136"/>
    <w:rsid w:val="009D7DB1"/>
    <w:rsid w:val="009E036D"/>
    <w:rsid w:val="009E0A98"/>
    <w:rsid w:val="009E1F11"/>
    <w:rsid w:val="009E492B"/>
    <w:rsid w:val="009E55E1"/>
    <w:rsid w:val="009F011A"/>
    <w:rsid w:val="009F03B8"/>
    <w:rsid w:val="009F0AC2"/>
    <w:rsid w:val="009F24A3"/>
    <w:rsid w:val="009F35FA"/>
    <w:rsid w:val="009F40CF"/>
    <w:rsid w:val="009F4164"/>
    <w:rsid w:val="009F4613"/>
    <w:rsid w:val="009F4D75"/>
    <w:rsid w:val="009F4E5C"/>
    <w:rsid w:val="009F57F0"/>
    <w:rsid w:val="009F5E5B"/>
    <w:rsid w:val="009F776A"/>
    <w:rsid w:val="00A035BA"/>
    <w:rsid w:val="00A04CB3"/>
    <w:rsid w:val="00A05515"/>
    <w:rsid w:val="00A05EC2"/>
    <w:rsid w:val="00A06AC9"/>
    <w:rsid w:val="00A06CF5"/>
    <w:rsid w:val="00A10873"/>
    <w:rsid w:val="00A10945"/>
    <w:rsid w:val="00A11709"/>
    <w:rsid w:val="00A12874"/>
    <w:rsid w:val="00A13C1E"/>
    <w:rsid w:val="00A1453C"/>
    <w:rsid w:val="00A1674E"/>
    <w:rsid w:val="00A169FA"/>
    <w:rsid w:val="00A16E3A"/>
    <w:rsid w:val="00A20BB0"/>
    <w:rsid w:val="00A22082"/>
    <w:rsid w:val="00A2388F"/>
    <w:rsid w:val="00A23D23"/>
    <w:rsid w:val="00A24D0A"/>
    <w:rsid w:val="00A3005F"/>
    <w:rsid w:val="00A3128B"/>
    <w:rsid w:val="00A32B1E"/>
    <w:rsid w:val="00A32E04"/>
    <w:rsid w:val="00A34F02"/>
    <w:rsid w:val="00A40B06"/>
    <w:rsid w:val="00A41BD2"/>
    <w:rsid w:val="00A41E5C"/>
    <w:rsid w:val="00A43B55"/>
    <w:rsid w:val="00A443FC"/>
    <w:rsid w:val="00A44743"/>
    <w:rsid w:val="00A453DE"/>
    <w:rsid w:val="00A45913"/>
    <w:rsid w:val="00A459A9"/>
    <w:rsid w:val="00A45A01"/>
    <w:rsid w:val="00A46602"/>
    <w:rsid w:val="00A506EC"/>
    <w:rsid w:val="00A5159B"/>
    <w:rsid w:val="00A518BE"/>
    <w:rsid w:val="00A521A6"/>
    <w:rsid w:val="00A54792"/>
    <w:rsid w:val="00A5522F"/>
    <w:rsid w:val="00A5676D"/>
    <w:rsid w:val="00A60208"/>
    <w:rsid w:val="00A60E71"/>
    <w:rsid w:val="00A62A8C"/>
    <w:rsid w:val="00A62CC9"/>
    <w:rsid w:val="00A63242"/>
    <w:rsid w:val="00A63BD8"/>
    <w:rsid w:val="00A64DD8"/>
    <w:rsid w:val="00A65018"/>
    <w:rsid w:val="00A65D2A"/>
    <w:rsid w:val="00A7082E"/>
    <w:rsid w:val="00A71C7D"/>
    <w:rsid w:val="00A73E59"/>
    <w:rsid w:val="00A7447D"/>
    <w:rsid w:val="00A749C0"/>
    <w:rsid w:val="00A76BD3"/>
    <w:rsid w:val="00A7735D"/>
    <w:rsid w:val="00A815F7"/>
    <w:rsid w:val="00A8282F"/>
    <w:rsid w:val="00A82877"/>
    <w:rsid w:val="00A84BD7"/>
    <w:rsid w:val="00A9060C"/>
    <w:rsid w:val="00A90743"/>
    <w:rsid w:val="00A90757"/>
    <w:rsid w:val="00A91977"/>
    <w:rsid w:val="00A92225"/>
    <w:rsid w:val="00A94B87"/>
    <w:rsid w:val="00A95408"/>
    <w:rsid w:val="00A955DD"/>
    <w:rsid w:val="00A95751"/>
    <w:rsid w:val="00A95D8C"/>
    <w:rsid w:val="00A96767"/>
    <w:rsid w:val="00A96A4C"/>
    <w:rsid w:val="00AA02D0"/>
    <w:rsid w:val="00AA12C8"/>
    <w:rsid w:val="00AA14BA"/>
    <w:rsid w:val="00AA3B38"/>
    <w:rsid w:val="00AA4E9A"/>
    <w:rsid w:val="00AA7167"/>
    <w:rsid w:val="00AA71F3"/>
    <w:rsid w:val="00AA7D3C"/>
    <w:rsid w:val="00AB04D1"/>
    <w:rsid w:val="00AB074F"/>
    <w:rsid w:val="00AB29B7"/>
    <w:rsid w:val="00AB5FC2"/>
    <w:rsid w:val="00AB6100"/>
    <w:rsid w:val="00AB7B28"/>
    <w:rsid w:val="00AC0F0F"/>
    <w:rsid w:val="00AC1212"/>
    <w:rsid w:val="00AC1442"/>
    <w:rsid w:val="00AC27D7"/>
    <w:rsid w:val="00AC385A"/>
    <w:rsid w:val="00AC3A06"/>
    <w:rsid w:val="00AC3EFC"/>
    <w:rsid w:val="00AC5449"/>
    <w:rsid w:val="00AC5D84"/>
    <w:rsid w:val="00AC68C8"/>
    <w:rsid w:val="00AC7BF0"/>
    <w:rsid w:val="00AD3224"/>
    <w:rsid w:val="00AD412C"/>
    <w:rsid w:val="00AD444C"/>
    <w:rsid w:val="00AE289E"/>
    <w:rsid w:val="00AE2B99"/>
    <w:rsid w:val="00AE31CD"/>
    <w:rsid w:val="00AE3484"/>
    <w:rsid w:val="00AE353B"/>
    <w:rsid w:val="00AE3E9F"/>
    <w:rsid w:val="00AE4643"/>
    <w:rsid w:val="00AE6446"/>
    <w:rsid w:val="00AE74AE"/>
    <w:rsid w:val="00AE7B83"/>
    <w:rsid w:val="00AE7B85"/>
    <w:rsid w:val="00AE7E1E"/>
    <w:rsid w:val="00AF0536"/>
    <w:rsid w:val="00AF1CB7"/>
    <w:rsid w:val="00AF22A6"/>
    <w:rsid w:val="00AF3664"/>
    <w:rsid w:val="00AF38D6"/>
    <w:rsid w:val="00AF5C1C"/>
    <w:rsid w:val="00AF5CE5"/>
    <w:rsid w:val="00AF69C1"/>
    <w:rsid w:val="00AF7BEC"/>
    <w:rsid w:val="00B03348"/>
    <w:rsid w:val="00B04153"/>
    <w:rsid w:val="00B04531"/>
    <w:rsid w:val="00B05D21"/>
    <w:rsid w:val="00B103F0"/>
    <w:rsid w:val="00B115DB"/>
    <w:rsid w:val="00B16C3A"/>
    <w:rsid w:val="00B1771A"/>
    <w:rsid w:val="00B23CBF"/>
    <w:rsid w:val="00B249EA"/>
    <w:rsid w:val="00B2700D"/>
    <w:rsid w:val="00B30641"/>
    <w:rsid w:val="00B30672"/>
    <w:rsid w:val="00B30C1F"/>
    <w:rsid w:val="00B3112F"/>
    <w:rsid w:val="00B33F21"/>
    <w:rsid w:val="00B344D1"/>
    <w:rsid w:val="00B35C56"/>
    <w:rsid w:val="00B367B3"/>
    <w:rsid w:val="00B36AAA"/>
    <w:rsid w:val="00B429B4"/>
    <w:rsid w:val="00B44E01"/>
    <w:rsid w:val="00B45647"/>
    <w:rsid w:val="00B45F6E"/>
    <w:rsid w:val="00B47161"/>
    <w:rsid w:val="00B50A64"/>
    <w:rsid w:val="00B51BFD"/>
    <w:rsid w:val="00B533E8"/>
    <w:rsid w:val="00B54289"/>
    <w:rsid w:val="00B54DB4"/>
    <w:rsid w:val="00B57006"/>
    <w:rsid w:val="00B576B9"/>
    <w:rsid w:val="00B60656"/>
    <w:rsid w:val="00B60C09"/>
    <w:rsid w:val="00B623C1"/>
    <w:rsid w:val="00B63AA5"/>
    <w:rsid w:val="00B64C6D"/>
    <w:rsid w:val="00B66B4C"/>
    <w:rsid w:val="00B6710C"/>
    <w:rsid w:val="00B67D8C"/>
    <w:rsid w:val="00B725FB"/>
    <w:rsid w:val="00B734DA"/>
    <w:rsid w:val="00B73D71"/>
    <w:rsid w:val="00B748C2"/>
    <w:rsid w:val="00B74D3C"/>
    <w:rsid w:val="00B7619A"/>
    <w:rsid w:val="00B76326"/>
    <w:rsid w:val="00B8160D"/>
    <w:rsid w:val="00B82092"/>
    <w:rsid w:val="00B840CF"/>
    <w:rsid w:val="00B85D08"/>
    <w:rsid w:val="00B87069"/>
    <w:rsid w:val="00B94DCB"/>
    <w:rsid w:val="00B95176"/>
    <w:rsid w:val="00B9600A"/>
    <w:rsid w:val="00B96348"/>
    <w:rsid w:val="00B96503"/>
    <w:rsid w:val="00B97BC3"/>
    <w:rsid w:val="00BA1DFD"/>
    <w:rsid w:val="00BA21E9"/>
    <w:rsid w:val="00BA2310"/>
    <w:rsid w:val="00BA380F"/>
    <w:rsid w:val="00BA56AC"/>
    <w:rsid w:val="00BA5709"/>
    <w:rsid w:val="00BA6527"/>
    <w:rsid w:val="00BB0687"/>
    <w:rsid w:val="00BB1070"/>
    <w:rsid w:val="00BB2D9B"/>
    <w:rsid w:val="00BB39CF"/>
    <w:rsid w:val="00BB4784"/>
    <w:rsid w:val="00BB573C"/>
    <w:rsid w:val="00BB796E"/>
    <w:rsid w:val="00BB7E6F"/>
    <w:rsid w:val="00BC06D8"/>
    <w:rsid w:val="00BC2A92"/>
    <w:rsid w:val="00BC3627"/>
    <w:rsid w:val="00BC5730"/>
    <w:rsid w:val="00BC5CDA"/>
    <w:rsid w:val="00BC6223"/>
    <w:rsid w:val="00BC6D3A"/>
    <w:rsid w:val="00BC7023"/>
    <w:rsid w:val="00BD025E"/>
    <w:rsid w:val="00BD0C94"/>
    <w:rsid w:val="00BD1A2A"/>
    <w:rsid w:val="00BD2AEC"/>
    <w:rsid w:val="00BD3884"/>
    <w:rsid w:val="00BD3D5A"/>
    <w:rsid w:val="00BD77FF"/>
    <w:rsid w:val="00BE1426"/>
    <w:rsid w:val="00BE1516"/>
    <w:rsid w:val="00BE269B"/>
    <w:rsid w:val="00BE2FA0"/>
    <w:rsid w:val="00BE3834"/>
    <w:rsid w:val="00BE3CD4"/>
    <w:rsid w:val="00BE432E"/>
    <w:rsid w:val="00BE4556"/>
    <w:rsid w:val="00BE503B"/>
    <w:rsid w:val="00BE710F"/>
    <w:rsid w:val="00BE7483"/>
    <w:rsid w:val="00BF1598"/>
    <w:rsid w:val="00BF5BFE"/>
    <w:rsid w:val="00BF5F83"/>
    <w:rsid w:val="00BF782C"/>
    <w:rsid w:val="00C03262"/>
    <w:rsid w:val="00C03D0A"/>
    <w:rsid w:val="00C04103"/>
    <w:rsid w:val="00C04AA9"/>
    <w:rsid w:val="00C05D35"/>
    <w:rsid w:val="00C065CA"/>
    <w:rsid w:val="00C06B8C"/>
    <w:rsid w:val="00C079D6"/>
    <w:rsid w:val="00C10A60"/>
    <w:rsid w:val="00C116CF"/>
    <w:rsid w:val="00C11A88"/>
    <w:rsid w:val="00C12768"/>
    <w:rsid w:val="00C13809"/>
    <w:rsid w:val="00C14C4C"/>
    <w:rsid w:val="00C15850"/>
    <w:rsid w:val="00C1712E"/>
    <w:rsid w:val="00C173E6"/>
    <w:rsid w:val="00C174A1"/>
    <w:rsid w:val="00C17FC9"/>
    <w:rsid w:val="00C20035"/>
    <w:rsid w:val="00C206BD"/>
    <w:rsid w:val="00C20FDE"/>
    <w:rsid w:val="00C21983"/>
    <w:rsid w:val="00C21C15"/>
    <w:rsid w:val="00C2533A"/>
    <w:rsid w:val="00C255FA"/>
    <w:rsid w:val="00C276AF"/>
    <w:rsid w:val="00C301E8"/>
    <w:rsid w:val="00C31A5D"/>
    <w:rsid w:val="00C32472"/>
    <w:rsid w:val="00C326EA"/>
    <w:rsid w:val="00C32F93"/>
    <w:rsid w:val="00C35B33"/>
    <w:rsid w:val="00C371EA"/>
    <w:rsid w:val="00C37568"/>
    <w:rsid w:val="00C401B6"/>
    <w:rsid w:val="00C40A24"/>
    <w:rsid w:val="00C4253B"/>
    <w:rsid w:val="00C439A0"/>
    <w:rsid w:val="00C4541F"/>
    <w:rsid w:val="00C47171"/>
    <w:rsid w:val="00C47B8C"/>
    <w:rsid w:val="00C51C33"/>
    <w:rsid w:val="00C52077"/>
    <w:rsid w:val="00C52F1A"/>
    <w:rsid w:val="00C536E3"/>
    <w:rsid w:val="00C54908"/>
    <w:rsid w:val="00C54A0C"/>
    <w:rsid w:val="00C56701"/>
    <w:rsid w:val="00C64A4D"/>
    <w:rsid w:val="00C655D9"/>
    <w:rsid w:val="00C67780"/>
    <w:rsid w:val="00C67B63"/>
    <w:rsid w:val="00C67CC3"/>
    <w:rsid w:val="00C70220"/>
    <w:rsid w:val="00C7123D"/>
    <w:rsid w:val="00C73F00"/>
    <w:rsid w:val="00C769B8"/>
    <w:rsid w:val="00C76C3D"/>
    <w:rsid w:val="00C77056"/>
    <w:rsid w:val="00C77757"/>
    <w:rsid w:val="00C8236B"/>
    <w:rsid w:val="00C82FBE"/>
    <w:rsid w:val="00C8307C"/>
    <w:rsid w:val="00C8361F"/>
    <w:rsid w:val="00C839F8"/>
    <w:rsid w:val="00C8708A"/>
    <w:rsid w:val="00C91267"/>
    <w:rsid w:val="00C91F83"/>
    <w:rsid w:val="00C92501"/>
    <w:rsid w:val="00C929C6"/>
    <w:rsid w:val="00C9643C"/>
    <w:rsid w:val="00C977F2"/>
    <w:rsid w:val="00CA0B68"/>
    <w:rsid w:val="00CA16F9"/>
    <w:rsid w:val="00CA20A1"/>
    <w:rsid w:val="00CA2725"/>
    <w:rsid w:val="00CA3580"/>
    <w:rsid w:val="00CA3AD4"/>
    <w:rsid w:val="00CA3FB1"/>
    <w:rsid w:val="00CA7F56"/>
    <w:rsid w:val="00CB1B66"/>
    <w:rsid w:val="00CB24C9"/>
    <w:rsid w:val="00CB2712"/>
    <w:rsid w:val="00CB2859"/>
    <w:rsid w:val="00CB509B"/>
    <w:rsid w:val="00CB770C"/>
    <w:rsid w:val="00CC0D38"/>
    <w:rsid w:val="00CC12FA"/>
    <w:rsid w:val="00CC24C3"/>
    <w:rsid w:val="00CC3F23"/>
    <w:rsid w:val="00CC52C0"/>
    <w:rsid w:val="00CC6339"/>
    <w:rsid w:val="00CC6689"/>
    <w:rsid w:val="00CC77BE"/>
    <w:rsid w:val="00CD0906"/>
    <w:rsid w:val="00CD11B2"/>
    <w:rsid w:val="00CD14EC"/>
    <w:rsid w:val="00CD21CB"/>
    <w:rsid w:val="00CD3E23"/>
    <w:rsid w:val="00CD634D"/>
    <w:rsid w:val="00CD6433"/>
    <w:rsid w:val="00CE005C"/>
    <w:rsid w:val="00CE5FB6"/>
    <w:rsid w:val="00CE65A4"/>
    <w:rsid w:val="00CE688D"/>
    <w:rsid w:val="00CE73EE"/>
    <w:rsid w:val="00CF0CA9"/>
    <w:rsid w:val="00CF424E"/>
    <w:rsid w:val="00CF444B"/>
    <w:rsid w:val="00CF640E"/>
    <w:rsid w:val="00CF6479"/>
    <w:rsid w:val="00CF659E"/>
    <w:rsid w:val="00CF7574"/>
    <w:rsid w:val="00CF7700"/>
    <w:rsid w:val="00D00C99"/>
    <w:rsid w:val="00D02263"/>
    <w:rsid w:val="00D0295B"/>
    <w:rsid w:val="00D0699F"/>
    <w:rsid w:val="00D07651"/>
    <w:rsid w:val="00D07F97"/>
    <w:rsid w:val="00D101B2"/>
    <w:rsid w:val="00D104F3"/>
    <w:rsid w:val="00D107AC"/>
    <w:rsid w:val="00D12192"/>
    <w:rsid w:val="00D12D68"/>
    <w:rsid w:val="00D135A6"/>
    <w:rsid w:val="00D13886"/>
    <w:rsid w:val="00D15759"/>
    <w:rsid w:val="00D16E98"/>
    <w:rsid w:val="00D17301"/>
    <w:rsid w:val="00D201BA"/>
    <w:rsid w:val="00D2158E"/>
    <w:rsid w:val="00D23FD8"/>
    <w:rsid w:val="00D2433C"/>
    <w:rsid w:val="00D24BBF"/>
    <w:rsid w:val="00D24CF4"/>
    <w:rsid w:val="00D30924"/>
    <w:rsid w:val="00D35BDE"/>
    <w:rsid w:val="00D3647E"/>
    <w:rsid w:val="00D37627"/>
    <w:rsid w:val="00D409B8"/>
    <w:rsid w:val="00D416EB"/>
    <w:rsid w:val="00D422D4"/>
    <w:rsid w:val="00D45A77"/>
    <w:rsid w:val="00D470DD"/>
    <w:rsid w:val="00D4742A"/>
    <w:rsid w:val="00D51718"/>
    <w:rsid w:val="00D51D56"/>
    <w:rsid w:val="00D52752"/>
    <w:rsid w:val="00D52E72"/>
    <w:rsid w:val="00D53109"/>
    <w:rsid w:val="00D552FB"/>
    <w:rsid w:val="00D563E0"/>
    <w:rsid w:val="00D612F1"/>
    <w:rsid w:val="00D62AB3"/>
    <w:rsid w:val="00D66667"/>
    <w:rsid w:val="00D66C2C"/>
    <w:rsid w:val="00D76B99"/>
    <w:rsid w:val="00D8056E"/>
    <w:rsid w:val="00D80863"/>
    <w:rsid w:val="00D80E51"/>
    <w:rsid w:val="00D80F87"/>
    <w:rsid w:val="00D831CE"/>
    <w:rsid w:val="00D8337E"/>
    <w:rsid w:val="00D8415B"/>
    <w:rsid w:val="00D84208"/>
    <w:rsid w:val="00D84D96"/>
    <w:rsid w:val="00D84E0B"/>
    <w:rsid w:val="00D850D5"/>
    <w:rsid w:val="00D875B1"/>
    <w:rsid w:val="00D87F99"/>
    <w:rsid w:val="00D9160C"/>
    <w:rsid w:val="00D920BC"/>
    <w:rsid w:val="00D92999"/>
    <w:rsid w:val="00D92BE9"/>
    <w:rsid w:val="00D95B37"/>
    <w:rsid w:val="00D96AD7"/>
    <w:rsid w:val="00D97353"/>
    <w:rsid w:val="00D97F37"/>
    <w:rsid w:val="00DA5C42"/>
    <w:rsid w:val="00DA6779"/>
    <w:rsid w:val="00DA7E51"/>
    <w:rsid w:val="00DB011B"/>
    <w:rsid w:val="00DB1FD8"/>
    <w:rsid w:val="00DB4C7F"/>
    <w:rsid w:val="00DB60BA"/>
    <w:rsid w:val="00DC0AC5"/>
    <w:rsid w:val="00DC0DDE"/>
    <w:rsid w:val="00DC1D4F"/>
    <w:rsid w:val="00DC1E32"/>
    <w:rsid w:val="00DC1FC9"/>
    <w:rsid w:val="00DC2583"/>
    <w:rsid w:val="00DC318A"/>
    <w:rsid w:val="00DC3CA4"/>
    <w:rsid w:val="00DC3E9A"/>
    <w:rsid w:val="00DC4140"/>
    <w:rsid w:val="00DC4961"/>
    <w:rsid w:val="00DD25C6"/>
    <w:rsid w:val="00DD380E"/>
    <w:rsid w:val="00DD3A31"/>
    <w:rsid w:val="00DD4A89"/>
    <w:rsid w:val="00DD61DB"/>
    <w:rsid w:val="00DE0B98"/>
    <w:rsid w:val="00DE10E5"/>
    <w:rsid w:val="00DE11CF"/>
    <w:rsid w:val="00DE1B49"/>
    <w:rsid w:val="00DE1F82"/>
    <w:rsid w:val="00DE462F"/>
    <w:rsid w:val="00DE4632"/>
    <w:rsid w:val="00DE5132"/>
    <w:rsid w:val="00DE5345"/>
    <w:rsid w:val="00DF1645"/>
    <w:rsid w:val="00DF273D"/>
    <w:rsid w:val="00DF5F3F"/>
    <w:rsid w:val="00DF691F"/>
    <w:rsid w:val="00E0014D"/>
    <w:rsid w:val="00E0192A"/>
    <w:rsid w:val="00E02014"/>
    <w:rsid w:val="00E0292C"/>
    <w:rsid w:val="00E03A6D"/>
    <w:rsid w:val="00E04FC2"/>
    <w:rsid w:val="00E0725E"/>
    <w:rsid w:val="00E10FEC"/>
    <w:rsid w:val="00E1167F"/>
    <w:rsid w:val="00E14B5F"/>
    <w:rsid w:val="00E162A7"/>
    <w:rsid w:val="00E16DE2"/>
    <w:rsid w:val="00E178A1"/>
    <w:rsid w:val="00E17EAA"/>
    <w:rsid w:val="00E21439"/>
    <w:rsid w:val="00E214C3"/>
    <w:rsid w:val="00E2336A"/>
    <w:rsid w:val="00E304DA"/>
    <w:rsid w:val="00E33686"/>
    <w:rsid w:val="00E40284"/>
    <w:rsid w:val="00E475DE"/>
    <w:rsid w:val="00E4794C"/>
    <w:rsid w:val="00E5143D"/>
    <w:rsid w:val="00E51FFA"/>
    <w:rsid w:val="00E51FFF"/>
    <w:rsid w:val="00E52188"/>
    <w:rsid w:val="00E5288E"/>
    <w:rsid w:val="00E54A2E"/>
    <w:rsid w:val="00E54B0B"/>
    <w:rsid w:val="00E559BF"/>
    <w:rsid w:val="00E57B0A"/>
    <w:rsid w:val="00E61093"/>
    <w:rsid w:val="00E615C8"/>
    <w:rsid w:val="00E61F0B"/>
    <w:rsid w:val="00E6266E"/>
    <w:rsid w:val="00E626E4"/>
    <w:rsid w:val="00E635A0"/>
    <w:rsid w:val="00E63EC7"/>
    <w:rsid w:val="00E66A31"/>
    <w:rsid w:val="00E70784"/>
    <w:rsid w:val="00E7489C"/>
    <w:rsid w:val="00E76959"/>
    <w:rsid w:val="00E77399"/>
    <w:rsid w:val="00E81E5D"/>
    <w:rsid w:val="00E82008"/>
    <w:rsid w:val="00E82241"/>
    <w:rsid w:val="00E82EBF"/>
    <w:rsid w:val="00E84B91"/>
    <w:rsid w:val="00E8501A"/>
    <w:rsid w:val="00E85E54"/>
    <w:rsid w:val="00E872DE"/>
    <w:rsid w:val="00E9006D"/>
    <w:rsid w:val="00E91135"/>
    <w:rsid w:val="00E93883"/>
    <w:rsid w:val="00E9555F"/>
    <w:rsid w:val="00EA2344"/>
    <w:rsid w:val="00EA3396"/>
    <w:rsid w:val="00EA4044"/>
    <w:rsid w:val="00EA441F"/>
    <w:rsid w:val="00EA5C0A"/>
    <w:rsid w:val="00EA6BB2"/>
    <w:rsid w:val="00EA6CAB"/>
    <w:rsid w:val="00EA6EB7"/>
    <w:rsid w:val="00EA778E"/>
    <w:rsid w:val="00EB2429"/>
    <w:rsid w:val="00EB257E"/>
    <w:rsid w:val="00EB4957"/>
    <w:rsid w:val="00EB4FE8"/>
    <w:rsid w:val="00EB6B59"/>
    <w:rsid w:val="00EB6CBD"/>
    <w:rsid w:val="00EC0754"/>
    <w:rsid w:val="00EC20EB"/>
    <w:rsid w:val="00EC3436"/>
    <w:rsid w:val="00EC35DC"/>
    <w:rsid w:val="00EC439C"/>
    <w:rsid w:val="00EC5883"/>
    <w:rsid w:val="00EC5DED"/>
    <w:rsid w:val="00ED213D"/>
    <w:rsid w:val="00ED3E61"/>
    <w:rsid w:val="00ED59B7"/>
    <w:rsid w:val="00ED620A"/>
    <w:rsid w:val="00ED7713"/>
    <w:rsid w:val="00EE200A"/>
    <w:rsid w:val="00EE295C"/>
    <w:rsid w:val="00EE3FE1"/>
    <w:rsid w:val="00EE7396"/>
    <w:rsid w:val="00EF139B"/>
    <w:rsid w:val="00EF3E35"/>
    <w:rsid w:val="00F02AEF"/>
    <w:rsid w:val="00F03AE9"/>
    <w:rsid w:val="00F051A6"/>
    <w:rsid w:val="00F066AD"/>
    <w:rsid w:val="00F07748"/>
    <w:rsid w:val="00F10487"/>
    <w:rsid w:val="00F11E64"/>
    <w:rsid w:val="00F12F08"/>
    <w:rsid w:val="00F1302B"/>
    <w:rsid w:val="00F13935"/>
    <w:rsid w:val="00F14290"/>
    <w:rsid w:val="00F1444F"/>
    <w:rsid w:val="00F16525"/>
    <w:rsid w:val="00F167A7"/>
    <w:rsid w:val="00F16903"/>
    <w:rsid w:val="00F232C1"/>
    <w:rsid w:val="00F23B99"/>
    <w:rsid w:val="00F23CF7"/>
    <w:rsid w:val="00F25277"/>
    <w:rsid w:val="00F263F6"/>
    <w:rsid w:val="00F2661A"/>
    <w:rsid w:val="00F27608"/>
    <w:rsid w:val="00F276E9"/>
    <w:rsid w:val="00F279B7"/>
    <w:rsid w:val="00F303FC"/>
    <w:rsid w:val="00F30794"/>
    <w:rsid w:val="00F33667"/>
    <w:rsid w:val="00F3388A"/>
    <w:rsid w:val="00F33BD3"/>
    <w:rsid w:val="00F342A7"/>
    <w:rsid w:val="00F355DF"/>
    <w:rsid w:val="00F3685B"/>
    <w:rsid w:val="00F3736A"/>
    <w:rsid w:val="00F41C05"/>
    <w:rsid w:val="00F43530"/>
    <w:rsid w:val="00F43E63"/>
    <w:rsid w:val="00F44C12"/>
    <w:rsid w:val="00F44EFE"/>
    <w:rsid w:val="00F4620A"/>
    <w:rsid w:val="00F47B14"/>
    <w:rsid w:val="00F47F2C"/>
    <w:rsid w:val="00F503C6"/>
    <w:rsid w:val="00F52E39"/>
    <w:rsid w:val="00F53656"/>
    <w:rsid w:val="00F54B5C"/>
    <w:rsid w:val="00F56469"/>
    <w:rsid w:val="00F57341"/>
    <w:rsid w:val="00F61D94"/>
    <w:rsid w:val="00F62069"/>
    <w:rsid w:val="00F707EF"/>
    <w:rsid w:val="00F709B6"/>
    <w:rsid w:val="00F72648"/>
    <w:rsid w:val="00F750A9"/>
    <w:rsid w:val="00F76F39"/>
    <w:rsid w:val="00F81173"/>
    <w:rsid w:val="00F812CB"/>
    <w:rsid w:val="00F83AB3"/>
    <w:rsid w:val="00F83F02"/>
    <w:rsid w:val="00F86554"/>
    <w:rsid w:val="00F90060"/>
    <w:rsid w:val="00F90A14"/>
    <w:rsid w:val="00F94C60"/>
    <w:rsid w:val="00F968CB"/>
    <w:rsid w:val="00F96BF4"/>
    <w:rsid w:val="00F97C1C"/>
    <w:rsid w:val="00FA1EF1"/>
    <w:rsid w:val="00FA2AB2"/>
    <w:rsid w:val="00FA343C"/>
    <w:rsid w:val="00FA4CF3"/>
    <w:rsid w:val="00FA65AD"/>
    <w:rsid w:val="00FB4555"/>
    <w:rsid w:val="00FB5550"/>
    <w:rsid w:val="00FB7603"/>
    <w:rsid w:val="00FB7A5A"/>
    <w:rsid w:val="00FC0077"/>
    <w:rsid w:val="00FC1A96"/>
    <w:rsid w:val="00FC2326"/>
    <w:rsid w:val="00FC2D8D"/>
    <w:rsid w:val="00FC3122"/>
    <w:rsid w:val="00FC31DA"/>
    <w:rsid w:val="00FC4AC6"/>
    <w:rsid w:val="00FC4F81"/>
    <w:rsid w:val="00FC5524"/>
    <w:rsid w:val="00FC6DB7"/>
    <w:rsid w:val="00FC751C"/>
    <w:rsid w:val="00FC7DD3"/>
    <w:rsid w:val="00FD0344"/>
    <w:rsid w:val="00FD36FA"/>
    <w:rsid w:val="00FD72D8"/>
    <w:rsid w:val="00FD7F39"/>
    <w:rsid w:val="00FE10FE"/>
    <w:rsid w:val="00FE1A5A"/>
    <w:rsid w:val="00FE2753"/>
    <w:rsid w:val="00FE3D91"/>
    <w:rsid w:val="00FE3DC3"/>
    <w:rsid w:val="00FE614C"/>
    <w:rsid w:val="00FE68B0"/>
    <w:rsid w:val="00FE7692"/>
    <w:rsid w:val="00FE789A"/>
    <w:rsid w:val="00FF201C"/>
    <w:rsid w:val="00FF247E"/>
    <w:rsid w:val="00FF3BC6"/>
    <w:rsid w:val="00FF669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A8F9BD"/>
  <w15:docId w15:val="{349DA178-4123-4EE8-9068-9A25B4A1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0AB"/>
    <w:rPr>
      <w:sz w:val="28"/>
      <w:szCs w:val="28"/>
      <w:lang w:val="en-US" w:eastAsia="en-US"/>
    </w:rPr>
  </w:style>
  <w:style w:type="paragraph" w:styleId="Heading1">
    <w:name w:val="heading 1"/>
    <w:basedOn w:val="Normal"/>
    <w:next w:val="Normal"/>
    <w:link w:val="Heading1Char"/>
    <w:qFormat/>
    <w:rsid w:val="00F066AD"/>
    <w:pPr>
      <w:keepNext/>
      <w:spacing w:before="120" w:after="120"/>
      <w:ind w:firstLine="720"/>
      <w:jc w:val="both"/>
      <w:outlineLvl w:val="0"/>
    </w:pPr>
    <w:rPr>
      <w:rFonts w:ascii="Times New Roman Bold" w:hAnsi="Times New Roman Bold"/>
      <w:b/>
      <w:sz w:val="26"/>
    </w:rPr>
  </w:style>
  <w:style w:type="paragraph" w:styleId="Heading2">
    <w:name w:val="heading 2"/>
    <w:basedOn w:val="Normal"/>
    <w:next w:val="Normal"/>
    <w:link w:val="Heading2Char"/>
    <w:unhideWhenUsed/>
    <w:qFormat/>
    <w:rsid w:val="003B585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1D1C7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066AD"/>
    <w:rPr>
      <w:rFonts w:ascii="Times New Roman Bold" w:hAnsi="Times New Roman Bold"/>
      <w:b/>
      <w:sz w:val="26"/>
      <w:szCs w:val="28"/>
      <w:lang w:val="en-US" w:eastAsia="en-US"/>
    </w:rPr>
  </w:style>
  <w:style w:type="table" w:styleId="TableGrid">
    <w:name w:val="Table Grid"/>
    <w:basedOn w:val="TableNormal"/>
    <w:rsid w:val="00C67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3772"/>
    <w:pPr>
      <w:ind w:left="720"/>
      <w:contextualSpacing/>
    </w:pPr>
  </w:style>
  <w:style w:type="paragraph" w:styleId="Header">
    <w:name w:val="header"/>
    <w:basedOn w:val="Normal"/>
    <w:link w:val="HeaderChar"/>
    <w:uiPriority w:val="99"/>
    <w:rsid w:val="00330FD5"/>
    <w:pPr>
      <w:tabs>
        <w:tab w:val="center" w:pos="4513"/>
        <w:tab w:val="right" w:pos="9026"/>
      </w:tabs>
    </w:pPr>
  </w:style>
  <w:style w:type="character" w:customStyle="1" w:styleId="HeaderChar">
    <w:name w:val="Header Char"/>
    <w:link w:val="Header"/>
    <w:uiPriority w:val="99"/>
    <w:rsid w:val="00330FD5"/>
    <w:rPr>
      <w:sz w:val="28"/>
      <w:szCs w:val="28"/>
    </w:rPr>
  </w:style>
  <w:style w:type="paragraph" w:styleId="Footer">
    <w:name w:val="footer"/>
    <w:basedOn w:val="Normal"/>
    <w:link w:val="FooterChar"/>
    <w:uiPriority w:val="99"/>
    <w:rsid w:val="00330FD5"/>
    <w:pPr>
      <w:tabs>
        <w:tab w:val="center" w:pos="4513"/>
        <w:tab w:val="right" w:pos="9026"/>
      </w:tabs>
    </w:pPr>
  </w:style>
  <w:style w:type="character" w:customStyle="1" w:styleId="FooterChar">
    <w:name w:val="Footer Char"/>
    <w:link w:val="Footer"/>
    <w:uiPriority w:val="99"/>
    <w:rsid w:val="00330FD5"/>
    <w:rPr>
      <w:sz w:val="28"/>
      <w:szCs w:val="28"/>
    </w:rPr>
  </w:style>
  <w:style w:type="paragraph" w:styleId="BodyText3">
    <w:name w:val="Body Text 3"/>
    <w:basedOn w:val="Normal"/>
    <w:link w:val="BodyText3Char"/>
    <w:rsid w:val="00FA4CF3"/>
    <w:pPr>
      <w:jc w:val="both"/>
    </w:pPr>
    <w:rPr>
      <w:rFonts w:ascii=".VnTime" w:hAnsi=".VnTime"/>
      <w:szCs w:val="20"/>
    </w:rPr>
  </w:style>
  <w:style w:type="character" w:customStyle="1" w:styleId="BodyText3Char">
    <w:name w:val="Body Text 3 Char"/>
    <w:basedOn w:val="DefaultParagraphFont"/>
    <w:link w:val="BodyText3"/>
    <w:rsid w:val="00FA4CF3"/>
    <w:rPr>
      <w:rFonts w:ascii=".VnTime" w:hAnsi=".VnTime"/>
      <w:sz w:val="28"/>
      <w:lang w:val="en-US" w:eastAsia="en-US"/>
    </w:rPr>
  </w:style>
  <w:style w:type="character" w:customStyle="1" w:styleId="apple-converted-space">
    <w:name w:val="apple-converted-space"/>
    <w:basedOn w:val="DefaultParagraphFont"/>
    <w:rsid w:val="009E55E1"/>
  </w:style>
  <w:style w:type="paragraph" w:styleId="Revision">
    <w:name w:val="Revision"/>
    <w:hidden/>
    <w:uiPriority w:val="99"/>
    <w:semiHidden/>
    <w:rsid w:val="00943269"/>
    <w:rPr>
      <w:sz w:val="28"/>
      <w:szCs w:val="28"/>
      <w:lang w:val="en-US" w:eastAsia="en-US"/>
    </w:rPr>
  </w:style>
  <w:style w:type="paragraph" w:styleId="BalloonText">
    <w:name w:val="Balloon Text"/>
    <w:basedOn w:val="Normal"/>
    <w:link w:val="BalloonTextChar"/>
    <w:unhideWhenUsed/>
    <w:rsid w:val="006C74D5"/>
    <w:pPr>
      <w:pBdr>
        <w:top w:val="single" w:sz="4" w:space="1" w:color="auto"/>
        <w:left w:val="single" w:sz="4" w:space="4" w:color="auto"/>
        <w:bottom w:val="single" w:sz="4" w:space="1" w:color="auto"/>
        <w:right w:val="single" w:sz="4" w:space="4" w:color="auto"/>
      </w:pBdr>
    </w:pPr>
    <w:rPr>
      <w:rFonts w:cs="Segoe UI"/>
      <w:sz w:val="24"/>
      <w:szCs w:val="18"/>
    </w:rPr>
  </w:style>
  <w:style w:type="character" w:customStyle="1" w:styleId="BalloonTextChar">
    <w:name w:val="Balloon Text Char"/>
    <w:basedOn w:val="DefaultParagraphFont"/>
    <w:link w:val="BalloonText"/>
    <w:rsid w:val="006C74D5"/>
    <w:rPr>
      <w:rFonts w:cs="Segoe UI"/>
      <w:sz w:val="24"/>
      <w:szCs w:val="18"/>
      <w:lang w:val="en-US" w:eastAsia="en-US"/>
    </w:rPr>
  </w:style>
  <w:style w:type="character" w:customStyle="1" w:styleId="Heading2Char">
    <w:name w:val="Heading 2 Char"/>
    <w:basedOn w:val="DefaultParagraphFont"/>
    <w:link w:val="Heading2"/>
    <w:rsid w:val="003B5854"/>
    <w:rPr>
      <w:rFonts w:asciiTheme="majorHAnsi" w:eastAsiaTheme="majorEastAsia" w:hAnsiTheme="majorHAnsi" w:cstheme="majorBidi"/>
      <w:color w:val="365F91" w:themeColor="accent1" w:themeShade="BF"/>
      <w:sz w:val="26"/>
      <w:szCs w:val="26"/>
      <w:lang w:val="en-US" w:eastAsia="en-US"/>
    </w:rPr>
  </w:style>
  <w:style w:type="paragraph" w:customStyle="1" w:styleId="TVD1">
    <w:name w:val="TVD_1"/>
    <w:basedOn w:val="Heading1"/>
    <w:link w:val="TVD1Char"/>
    <w:autoRedefine/>
    <w:qFormat/>
    <w:rsid w:val="004970AE"/>
    <w:rPr>
      <w:sz w:val="28"/>
    </w:rPr>
  </w:style>
  <w:style w:type="paragraph" w:customStyle="1" w:styleId="TVD2">
    <w:name w:val="TVD_2"/>
    <w:basedOn w:val="Heading2"/>
    <w:link w:val="TVD2Char"/>
    <w:autoRedefine/>
    <w:qFormat/>
    <w:rsid w:val="00C92501"/>
    <w:pPr>
      <w:spacing w:before="120"/>
      <w:ind w:firstLine="720"/>
      <w:jc w:val="both"/>
    </w:pPr>
    <w:rPr>
      <w:b/>
      <w:color w:val="auto"/>
      <w:sz w:val="28"/>
    </w:rPr>
  </w:style>
  <w:style w:type="character" w:customStyle="1" w:styleId="TVD1Char">
    <w:name w:val="TVD_1 Char"/>
    <w:basedOn w:val="Heading1Char"/>
    <w:link w:val="TVD1"/>
    <w:rsid w:val="004970AE"/>
    <w:rPr>
      <w:rFonts w:ascii="Times New Roman Bold" w:hAnsi="Times New Roman Bold"/>
      <w:b/>
      <w:sz w:val="28"/>
      <w:szCs w:val="28"/>
      <w:lang w:val="en-US" w:eastAsia="en-US"/>
    </w:rPr>
  </w:style>
  <w:style w:type="character" w:customStyle="1" w:styleId="TVD2Char">
    <w:name w:val="TVD_2 Char"/>
    <w:basedOn w:val="Heading2Char"/>
    <w:link w:val="TVD2"/>
    <w:rsid w:val="00C92501"/>
    <w:rPr>
      <w:rFonts w:asciiTheme="majorHAnsi" w:eastAsiaTheme="majorEastAsia" w:hAnsiTheme="majorHAnsi" w:cstheme="majorBidi"/>
      <w:b/>
      <w:color w:val="365F91" w:themeColor="accent1" w:themeShade="BF"/>
      <w:sz w:val="28"/>
      <w:szCs w:val="26"/>
      <w:lang w:val="en-US" w:eastAsia="en-US"/>
    </w:rPr>
  </w:style>
  <w:style w:type="paragraph" w:styleId="NormalWeb">
    <w:name w:val="Normal (Web)"/>
    <w:basedOn w:val="Normal"/>
    <w:link w:val="NormalWebChar"/>
    <w:uiPriority w:val="99"/>
    <w:unhideWhenUsed/>
    <w:rsid w:val="0078496C"/>
    <w:pPr>
      <w:spacing w:before="100" w:beforeAutospacing="1" w:after="100" w:afterAutospacing="1"/>
    </w:pPr>
    <w:rPr>
      <w:sz w:val="24"/>
      <w:szCs w:val="24"/>
    </w:rPr>
  </w:style>
  <w:style w:type="paragraph" w:styleId="FootnoteText">
    <w:name w:val="footnote text"/>
    <w:basedOn w:val="Normal"/>
    <w:link w:val="FootnoteTextChar"/>
    <w:unhideWhenUsed/>
    <w:rsid w:val="00607239"/>
    <w:rPr>
      <w:rFonts w:ascii="Calibri" w:eastAsia="Calibri" w:hAnsi="Calibri"/>
      <w:sz w:val="20"/>
      <w:szCs w:val="20"/>
    </w:rPr>
  </w:style>
  <w:style w:type="character" w:customStyle="1" w:styleId="FootnoteTextChar">
    <w:name w:val="Footnote Text Char"/>
    <w:basedOn w:val="DefaultParagraphFont"/>
    <w:link w:val="FootnoteText"/>
    <w:rsid w:val="00607239"/>
    <w:rPr>
      <w:rFonts w:ascii="Calibri" w:eastAsia="Calibri" w:hAnsi="Calibri"/>
    </w:rPr>
  </w:style>
  <w:style w:type="character" w:customStyle="1" w:styleId="fontstyle01">
    <w:name w:val="fontstyle01"/>
    <w:basedOn w:val="DefaultParagraphFont"/>
    <w:rsid w:val="00CE688D"/>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E688D"/>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uiPriority w:val="99"/>
    <w:unhideWhenUsed/>
    <w:rsid w:val="00B429B4"/>
    <w:rPr>
      <w:sz w:val="16"/>
      <w:szCs w:val="16"/>
    </w:rPr>
  </w:style>
  <w:style w:type="paragraph" w:styleId="CommentText">
    <w:name w:val="annotation text"/>
    <w:basedOn w:val="Normal"/>
    <w:link w:val="CommentTextChar"/>
    <w:uiPriority w:val="99"/>
    <w:unhideWhenUsed/>
    <w:rsid w:val="00A13C1E"/>
    <w:rPr>
      <w:szCs w:val="20"/>
    </w:rPr>
  </w:style>
  <w:style w:type="character" w:customStyle="1" w:styleId="CommentTextChar">
    <w:name w:val="Comment Text Char"/>
    <w:basedOn w:val="DefaultParagraphFont"/>
    <w:link w:val="CommentText"/>
    <w:uiPriority w:val="99"/>
    <w:rsid w:val="00A13C1E"/>
    <w:rPr>
      <w:sz w:val="28"/>
      <w:lang w:val="en-US" w:eastAsia="en-US"/>
    </w:rPr>
  </w:style>
  <w:style w:type="paragraph" w:styleId="CommentSubject">
    <w:name w:val="annotation subject"/>
    <w:basedOn w:val="CommentText"/>
    <w:next w:val="CommentText"/>
    <w:link w:val="CommentSubjectChar"/>
    <w:semiHidden/>
    <w:unhideWhenUsed/>
    <w:rsid w:val="00B429B4"/>
    <w:rPr>
      <w:b/>
      <w:bCs/>
    </w:rPr>
  </w:style>
  <w:style w:type="character" w:customStyle="1" w:styleId="CommentSubjectChar">
    <w:name w:val="Comment Subject Char"/>
    <w:basedOn w:val="CommentTextChar"/>
    <w:link w:val="CommentSubject"/>
    <w:semiHidden/>
    <w:rsid w:val="00B429B4"/>
    <w:rPr>
      <w:b/>
      <w:bCs/>
      <w:sz w:val="28"/>
      <w:lang w:val="en-US" w:eastAsia="en-US"/>
    </w:rPr>
  </w:style>
  <w:style w:type="paragraph" w:customStyle="1" w:styleId="Normal1">
    <w:name w:val="Normal1"/>
    <w:rsid w:val="00ED7713"/>
    <w:pPr>
      <w:widowControl w:val="0"/>
    </w:pPr>
    <w:rPr>
      <w:rFonts w:ascii="Arimo" w:hAnsi="Arimo" w:cs="Arimo"/>
      <w:sz w:val="24"/>
      <w:szCs w:val="24"/>
      <w:lang w:eastAsia="en-US"/>
    </w:rPr>
  </w:style>
  <w:style w:type="paragraph" w:customStyle="1" w:styleId="Normal2">
    <w:name w:val="Normal2"/>
    <w:rsid w:val="007F5BA5"/>
    <w:pPr>
      <w:widowControl w:val="0"/>
    </w:pPr>
    <w:rPr>
      <w:rFonts w:ascii="Arimo" w:hAnsi="Arimo" w:cs="Arimo"/>
      <w:sz w:val="24"/>
      <w:szCs w:val="24"/>
      <w:lang w:eastAsia="en-US"/>
    </w:rPr>
  </w:style>
  <w:style w:type="character" w:customStyle="1" w:styleId="NormalWebChar">
    <w:name w:val="Normal (Web) Char"/>
    <w:link w:val="NormalWeb"/>
    <w:uiPriority w:val="99"/>
    <w:locked/>
    <w:rsid w:val="00085292"/>
    <w:rPr>
      <w:sz w:val="24"/>
      <w:szCs w:val="24"/>
      <w:lang w:val="en-US" w:eastAsia="en-US"/>
    </w:rPr>
  </w:style>
  <w:style w:type="character" w:styleId="PageNumber">
    <w:name w:val="page number"/>
    <w:rsid w:val="009948AD"/>
  </w:style>
  <w:style w:type="paragraph" w:styleId="IntenseQuote">
    <w:name w:val="Intense Quote"/>
    <w:basedOn w:val="Normal"/>
    <w:next w:val="Normal"/>
    <w:link w:val="IntenseQuoteChar"/>
    <w:uiPriority w:val="30"/>
    <w:qFormat/>
    <w:rsid w:val="0035673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56732"/>
    <w:rPr>
      <w:i/>
      <w:iCs/>
      <w:color w:val="4F81BD" w:themeColor="accent1"/>
      <w:sz w:val="28"/>
      <w:szCs w:val="28"/>
      <w:lang w:val="en-US" w:eastAsia="en-US"/>
    </w:rPr>
  </w:style>
  <w:style w:type="paragraph" w:styleId="BodyText">
    <w:name w:val="Body Text"/>
    <w:basedOn w:val="Normal"/>
    <w:link w:val="BodyTextChar"/>
    <w:unhideWhenUsed/>
    <w:rsid w:val="00A13C1E"/>
    <w:pPr>
      <w:spacing w:after="120"/>
    </w:pPr>
  </w:style>
  <w:style w:type="character" w:customStyle="1" w:styleId="BodyTextChar">
    <w:name w:val="Body Text Char"/>
    <w:basedOn w:val="DefaultParagraphFont"/>
    <w:link w:val="BodyText"/>
    <w:rsid w:val="00A13C1E"/>
    <w:rPr>
      <w:sz w:val="28"/>
      <w:szCs w:val="28"/>
      <w:lang w:val="en-US" w:eastAsia="en-US"/>
    </w:rPr>
  </w:style>
  <w:style w:type="paragraph" w:styleId="BodyTextFirstIndent">
    <w:name w:val="Body Text First Indent"/>
    <w:basedOn w:val="BodyText"/>
    <w:link w:val="BodyTextFirstIndentChar"/>
    <w:rsid w:val="00A13C1E"/>
    <w:pPr>
      <w:spacing w:after="0"/>
      <w:ind w:firstLine="360"/>
    </w:pPr>
  </w:style>
  <w:style w:type="character" w:customStyle="1" w:styleId="BodyTextFirstIndentChar">
    <w:name w:val="Body Text First Indent Char"/>
    <w:basedOn w:val="BodyTextChar"/>
    <w:link w:val="BodyTextFirstIndent"/>
    <w:rsid w:val="00A13C1E"/>
    <w:rPr>
      <w:sz w:val="28"/>
      <w:szCs w:val="28"/>
      <w:lang w:val="en-US" w:eastAsia="en-US"/>
    </w:rPr>
  </w:style>
  <w:style w:type="paragraph" w:styleId="TOC1">
    <w:name w:val="toc 1"/>
    <w:basedOn w:val="Normal"/>
    <w:next w:val="Normal"/>
    <w:autoRedefine/>
    <w:unhideWhenUsed/>
    <w:rsid w:val="00A13C1E"/>
    <w:pPr>
      <w:spacing w:after="100"/>
    </w:pPr>
  </w:style>
  <w:style w:type="paragraph" w:styleId="TOCHeading">
    <w:name w:val="TOC Heading"/>
    <w:basedOn w:val="Heading1"/>
    <w:next w:val="Normal"/>
    <w:uiPriority w:val="39"/>
    <w:unhideWhenUsed/>
    <w:qFormat/>
    <w:rsid w:val="00A13C1E"/>
    <w:pPr>
      <w:keepLines/>
      <w:spacing w:before="240" w:after="0"/>
      <w:ind w:firstLine="0"/>
      <w:jc w:val="left"/>
      <w:outlineLvl w:val="9"/>
    </w:pPr>
    <w:rPr>
      <w:rFonts w:asciiTheme="majorHAnsi" w:eastAsiaTheme="majorEastAsia" w:hAnsiTheme="majorHAnsi" w:cstheme="majorBidi"/>
      <w:b w:val="0"/>
      <w:color w:val="365F91" w:themeColor="accent1" w:themeShade="BF"/>
      <w:sz w:val="32"/>
      <w:szCs w:val="32"/>
    </w:rPr>
  </w:style>
  <w:style w:type="character" w:styleId="IntenseReference">
    <w:name w:val="Intense Reference"/>
    <w:basedOn w:val="DefaultParagraphFont"/>
    <w:uiPriority w:val="32"/>
    <w:qFormat/>
    <w:rsid w:val="00A13C1E"/>
    <w:rPr>
      <w:b/>
      <w:bCs/>
      <w:smallCaps/>
      <w:color w:val="4F81BD" w:themeColor="accent1"/>
      <w:spacing w:val="5"/>
    </w:rPr>
  </w:style>
  <w:style w:type="character" w:styleId="SubtleReference">
    <w:name w:val="Subtle Reference"/>
    <w:basedOn w:val="DefaultParagraphFont"/>
    <w:uiPriority w:val="31"/>
    <w:qFormat/>
    <w:rsid w:val="00A13C1E"/>
    <w:rPr>
      <w:smallCaps/>
      <w:color w:val="5A5A5A" w:themeColor="text1" w:themeTint="A5"/>
    </w:rPr>
  </w:style>
  <w:style w:type="paragraph" w:styleId="TOC6">
    <w:name w:val="toc 6"/>
    <w:basedOn w:val="Normal"/>
    <w:next w:val="Normal"/>
    <w:autoRedefine/>
    <w:unhideWhenUsed/>
    <w:rsid w:val="00A13C1E"/>
    <w:pPr>
      <w:spacing w:after="100"/>
      <w:ind w:left="1400"/>
    </w:pPr>
  </w:style>
  <w:style w:type="paragraph" w:styleId="Salutation">
    <w:name w:val="Salutation"/>
    <w:basedOn w:val="Normal"/>
    <w:next w:val="Normal"/>
    <w:link w:val="SalutationChar"/>
    <w:rsid w:val="00A13C1E"/>
  </w:style>
  <w:style w:type="character" w:customStyle="1" w:styleId="SalutationChar">
    <w:name w:val="Salutation Char"/>
    <w:basedOn w:val="DefaultParagraphFont"/>
    <w:link w:val="Salutation"/>
    <w:rsid w:val="00A13C1E"/>
    <w:rPr>
      <w:sz w:val="28"/>
      <w:szCs w:val="28"/>
      <w:lang w:val="en-US" w:eastAsia="en-US"/>
    </w:rPr>
  </w:style>
  <w:style w:type="paragraph" w:styleId="ListContinue4">
    <w:name w:val="List Continue 4"/>
    <w:basedOn w:val="Normal"/>
    <w:unhideWhenUsed/>
    <w:rsid w:val="00A13C1E"/>
    <w:pPr>
      <w:spacing w:after="120"/>
      <w:ind w:left="1440"/>
      <w:contextualSpacing/>
    </w:pPr>
  </w:style>
  <w:style w:type="paragraph" w:styleId="EndnoteText">
    <w:name w:val="endnote text"/>
    <w:basedOn w:val="Normal"/>
    <w:link w:val="EndnoteTextChar"/>
    <w:unhideWhenUsed/>
    <w:rsid w:val="00A13C1E"/>
    <w:rPr>
      <w:sz w:val="20"/>
      <w:szCs w:val="20"/>
    </w:rPr>
  </w:style>
  <w:style w:type="character" w:customStyle="1" w:styleId="EndnoteTextChar">
    <w:name w:val="Endnote Text Char"/>
    <w:basedOn w:val="DefaultParagraphFont"/>
    <w:link w:val="EndnoteText"/>
    <w:rsid w:val="00A13C1E"/>
    <w:rPr>
      <w:lang w:val="en-US" w:eastAsia="en-US"/>
    </w:rPr>
  </w:style>
  <w:style w:type="character" w:customStyle="1" w:styleId="Style">
    <w:name w:val="Style"/>
    <w:basedOn w:val="DefaultParagraphFont"/>
    <w:rsid w:val="00A13C1E"/>
    <w:rPr>
      <w:rFonts w:ascii="Times New Roman" w:hAnsi="Times New Roman"/>
      <w:sz w:val="28"/>
    </w:rPr>
  </w:style>
  <w:style w:type="paragraph" w:styleId="NoSpacing">
    <w:name w:val="No Spacing"/>
    <w:uiPriority w:val="1"/>
    <w:qFormat/>
    <w:rsid w:val="00A13C1E"/>
    <w:rPr>
      <w:sz w:val="28"/>
      <w:szCs w:val="28"/>
      <w:lang w:val="en-US" w:eastAsia="en-US"/>
    </w:rPr>
  </w:style>
  <w:style w:type="character" w:styleId="BookTitle">
    <w:name w:val="Book Title"/>
    <w:basedOn w:val="DefaultParagraphFont"/>
    <w:uiPriority w:val="33"/>
    <w:qFormat/>
    <w:rsid w:val="00A13C1E"/>
    <w:rPr>
      <w:b/>
      <w:bCs/>
      <w:i/>
      <w:iCs/>
      <w:spacing w:val="5"/>
    </w:rPr>
  </w:style>
  <w:style w:type="character" w:customStyle="1" w:styleId="fontstyle31">
    <w:name w:val="fontstyle31"/>
    <w:basedOn w:val="DefaultParagraphFont"/>
    <w:rsid w:val="00B60656"/>
    <w:rPr>
      <w:rFonts w:ascii="TimesNewRomanPS-ItalicMT" w:hAnsi="TimesNewRomanPS-ItalicMT" w:hint="default"/>
      <w:b/>
      <w:bCs/>
      <w:i/>
      <w:iCs/>
      <w:color w:val="000000"/>
      <w:sz w:val="28"/>
      <w:szCs w:val="28"/>
    </w:rPr>
  </w:style>
  <w:style w:type="character" w:styleId="Strong">
    <w:name w:val="Strong"/>
    <w:basedOn w:val="DefaultParagraphFont"/>
    <w:uiPriority w:val="22"/>
    <w:qFormat/>
    <w:rsid w:val="00CD3E23"/>
    <w:rPr>
      <w:b/>
      <w:bCs/>
    </w:rPr>
  </w:style>
  <w:style w:type="character" w:customStyle="1" w:styleId="Heading3Char">
    <w:name w:val="Heading 3 Char"/>
    <w:basedOn w:val="DefaultParagraphFont"/>
    <w:link w:val="Heading3"/>
    <w:rsid w:val="001D1C7D"/>
    <w:rPr>
      <w:rFonts w:asciiTheme="majorHAnsi" w:eastAsiaTheme="majorEastAsia" w:hAnsiTheme="majorHAnsi" w:cstheme="majorBidi"/>
      <w:color w:val="243F60" w:themeColor="accent1" w:themeShade="7F"/>
      <w:sz w:val="24"/>
      <w:szCs w:val="24"/>
      <w:lang w:val="en-US" w:eastAsia="en-US"/>
    </w:rPr>
  </w:style>
  <w:style w:type="paragraph" w:customStyle="1" w:styleId="isselectedend">
    <w:name w:val="isselectedend"/>
    <w:basedOn w:val="Normal"/>
    <w:rsid w:val="00041E66"/>
    <w:pPr>
      <w:spacing w:before="100" w:beforeAutospacing="1" w:after="100" w:afterAutospacing="1"/>
    </w:pPr>
    <w:rPr>
      <w:sz w:val="24"/>
      <w:szCs w:val="24"/>
    </w:rPr>
  </w:style>
  <w:style w:type="character" w:styleId="Emphasis">
    <w:name w:val="Emphasis"/>
    <w:basedOn w:val="DefaultParagraphFont"/>
    <w:uiPriority w:val="20"/>
    <w:qFormat/>
    <w:rsid w:val="008A03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89496">
      <w:bodyDiv w:val="1"/>
      <w:marLeft w:val="0"/>
      <w:marRight w:val="0"/>
      <w:marTop w:val="0"/>
      <w:marBottom w:val="0"/>
      <w:divBdr>
        <w:top w:val="none" w:sz="0" w:space="0" w:color="auto"/>
        <w:left w:val="none" w:sz="0" w:space="0" w:color="auto"/>
        <w:bottom w:val="none" w:sz="0" w:space="0" w:color="auto"/>
        <w:right w:val="none" w:sz="0" w:space="0" w:color="auto"/>
      </w:divBdr>
    </w:div>
    <w:div w:id="183591164">
      <w:bodyDiv w:val="1"/>
      <w:marLeft w:val="0"/>
      <w:marRight w:val="0"/>
      <w:marTop w:val="0"/>
      <w:marBottom w:val="0"/>
      <w:divBdr>
        <w:top w:val="none" w:sz="0" w:space="0" w:color="auto"/>
        <w:left w:val="none" w:sz="0" w:space="0" w:color="auto"/>
        <w:bottom w:val="none" w:sz="0" w:space="0" w:color="auto"/>
        <w:right w:val="none" w:sz="0" w:space="0" w:color="auto"/>
      </w:divBdr>
    </w:div>
    <w:div w:id="717821435">
      <w:bodyDiv w:val="1"/>
      <w:marLeft w:val="0"/>
      <w:marRight w:val="0"/>
      <w:marTop w:val="0"/>
      <w:marBottom w:val="0"/>
      <w:divBdr>
        <w:top w:val="none" w:sz="0" w:space="0" w:color="auto"/>
        <w:left w:val="none" w:sz="0" w:space="0" w:color="auto"/>
        <w:bottom w:val="none" w:sz="0" w:space="0" w:color="auto"/>
        <w:right w:val="none" w:sz="0" w:space="0" w:color="auto"/>
      </w:divBdr>
    </w:div>
    <w:div w:id="967247486">
      <w:bodyDiv w:val="1"/>
      <w:marLeft w:val="0"/>
      <w:marRight w:val="0"/>
      <w:marTop w:val="0"/>
      <w:marBottom w:val="0"/>
      <w:divBdr>
        <w:top w:val="none" w:sz="0" w:space="0" w:color="auto"/>
        <w:left w:val="none" w:sz="0" w:space="0" w:color="auto"/>
        <w:bottom w:val="none" w:sz="0" w:space="0" w:color="auto"/>
        <w:right w:val="none" w:sz="0" w:space="0" w:color="auto"/>
      </w:divBdr>
    </w:div>
    <w:div w:id="1080103062">
      <w:bodyDiv w:val="1"/>
      <w:marLeft w:val="0"/>
      <w:marRight w:val="0"/>
      <w:marTop w:val="0"/>
      <w:marBottom w:val="0"/>
      <w:divBdr>
        <w:top w:val="none" w:sz="0" w:space="0" w:color="auto"/>
        <w:left w:val="none" w:sz="0" w:space="0" w:color="auto"/>
        <w:bottom w:val="none" w:sz="0" w:space="0" w:color="auto"/>
        <w:right w:val="none" w:sz="0" w:space="0" w:color="auto"/>
      </w:divBdr>
    </w:div>
    <w:div w:id="1133402368">
      <w:bodyDiv w:val="1"/>
      <w:marLeft w:val="0"/>
      <w:marRight w:val="0"/>
      <w:marTop w:val="0"/>
      <w:marBottom w:val="0"/>
      <w:divBdr>
        <w:top w:val="none" w:sz="0" w:space="0" w:color="auto"/>
        <w:left w:val="none" w:sz="0" w:space="0" w:color="auto"/>
        <w:bottom w:val="none" w:sz="0" w:space="0" w:color="auto"/>
        <w:right w:val="none" w:sz="0" w:space="0" w:color="auto"/>
      </w:divBdr>
    </w:div>
    <w:div w:id="1378119595">
      <w:bodyDiv w:val="1"/>
      <w:marLeft w:val="0"/>
      <w:marRight w:val="0"/>
      <w:marTop w:val="0"/>
      <w:marBottom w:val="0"/>
      <w:divBdr>
        <w:top w:val="none" w:sz="0" w:space="0" w:color="auto"/>
        <w:left w:val="none" w:sz="0" w:space="0" w:color="auto"/>
        <w:bottom w:val="none" w:sz="0" w:space="0" w:color="auto"/>
        <w:right w:val="none" w:sz="0" w:space="0" w:color="auto"/>
      </w:divBdr>
    </w:div>
    <w:div w:id="1519197213">
      <w:bodyDiv w:val="1"/>
      <w:marLeft w:val="0"/>
      <w:marRight w:val="0"/>
      <w:marTop w:val="0"/>
      <w:marBottom w:val="0"/>
      <w:divBdr>
        <w:top w:val="none" w:sz="0" w:space="0" w:color="auto"/>
        <w:left w:val="none" w:sz="0" w:space="0" w:color="auto"/>
        <w:bottom w:val="none" w:sz="0" w:space="0" w:color="auto"/>
        <w:right w:val="none" w:sz="0" w:space="0" w:color="auto"/>
      </w:divBdr>
    </w:div>
    <w:div w:id="1523400676">
      <w:bodyDiv w:val="1"/>
      <w:marLeft w:val="0"/>
      <w:marRight w:val="0"/>
      <w:marTop w:val="0"/>
      <w:marBottom w:val="0"/>
      <w:divBdr>
        <w:top w:val="none" w:sz="0" w:space="0" w:color="auto"/>
        <w:left w:val="none" w:sz="0" w:space="0" w:color="auto"/>
        <w:bottom w:val="none" w:sz="0" w:space="0" w:color="auto"/>
        <w:right w:val="none" w:sz="0" w:space="0" w:color="auto"/>
      </w:divBdr>
    </w:div>
    <w:div w:id="1644700075">
      <w:bodyDiv w:val="1"/>
      <w:marLeft w:val="0"/>
      <w:marRight w:val="0"/>
      <w:marTop w:val="0"/>
      <w:marBottom w:val="0"/>
      <w:divBdr>
        <w:top w:val="none" w:sz="0" w:space="0" w:color="auto"/>
        <w:left w:val="none" w:sz="0" w:space="0" w:color="auto"/>
        <w:bottom w:val="none" w:sz="0" w:space="0" w:color="auto"/>
        <w:right w:val="none" w:sz="0" w:space="0" w:color="auto"/>
      </w:divBdr>
    </w:div>
    <w:div w:id="1645812148">
      <w:bodyDiv w:val="1"/>
      <w:marLeft w:val="0"/>
      <w:marRight w:val="0"/>
      <w:marTop w:val="0"/>
      <w:marBottom w:val="0"/>
      <w:divBdr>
        <w:top w:val="none" w:sz="0" w:space="0" w:color="auto"/>
        <w:left w:val="none" w:sz="0" w:space="0" w:color="auto"/>
        <w:bottom w:val="none" w:sz="0" w:space="0" w:color="auto"/>
        <w:right w:val="none" w:sz="0" w:space="0" w:color="auto"/>
      </w:divBdr>
    </w:div>
    <w:div w:id="168921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FORM\SXD.PT\V&#259;n%20B&#7843;n%20H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6BF231-7D24-4C22-BBE0-F4A384AE8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Văn Bản HC</Template>
  <TotalTime>41</TotalTime>
  <Pages>5</Pages>
  <Words>1586</Words>
  <Characters>9042</Characters>
  <Application>Microsoft Office Word</Application>
  <DocSecurity>0</DocSecurity>
  <Lines>75</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SXD_PT</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DŨNG TRẦN VIỆT</dc:creator>
  <cp:lastModifiedBy>PC</cp:lastModifiedBy>
  <cp:revision>7</cp:revision>
  <cp:lastPrinted>2025-10-06T08:02:00Z</cp:lastPrinted>
  <dcterms:created xsi:type="dcterms:W3CDTF">2026-05-05T02:35:00Z</dcterms:created>
  <dcterms:modified xsi:type="dcterms:W3CDTF">2026-05-14T00:45:00Z</dcterms:modified>
</cp:coreProperties>
</file>