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352" w:rsidRDefault="00096352">
      <w:pPr>
        <w:spacing w:before="2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096352">
        <w:trPr>
          <w:trHeight w:val="672"/>
        </w:trPr>
        <w:tc>
          <w:tcPr>
            <w:tcW w:w="3243" w:type="dxa"/>
          </w:tcPr>
          <w:p w:rsidR="00096352" w:rsidRDefault="00420612">
            <w:pPr>
              <w:pStyle w:val="TableParagraph"/>
              <w:spacing w:before="0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096352" w:rsidRDefault="00420612">
            <w:pPr>
              <w:pStyle w:val="TableParagraph"/>
              <w:spacing w:before="0"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096352" w:rsidRDefault="00420612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096352">
        <w:trPr>
          <w:trHeight w:val="427"/>
        </w:trPr>
        <w:tc>
          <w:tcPr>
            <w:tcW w:w="3243" w:type="dxa"/>
          </w:tcPr>
          <w:p w:rsidR="00096352" w:rsidRDefault="00420612">
            <w:pPr>
              <w:pStyle w:val="TableParagraph"/>
              <w:spacing w:before="0"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178A56" id="Group 1" o:spid="_x0000_s1026" style="width:46.9pt;height:.65pt;mso-position-horizontal-relative:char;mso-position-vertical-relative:line" coordsize="59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">
                      <v:shape id="Graphic 2" o:spid="_x0000_s1027" style="position:absolute;top:38;width:5956;height:12;visibility:visible;mso-wrap-style:square;v-text-anchor:top" coordsize="5956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BXxMMA&#10;AADaAAAADwAAAGRycy9kb3ducmV2LnhtbESPzWsCMRTE7wX/h/AEbzWrYClbowQ/wIsHP6DXx+a5&#10;u7p5WZPorv99Uyj0OMzMb5j5sreNeJIPtWMFk3EGgrhwpuZSwfm0ff8EESKywcYxKXhRgOVi8DbH&#10;3LiOD/Q8xlIkCIccFVQxtrmUoajIYhi7ljh5F+ctxiR9KY3HLsFtI6dZ9iEt1pwWKmxpVVFxOz6s&#10;An/a6vNjra/aF9+HmVt1+81dKzUa9voLRKQ+/of/2jujYAq/V9IN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BXxMMAAADaAAAADwAAAAAAAAAAAAAAAACYAgAAZHJzL2Rv&#10;d25yZXYueG1sUEsFBgAAAAAEAAQA9QAAAIgDAAAAAA==&#10;" path="m,l59563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096352" w:rsidRDefault="00420612">
            <w:pPr>
              <w:pStyle w:val="TableParagraph"/>
              <w:tabs>
                <w:tab w:val="left" w:pos="1058"/>
              </w:tabs>
              <w:spacing w:before="121" w:line="30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47"/>
                <w:sz w:val="27"/>
              </w:rPr>
              <w:t xml:space="preserve"> </w:t>
            </w:r>
            <w:r>
              <w:rPr>
                <w:spacing w:val="-7"/>
                <w:position w:val="2"/>
                <w:sz w:val="26"/>
              </w:rPr>
              <w:t>72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2"/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99" w:type="dxa"/>
          </w:tcPr>
          <w:p w:rsidR="00096352" w:rsidRDefault="00420612">
            <w:pPr>
              <w:pStyle w:val="TableParagraph"/>
              <w:spacing w:before="0"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BAF1F4" id="Group 3" o:spid="_x0000_s1026" style="width:171pt;height:.65pt;mso-position-horizontal-relative:char;mso-position-vertical-relative:line" coordsize="2171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">
                      <v:shape id="Graphic 4" o:spid="_x0000_s1027" style="position:absolute;top:38;width:21717;height:12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eH1sQA&#10;AADaAAAADwAAAGRycy9kb3ducmV2LnhtbESP3WrCQBSE7wu+w3KE3tWNJRRNXaUES0tBwaj3h+xp&#10;Epo9G7Obn/bpu4Lg5TAz3zCrzWhq0VPrKssK5rMIBHFudcWFgtPx/WkBwnlkjbVlUvBLDjbrycMK&#10;E20HPlCf+UIECLsEFZTeN4mULi/JoJvZhjh437Y16INsC6lbHALc1PI5il6kwYrDQokNpSXlP1ln&#10;FOy+4mW+L7K/0znm7iPd0nx52Sv1OB3fXkF4Gv09fGt/agUxXK+EG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Xh9bEAAAA2gAAAA8AAAAAAAAAAAAAAAAAmAIAAGRycy9k&#10;b3ducmV2LnhtbFBLBQYAAAAABAAEAPUAAACJAwAAAAA=&#10;" path="m,l217170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096352" w:rsidRDefault="00420612">
            <w:pPr>
              <w:pStyle w:val="TableParagraph"/>
              <w:tabs>
                <w:tab w:val="left" w:pos="4095"/>
              </w:tabs>
              <w:spacing w:before="99" w:line="288" w:lineRule="exact"/>
              <w:ind w:left="663" w:firstLine="0"/>
              <w:rPr>
                <w:i/>
                <w:position w:val="1"/>
                <w:sz w:val="27"/>
              </w:rPr>
            </w:pPr>
            <w:r>
              <w:rPr>
                <w:i/>
                <w:position w:val="1"/>
                <w:sz w:val="27"/>
              </w:rPr>
              <w:t>Thanh</w:t>
            </w:r>
            <w:r>
              <w:rPr>
                <w:i/>
                <w:spacing w:val="1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Hóa,</w:t>
            </w:r>
            <w:r>
              <w:rPr>
                <w:i/>
                <w:spacing w:val="13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ngày</w:t>
            </w:r>
            <w:r>
              <w:rPr>
                <w:i/>
                <w:spacing w:val="68"/>
                <w:position w:val="1"/>
                <w:sz w:val="27"/>
              </w:rPr>
              <w:t xml:space="preserve"> </w:t>
            </w:r>
            <w:r>
              <w:rPr>
                <w:sz w:val="26"/>
              </w:rPr>
              <w:t>29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i/>
                <w:spacing w:val="-2"/>
                <w:position w:val="1"/>
                <w:sz w:val="27"/>
              </w:rPr>
              <w:t>tháng</w:t>
            </w:r>
            <w:r>
              <w:rPr>
                <w:spacing w:val="-2"/>
                <w:sz w:val="26"/>
              </w:rPr>
              <w:t>6</w:t>
            </w:r>
            <w:r>
              <w:rPr>
                <w:sz w:val="26"/>
              </w:rPr>
              <w:tab/>
            </w:r>
            <w:r>
              <w:rPr>
                <w:i/>
                <w:position w:val="1"/>
                <w:sz w:val="27"/>
              </w:rPr>
              <w:t>năm</w:t>
            </w:r>
            <w:r>
              <w:rPr>
                <w:i/>
                <w:spacing w:val="15"/>
                <w:position w:val="1"/>
                <w:sz w:val="27"/>
              </w:rPr>
              <w:t xml:space="preserve"> </w:t>
            </w:r>
            <w:r>
              <w:rPr>
                <w:i/>
                <w:spacing w:val="-4"/>
                <w:position w:val="1"/>
                <w:sz w:val="27"/>
              </w:rPr>
              <w:t>2025</w:t>
            </w:r>
          </w:p>
        </w:tc>
      </w:tr>
    </w:tbl>
    <w:p w:rsidR="00096352" w:rsidRDefault="00096352">
      <w:pPr>
        <w:rPr>
          <w:sz w:val="27"/>
        </w:rPr>
      </w:pPr>
    </w:p>
    <w:p w:rsidR="00096352" w:rsidRDefault="00096352">
      <w:pPr>
        <w:spacing w:before="209"/>
        <w:rPr>
          <w:sz w:val="27"/>
        </w:rPr>
      </w:pPr>
    </w:p>
    <w:p w:rsidR="00096352" w:rsidRDefault="00420612">
      <w:pPr>
        <w:pStyle w:val="BodyText"/>
        <w:ind w:left="16"/>
        <w:jc w:val="center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096352" w:rsidRDefault="00420612">
      <w:pPr>
        <w:pStyle w:val="BodyText"/>
        <w:spacing w:before="110" w:line="278" w:lineRule="auto"/>
        <w:ind w:left="279" w:right="276" w:firstLine="348"/>
      </w:pPr>
      <w:r>
        <w:t>Bãi</w:t>
      </w:r>
      <w:r>
        <w:rPr>
          <w:spacing w:val="40"/>
        </w:rPr>
        <w:t xml:space="preserve"> </w:t>
      </w:r>
      <w:r>
        <w:t>bỏ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phần</w:t>
      </w:r>
      <w:r>
        <w:rPr>
          <w:spacing w:val="37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76/2024/QĐ-UBND ngày 11/11/2024 của UBND tỉnh về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ủy</w:t>
      </w:r>
      <w:r>
        <w:rPr>
          <w:spacing w:val="37"/>
        </w:rPr>
        <w:t xml:space="preserve"> </w:t>
      </w:r>
      <w:r>
        <w:t>quyền tiếp nhận hồ</w:t>
      </w:r>
      <w:r>
        <w:rPr>
          <w:spacing w:val="37"/>
        </w:rPr>
        <w:t xml:space="preserve"> </w:t>
      </w:r>
      <w:r>
        <w:t>sơ chuyển nhượng toàn bộ hoặc</w:t>
      </w:r>
      <w:r>
        <w:rPr>
          <w:spacing w:val="-1"/>
        </w:rPr>
        <w:t xml:space="preserve"> </w:t>
      </w:r>
      <w:r>
        <w:t>một</w:t>
      </w:r>
      <w:r>
        <w:rPr>
          <w:spacing w:val="22"/>
        </w:rPr>
        <w:t xml:space="preserve"> </w:t>
      </w:r>
      <w:r>
        <w:t>phần</w:t>
      </w:r>
      <w:r>
        <w:rPr>
          <w:spacing w:val="20"/>
        </w:rPr>
        <w:t xml:space="preserve"> </w:t>
      </w:r>
      <w:r>
        <w:t>dự án</w:t>
      </w:r>
      <w:r>
        <w:rPr>
          <w:spacing w:val="20"/>
        </w:rPr>
        <w:t xml:space="preserve"> </w:t>
      </w:r>
      <w:r>
        <w:t>bất động sản; giao</w:t>
      </w:r>
      <w:r>
        <w:rPr>
          <w:spacing w:val="37"/>
        </w:rPr>
        <w:t xml:space="preserve"> </w:t>
      </w:r>
      <w:r>
        <w:t>việc</w:t>
      </w:r>
      <w:r>
        <w:rPr>
          <w:spacing w:val="28"/>
        </w:rPr>
        <w:t xml:space="preserve"> </w:t>
      </w:r>
      <w:r>
        <w:t>xây</w:t>
      </w:r>
      <w:r>
        <w:rPr>
          <w:spacing w:val="24"/>
        </w:rPr>
        <w:t xml:space="preserve"> </w:t>
      </w:r>
      <w:r>
        <w:t>dựng,</w:t>
      </w:r>
      <w:r>
        <w:rPr>
          <w:spacing w:val="21"/>
        </w:rPr>
        <w:t xml:space="preserve"> </w:t>
      </w:r>
      <w:r>
        <w:t>quản lý,</w:t>
      </w:r>
      <w:r>
        <w:rPr>
          <w:spacing w:val="34"/>
        </w:rPr>
        <w:t xml:space="preserve"> </w:t>
      </w:r>
      <w:r>
        <w:t>vận</w:t>
      </w:r>
      <w:r>
        <w:rPr>
          <w:spacing w:val="20"/>
        </w:rPr>
        <w:t xml:space="preserve"> </w:t>
      </w:r>
      <w:r>
        <w:t>hành</w:t>
      </w:r>
    </w:p>
    <w:p w:rsidR="00096352" w:rsidRDefault="00420612">
      <w:pPr>
        <w:pStyle w:val="BodyText"/>
        <w:spacing w:line="278" w:lineRule="auto"/>
        <w:ind w:left="535" w:right="551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2884170</wp:posOffset>
                </wp:positionH>
                <wp:positionV relativeFrom="paragraph">
                  <wp:posOffset>703029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CF310" id="Graphic 5" o:spid="_x0000_s1026" style="position:absolute;margin-left:227.1pt;margin-top:55.35pt;width:1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" path="m,l2157730,e" filled="f" strokeweight=".21186mm">
                <v:path arrowok="t"/>
                <w10:wrap type="topAndBottom" anchorx="page"/>
              </v:shape>
            </w:pict>
          </mc:Fallback>
        </mc:AlternateContent>
      </w:r>
      <w:r>
        <w:t>hệ thống thông tin,</w:t>
      </w:r>
      <w:r>
        <w:rPr>
          <w:spacing w:val="30"/>
        </w:rPr>
        <w:t xml:space="preserve"> </w:t>
      </w:r>
      <w:r>
        <w:t>cơ sở dữ liệu</w:t>
      </w:r>
      <w:r>
        <w:rPr>
          <w:spacing w:val="40"/>
        </w:rPr>
        <w:t xml:space="preserve"> </w:t>
      </w:r>
      <w:r>
        <w:t>về nhà ở và thị trường bất động sản; phân cấp thực</w:t>
      </w:r>
      <w:r>
        <w:rPr>
          <w:spacing w:val="26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quản lý</w:t>
      </w:r>
      <w:r>
        <w:rPr>
          <w:spacing w:val="40"/>
        </w:rPr>
        <w:t xml:space="preserve"> </w:t>
      </w:r>
      <w:r>
        <w:t>nhà</w:t>
      </w:r>
      <w:r>
        <w:rPr>
          <w:spacing w:val="39"/>
        </w:rPr>
        <w:t xml:space="preserve"> </w:t>
      </w:r>
      <w:r>
        <w:t>nước</w:t>
      </w:r>
      <w:r>
        <w:rPr>
          <w:spacing w:val="26"/>
        </w:rPr>
        <w:t xml:space="preserve"> </w:t>
      </w:r>
      <w:r>
        <w:t>về</w:t>
      </w:r>
      <w:r>
        <w:rPr>
          <w:spacing w:val="26"/>
        </w:rPr>
        <w:t xml:space="preserve"> </w:t>
      </w:r>
      <w:r>
        <w:t>kinh</w:t>
      </w:r>
      <w:r>
        <w:rPr>
          <w:spacing w:val="80"/>
        </w:rPr>
        <w:t xml:space="preserve"> </w:t>
      </w:r>
      <w:r>
        <w:t>doanh bất động</w:t>
      </w:r>
      <w:r>
        <w:rPr>
          <w:spacing w:val="22"/>
        </w:rPr>
        <w:t xml:space="preserve"> </w:t>
      </w:r>
      <w:r>
        <w:t>sản tr</w:t>
      </w:r>
      <w:r>
        <w:t>ên địa bàn tỉnh Thanh Hóa</w:t>
      </w:r>
    </w:p>
    <w:p w:rsidR="00096352" w:rsidRDefault="00096352">
      <w:pPr>
        <w:rPr>
          <w:b/>
          <w:sz w:val="27"/>
        </w:rPr>
      </w:pPr>
    </w:p>
    <w:p w:rsidR="00096352" w:rsidRDefault="00096352">
      <w:pPr>
        <w:spacing w:before="115"/>
        <w:rPr>
          <w:b/>
          <w:sz w:val="27"/>
        </w:rPr>
      </w:pPr>
    </w:p>
    <w:p w:rsidR="00096352" w:rsidRDefault="00420612">
      <w:pPr>
        <w:spacing w:before="1"/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16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1"/>
          <w:sz w:val="27"/>
        </w:rPr>
        <w:t xml:space="preserve"> </w:t>
      </w:r>
      <w:r>
        <w:rPr>
          <w:i/>
          <w:spacing w:val="-2"/>
          <w:sz w:val="27"/>
        </w:rPr>
        <w:t>2025;</w:t>
      </w:r>
    </w:p>
    <w:p w:rsidR="00096352" w:rsidRDefault="00420612">
      <w:pPr>
        <w:spacing w:before="229" w:line="268" w:lineRule="auto"/>
        <w:ind w:left="146" w:right="165" w:firstLine="720"/>
        <w:jc w:val="both"/>
        <w:rPr>
          <w:i/>
          <w:sz w:val="27"/>
        </w:rPr>
      </w:pPr>
      <w:r>
        <w:rPr>
          <w:i/>
          <w:sz w:val="27"/>
        </w:rPr>
        <w:t xml:space="preserve">Căn cứ </w:t>
      </w:r>
      <w:r>
        <w:rPr>
          <w:i/>
          <w:spacing w:val="12"/>
          <w:sz w:val="27"/>
        </w:rPr>
        <w:t xml:space="preserve">Luật </w:t>
      </w:r>
      <w:r>
        <w:rPr>
          <w:i/>
          <w:spacing w:val="9"/>
          <w:sz w:val="27"/>
        </w:rPr>
        <w:t xml:space="preserve">Ban </w:t>
      </w:r>
      <w:r>
        <w:rPr>
          <w:i/>
          <w:spacing w:val="12"/>
          <w:sz w:val="27"/>
        </w:rPr>
        <w:t xml:space="preserve">hành </w:t>
      </w:r>
      <w:r>
        <w:rPr>
          <w:i/>
          <w:sz w:val="27"/>
        </w:rPr>
        <w:t xml:space="preserve">văn </w:t>
      </w:r>
      <w:r>
        <w:rPr>
          <w:i/>
          <w:spacing w:val="11"/>
          <w:sz w:val="27"/>
        </w:rPr>
        <w:t xml:space="preserve">bản quy </w:t>
      </w:r>
      <w:r>
        <w:rPr>
          <w:i/>
          <w:spacing w:val="12"/>
          <w:sz w:val="27"/>
        </w:rPr>
        <w:t xml:space="preserve">phạm pháp </w:t>
      </w:r>
      <w:r>
        <w:rPr>
          <w:i/>
          <w:spacing w:val="13"/>
          <w:sz w:val="27"/>
        </w:rPr>
        <w:t xml:space="preserve">luật </w:t>
      </w:r>
      <w:r>
        <w:rPr>
          <w:i/>
          <w:spacing w:val="12"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 xml:space="preserve">19 </w:t>
      </w:r>
      <w:r>
        <w:rPr>
          <w:i/>
          <w:spacing w:val="11"/>
          <w:sz w:val="27"/>
        </w:rPr>
        <w:t xml:space="preserve">tháng </w:t>
      </w:r>
      <w:r>
        <w:rPr>
          <w:i/>
          <w:sz w:val="27"/>
        </w:rPr>
        <w:t xml:space="preserve">02 </w:t>
      </w:r>
      <w:r>
        <w:rPr>
          <w:i/>
          <w:spacing w:val="11"/>
          <w:sz w:val="27"/>
        </w:rPr>
        <w:t xml:space="preserve">năm </w:t>
      </w:r>
      <w:r>
        <w:rPr>
          <w:i/>
          <w:spacing w:val="13"/>
          <w:sz w:val="27"/>
        </w:rPr>
        <w:t>2025;</w:t>
      </w:r>
    </w:p>
    <w:p w:rsidR="00096352" w:rsidRDefault="00420612">
      <w:pPr>
        <w:spacing w:before="109"/>
        <w:ind w:left="86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Kinh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doanh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bất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động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28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tháng 11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34"/>
          <w:sz w:val="27"/>
        </w:rPr>
        <w:t xml:space="preserve"> </w:t>
      </w:r>
      <w:r>
        <w:rPr>
          <w:i/>
          <w:spacing w:val="-2"/>
          <w:sz w:val="27"/>
        </w:rPr>
        <w:t>2023;</w:t>
      </w:r>
    </w:p>
    <w:p w:rsidR="00096352" w:rsidRDefault="00420612">
      <w:pPr>
        <w:spacing w:before="146" w:line="264" w:lineRule="auto"/>
        <w:ind w:left="146" w:right="13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 140/2025/NĐ-CP ngày 12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phương 02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trong lĩnh vực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quản lý nhà nước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dựng;</w:t>
      </w:r>
    </w:p>
    <w:p w:rsidR="00096352" w:rsidRDefault="00420612">
      <w:pPr>
        <w:spacing w:before="117" w:line="268" w:lineRule="auto"/>
        <w:ind w:left="146" w:right="128" w:firstLine="720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 nghị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 đốc Sở Xây dựng tại Tờ trình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4925/TTr-SXD ngày 22 tháng 6 </w:t>
      </w:r>
      <w:r>
        <w:rPr>
          <w:i/>
          <w:sz w:val="27"/>
        </w:rPr>
        <w:t>năm 2025;</w:t>
      </w:r>
    </w:p>
    <w:p w:rsidR="00096352" w:rsidRDefault="00420612">
      <w:pPr>
        <w:spacing w:before="85" w:line="300" w:lineRule="auto"/>
        <w:ind w:left="146" w:right="135" w:firstLine="720"/>
        <w:jc w:val="both"/>
        <w:rPr>
          <w:sz w:val="27"/>
        </w:rPr>
      </w:pPr>
      <w:r>
        <w:rPr>
          <w:sz w:val="27"/>
        </w:rPr>
        <w:t>Ủy ban nhân dân ban hành Quyết định bãi bỏ một phần Quyết định số 76/2024/QĐ-UBND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11/11/2024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-7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 về</w:t>
      </w:r>
      <w:r>
        <w:rPr>
          <w:spacing w:val="-7"/>
          <w:sz w:val="27"/>
        </w:rPr>
        <w:t xml:space="preserve"> </w:t>
      </w:r>
      <w:r>
        <w:rPr>
          <w:sz w:val="27"/>
        </w:rPr>
        <w:t>việc ủy quyền tiếp nhận hồ sơ chuyển nhượng toàn bộ hoặc một phần dự án bất động sản; giao việc xây dựng,</w:t>
      </w:r>
      <w:r>
        <w:rPr>
          <w:spacing w:val="32"/>
          <w:sz w:val="27"/>
        </w:rPr>
        <w:t xml:space="preserve"> </w:t>
      </w:r>
      <w:r>
        <w:rPr>
          <w:sz w:val="27"/>
        </w:rPr>
        <w:t>quản lý, vận hành hệ thốn</w:t>
      </w:r>
      <w:r>
        <w:rPr>
          <w:sz w:val="27"/>
        </w:rPr>
        <w:t>g thông tin,</w:t>
      </w:r>
      <w:r>
        <w:rPr>
          <w:spacing w:val="30"/>
          <w:sz w:val="27"/>
        </w:rPr>
        <w:t xml:space="preserve"> </w:t>
      </w:r>
      <w:r>
        <w:rPr>
          <w:sz w:val="27"/>
        </w:rPr>
        <w:t>cơ</w:t>
      </w:r>
      <w:r>
        <w:rPr>
          <w:spacing w:val="25"/>
          <w:sz w:val="27"/>
        </w:rPr>
        <w:t xml:space="preserve"> </w:t>
      </w:r>
      <w:r>
        <w:rPr>
          <w:sz w:val="27"/>
        </w:rPr>
        <w:t>sở</w:t>
      </w:r>
      <w:r>
        <w:rPr>
          <w:spacing w:val="25"/>
          <w:sz w:val="27"/>
        </w:rPr>
        <w:t xml:space="preserve"> </w:t>
      </w:r>
      <w:r>
        <w:rPr>
          <w:sz w:val="27"/>
        </w:rPr>
        <w:t>dữ liệu</w:t>
      </w:r>
      <w:r>
        <w:rPr>
          <w:spacing w:val="40"/>
          <w:sz w:val="27"/>
        </w:rPr>
        <w:t xml:space="preserve"> </w:t>
      </w:r>
      <w:r>
        <w:rPr>
          <w:sz w:val="27"/>
        </w:rPr>
        <w:t>về nhà</w:t>
      </w:r>
      <w:r>
        <w:rPr>
          <w:spacing w:val="24"/>
          <w:sz w:val="27"/>
        </w:rPr>
        <w:t xml:space="preserve"> </w:t>
      </w:r>
      <w:r>
        <w:rPr>
          <w:sz w:val="27"/>
        </w:rPr>
        <w:t>ở</w:t>
      </w:r>
      <w:r>
        <w:rPr>
          <w:spacing w:val="25"/>
          <w:sz w:val="27"/>
        </w:rPr>
        <w:t xml:space="preserve"> </w:t>
      </w:r>
      <w:r>
        <w:rPr>
          <w:sz w:val="27"/>
        </w:rPr>
        <w:t>và</w:t>
      </w:r>
      <w:r>
        <w:rPr>
          <w:spacing w:val="24"/>
          <w:sz w:val="27"/>
        </w:rPr>
        <w:t xml:space="preserve"> </w:t>
      </w:r>
      <w:r>
        <w:rPr>
          <w:sz w:val="27"/>
        </w:rPr>
        <w:t>thị trường bất</w:t>
      </w:r>
      <w:r>
        <w:rPr>
          <w:spacing w:val="39"/>
          <w:sz w:val="27"/>
        </w:rPr>
        <w:t xml:space="preserve"> </w:t>
      </w:r>
      <w:r>
        <w:rPr>
          <w:sz w:val="27"/>
        </w:rPr>
        <w:t>động sản;</w:t>
      </w:r>
      <w:r>
        <w:rPr>
          <w:spacing w:val="39"/>
          <w:sz w:val="27"/>
        </w:rPr>
        <w:t xml:space="preserve"> </w:t>
      </w:r>
      <w:r>
        <w:rPr>
          <w:sz w:val="27"/>
        </w:rPr>
        <w:t>phân cấp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36"/>
          <w:sz w:val="27"/>
        </w:rPr>
        <w:t xml:space="preserve"> </w:t>
      </w:r>
      <w:r>
        <w:rPr>
          <w:sz w:val="27"/>
        </w:rPr>
        <w:t>quản</w:t>
      </w:r>
      <w:r>
        <w:rPr>
          <w:spacing w:val="36"/>
          <w:sz w:val="27"/>
        </w:rPr>
        <w:t xml:space="preserve"> </w:t>
      </w:r>
      <w:r>
        <w:rPr>
          <w:sz w:val="27"/>
        </w:rPr>
        <w:t>lý</w:t>
      </w:r>
      <w:r>
        <w:rPr>
          <w:spacing w:val="36"/>
          <w:sz w:val="27"/>
        </w:rPr>
        <w:t xml:space="preserve"> </w:t>
      </w:r>
      <w:r>
        <w:rPr>
          <w:sz w:val="27"/>
        </w:rPr>
        <w:t>nhà nước</w:t>
      </w:r>
      <w:r>
        <w:rPr>
          <w:spacing w:val="40"/>
          <w:sz w:val="27"/>
        </w:rPr>
        <w:t xml:space="preserve"> </w:t>
      </w:r>
      <w:r>
        <w:rPr>
          <w:sz w:val="27"/>
        </w:rPr>
        <w:t>về kinh doanh bất</w:t>
      </w:r>
      <w:r>
        <w:rPr>
          <w:spacing w:val="39"/>
          <w:sz w:val="27"/>
        </w:rPr>
        <w:t xml:space="preserve"> </w:t>
      </w:r>
      <w:r>
        <w:rPr>
          <w:sz w:val="27"/>
        </w:rPr>
        <w:t>động sản trên địa bàn tỉnh Thanh Hóa.</w:t>
      </w:r>
    </w:p>
    <w:p w:rsidR="00096352" w:rsidRDefault="00420612">
      <w:pPr>
        <w:pStyle w:val="BodyText"/>
        <w:spacing w:before="133" w:line="264" w:lineRule="auto"/>
        <w:ind w:left="146" w:right="120" w:firstLine="720"/>
        <w:jc w:val="both"/>
      </w:pPr>
      <w:r>
        <w:t>Điều 1. Bãi bỏ một phần Quyết định số 76/2024/QĐ-UBND ngày 11/11/2024 của UBND tỉnh về việc ủy quyền tiếp nhận hồ sơ chuyển nhượng toàn bộ hoặc một phần dự án bất động sản; giao việc xây dựng, quản lý, vận hành hệ thống thông tin, cơ sở dữ liệu</w:t>
      </w:r>
      <w:r>
        <w:rPr>
          <w:spacing w:val="40"/>
        </w:rPr>
        <w:t xml:space="preserve"> </w:t>
      </w:r>
      <w:r>
        <w:t>về nhà ở và</w:t>
      </w:r>
      <w:r>
        <w:t xml:space="preserve"> thị trường bất động sản; phân cấp thực hiện</w:t>
      </w:r>
      <w:r>
        <w:rPr>
          <w:spacing w:val="40"/>
        </w:rPr>
        <w:t xml:space="preserve"> </w:t>
      </w:r>
      <w:r>
        <w:t>quản lý</w:t>
      </w:r>
      <w:r>
        <w:rPr>
          <w:spacing w:val="40"/>
        </w:rPr>
        <w:t xml:space="preserve"> </w:t>
      </w:r>
      <w:r>
        <w:t>nhà nước</w:t>
      </w:r>
      <w:r>
        <w:rPr>
          <w:spacing w:val="38"/>
        </w:rPr>
        <w:t xml:space="preserve"> </w:t>
      </w:r>
      <w:r>
        <w:t>về</w:t>
      </w:r>
      <w:r>
        <w:rPr>
          <w:spacing w:val="38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doanh</w:t>
      </w:r>
      <w:r>
        <w:rPr>
          <w:spacing w:val="40"/>
        </w:rPr>
        <w:t xml:space="preserve"> </w:t>
      </w:r>
      <w:r>
        <w:t>bất động sản trên</w:t>
      </w:r>
      <w:r>
        <w:rPr>
          <w:spacing w:val="40"/>
        </w:rPr>
        <w:t xml:space="preserve"> </w:t>
      </w:r>
      <w:r>
        <w:t>địa bàn tỉnh Thanh Hóa</w:t>
      </w:r>
    </w:p>
    <w:p w:rsidR="00096352" w:rsidRDefault="00420612">
      <w:pPr>
        <w:spacing w:before="112" w:line="268" w:lineRule="auto"/>
        <w:ind w:left="146" w:right="137" w:firstLine="720"/>
        <w:jc w:val="both"/>
        <w:rPr>
          <w:sz w:val="27"/>
        </w:rPr>
      </w:pPr>
      <w:r>
        <w:rPr>
          <w:sz w:val="27"/>
        </w:rPr>
        <w:t>Bãi bỏ</w:t>
      </w:r>
      <w:r>
        <w:rPr>
          <w:spacing w:val="-9"/>
          <w:sz w:val="27"/>
        </w:rPr>
        <w:t xml:space="preserve"> </w:t>
      </w:r>
      <w:r>
        <w:rPr>
          <w:sz w:val="27"/>
        </w:rPr>
        <w:t>Điều 3</w:t>
      </w:r>
      <w:r>
        <w:rPr>
          <w:spacing w:val="-9"/>
          <w:sz w:val="27"/>
        </w:rPr>
        <w:t xml:space="preserve"> </w:t>
      </w:r>
      <w:r>
        <w:rPr>
          <w:sz w:val="27"/>
        </w:rPr>
        <w:t>của Quyết định số 76/2024/QĐ-UBND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11/11/2024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tỉnh.</w:t>
      </w:r>
    </w:p>
    <w:p w:rsidR="00096352" w:rsidRDefault="00096352">
      <w:pPr>
        <w:spacing w:line="268" w:lineRule="auto"/>
        <w:jc w:val="both"/>
        <w:rPr>
          <w:sz w:val="27"/>
        </w:rPr>
        <w:sectPr w:rsidR="00096352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096352" w:rsidRDefault="00420612">
      <w:pPr>
        <w:spacing w:before="72"/>
        <w:ind w:left="16" w:right="1"/>
        <w:jc w:val="center"/>
        <w:rPr>
          <w:sz w:val="27"/>
        </w:rPr>
      </w:pPr>
      <w:r>
        <w:rPr>
          <w:spacing w:val="-10"/>
          <w:sz w:val="27"/>
        </w:rPr>
        <w:lastRenderedPageBreak/>
        <w:t>2</w:t>
      </w:r>
    </w:p>
    <w:p w:rsidR="00096352" w:rsidRDefault="00096352">
      <w:pPr>
        <w:spacing w:before="51"/>
        <w:rPr>
          <w:sz w:val="27"/>
        </w:rPr>
      </w:pPr>
    </w:p>
    <w:p w:rsidR="00096352" w:rsidRDefault="00420612">
      <w:pPr>
        <w:pStyle w:val="BodyText"/>
        <w:spacing w:before="1"/>
        <w:ind w:left="867"/>
      </w:pPr>
      <w:r>
        <w:t>Điều</w:t>
      </w:r>
      <w:r>
        <w:rPr>
          <w:spacing w:val="16"/>
        </w:rPr>
        <w:t xml:space="preserve"> </w:t>
      </w:r>
      <w:r>
        <w:t>2.</w:t>
      </w:r>
      <w:r>
        <w:rPr>
          <w:spacing w:val="17"/>
        </w:rPr>
        <w:t xml:space="preserve"> </w:t>
      </w:r>
      <w:r>
        <w:t>Điều</w:t>
      </w:r>
      <w:r>
        <w:rPr>
          <w:spacing w:val="16"/>
        </w:rPr>
        <w:t xml:space="preserve"> </w:t>
      </w:r>
      <w:r>
        <w:t>khoản</w:t>
      </w:r>
      <w:r>
        <w:rPr>
          <w:spacing w:val="17"/>
        </w:rPr>
        <w:t xml:space="preserve"> </w:t>
      </w:r>
      <w:r>
        <w:t>thi</w:t>
      </w:r>
      <w:r>
        <w:rPr>
          <w:spacing w:val="8"/>
        </w:rPr>
        <w:t xml:space="preserve"> </w:t>
      </w:r>
      <w:r>
        <w:rPr>
          <w:spacing w:val="-4"/>
        </w:rPr>
        <w:t>hành</w:t>
      </w:r>
    </w:p>
    <w:p w:rsidR="00096352" w:rsidRDefault="00420612">
      <w:pPr>
        <w:pStyle w:val="ListParagraph"/>
        <w:numPr>
          <w:ilvl w:val="0"/>
          <w:numId w:val="2"/>
        </w:numPr>
        <w:tabs>
          <w:tab w:val="left" w:pos="1141"/>
        </w:tabs>
        <w:spacing w:before="158"/>
        <w:ind w:left="1141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21"/>
          <w:sz w:val="27"/>
        </w:rPr>
        <w:t xml:space="preserve"> </w:t>
      </w:r>
      <w:r>
        <w:rPr>
          <w:sz w:val="27"/>
        </w:rPr>
        <w:t>thi</w:t>
      </w:r>
      <w:r>
        <w:rPr>
          <w:spacing w:val="18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31"/>
          <w:sz w:val="27"/>
        </w:rPr>
        <w:t xml:space="preserve"> </w:t>
      </w:r>
      <w:r>
        <w:rPr>
          <w:spacing w:val="-2"/>
          <w:sz w:val="27"/>
        </w:rPr>
        <w:t>01/7/2025.</w:t>
      </w:r>
    </w:p>
    <w:p w:rsidR="00096352" w:rsidRDefault="00420612">
      <w:pPr>
        <w:pStyle w:val="ListParagraph"/>
        <w:numPr>
          <w:ilvl w:val="0"/>
          <w:numId w:val="2"/>
        </w:numPr>
        <w:tabs>
          <w:tab w:val="left" w:pos="1164"/>
        </w:tabs>
        <w:spacing w:line="297" w:lineRule="auto"/>
        <w:ind w:left="146" w:right="126" w:firstLine="720"/>
        <w:jc w:val="both"/>
        <w:rPr>
          <w:sz w:val="27"/>
        </w:rPr>
      </w:pPr>
      <w:r>
        <w:rPr>
          <w:sz w:val="27"/>
        </w:rPr>
        <w:t>Chánh Văn phòng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tỉnh; Giám đốc các Sở, Thủ trưởng các ban, ngành, đơn</w:t>
      </w:r>
      <w:r>
        <w:rPr>
          <w:spacing w:val="28"/>
          <w:sz w:val="27"/>
        </w:rPr>
        <w:t xml:space="preserve"> </w:t>
      </w:r>
      <w:r>
        <w:rPr>
          <w:sz w:val="27"/>
        </w:rPr>
        <w:t>vị cấp</w:t>
      </w:r>
      <w:r>
        <w:rPr>
          <w:spacing w:val="28"/>
          <w:sz w:val="27"/>
        </w:rPr>
        <w:t xml:space="preserve"> </w:t>
      </w:r>
      <w:r>
        <w:rPr>
          <w:sz w:val="27"/>
        </w:rPr>
        <w:t>tỉnh;</w:t>
      </w:r>
      <w:r>
        <w:rPr>
          <w:spacing w:val="31"/>
          <w:sz w:val="27"/>
        </w:rPr>
        <w:t xml:space="preserve"> </w:t>
      </w:r>
      <w:r>
        <w:rPr>
          <w:sz w:val="27"/>
        </w:rPr>
        <w:t>Chủ 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33"/>
          <w:sz w:val="27"/>
        </w:rPr>
        <w:t xml:space="preserve"> </w:t>
      </w:r>
      <w:r>
        <w:rPr>
          <w:sz w:val="27"/>
        </w:rPr>
        <w:t>xã,</w:t>
      </w:r>
      <w:r>
        <w:rPr>
          <w:spacing w:val="25"/>
          <w:sz w:val="27"/>
        </w:rPr>
        <w:t xml:space="preserve"> </w:t>
      </w:r>
      <w:r>
        <w:rPr>
          <w:sz w:val="27"/>
        </w:rPr>
        <w:t>phường</w:t>
      </w:r>
      <w:r>
        <w:rPr>
          <w:spacing w:val="30"/>
          <w:sz w:val="27"/>
        </w:rPr>
        <w:t xml:space="preserve"> </w:t>
      </w:r>
      <w:r>
        <w:rPr>
          <w:sz w:val="27"/>
        </w:rPr>
        <w:t>và các</w:t>
      </w:r>
      <w:r>
        <w:rPr>
          <w:spacing w:val="33"/>
          <w:sz w:val="27"/>
        </w:rPr>
        <w:t xml:space="preserve"> </w:t>
      </w:r>
      <w:r>
        <w:rPr>
          <w:sz w:val="27"/>
        </w:rPr>
        <w:t>tổ</w:t>
      </w:r>
      <w:r>
        <w:rPr>
          <w:spacing w:val="28"/>
          <w:sz w:val="27"/>
        </w:rPr>
        <w:t xml:space="preserve"> </w:t>
      </w:r>
      <w:r>
        <w:rPr>
          <w:sz w:val="27"/>
        </w:rPr>
        <w:t>chức,</w:t>
      </w:r>
      <w:r>
        <w:rPr>
          <w:spacing w:val="25"/>
          <w:sz w:val="27"/>
        </w:rPr>
        <w:t xml:space="preserve"> </w:t>
      </w:r>
      <w:r>
        <w:rPr>
          <w:sz w:val="27"/>
        </w:rPr>
        <w:t>cá</w:t>
      </w:r>
      <w:r>
        <w:rPr>
          <w:spacing w:val="20"/>
          <w:sz w:val="27"/>
        </w:rPr>
        <w:t xml:space="preserve"> </w:t>
      </w:r>
      <w:r>
        <w:rPr>
          <w:sz w:val="27"/>
        </w:rPr>
        <w:t>nhân có</w:t>
      </w:r>
      <w:r>
        <w:rPr>
          <w:spacing w:val="37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7"/>
          <w:sz w:val="27"/>
        </w:rPr>
        <w:t xml:space="preserve"> </w:t>
      </w:r>
      <w:r>
        <w:rPr>
          <w:sz w:val="27"/>
        </w:rPr>
        <w:t>trách</w:t>
      </w:r>
      <w:r>
        <w:rPr>
          <w:spacing w:val="37"/>
          <w:sz w:val="27"/>
        </w:rPr>
        <w:t xml:space="preserve"> </w:t>
      </w:r>
      <w:r>
        <w:rPr>
          <w:sz w:val="27"/>
        </w:rPr>
        <w:t>nhiệm thi</w:t>
      </w:r>
      <w:r>
        <w:rPr>
          <w:spacing w:val="38"/>
          <w:sz w:val="27"/>
        </w:rPr>
        <w:t xml:space="preserve"> </w:t>
      </w:r>
      <w:r>
        <w:rPr>
          <w:sz w:val="27"/>
        </w:rPr>
        <w:t>hành Quyết</w:t>
      </w:r>
      <w:r>
        <w:rPr>
          <w:spacing w:val="38"/>
          <w:sz w:val="27"/>
        </w:rPr>
        <w:t xml:space="preserve"> </w:t>
      </w:r>
      <w:r>
        <w:rPr>
          <w:sz w:val="27"/>
        </w:rPr>
        <w:t>định này./.</w:t>
      </w:r>
    </w:p>
    <w:p w:rsidR="00096352" w:rsidRDefault="00096352">
      <w:pPr>
        <w:spacing w:before="216" w:after="1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3767"/>
      </w:tblGrid>
      <w:tr w:rsidR="00096352">
        <w:trPr>
          <w:trHeight w:val="3944"/>
        </w:trPr>
        <w:tc>
          <w:tcPr>
            <w:tcW w:w="4819" w:type="dxa"/>
          </w:tcPr>
          <w:p w:rsidR="00096352" w:rsidRDefault="00420612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716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22" w:line="252" w:lineRule="auto"/>
              <w:ind w:left="157" w:right="977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0"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096352" w:rsidRDefault="0042061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23" w:lineRule="exact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.17</w:t>
            </w:r>
          </w:p>
        </w:tc>
        <w:tc>
          <w:tcPr>
            <w:tcW w:w="3767" w:type="dxa"/>
          </w:tcPr>
          <w:p w:rsidR="00096352" w:rsidRDefault="00420612">
            <w:pPr>
              <w:pStyle w:val="TableParagraph"/>
              <w:spacing w:before="0" w:after="29"/>
              <w:ind w:left="1236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096352" w:rsidRDefault="00096352">
            <w:pPr>
              <w:pStyle w:val="TableParagraph"/>
              <w:spacing w:before="0"/>
              <w:ind w:left="152" w:firstLine="0"/>
              <w:rPr>
                <w:sz w:val="20"/>
              </w:rPr>
            </w:pPr>
          </w:p>
          <w:p w:rsidR="00F206CA" w:rsidRDefault="00F206CA">
            <w:pPr>
              <w:pStyle w:val="TableParagraph"/>
              <w:spacing w:before="263"/>
              <w:ind w:left="1285" w:firstLine="0"/>
              <w:rPr>
                <w:b/>
                <w:sz w:val="27"/>
              </w:rPr>
            </w:pPr>
          </w:p>
          <w:p w:rsidR="00F206CA" w:rsidRDefault="00F206CA">
            <w:pPr>
              <w:pStyle w:val="TableParagraph"/>
              <w:spacing w:before="263"/>
              <w:ind w:left="1285" w:firstLine="0"/>
              <w:rPr>
                <w:b/>
                <w:sz w:val="27"/>
              </w:rPr>
            </w:pPr>
          </w:p>
          <w:p w:rsidR="00096352" w:rsidRDefault="00420612">
            <w:pPr>
              <w:pStyle w:val="TableParagraph"/>
              <w:spacing w:before="263"/>
              <w:ind w:left="1285" w:firstLine="0"/>
              <w:rPr>
                <w:b/>
                <w:sz w:val="27"/>
              </w:rPr>
            </w:pPr>
            <w:bookmarkStart w:id="0" w:name="_GoBack"/>
            <w:bookmarkEnd w:id="0"/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420612" w:rsidRDefault="00420612"/>
    <w:sectPr w:rsidR="00420612">
      <w:pgSz w:w="11910" w:h="1684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3B6B3C"/>
    <w:multiLevelType w:val="hybridMultilevel"/>
    <w:tmpl w:val="3AE4C176"/>
    <w:lvl w:ilvl="0" w:tplc="4FEEEC18">
      <w:start w:val="1"/>
      <w:numFmt w:val="decimal"/>
      <w:lvlText w:val="%1."/>
      <w:lvlJc w:val="left"/>
      <w:pPr>
        <w:ind w:left="114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0E24C0E">
      <w:numFmt w:val="bullet"/>
      <w:lvlText w:val="•"/>
      <w:lvlJc w:val="left"/>
      <w:pPr>
        <w:ind w:left="1961" w:hanging="276"/>
      </w:pPr>
      <w:rPr>
        <w:rFonts w:hint="default"/>
        <w:lang w:val="vi" w:eastAsia="en-US" w:bidi="ar-SA"/>
      </w:rPr>
    </w:lvl>
    <w:lvl w:ilvl="2" w:tplc="10CCA1E4">
      <w:numFmt w:val="bullet"/>
      <w:lvlText w:val="•"/>
      <w:lvlJc w:val="left"/>
      <w:pPr>
        <w:ind w:left="2782" w:hanging="276"/>
      </w:pPr>
      <w:rPr>
        <w:rFonts w:hint="default"/>
        <w:lang w:val="vi" w:eastAsia="en-US" w:bidi="ar-SA"/>
      </w:rPr>
    </w:lvl>
    <w:lvl w:ilvl="3" w:tplc="5A7A72CE">
      <w:numFmt w:val="bullet"/>
      <w:lvlText w:val="•"/>
      <w:lvlJc w:val="left"/>
      <w:pPr>
        <w:ind w:left="3603" w:hanging="276"/>
      </w:pPr>
      <w:rPr>
        <w:rFonts w:hint="default"/>
        <w:lang w:val="vi" w:eastAsia="en-US" w:bidi="ar-SA"/>
      </w:rPr>
    </w:lvl>
    <w:lvl w:ilvl="4" w:tplc="DE06141C">
      <w:numFmt w:val="bullet"/>
      <w:lvlText w:val="•"/>
      <w:lvlJc w:val="left"/>
      <w:pPr>
        <w:ind w:left="4425" w:hanging="276"/>
      </w:pPr>
      <w:rPr>
        <w:rFonts w:hint="default"/>
        <w:lang w:val="vi" w:eastAsia="en-US" w:bidi="ar-SA"/>
      </w:rPr>
    </w:lvl>
    <w:lvl w:ilvl="5" w:tplc="BA502C8C">
      <w:numFmt w:val="bullet"/>
      <w:lvlText w:val="•"/>
      <w:lvlJc w:val="left"/>
      <w:pPr>
        <w:ind w:left="5246" w:hanging="276"/>
      </w:pPr>
      <w:rPr>
        <w:rFonts w:hint="default"/>
        <w:lang w:val="vi" w:eastAsia="en-US" w:bidi="ar-SA"/>
      </w:rPr>
    </w:lvl>
    <w:lvl w:ilvl="6" w:tplc="60A2A816">
      <w:numFmt w:val="bullet"/>
      <w:lvlText w:val="•"/>
      <w:lvlJc w:val="left"/>
      <w:pPr>
        <w:ind w:left="6067" w:hanging="276"/>
      </w:pPr>
      <w:rPr>
        <w:rFonts w:hint="default"/>
        <w:lang w:val="vi" w:eastAsia="en-US" w:bidi="ar-SA"/>
      </w:rPr>
    </w:lvl>
    <w:lvl w:ilvl="7" w:tplc="D22C88D0">
      <w:numFmt w:val="bullet"/>
      <w:lvlText w:val="•"/>
      <w:lvlJc w:val="left"/>
      <w:pPr>
        <w:ind w:left="6889" w:hanging="276"/>
      </w:pPr>
      <w:rPr>
        <w:rFonts w:hint="default"/>
        <w:lang w:val="vi" w:eastAsia="en-US" w:bidi="ar-SA"/>
      </w:rPr>
    </w:lvl>
    <w:lvl w:ilvl="8" w:tplc="F3687F3A">
      <w:numFmt w:val="bullet"/>
      <w:lvlText w:val="•"/>
      <w:lvlJc w:val="left"/>
      <w:pPr>
        <w:ind w:left="7710" w:hanging="276"/>
      </w:pPr>
      <w:rPr>
        <w:rFonts w:hint="default"/>
        <w:lang w:val="vi" w:eastAsia="en-US" w:bidi="ar-SA"/>
      </w:rPr>
    </w:lvl>
  </w:abstractNum>
  <w:abstractNum w:abstractNumId="1">
    <w:nsid w:val="63766B1F"/>
    <w:multiLevelType w:val="hybridMultilevel"/>
    <w:tmpl w:val="7EF28DB0"/>
    <w:lvl w:ilvl="0" w:tplc="11EA8848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C93A6BA2">
      <w:numFmt w:val="bullet"/>
      <w:lvlText w:val="•"/>
      <w:lvlJc w:val="left"/>
      <w:pPr>
        <w:ind w:left="625" w:hanging="132"/>
      </w:pPr>
      <w:rPr>
        <w:rFonts w:hint="default"/>
        <w:lang w:val="vi" w:eastAsia="en-US" w:bidi="ar-SA"/>
      </w:rPr>
    </w:lvl>
    <w:lvl w:ilvl="2" w:tplc="ADC63A46">
      <w:numFmt w:val="bullet"/>
      <w:lvlText w:val="•"/>
      <w:lvlJc w:val="left"/>
      <w:pPr>
        <w:ind w:left="1091" w:hanging="132"/>
      </w:pPr>
      <w:rPr>
        <w:rFonts w:hint="default"/>
        <w:lang w:val="vi" w:eastAsia="en-US" w:bidi="ar-SA"/>
      </w:rPr>
    </w:lvl>
    <w:lvl w:ilvl="3" w:tplc="EDEAE01E">
      <w:numFmt w:val="bullet"/>
      <w:lvlText w:val="•"/>
      <w:lvlJc w:val="left"/>
      <w:pPr>
        <w:ind w:left="1557" w:hanging="132"/>
      </w:pPr>
      <w:rPr>
        <w:rFonts w:hint="default"/>
        <w:lang w:val="vi" w:eastAsia="en-US" w:bidi="ar-SA"/>
      </w:rPr>
    </w:lvl>
    <w:lvl w:ilvl="4" w:tplc="5CFEDD5C">
      <w:numFmt w:val="bullet"/>
      <w:lvlText w:val="•"/>
      <w:lvlJc w:val="left"/>
      <w:pPr>
        <w:ind w:left="2023" w:hanging="132"/>
      </w:pPr>
      <w:rPr>
        <w:rFonts w:hint="default"/>
        <w:lang w:val="vi" w:eastAsia="en-US" w:bidi="ar-SA"/>
      </w:rPr>
    </w:lvl>
    <w:lvl w:ilvl="5" w:tplc="9CDAF038">
      <w:numFmt w:val="bullet"/>
      <w:lvlText w:val="•"/>
      <w:lvlJc w:val="left"/>
      <w:pPr>
        <w:ind w:left="2489" w:hanging="132"/>
      </w:pPr>
      <w:rPr>
        <w:rFonts w:hint="default"/>
        <w:lang w:val="vi" w:eastAsia="en-US" w:bidi="ar-SA"/>
      </w:rPr>
    </w:lvl>
    <w:lvl w:ilvl="6" w:tplc="46B28B74">
      <w:numFmt w:val="bullet"/>
      <w:lvlText w:val="•"/>
      <w:lvlJc w:val="left"/>
      <w:pPr>
        <w:ind w:left="2955" w:hanging="132"/>
      </w:pPr>
      <w:rPr>
        <w:rFonts w:hint="default"/>
        <w:lang w:val="vi" w:eastAsia="en-US" w:bidi="ar-SA"/>
      </w:rPr>
    </w:lvl>
    <w:lvl w:ilvl="7" w:tplc="726E5FEE">
      <w:numFmt w:val="bullet"/>
      <w:lvlText w:val="•"/>
      <w:lvlJc w:val="left"/>
      <w:pPr>
        <w:ind w:left="3421" w:hanging="132"/>
      </w:pPr>
      <w:rPr>
        <w:rFonts w:hint="default"/>
        <w:lang w:val="vi" w:eastAsia="en-US" w:bidi="ar-SA"/>
      </w:rPr>
    </w:lvl>
    <w:lvl w:ilvl="8" w:tplc="A8205E0C">
      <w:numFmt w:val="bullet"/>
      <w:lvlText w:val="•"/>
      <w:lvlJc w:val="left"/>
      <w:pPr>
        <w:ind w:left="3887" w:hanging="132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96352"/>
    <w:rsid w:val="00096352"/>
    <w:rsid w:val="00420612"/>
    <w:rsid w:val="00EB57FB"/>
    <w:rsid w:val="00F2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F84E951-930C-425E-A2CA-4C665001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2"/>
      <w:ind w:left="146" w:hanging="27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81" w:hanging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AE780B-7084-4A0E-A77A-4C9DF6420642}"/>
</file>

<file path=customXml/itemProps2.xml><?xml version="1.0" encoding="utf-8"?>
<ds:datastoreItem xmlns:ds="http://schemas.openxmlformats.org/officeDocument/2006/customXml" ds:itemID="{0BCA7D53-0B72-4641-AA30-DD04B26C163B}"/>
</file>

<file path=customXml/itemProps3.xml><?xml version="1.0" encoding="utf-8"?>
<ds:datastoreItem xmlns:ds="http://schemas.openxmlformats.org/officeDocument/2006/customXml" ds:itemID="{78DD9C24-105B-4056-A4A9-E461D7F9AF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2223</Characters>
  <Application>Microsoft Office Word</Application>
  <DocSecurity>0</DocSecurity>
  <Lines>18</Lines>
  <Paragraphs>5</Paragraphs>
  <ScaleCrop>false</ScaleCrop>
  <Company>Tien Ich May Tinh</Company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Le Tien Duat</cp:lastModifiedBy>
  <cp:revision>3</cp:revision>
  <dcterms:created xsi:type="dcterms:W3CDTF">2025-07-07T07:37:00Z</dcterms:created>
  <dcterms:modified xsi:type="dcterms:W3CDTF">2025-07-07T08:29:00Z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