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27" w:type="dxa"/>
        <w:tblInd w:w="108" w:type="dxa"/>
        <w:tblLook w:val="04A0" w:firstRow="1" w:lastRow="0" w:firstColumn="1" w:lastColumn="0" w:noHBand="0" w:noVBand="1"/>
      </w:tblPr>
      <w:tblGrid>
        <w:gridCol w:w="3294"/>
        <w:gridCol w:w="5733"/>
      </w:tblGrid>
      <w:tr w:rsidR="001F2C29">
        <w:tc>
          <w:tcPr>
            <w:tcW w:w="3294" w:type="dxa"/>
          </w:tcPr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sz w:val="26"/>
                <w:szCs w:val="26"/>
                <w:lang w:val="vi-VN"/>
              </w:rPr>
              <w:t>ỦY BAN NHÂN DÂN</w:t>
            </w:r>
          </w:p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sz w:val="26"/>
                <w:szCs w:val="26"/>
                <w:lang w:val="vi-VN"/>
              </w:rPr>
              <w:t>TỈNH LONG AN</w:t>
            </w:r>
          </w:p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  <w:vertAlign w:val="superscript"/>
              </w:rPr>
            </w:pPr>
            <w:r>
              <w:rPr>
                <w:rFonts w:eastAsia="Times New Roman"/>
                <w:b/>
                <w:sz w:val="26"/>
                <w:szCs w:val="26"/>
                <w:vertAlign w:val="superscript"/>
              </w:rPr>
              <w:t>________________</w:t>
            </w:r>
          </w:p>
          <w:p w:rsidR="001F2C29" w:rsidRDefault="00F62A8A" w:rsidP="00076ED0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/>
              </w:rPr>
            </w:pPr>
            <w:r>
              <w:rPr>
                <w:rFonts w:eastAsia="Times New Roman"/>
                <w:szCs w:val="28"/>
                <w:lang w:val="vi-VN"/>
              </w:rPr>
              <w:t xml:space="preserve">Số:   </w:t>
            </w:r>
            <w:r>
              <w:rPr>
                <w:rFonts w:eastAsia="Times New Roman"/>
                <w:szCs w:val="28"/>
              </w:rPr>
              <w:t xml:space="preserve"> </w:t>
            </w:r>
            <w:r>
              <w:rPr>
                <w:rFonts w:eastAsia="Times New Roman"/>
                <w:szCs w:val="28"/>
                <w:lang w:val="vi-VN"/>
              </w:rPr>
              <w:t xml:space="preserve"> </w:t>
            </w:r>
            <w:r w:rsidR="00076ED0">
              <w:rPr>
                <w:rFonts w:eastAsia="Times New Roman"/>
                <w:szCs w:val="28"/>
              </w:rPr>
              <w:t>22</w:t>
            </w:r>
            <w:r>
              <w:rPr>
                <w:rFonts w:eastAsia="Times New Roman"/>
                <w:szCs w:val="28"/>
                <w:lang w:val="vi-VN"/>
              </w:rPr>
              <w:t>/2022/QĐ-UBND</w:t>
            </w:r>
          </w:p>
        </w:tc>
        <w:tc>
          <w:tcPr>
            <w:tcW w:w="5733" w:type="dxa"/>
          </w:tcPr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Độc lập – Tự do – Hạnh phúc</w:t>
            </w:r>
          </w:p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vertAlign w:val="superscript"/>
              </w:rPr>
            </w:pPr>
            <w:r>
              <w:rPr>
                <w:rFonts w:eastAsia="Times New Roman"/>
                <w:b/>
                <w:szCs w:val="28"/>
                <w:vertAlign w:val="superscript"/>
              </w:rPr>
              <w:t>__________________________________________</w:t>
            </w:r>
          </w:p>
          <w:p w:rsidR="001F2C29" w:rsidRDefault="00F62A8A" w:rsidP="00076ED0">
            <w:pPr>
              <w:spacing w:after="0" w:line="240" w:lineRule="auto"/>
              <w:ind w:right="-45"/>
              <w:jc w:val="center"/>
              <w:rPr>
                <w:rFonts w:eastAsia="Times New Roman"/>
                <w:i/>
                <w:szCs w:val="28"/>
              </w:rPr>
            </w:pPr>
            <w:r>
              <w:rPr>
                <w:rFonts w:eastAsia="Times New Roman"/>
                <w:i/>
                <w:szCs w:val="28"/>
                <w:lang w:val="vi-VN"/>
              </w:rPr>
              <w:t xml:space="preserve">Long An, ngày  </w:t>
            </w:r>
            <w:r>
              <w:rPr>
                <w:rFonts w:eastAsia="Times New Roman"/>
                <w:i/>
                <w:szCs w:val="28"/>
              </w:rPr>
              <w:t xml:space="preserve"> </w:t>
            </w:r>
            <w:r w:rsidR="00076ED0">
              <w:rPr>
                <w:rFonts w:eastAsia="Times New Roman"/>
                <w:i/>
                <w:szCs w:val="28"/>
              </w:rPr>
              <w:t>25</w:t>
            </w:r>
            <w:r>
              <w:rPr>
                <w:rFonts w:eastAsia="Times New Roman"/>
                <w:i/>
                <w:szCs w:val="28"/>
                <w:lang w:val="vi-VN"/>
              </w:rPr>
              <w:t xml:space="preserve">   thán</w:t>
            </w:r>
            <w:r>
              <w:rPr>
                <w:rFonts w:eastAsia="Times New Roman"/>
                <w:i/>
                <w:szCs w:val="28"/>
              </w:rPr>
              <w:t xml:space="preserve">g  4 </w:t>
            </w:r>
            <w:r>
              <w:rPr>
                <w:rFonts w:eastAsia="Times New Roman"/>
                <w:i/>
                <w:szCs w:val="28"/>
                <w:lang w:val="vi-VN"/>
              </w:rPr>
              <w:t xml:space="preserve"> năm 20</w:t>
            </w:r>
            <w:r>
              <w:rPr>
                <w:rFonts w:eastAsia="Times New Roman"/>
                <w:i/>
                <w:szCs w:val="28"/>
              </w:rPr>
              <w:t>22</w:t>
            </w:r>
          </w:p>
        </w:tc>
      </w:tr>
    </w:tbl>
    <w:p w:rsidR="001F2C29" w:rsidRDefault="00F62A8A">
      <w:pPr>
        <w:spacing w:before="240" w:after="0" w:line="240" w:lineRule="auto"/>
        <w:jc w:val="center"/>
        <w:rPr>
          <w:rFonts w:eastAsia="Times New Roman"/>
          <w:b/>
          <w:lang w:val="vi-VN"/>
        </w:rPr>
      </w:pPr>
      <w:bookmarkStart w:id="0" w:name="_GoBack"/>
      <w:r>
        <w:rPr>
          <w:rFonts w:eastAsia="Times New Roman"/>
          <w:b/>
          <w:lang w:val="vi-VN"/>
        </w:rPr>
        <w:t>QUYẾT ĐỊNH</w:t>
      </w:r>
    </w:p>
    <w:p w:rsidR="001F2C29" w:rsidRDefault="00F62A8A">
      <w:pPr>
        <w:spacing w:after="0" w:line="240" w:lineRule="auto"/>
        <w:jc w:val="center"/>
        <w:rPr>
          <w:rFonts w:eastAsia="Times New Roman"/>
          <w:b/>
          <w:lang w:val="vi-VN"/>
        </w:rPr>
      </w:pPr>
      <w:r>
        <w:rPr>
          <w:rFonts w:eastAsia="Times New Roman"/>
          <w:b/>
          <w:lang w:val="vi-VN"/>
        </w:rPr>
        <w:t xml:space="preserve">Về việc phân cấp quản lý các tuyến đường thủy nội địa </w:t>
      </w:r>
    </w:p>
    <w:p w:rsidR="001F2C29" w:rsidRDefault="00F62A8A">
      <w:pPr>
        <w:spacing w:after="0"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  <w:lang w:val="vi-VN"/>
        </w:rPr>
        <w:t>trên địa bàn tỉnh Long An</w:t>
      </w:r>
    </w:p>
    <w:p w:rsidR="00A20D10" w:rsidRPr="00A20D10" w:rsidRDefault="00A20D10">
      <w:pPr>
        <w:spacing w:after="0"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_______________</w:t>
      </w:r>
    </w:p>
    <w:p w:rsidR="001F2C29" w:rsidRDefault="00F62A8A">
      <w:pPr>
        <w:spacing w:before="240" w:after="120" w:line="240" w:lineRule="auto"/>
        <w:jc w:val="center"/>
        <w:rPr>
          <w:rFonts w:eastAsia="Times New Roman"/>
          <w:b/>
          <w:lang w:val="vi-VN"/>
        </w:rPr>
      </w:pPr>
      <w:r>
        <w:rPr>
          <w:rFonts w:eastAsia="Times New Roman"/>
          <w:b/>
          <w:lang w:val="vi-VN"/>
        </w:rPr>
        <w:t>ỦY BAN NHÂN DÂN TỈNH LONG AN</w:t>
      </w:r>
    </w:p>
    <w:p w:rsidR="001F2C29" w:rsidRDefault="00F62A8A">
      <w:pPr>
        <w:spacing w:before="60" w:after="0" w:line="240" w:lineRule="auto"/>
        <w:ind w:firstLine="567"/>
        <w:jc w:val="both"/>
        <w:rPr>
          <w:rFonts w:eastAsia="Times New Roman"/>
          <w:i/>
          <w:iCs/>
          <w:color w:val="000000"/>
          <w:szCs w:val="28"/>
          <w:lang w:val="vi-VN"/>
        </w:rPr>
      </w:pPr>
      <w:r>
        <w:rPr>
          <w:rFonts w:eastAsia="Times New Roman"/>
          <w:i/>
          <w:iCs/>
          <w:color w:val="000000"/>
          <w:szCs w:val="28"/>
          <w:lang w:val="vi-VN"/>
        </w:rPr>
        <w:t>Căn cứ Luật Tổ chức chính quyền địa phương ngày 19 tháng 6 năm 2015;</w:t>
      </w:r>
    </w:p>
    <w:p w:rsidR="001F2C29" w:rsidRDefault="00F62A8A">
      <w:pPr>
        <w:spacing w:before="60" w:after="0" w:line="240" w:lineRule="auto"/>
        <w:ind w:firstLine="567"/>
        <w:jc w:val="both"/>
        <w:rPr>
          <w:rFonts w:eastAsia="Times New Roman"/>
          <w:i/>
          <w:iCs/>
          <w:sz w:val="24"/>
          <w:szCs w:val="24"/>
          <w:lang w:val="vi-VN"/>
        </w:rPr>
      </w:pPr>
      <w:r>
        <w:rPr>
          <w:rFonts w:eastAsia="Times New Roman"/>
          <w:i/>
          <w:iCs/>
          <w:color w:val="000000"/>
          <w:szCs w:val="28"/>
          <w:lang w:val="vi-VN"/>
        </w:rPr>
        <w:t xml:space="preserve">Căn cứ Luật Sửa đổi, bổ sung một số điều của Luật Tổ chức Chính phủ và Luật Tổ chức chính quyền địa phương ngày 22 tháng 11 năm 2019; </w:t>
      </w:r>
    </w:p>
    <w:p w:rsidR="001F2C29" w:rsidRDefault="00F62A8A">
      <w:pPr>
        <w:spacing w:before="60" w:after="0" w:line="240" w:lineRule="auto"/>
        <w:ind w:firstLine="567"/>
        <w:jc w:val="both"/>
        <w:rPr>
          <w:rFonts w:eastAsia="Times New Roman"/>
          <w:i/>
          <w:iCs/>
          <w:lang w:val="vi-VN"/>
        </w:rPr>
      </w:pPr>
      <w:r>
        <w:rPr>
          <w:rFonts w:eastAsia="Times New Roman"/>
          <w:i/>
          <w:iCs/>
          <w:lang w:val="vi-VN"/>
        </w:rPr>
        <w:t>Căn cứ Luật Giao thông đường thủy nội địa ngày 15 tháng 6 năm 2004 và Luật Sửa đổi, bổ sung một số điều của Luật Giao thô</w:t>
      </w:r>
      <w:r>
        <w:rPr>
          <w:rFonts w:eastAsia="Times New Roman"/>
          <w:i/>
          <w:iCs/>
          <w:lang w:val="vi-VN"/>
        </w:rPr>
        <w:t>ng đường thủy nội địa ngày ngày 17 tháng 6 năm 2014;</w:t>
      </w:r>
    </w:p>
    <w:p w:rsidR="001F2C29" w:rsidRDefault="00F62A8A">
      <w:pPr>
        <w:spacing w:before="60" w:after="0" w:line="240" w:lineRule="auto"/>
        <w:ind w:firstLine="567"/>
        <w:jc w:val="both"/>
        <w:rPr>
          <w:rFonts w:eastAsia="Times New Roman"/>
          <w:i/>
          <w:iCs/>
          <w:lang w:val="vi-VN"/>
        </w:rPr>
      </w:pPr>
      <w:r>
        <w:rPr>
          <w:rFonts w:eastAsia="Times New Roman"/>
          <w:i/>
          <w:iCs/>
          <w:lang w:val="vi-VN"/>
        </w:rPr>
        <w:t>Căn cứ Nghị định số 08/2021/NĐ-CP ngày 28 tháng 01 năm 2021 của Chính phủ Quy định về quản lý hoạt động đường thuỷ nội địa;</w:t>
      </w:r>
    </w:p>
    <w:p w:rsidR="001F2C29" w:rsidRDefault="00F62A8A">
      <w:pPr>
        <w:spacing w:before="60" w:after="0" w:line="240" w:lineRule="auto"/>
        <w:ind w:firstLine="567"/>
        <w:jc w:val="both"/>
        <w:rPr>
          <w:rFonts w:eastAsia="Times New Roman"/>
          <w:i/>
          <w:lang w:val="vi-VN"/>
        </w:rPr>
      </w:pPr>
      <w:r>
        <w:rPr>
          <w:rFonts w:eastAsia="Times New Roman"/>
          <w:i/>
          <w:lang w:val="vi-VN"/>
        </w:rPr>
        <w:t>Theo đề nghị của Sở Giao thông vận tải tại Tờ trình số 1157/TTr-SGTVT ngày 21 t</w:t>
      </w:r>
      <w:r>
        <w:rPr>
          <w:rFonts w:eastAsia="Times New Roman"/>
          <w:i/>
          <w:lang w:val="vi-VN"/>
        </w:rPr>
        <w:t xml:space="preserve">háng 3 năm 2022. </w:t>
      </w:r>
    </w:p>
    <w:p w:rsidR="001F2C29" w:rsidRDefault="00F62A8A">
      <w:pPr>
        <w:spacing w:before="60" w:after="60" w:line="240" w:lineRule="auto"/>
        <w:ind w:firstLine="567"/>
        <w:jc w:val="center"/>
        <w:rPr>
          <w:rFonts w:eastAsia="Times New Roman"/>
          <w:b/>
          <w:lang w:val="vi-VN"/>
        </w:rPr>
      </w:pPr>
      <w:r>
        <w:rPr>
          <w:rFonts w:eastAsia="Times New Roman"/>
          <w:b/>
          <w:lang w:val="vi-VN"/>
        </w:rPr>
        <w:t>QUYẾT ĐỊNH:</w:t>
      </w:r>
    </w:p>
    <w:p w:rsidR="001F2C29" w:rsidRDefault="00F62A8A">
      <w:pPr>
        <w:spacing w:before="60" w:after="60" w:line="240" w:lineRule="auto"/>
        <w:ind w:firstLine="567"/>
        <w:jc w:val="both"/>
        <w:rPr>
          <w:rFonts w:eastAsia="Times New Roman"/>
          <w:lang w:val="vi-VN"/>
        </w:rPr>
      </w:pPr>
      <w:r>
        <w:rPr>
          <w:rFonts w:eastAsia="Times New Roman"/>
          <w:b/>
          <w:lang w:val="vi-VN"/>
        </w:rPr>
        <w:t>Điều 1</w:t>
      </w:r>
      <w:r>
        <w:rPr>
          <w:rFonts w:eastAsia="Times New Roman"/>
          <w:lang w:val="vi-VN"/>
        </w:rPr>
        <w:t xml:space="preserve">. Phân cấp quản lý các tuyến đường thủy nội địa trên địa bàn tỉnh Long An </w:t>
      </w:r>
      <w:r>
        <w:rPr>
          <w:rFonts w:eastAsia="Times New Roman"/>
          <w:color w:val="000000"/>
          <w:szCs w:val="28"/>
          <w:lang w:val="vi-VN"/>
        </w:rPr>
        <w:t>(kèm theo Danh mục các tuyến đường thủy nội địa)</w:t>
      </w:r>
      <w:r>
        <w:rPr>
          <w:rFonts w:eastAsia="Times New Roman"/>
          <w:lang w:val="vi-VN"/>
        </w:rPr>
        <w:t>.</w:t>
      </w:r>
    </w:p>
    <w:p w:rsidR="001F2C29" w:rsidRDefault="00F62A8A">
      <w:pPr>
        <w:spacing w:before="60" w:after="60" w:line="240" w:lineRule="auto"/>
        <w:ind w:firstLine="567"/>
        <w:jc w:val="both"/>
        <w:rPr>
          <w:rFonts w:eastAsia="Times New Roman"/>
          <w:lang w:val="vi-VN"/>
        </w:rPr>
      </w:pPr>
      <w:r>
        <w:rPr>
          <w:rFonts w:eastAsia="Times New Roman"/>
          <w:b/>
          <w:lang w:val="vi-VN"/>
        </w:rPr>
        <w:t>Điều 2</w:t>
      </w:r>
      <w:r>
        <w:rPr>
          <w:rFonts w:eastAsia="Times New Roman"/>
          <w:lang w:val="vi-VN"/>
        </w:rPr>
        <w:t>. Sở Giao thông vận tải, Ủy ban nhân dân các huyện, thị xã, thành phố lập kế hoạch hàng nă</w:t>
      </w:r>
      <w:r>
        <w:rPr>
          <w:rFonts w:eastAsia="Times New Roman"/>
          <w:lang w:val="vi-VN"/>
        </w:rPr>
        <w:t>m về quản lý và bảo dưỡng thường xuyên các tuyến đường thủy nội địa theo phân cấp như sau:</w:t>
      </w:r>
    </w:p>
    <w:p w:rsidR="001F2C29" w:rsidRDefault="00F62A8A">
      <w:pPr>
        <w:spacing w:before="60" w:after="60" w:line="240" w:lineRule="auto"/>
        <w:ind w:firstLine="567"/>
        <w:jc w:val="both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Sở Giao thông vận tải tổ chức quản lý và bảo dưỡng thường xuyên các tuyến đường thủy nội địa do tỉnh quản lý.</w:t>
      </w:r>
    </w:p>
    <w:p w:rsidR="001F2C29" w:rsidRDefault="00F62A8A">
      <w:pPr>
        <w:spacing w:before="60" w:after="60" w:line="240" w:lineRule="auto"/>
        <w:ind w:firstLine="567"/>
        <w:jc w:val="both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Ủy ban nhân dân các huyện, thị xã, thành phố tổ c</w:t>
      </w:r>
      <w:r>
        <w:rPr>
          <w:rFonts w:eastAsia="Times New Roman"/>
          <w:lang w:val="vi-VN"/>
        </w:rPr>
        <w:t>hức quản lý và bảo dưỡng thường xuyên các tuyến đường thủy nội địa được phân cấp quản lý.</w:t>
      </w:r>
    </w:p>
    <w:p w:rsidR="001F2C29" w:rsidRDefault="00F62A8A">
      <w:pPr>
        <w:spacing w:before="60" w:after="60" w:line="240" w:lineRule="auto"/>
        <w:ind w:firstLine="567"/>
        <w:jc w:val="both"/>
        <w:rPr>
          <w:rFonts w:eastAsia="Times New Roman"/>
          <w:b/>
          <w:szCs w:val="28"/>
          <w:lang w:val="vi-VN"/>
        </w:rPr>
      </w:pPr>
      <w:r>
        <w:rPr>
          <w:rFonts w:eastAsia="Times New Roman"/>
          <w:b/>
          <w:szCs w:val="28"/>
          <w:lang w:val="vi-VN"/>
        </w:rPr>
        <w:t xml:space="preserve">Quyết định này có hiệu lực thi hành kể từ ngày 02 háng 5 năm 2022. </w:t>
      </w:r>
    </w:p>
    <w:p w:rsidR="001F2C29" w:rsidRDefault="00F62A8A">
      <w:pPr>
        <w:spacing w:before="60" w:after="120" w:line="240" w:lineRule="auto"/>
        <w:ind w:firstLine="567"/>
        <w:jc w:val="both"/>
        <w:rPr>
          <w:rFonts w:eastAsia="Times New Roman"/>
          <w:lang w:val="vi-VN"/>
        </w:rPr>
      </w:pPr>
      <w:r>
        <w:rPr>
          <w:rFonts w:eastAsia="Times New Roman"/>
          <w:b/>
          <w:lang w:val="vi-VN"/>
        </w:rPr>
        <w:t>Điều 3</w:t>
      </w:r>
      <w:r>
        <w:rPr>
          <w:rFonts w:eastAsia="Times New Roman"/>
          <w:lang w:val="vi-VN"/>
        </w:rPr>
        <w:t>. Chánh Văn phòng Ủy ban nhân dân tỉnh, Giám đốc Sở Giao thông vận tải, Thủ trưởng các sở, n</w:t>
      </w:r>
      <w:r>
        <w:rPr>
          <w:rFonts w:eastAsia="Times New Roman"/>
          <w:lang w:val="vi-VN"/>
        </w:rPr>
        <w:t>gành tỉnh, Chủ tịch Ủy ban nhân dân các huyện, thị xã, thành phố và các tổ chức, cá nhân có liên quan thi hành quyết định này./.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37"/>
        <w:gridCol w:w="4704"/>
      </w:tblGrid>
      <w:tr w:rsidR="001F2C29">
        <w:trPr>
          <w:trHeight w:val="2011"/>
        </w:trPr>
        <w:tc>
          <w:tcPr>
            <w:tcW w:w="4437" w:type="dxa"/>
          </w:tcPr>
          <w:bookmarkEnd w:id="0"/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b/>
                <w:i/>
                <w:sz w:val="24"/>
                <w:szCs w:val="24"/>
                <w:lang w:val="vi-VN"/>
              </w:rPr>
            </w:pPr>
            <w:r>
              <w:rPr>
                <w:rFonts w:eastAsia="Times New Roman"/>
                <w:b/>
                <w:i/>
                <w:sz w:val="24"/>
                <w:szCs w:val="24"/>
                <w:lang w:val="vi-VN"/>
              </w:rPr>
              <w:t>Nơi nhận: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Như Điều 3;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Cục Kiểm tra văn bản QPPL- Bộ Tư pháp;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Bộ Giao thông vận tải;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Cục Đường thủy nội địa VN;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TT.HĐND, các Ban HĐND tỉnh;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CT, các PCT.UBND tỉnh;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CVP, PCVP</w:t>
            </w:r>
            <w:r>
              <w:rPr>
                <w:rFonts w:eastAsia="Times New Roman"/>
                <w:sz w:val="22"/>
                <w:vertAlign w:val="subscript"/>
                <w:lang w:val="vi-VN"/>
              </w:rPr>
              <w:t>KT</w:t>
            </w:r>
            <w:r>
              <w:rPr>
                <w:rFonts w:eastAsia="Times New Roman"/>
                <w:sz w:val="22"/>
                <w:lang w:val="vi-VN"/>
              </w:rPr>
              <w:t>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Cổng Thông tin điện tử tỉnh;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Phòng KTTC;</w:t>
            </w:r>
          </w:p>
          <w:p w:rsidR="001F2C29" w:rsidRDefault="00F62A8A">
            <w:pPr>
              <w:spacing w:after="0" w:line="240" w:lineRule="auto"/>
              <w:ind w:left="-108"/>
              <w:rPr>
                <w:rFonts w:eastAsia="Times New Roman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- Lưu: VT, Duy.</w:t>
            </w:r>
          </w:p>
        </w:tc>
        <w:tc>
          <w:tcPr>
            <w:tcW w:w="4704" w:type="dxa"/>
          </w:tcPr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b/>
                <w:lang w:val="vi-VN"/>
              </w:rPr>
            </w:pPr>
            <w:r>
              <w:rPr>
                <w:rFonts w:eastAsia="Times New Roman"/>
                <w:b/>
                <w:lang w:val="vi-VN"/>
              </w:rPr>
              <w:t>TM. UỶ BAN NHÂN DÂN</w:t>
            </w:r>
          </w:p>
          <w:p w:rsidR="001F2C29" w:rsidRDefault="00F62A8A">
            <w:pPr>
              <w:spacing w:after="0" w:line="240" w:lineRule="auto"/>
              <w:jc w:val="center"/>
              <w:rPr>
                <w:rFonts w:eastAsia="Times New Roman"/>
                <w:lang w:val="vi-VN"/>
              </w:rPr>
            </w:pPr>
            <w:r>
              <w:rPr>
                <w:rFonts w:eastAsia="Times New Roman"/>
                <w:b/>
                <w:lang w:val="vi-VN"/>
              </w:rPr>
              <w:t>CHỦ TỊCH</w:t>
            </w:r>
          </w:p>
        </w:tc>
      </w:tr>
    </w:tbl>
    <w:p w:rsidR="001F2C29" w:rsidRDefault="001F2C29">
      <w:pPr>
        <w:spacing w:after="0" w:line="240" w:lineRule="auto"/>
        <w:rPr>
          <w:rFonts w:eastAsia="Times New Roman"/>
          <w:lang w:val="vi-VN"/>
        </w:rPr>
      </w:pPr>
    </w:p>
    <w:sectPr w:rsidR="001F2C29">
      <w:footerReference w:type="default" r:id="rId8"/>
      <w:pgSz w:w="11907" w:h="16840"/>
      <w:pgMar w:top="1134" w:right="1134" w:bottom="851" w:left="1701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A8A" w:rsidRDefault="00F62A8A">
      <w:pPr>
        <w:spacing w:after="0" w:line="240" w:lineRule="auto"/>
      </w:pPr>
      <w:r>
        <w:separator/>
      </w:r>
    </w:p>
  </w:endnote>
  <w:endnote w:type="continuationSeparator" w:id="0">
    <w:p w:rsidR="00F62A8A" w:rsidRDefault="00F6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2C29" w:rsidRDefault="001F2C29">
    <w:pPr>
      <w:pStyle w:val="Footer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A8A" w:rsidRDefault="00F62A8A">
      <w:pPr>
        <w:spacing w:after="0" w:line="240" w:lineRule="auto"/>
      </w:pPr>
      <w:r>
        <w:separator/>
      </w:r>
    </w:p>
  </w:footnote>
  <w:footnote w:type="continuationSeparator" w:id="0">
    <w:p w:rsidR="00F62A8A" w:rsidRDefault="00F62A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982840"/>
    <w:multiLevelType w:val="hybridMultilevel"/>
    <w:tmpl w:val="CE2CE95E"/>
    <w:lvl w:ilvl="0" w:tplc="78E0C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C6CF4C8">
      <w:start w:val="1"/>
      <w:numFmt w:val="lowerLetter"/>
      <w:lvlText w:val="%2."/>
      <w:lvlJc w:val="left"/>
      <w:pPr>
        <w:ind w:left="1440" w:hanging="360"/>
      </w:pPr>
    </w:lvl>
    <w:lvl w:ilvl="2" w:tplc="3EC4618A">
      <w:start w:val="1"/>
      <w:numFmt w:val="lowerRoman"/>
      <w:lvlText w:val="%3."/>
      <w:lvlJc w:val="right"/>
      <w:pPr>
        <w:ind w:left="2160" w:hanging="180"/>
      </w:pPr>
    </w:lvl>
    <w:lvl w:ilvl="3" w:tplc="6FAEF48C">
      <w:start w:val="1"/>
      <w:numFmt w:val="decimal"/>
      <w:lvlText w:val="%4."/>
      <w:lvlJc w:val="left"/>
      <w:pPr>
        <w:ind w:left="2880" w:hanging="360"/>
      </w:pPr>
    </w:lvl>
    <w:lvl w:ilvl="4" w:tplc="4AA4C490">
      <w:start w:val="1"/>
      <w:numFmt w:val="lowerLetter"/>
      <w:lvlText w:val="%5."/>
      <w:lvlJc w:val="left"/>
      <w:pPr>
        <w:ind w:left="3600" w:hanging="360"/>
      </w:pPr>
    </w:lvl>
    <w:lvl w:ilvl="5" w:tplc="857A0B38">
      <w:start w:val="1"/>
      <w:numFmt w:val="lowerRoman"/>
      <w:lvlText w:val="%6."/>
      <w:lvlJc w:val="right"/>
      <w:pPr>
        <w:ind w:left="4320" w:hanging="180"/>
      </w:pPr>
    </w:lvl>
    <w:lvl w:ilvl="6" w:tplc="B70604EE">
      <w:start w:val="1"/>
      <w:numFmt w:val="decimal"/>
      <w:lvlText w:val="%7."/>
      <w:lvlJc w:val="left"/>
      <w:pPr>
        <w:ind w:left="5040" w:hanging="360"/>
      </w:pPr>
    </w:lvl>
    <w:lvl w:ilvl="7" w:tplc="737A7164">
      <w:start w:val="1"/>
      <w:numFmt w:val="lowerLetter"/>
      <w:lvlText w:val="%8."/>
      <w:lvlJc w:val="left"/>
      <w:pPr>
        <w:ind w:left="5760" w:hanging="360"/>
      </w:pPr>
    </w:lvl>
    <w:lvl w:ilvl="8" w:tplc="64A8ED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C29"/>
    <w:rsid w:val="00076ED0"/>
    <w:rsid w:val="001F2C29"/>
    <w:rsid w:val="00A20D10"/>
    <w:rsid w:val="00D565E7"/>
    <w:rsid w:val="00F6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Cs w:val="22"/>
        <w:lang w:val="en-US" w:eastAsia="ja-JP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Cs w:val="22"/>
        <w:lang w:val="en-US" w:eastAsia="ja-JP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FF43A1-D7AA-41B4-9D23-96F54CF86456}"/>
</file>

<file path=customXml/itemProps2.xml><?xml version="1.0" encoding="utf-8"?>
<ds:datastoreItem xmlns:ds="http://schemas.openxmlformats.org/officeDocument/2006/customXml" ds:itemID="{E72B241F-A405-4F7F-96CE-618BCE20E970}"/>
</file>

<file path=customXml/itemProps3.xml><?xml version="1.0" encoding="utf-8"?>
<ds:datastoreItem xmlns:ds="http://schemas.openxmlformats.org/officeDocument/2006/customXml" ds:itemID="{342B4DC9-DF86-4B83-BF46-55B88D1E03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1798</Characters>
  <Application>Microsoft Office Word</Application>
  <DocSecurity>0</DocSecurity>
  <Lines>14</Lines>
  <Paragraphs>4</Paragraphs>
  <ScaleCrop>false</ScaleCrop>
  <Company>Microsoft</Company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</dc:creator>
  <cp:lastModifiedBy>Admin</cp:lastModifiedBy>
  <cp:revision>4</cp:revision>
  <dcterms:created xsi:type="dcterms:W3CDTF">2022-05-05T01:40:00Z</dcterms:created>
  <dcterms:modified xsi:type="dcterms:W3CDTF">2022-05-05T01:44:00Z</dcterms:modified>
</cp:coreProperties>
</file>