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9" w:type="dxa"/>
        <w:tblInd w:w="-567" w:type="dxa"/>
        <w:tblLook w:val="0000" w:firstRow="0" w:lastRow="0" w:firstColumn="0" w:lastColumn="0" w:noHBand="0" w:noVBand="0"/>
      </w:tblPr>
      <w:tblGrid>
        <w:gridCol w:w="3544"/>
        <w:gridCol w:w="6095"/>
      </w:tblGrid>
      <w:tr w:rsidR="00C74BBF" w14:paraId="24F37A08" w14:textId="77777777">
        <w:tc>
          <w:tcPr>
            <w:tcW w:w="3544" w:type="dxa"/>
          </w:tcPr>
          <w:p w14:paraId="2B499078" w14:textId="77777777" w:rsidR="00C74BBF" w:rsidRDefault="006106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HỘI ĐỒNG NHÂN DÂN</w:t>
            </w:r>
          </w:p>
          <w:p w14:paraId="40380C08" w14:textId="77777777" w:rsidR="00C74BBF" w:rsidRDefault="006106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TỈNH TÂY NINH</w:t>
            </w:r>
          </w:p>
        </w:tc>
        <w:tc>
          <w:tcPr>
            <w:tcW w:w="6095" w:type="dxa"/>
          </w:tcPr>
          <w:p w14:paraId="413270D6" w14:textId="77777777" w:rsidR="00C74BBF" w:rsidRDefault="006106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CỘNG HÒA XÃ HỘI CHỦ NGHĨA VIỆT NAM</w:t>
            </w:r>
          </w:p>
          <w:p w14:paraId="471FAB17" w14:textId="77777777" w:rsidR="00C74BBF" w:rsidRDefault="00610621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Độc lập - Tự do - Hạnh phúc</w:t>
            </w:r>
          </w:p>
        </w:tc>
      </w:tr>
      <w:tr w:rsidR="00C74BBF" w14:paraId="49BA9E95" w14:textId="77777777">
        <w:trPr>
          <w:trHeight w:val="802"/>
        </w:trPr>
        <w:tc>
          <w:tcPr>
            <w:tcW w:w="3544" w:type="dxa"/>
          </w:tcPr>
          <w:p w14:paraId="2B9D553B" w14:textId="77777777" w:rsidR="00C74BBF" w:rsidRDefault="00610621">
            <w:pPr>
              <w:spacing w:after="0" w:line="240" w:lineRule="auto"/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D774887" wp14:editId="0DC3A990">
                      <wp:simplePos x="0" y="0"/>
                      <wp:positionH relativeFrom="column">
                        <wp:posOffset>696595</wp:posOffset>
                      </wp:positionH>
                      <wp:positionV relativeFrom="paragraph">
                        <wp:posOffset>73388</wp:posOffset>
                      </wp:positionV>
                      <wp:extent cx="571500" cy="0"/>
                      <wp:effectExtent l="0" t="0" r="19050" b="19050"/>
                      <wp:wrapNone/>
                      <wp:docPr id="1" name="AutoShap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04A2B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0" o:spid="_x0000_s1026" type="#_x0000_t32" style="position:absolute;margin-left:54.85pt;margin-top:5.8pt;width:4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"/>
                  </w:pict>
                </mc:Fallback>
              </mc:AlternateContent>
            </w:r>
          </w:p>
          <w:p w14:paraId="4DDB877C" w14:textId="63759ADF" w:rsidR="00C74BBF" w:rsidRDefault="00610621">
            <w:pPr>
              <w:spacing w:after="0" w:line="240" w:lineRule="auto"/>
              <w:jc w:val="center"/>
            </w:pPr>
            <w:r>
              <w:t xml:space="preserve">Số: </w:t>
            </w:r>
            <w:r w:rsidR="00160146">
              <w:t>45</w:t>
            </w:r>
            <w:bookmarkStart w:id="0" w:name="_GoBack"/>
            <w:bookmarkEnd w:id="0"/>
            <w:r>
              <w:t>/2026/NQ-HĐND</w:t>
            </w:r>
          </w:p>
          <w:p w14:paraId="79E96BB9" w14:textId="77777777" w:rsidR="00C74BBF" w:rsidRDefault="00C74BBF">
            <w:pPr>
              <w:spacing w:after="0" w:line="240" w:lineRule="auto"/>
            </w:pPr>
          </w:p>
        </w:tc>
        <w:tc>
          <w:tcPr>
            <w:tcW w:w="6095" w:type="dxa"/>
          </w:tcPr>
          <w:p w14:paraId="0AD68395" w14:textId="77777777" w:rsidR="00C74BBF" w:rsidRDefault="00610621">
            <w:pPr>
              <w:spacing w:after="0" w:line="240" w:lineRule="auto"/>
              <w:rPr>
                <w:i/>
              </w:rPr>
            </w:pPr>
            <w:r>
              <w:rPr>
                <w:b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B08AF9D" wp14:editId="25A3D9BA">
                      <wp:simplePos x="0" y="0"/>
                      <wp:positionH relativeFrom="column">
                        <wp:posOffset>808990</wp:posOffset>
                      </wp:positionH>
                      <wp:positionV relativeFrom="paragraph">
                        <wp:posOffset>101055</wp:posOffset>
                      </wp:positionV>
                      <wp:extent cx="2149929" cy="5443"/>
                      <wp:effectExtent l="0" t="0" r="22225" b="33020"/>
                      <wp:wrapNone/>
                      <wp:docPr id="2" name="AutoShap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149929" cy="544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A7B5B4" id="AutoShape 19" o:spid="_x0000_s1026" type="#_x0000_t32" style="position:absolute;margin-left:63.7pt;margin-top:7.95pt;width:169.3pt;height: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"/>
                  </w:pict>
                </mc:Fallback>
              </mc:AlternateContent>
            </w:r>
          </w:p>
          <w:p w14:paraId="6282A9D8" w14:textId="7D499843" w:rsidR="00C74BBF" w:rsidRDefault="00610621" w:rsidP="002F0C54">
            <w:pPr>
              <w:spacing w:after="0" w:line="240" w:lineRule="auto"/>
              <w:jc w:val="center"/>
              <w:rPr>
                <w:b/>
                <w:szCs w:val="28"/>
              </w:rPr>
            </w:pPr>
            <w:r>
              <w:rPr>
                <w:i/>
                <w:szCs w:val="28"/>
              </w:rPr>
              <w:t>Tây Ninh, ngày</w:t>
            </w:r>
            <w:r w:rsidR="002F0C54">
              <w:rPr>
                <w:i/>
                <w:szCs w:val="28"/>
              </w:rPr>
              <w:t xml:space="preserve"> 30</w:t>
            </w:r>
            <w:r>
              <w:rPr>
                <w:i/>
                <w:szCs w:val="28"/>
              </w:rPr>
              <w:t xml:space="preserve"> tháng</w:t>
            </w:r>
            <w:r w:rsidR="002F0C54">
              <w:rPr>
                <w:i/>
                <w:szCs w:val="28"/>
              </w:rPr>
              <w:t xml:space="preserve">  6</w:t>
            </w:r>
            <w:r>
              <w:rPr>
                <w:i/>
                <w:szCs w:val="28"/>
              </w:rPr>
              <w:t xml:space="preserve"> năm 2026</w:t>
            </w:r>
          </w:p>
        </w:tc>
      </w:tr>
    </w:tbl>
    <w:p w14:paraId="3B1B6B0B" w14:textId="77777777" w:rsidR="00C74BBF" w:rsidRDefault="00610621" w:rsidP="00484945">
      <w:pPr>
        <w:keepNext/>
        <w:spacing w:before="120" w:after="0" w:line="240" w:lineRule="auto"/>
        <w:jc w:val="center"/>
        <w:outlineLvl w:val="1"/>
        <w:rPr>
          <w:rFonts w:eastAsia="Times New Roman"/>
          <w:b/>
          <w:bCs/>
          <w:szCs w:val="28"/>
        </w:rPr>
      </w:pPr>
      <w:r>
        <w:rPr>
          <w:rFonts w:eastAsia="Times New Roman"/>
          <w:b/>
          <w:bCs/>
          <w:szCs w:val="28"/>
        </w:rPr>
        <w:t>NGHỊ QUYẾT</w:t>
      </w:r>
    </w:p>
    <w:p w14:paraId="25E65998" w14:textId="77777777" w:rsidR="00C74BBF" w:rsidRDefault="00610621">
      <w:pPr>
        <w:spacing w:after="0" w:line="240" w:lineRule="auto"/>
        <w:jc w:val="center"/>
        <w:rPr>
          <w:rFonts w:eastAsia="Times New Roman"/>
          <w:b/>
          <w:szCs w:val="28"/>
          <w:lang w:bidi="ar"/>
        </w:rPr>
      </w:pPr>
      <w:r>
        <w:rPr>
          <w:rFonts w:eastAsia="Times New Roman"/>
          <w:b/>
          <w:szCs w:val="28"/>
          <w:lang w:bidi="ar"/>
        </w:rPr>
        <w:t xml:space="preserve">Quy định mức hỗ trợ đối với viên chức, người lao động tại </w:t>
      </w:r>
    </w:p>
    <w:p w14:paraId="1107D278" w14:textId="77777777" w:rsidR="00C74BBF" w:rsidRDefault="00610621">
      <w:pPr>
        <w:spacing w:after="0" w:line="240" w:lineRule="auto"/>
        <w:jc w:val="center"/>
      </w:pPr>
      <w:r>
        <w:rPr>
          <w:b/>
          <w:bCs/>
          <w:szCs w:val="28"/>
        </w:rPr>
        <w:t>Trung tâm Công tác xã hội</w:t>
      </w:r>
      <w:r>
        <w:rPr>
          <w:rFonts w:eastAsia="Times New Roman"/>
          <w:b/>
          <w:szCs w:val="28"/>
          <w:lang w:bidi="ar"/>
        </w:rPr>
        <w:t xml:space="preserve"> và </w:t>
      </w:r>
      <w:r>
        <w:rPr>
          <w:b/>
          <w:bCs/>
          <w:szCs w:val="28"/>
        </w:rPr>
        <w:t>Trung tâm Bảo trợ xã hội</w:t>
      </w:r>
      <w:r>
        <w:t xml:space="preserve"> </w:t>
      </w:r>
    </w:p>
    <w:p w14:paraId="74220C8C" w14:textId="761C3F07" w:rsidR="00C74BBF" w:rsidRDefault="00610621">
      <w:pPr>
        <w:spacing w:after="0" w:line="240" w:lineRule="auto"/>
        <w:jc w:val="center"/>
        <w:rPr>
          <w:rFonts w:eastAsia="Times New Roman"/>
          <w:b/>
          <w:szCs w:val="28"/>
          <w:lang w:bidi="ar"/>
        </w:rPr>
      </w:pPr>
      <w:r>
        <w:rPr>
          <w:rFonts w:eastAsia="Times New Roman"/>
          <w:b/>
          <w:szCs w:val="28"/>
          <w:lang w:bidi="ar"/>
        </w:rPr>
        <w:t xml:space="preserve">tỉnh Tây Ninh giai đoạn 2026 </w:t>
      </w:r>
      <w:r w:rsidR="00AB337F">
        <w:rPr>
          <w:rFonts w:eastAsia="Times New Roman"/>
          <w:b/>
          <w:szCs w:val="28"/>
          <w:lang w:bidi="ar"/>
        </w:rPr>
        <w:t>–</w:t>
      </w:r>
      <w:r>
        <w:rPr>
          <w:rFonts w:eastAsia="Times New Roman"/>
          <w:b/>
          <w:szCs w:val="28"/>
          <w:lang w:bidi="ar"/>
        </w:rPr>
        <w:t xml:space="preserve"> 2030</w:t>
      </w:r>
    </w:p>
    <w:p w14:paraId="5F220146" w14:textId="1293C7ED" w:rsidR="00AB337F" w:rsidRDefault="00AB337F">
      <w:pPr>
        <w:spacing w:after="0" w:line="240" w:lineRule="auto"/>
        <w:jc w:val="center"/>
        <w:rPr>
          <w:rFonts w:eastAsia="Times New Roman"/>
          <w:b/>
          <w:szCs w:val="28"/>
          <w:lang w:bidi="ar"/>
        </w:rPr>
      </w:pPr>
      <w:r>
        <w:rPr>
          <w:rFonts w:eastAsia="Times New Roman"/>
          <w:b/>
          <w:szCs w:val="28"/>
          <w:lang w:bidi="ar"/>
        </w:rPr>
        <w:t>________</w:t>
      </w:r>
    </w:p>
    <w:p w14:paraId="4754F1BB" w14:textId="77777777" w:rsidR="00C74BBF" w:rsidRPr="004B6026" w:rsidRDefault="00610621" w:rsidP="00484945">
      <w:pPr>
        <w:widowControl w:val="0"/>
        <w:spacing w:before="240" w:after="120" w:line="240" w:lineRule="auto"/>
        <w:ind w:firstLine="562"/>
        <w:rPr>
          <w:rFonts w:eastAsia="Times New Roman"/>
          <w:i/>
          <w:szCs w:val="28"/>
        </w:rPr>
      </w:pPr>
      <w:r w:rsidRPr="004B6026">
        <w:rPr>
          <w:rFonts w:eastAsia="Times New Roman"/>
          <w:i/>
          <w:iCs/>
          <w:szCs w:val="28"/>
        </w:rPr>
        <w:t>Căn cứ Luật Tổ chức chính quyền địa phương số 72/2025/QH15;</w:t>
      </w:r>
    </w:p>
    <w:p w14:paraId="20CA5D6A" w14:textId="77777777" w:rsidR="00C74BBF" w:rsidRPr="004B6026" w:rsidRDefault="00610621">
      <w:pPr>
        <w:widowControl w:val="0"/>
        <w:spacing w:before="120" w:after="120" w:line="240" w:lineRule="auto"/>
        <w:ind w:firstLine="562"/>
        <w:rPr>
          <w:rFonts w:eastAsia="Times New Roman"/>
          <w:i/>
          <w:iCs/>
          <w:szCs w:val="28"/>
        </w:rPr>
      </w:pPr>
      <w:r w:rsidRPr="004B6026">
        <w:rPr>
          <w:rFonts w:eastAsia="Times New Roman"/>
          <w:i/>
          <w:iCs/>
          <w:szCs w:val="28"/>
        </w:rPr>
        <w:t>Căn cứ Luật Ngân sách nhà nước số 89/2025/QH15;</w:t>
      </w:r>
    </w:p>
    <w:p w14:paraId="0E6E741E" w14:textId="77777777" w:rsidR="00C74BBF" w:rsidRPr="004B6026" w:rsidRDefault="00610621">
      <w:pPr>
        <w:spacing w:before="120" w:after="120" w:line="240" w:lineRule="auto"/>
        <w:ind w:firstLine="562"/>
        <w:rPr>
          <w:rFonts w:eastAsia="Times New Roman"/>
          <w:i/>
          <w:iCs/>
          <w:szCs w:val="28"/>
          <w:lang w:val="vi-VN"/>
        </w:rPr>
      </w:pPr>
      <w:r w:rsidRPr="004B6026">
        <w:rPr>
          <w:rFonts w:eastAsia="Times New Roman"/>
          <w:i/>
          <w:iCs/>
          <w:szCs w:val="28"/>
          <w:lang w:val="vi-VN"/>
        </w:rPr>
        <w:t xml:space="preserve">Căn cứ </w:t>
      </w:r>
      <w:r w:rsidRPr="004B6026">
        <w:rPr>
          <w:rFonts w:eastAsia="Times New Roman"/>
          <w:i/>
          <w:iCs/>
          <w:szCs w:val="28"/>
        </w:rPr>
        <w:t>Nghị định số 73/2026/NĐ-CP ngày 10 tháng 3 năm 2026 của Chính phủ quy định chi tiết và hướng dẫn thi hành một số điều của Luật Ngân sách nhà nước</w:t>
      </w:r>
      <w:r w:rsidRPr="004B6026">
        <w:rPr>
          <w:rFonts w:eastAsia="Times New Roman"/>
          <w:i/>
          <w:iCs/>
          <w:szCs w:val="28"/>
          <w:lang w:val="vi-VN"/>
        </w:rPr>
        <w:t>;</w:t>
      </w:r>
    </w:p>
    <w:p w14:paraId="3E6956C0" w14:textId="61430302" w:rsidR="00C74BBF" w:rsidRPr="004B6026" w:rsidRDefault="00610621">
      <w:pPr>
        <w:spacing w:before="120" w:after="120" w:line="240" w:lineRule="auto"/>
        <w:ind w:firstLine="562"/>
        <w:rPr>
          <w:rFonts w:eastAsia="Times New Roman"/>
          <w:bCs/>
          <w:i/>
          <w:iCs/>
          <w:szCs w:val="28"/>
          <w:lang w:bidi="ar"/>
        </w:rPr>
      </w:pPr>
      <w:r w:rsidRPr="004B6026">
        <w:rPr>
          <w:rFonts w:eastAsia="Times New Roman"/>
          <w:i/>
          <w:szCs w:val="28"/>
          <w:lang w:val="vi-VN"/>
        </w:rPr>
        <w:t>Xét Tờ trình số</w:t>
      </w:r>
      <w:r w:rsidRPr="004B6026">
        <w:rPr>
          <w:rFonts w:eastAsia="Times New Roman"/>
          <w:i/>
          <w:szCs w:val="28"/>
        </w:rPr>
        <w:t xml:space="preserve"> </w:t>
      </w:r>
      <w:r w:rsidR="002F0C54">
        <w:rPr>
          <w:rFonts w:eastAsia="Times New Roman"/>
          <w:i/>
          <w:szCs w:val="28"/>
        </w:rPr>
        <w:t>2892</w:t>
      </w:r>
      <w:r w:rsidRPr="004B6026">
        <w:rPr>
          <w:rFonts w:eastAsia="Times New Roman"/>
          <w:i/>
          <w:szCs w:val="28"/>
          <w:lang w:val="vi-VN"/>
        </w:rPr>
        <w:t>/TTr-UBND ngày</w:t>
      </w:r>
      <w:r w:rsidR="002F0C54">
        <w:rPr>
          <w:rFonts w:eastAsia="Times New Roman"/>
          <w:i/>
          <w:szCs w:val="28"/>
        </w:rPr>
        <w:t xml:space="preserve"> 24 </w:t>
      </w:r>
      <w:r w:rsidRPr="004B6026">
        <w:rPr>
          <w:rFonts w:eastAsia="Times New Roman"/>
          <w:i/>
          <w:szCs w:val="28"/>
          <w:lang w:val="vi-VN"/>
        </w:rPr>
        <w:t>tháng</w:t>
      </w:r>
      <w:r w:rsidR="002F0C54">
        <w:rPr>
          <w:rFonts w:eastAsia="Times New Roman"/>
          <w:i/>
          <w:szCs w:val="28"/>
        </w:rPr>
        <w:t xml:space="preserve"> 6</w:t>
      </w:r>
      <w:r w:rsidRPr="004B6026">
        <w:rPr>
          <w:rFonts w:eastAsia="Times New Roman"/>
          <w:i/>
          <w:szCs w:val="28"/>
        </w:rPr>
        <w:t xml:space="preserve"> </w:t>
      </w:r>
      <w:r w:rsidRPr="004B6026">
        <w:rPr>
          <w:rFonts w:eastAsia="Times New Roman"/>
          <w:i/>
          <w:szCs w:val="28"/>
          <w:lang w:val="vi-VN"/>
        </w:rPr>
        <w:t>năm 202</w:t>
      </w:r>
      <w:r w:rsidRPr="004B6026">
        <w:rPr>
          <w:rFonts w:eastAsia="Times New Roman"/>
          <w:i/>
          <w:szCs w:val="28"/>
        </w:rPr>
        <w:t>6</w:t>
      </w:r>
      <w:r w:rsidRPr="004B6026">
        <w:rPr>
          <w:rFonts w:eastAsia="Times New Roman"/>
          <w:i/>
          <w:szCs w:val="28"/>
          <w:lang w:val="vi-VN"/>
        </w:rPr>
        <w:t xml:space="preserve"> của Ủy ban nhân dân tỉnh</w:t>
      </w:r>
      <w:r w:rsidRPr="004B6026">
        <w:rPr>
          <w:rFonts w:eastAsia="Times New Roman"/>
          <w:i/>
          <w:szCs w:val="28"/>
        </w:rPr>
        <w:t xml:space="preserve"> về việc </w:t>
      </w:r>
      <w:r w:rsidRPr="004B6026">
        <w:rPr>
          <w:rFonts w:eastAsia="Times New Roman"/>
          <w:i/>
          <w:iCs/>
          <w:szCs w:val="28"/>
        </w:rPr>
        <w:t xml:space="preserve">ban hành Nghị quyết </w:t>
      </w:r>
      <w:r w:rsidR="002E03DD">
        <w:rPr>
          <w:rFonts w:eastAsia="Times New Roman"/>
          <w:i/>
          <w:iCs/>
          <w:szCs w:val="28"/>
        </w:rPr>
        <w:t>q</w:t>
      </w:r>
      <w:r w:rsidRPr="004B6026">
        <w:rPr>
          <w:rFonts w:eastAsia="Times New Roman"/>
          <w:bCs/>
          <w:i/>
          <w:iCs/>
          <w:szCs w:val="28"/>
          <w:lang w:bidi="ar"/>
        </w:rPr>
        <w:t xml:space="preserve">uy định mức hỗ trợ đối với viên chức, người lao động tại </w:t>
      </w:r>
      <w:r w:rsidRPr="004B6026">
        <w:rPr>
          <w:bCs/>
          <w:i/>
          <w:iCs/>
          <w:szCs w:val="28"/>
        </w:rPr>
        <w:t>Trung tâm Công tác xã hội</w:t>
      </w:r>
      <w:r w:rsidRPr="004B6026">
        <w:rPr>
          <w:rFonts w:eastAsia="Times New Roman"/>
          <w:bCs/>
          <w:i/>
          <w:iCs/>
          <w:szCs w:val="28"/>
          <w:lang w:bidi="ar"/>
        </w:rPr>
        <w:t xml:space="preserve"> và </w:t>
      </w:r>
      <w:r w:rsidRPr="004B6026">
        <w:rPr>
          <w:bCs/>
          <w:i/>
          <w:iCs/>
          <w:szCs w:val="28"/>
        </w:rPr>
        <w:t>Trung tâm Bảo trợ xã hội</w:t>
      </w:r>
      <w:r w:rsidRPr="004B6026">
        <w:rPr>
          <w:bCs/>
          <w:i/>
          <w:iCs/>
        </w:rPr>
        <w:t xml:space="preserve"> </w:t>
      </w:r>
      <w:r w:rsidRPr="004B6026">
        <w:rPr>
          <w:rFonts w:eastAsia="Times New Roman"/>
          <w:bCs/>
          <w:i/>
          <w:iCs/>
          <w:szCs w:val="28"/>
          <w:lang w:bidi="ar"/>
        </w:rPr>
        <w:t>tỉnh Tây Ninh giai đoạn 2026 - 2030</w:t>
      </w:r>
      <w:r w:rsidRPr="004B6026">
        <w:rPr>
          <w:rFonts w:eastAsia="Times New Roman"/>
          <w:i/>
          <w:szCs w:val="28"/>
        </w:rPr>
        <w:t xml:space="preserve">; </w:t>
      </w:r>
      <w:r w:rsidRPr="004B6026">
        <w:rPr>
          <w:rFonts w:eastAsia="Times New Roman"/>
          <w:i/>
          <w:iCs/>
          <w:szCs w:val="28"/>
        </w:rPr>
        <w:t>Báo cáo thẩm tra số</w:t>
      </w:r>
      <w:r w:rsidR="0046679C">
        <w:rPr>
          <w:rFonts w:eastAsia="Times New Roman"/>
          <w:i/>
          <w:iCs/>
          <w:szCs w:val="28"/>
        </w:rPr>
        <w:t xml:space="preserve"> 753</w:t>
      </w:r>
      <w:r w:rsidRPr="004B6026">
        <w:rPr>
          <w:rFonts w:eastAsia="Times New Roman"/>
          <w:i/>
          <w:iCs/>
          <w:szCs w:val="28"/>
        </w:rPr>
        <w:t xml:space="preserve">/BC-HĐND ngày </w:t>
      </w:r>
      <w:r w:rsidR="002E03DD">
        <w:rPr>
          <w:rFonts w:eastAsia="Times New Roman"/>
          <w:i/>
          <w:iCs/>
          <w:szCs w:val="28"/>
        </w:rPr>
        <w:t>29</w:t>
      </w:r>
      <w:r w:rsidRPr="004B6026">
        <w:rPr>
          <w:rFonts w:eastAsia="Times New Roman"/>
          <w:i/>
          <w:iCs/>
          <w:szCs w:val="28"/>
        </w:rPr>
        <w:t xml:space="preserve"> tháng</w:t>
      </w:r>
      <w:r w:rsidR="002E03DD">
        <w:rPr>
          <w:rFonts w:eastAsia="Times New Roman"/>
          <w:i/>
          <w:iCs/>
          <w:szCs w:val="28"/>
        </w:rPr>
        <w:t xml:space="preserve"> 6 </w:t>
      </w:r>
      <w:r w:rsidRPr="004B6026">
        <w:rPr>
          <w:rFonts w:eastAsia="Times New Roman"/>
          <w:i/>
          <w:iCs/>
          <w:szCs w:val="28"/>
        </w:rPr>
        <w:t>năm 2026 của Ban Văn hóa - Xã hội Hội đồng nhân dân tỉnh và ý kiến thảo luận của đại biểu Hội đồng nhân dân tỉnh tại kỳ họp;</w:t>
      </w:r>
    </w:p>
    <w:p w14:paraId="6A31D1E6" w14:textId="2FC23FDF" w:rsidR="00C74BBF" w:rsidRPr="004B6026" w:rsidRDefault="00610621">
      <w:pPr>
        <w:spacing w:before="120" w:after="120" w:line="240" w:lineRule="auto"/>
        <w:ind w:firstLine="562"/>
        <w:rPr>
          <w:rFonts w:eastAsia="Times New Roman"/>
          <w:i/>
          <w:iCs/>
          <w:lang w:bidi="ar"/>
        </w:rPr>
      </w:pPr>
      <w:r w:rsidRPr="004B6026">
        <w:rPr>
          <w:rFonts w:eastAsia="Times New Roman"/>
          <w:i/>
          <w:iCs/>
          <w:szCs w:val="28"/>
        </w:rPr>
        <w:t xml:space="preserve">Hội đồng nhân dân </w:t>
      </w:r>
      <w:r w:rsidR="002E03DD">
        <w:rPr>
          <w:rFonts w:eastAsia="Times New Roman"/>
          <w:i/>
          <w:iCs/>
          <w:szCs w:val="28"/>
        </w:rPr>
        <w:t xml:space="preserve">tỉnh </w:t>
      </w:r>
      <w:r w:rsidRPr="004B6026">
        <w:rPr>
          <w:rFonts w:eastAsia="Times New Roman"/>
          <w:i/>
          <w:iCs/>
          <w:szCs w:val="28"/>
        </w:rPr>
        <w:t xml:space="preserve">ban hành Nghị quyết </w:t>
      </w:r>
      <w:r w:rsidR="002E03DD">
        <w:rPr>
          <w:rFonts w:eastAsia="Times New Roman"/>
          <w:i/>
          <w:iCs/>
          <w:szCs w:val="28"/>
        </w:rPr>
        <w:t>q</w:t>
      </w:r>
      <w:r w:rsidRPr="004B6026">
        <w:rPr>
          <w:rFonts w:eastAsia="Times New Roman"/>
          <w:bCs/>
          <w:i/>
          <w:iCs/>
          <w:szCs w:val="28"/>
          <w:lang w:bidi="ar"/>
        </w:rPr>
        <w:t xml:space="preserve">uy định mức hỗ trợ đối với viên chức, người lao động tại </w:t>
      </w:r>
      <w:r w:rsidRPr="004B6026">
        <w:rPr>
          <w:bCs/>
          <w:i/>
          <w:iCs/>
          <w:szCs w:val="28"/>
        </w:rPr>
        <w:t>Trung tâm Công tác xã hội</w:t>
      </w:r>
      <w:r w:rsidRPr="004B6026">
        <w:rPr>
          <w:rFonts w:eastAsia="Times New Roman"/>
          <w:bCs/>
          <w:i/>
          <w:iCs/>
          <w:szCs w:val="28"/>
          <w:lang w:bidi="ar"/>
        </w:rPr>
        <w:t xml:space="preserve"> và </w:t>
      </w:r>
      <w:r w:rsidRPr="004B6026">
        <w:rPr>
          <w:bCs/>
          <w:i/>
          <w:iCs/>
          <w:szCs w:val="28"/>
        </w:rPr>
        <w:t>Trung tâm Bảo trợ xã hội</w:t>
      </w:r>
      <w:r w:rsidRPr="004B6026">
        <w:rPr>
          <w:bCs/>
          <w:i/>
          <w:iCs/>
        </w:rPr>
        <w:t xml:space="preserve"> </w:t>
      </w:r>
      <w:r w:rsidRPr="004B6026">
        <w:rPr>
          <w:rFonts w:eastAsia="Times New Roman"/>
          <w:bCs/>
          <w:i/>
          <w:iCs/>
          <w:szCs w:val="28"/>
          <w:lang w:bidi="ar"/>
        </w:rPr>
        <w:t>tỉnh Tây Ninh giai đoạn 2026 - 2030.</w:t>
      </w:r>
    </w:p>
    <w:p w14:paraId="144E4FB5" w14:textId="77777777" w:rsidR="00C74BBF" w:rsidRPr="004B6026" w:rsidRDefault="00610621">
      <w:pPr>
        <w:spacing w:before="120" w:after="120" w:line="240" w:lineRule="auto"/>
        <w:ind w:firstLine="562"/>
        <w:rPr>
          <w:rFonts w:eastAsia="Times New Roman"/>
          <w:bCs/>
          <w:szCs w:val="28"/>
          <w:lang w:bidi="ar"/>
        </w:rPr>
      </w:pPr>
      <w:bookmarkStart w:id="1" w:name="_Hlk211520357"/>
      <w:r w:rsidRPr="004B6026">
        <w:rPr>
          <w:rFonts w:eastAsia="Times New Roman"/>
          <w:b/>
          <w:szCs w:val="28"/>
        </w:rPr>
        <w:t>Điều 1.</w:t>
      </w:r>
      <w:r w:rsidRPr="004B6026">
        <w:rPr>
          <w:rFonts w:eastAsia="Times New Roman"/>
          <w:b/>
          <w:bCs/>
          <w:szCs w:val="28"/>
        </w:rPr>
        <w:t xml:space="preserve"> </w:t>
      </w:r>
      <w:r w:rsidRPr="004B6026">
        <w:rPr>
          <w:szCs w:val="28"/>
        </w:rPr>
        <w:t>Quy định mức hỗ trợ đối với viên chức,</w:t>
      </w:r>
      <w:r w:rsidRPr="004B6026">
        <w:rPr>
          <w:rFonts w:eastAsia="Times New Roman"/>
          <w:bCs/>
          <w:i/>
          <w:iCs/>
          <w:szCs w:val="28"/>
          <w:lang w:bidi="ar"/>
        </w:rPr>
        <w:t xml:space="preserve"> </w:t>
      </w:r>
      <w:r w:rsidRPr="004B6026">
        <w:rPr>
          <w:rFonts w:eastAsia="Times New Roman"/>
          <w:bCs/>
          <w:szCs w:val="28"/>
          <w:lang w:bidi="ar"/>
        </w:rPr>
        <w:t>người lao động</w:t>
      </w:r>
      <w:r w:rsidRPr="004B6026">
        <w:rPr>
          <w:szCs w:val="28"/>
        </w:rPr>
        <w:t xml:space="preserve"> tại </w:t>
      </w:r>
      <w:r w:rsidRPr="004B6026">
        <w:rPr>
          <w:bCs/>
          <w:szCs w:val="28"/>
        </w:rPr>
        <w:t>Trung tâm Công tác xã hội</w:t>
      </w:r>
      <w:r w:rsidRPr="004B6026">
        <w:rPr>
          <w:rFonts w:eastAsia="Times New Roman"/>
          <w:bCs/>
          <w:szCs w:val="28"/>
          <w:lang w:bidi="ar"/>
        </w:rPr>
        <w:t xml:space="preserve"> và </w:t>
      </w:r>
      <w:r w:rsidRPr="004B6026">
        <w:rPr>
          <w:bCs/>
          <w:szCs w:val="28"/>
        </w:rPr>
        <w:t>Trung tâm Bảo trợ xã hội</w:t>
      </w:r>
      <w:r w:rsidRPr="004B6026">
        <w:rPr>
          <w:bCs/>
        </w:rPr>
        <w:t xml:space="preserve"> </w:t>
      </w:r>
      <w:r w:rsidRPr="004B6026">
        <w:rPr>
          <w:rFonts w:eastAsia="Times New Roman"/>
          <w:bCs/>
          <w:szCs w:val="28"/>
          <w:lang w:bidi="ar"/>
        </w:rPr>
        <w:t>tỉnh Tây Ninh (gọi tắt là Trung tâm) giai đoạn 2026 - 2030</w:t>
      </w:r>
      <w:r w:rsidRPr="004B6026">
        <w:rPr>
          <w:szCs w:val="28"/>
        </w:rPr>
        <w:t>, cụ thể như sau:</w:t>
      </w:r>
    </w:p>
    <w:p w14:paraId="1B547C7E" w14:textId="77777777" w:rsidR="00C74BBF" w:rsidRPr="00484945" w:rsidRDefault="00610621">
      <w:pPr>
        <w:spacing w:before="120" w:after="120" w:line="240" w:lineRule="auto"/>
        <w:ind w:firstLine="562"/>
        <w:rPr>
          <w:rFonts w:eastAsia="Times New Roman"/>
          <w:b/>
          <w:szCs w:val="28"/>
        </w:rPr>
      </w:pPr>
      <w:bookmarkStart w:id="2" w:name="_Hlk223970774"/>
      <w:r w:rsidRPr="00484945">
        <w:rPr>
          <w:rFonts w:eastAsia="Times New Roman"/>
          <w:b/>
          <w:szCs w:val="28"/>
          <w:lang w:val="es-PR"/>
        </w:rPr>
        <w:t>1. Phạm vi điều chỉnh</w:t>
      </w:r>
    </w:p>
    <w:p w14:paraId="1338A7EC" w14:textId="77777777" w:rsidR="00C74BBF" w:rsidRPr="004B6026" w:rsidRDefault="00610621">
      <w:pPr>
        <w:spacing w:before="120" w:after="120" w:line="240" w:lineRule="auto"/>
        <w:ind w:firstLine="562"/>
        <w:rPr>
          <w:rFonts w:eastAsia="Times New Roman"/>
          <w:bCs/>
          <w:szCs w:val="28"/>
          <w:lang w:bidi="ar"/>
        </w:rPr>
      </w:pPr>
      <w:r w:rsidRPr="004B6026">
        <w:rPr>
          <w:rFonts w:eastAsia="Times New Roman"/>
          <w:bCs/>
          <w:szCs w:val="28"/>
          <w:lang w:bidi="ar"/>
        </w:rPr>
        <w:t>Nghị quyết này quy định mức hỗ trợ đối với viên chức,</w:t>
      </w:r>
      <w:r w:rsidRPr="004B6026">
        <w:rPr>
          <w:rFonts w:eastAsia="Times New Roman"/>
          <w:bCs/>
          <w:i/>
          <w:iCs/>
          <w:szCs w:val="28"/>
          <w:lang w:bidi="ar"/>
        </w:rPr>
        <w:t xml:space="preserve"> </w:t>
      </w:r>
      <w:r w:rsidRPr="004B6026">
        <w:rPr>
          <w:rFonts w:eastAsia="Times New Roman"/>
          <w:bCs/>
          <w:szCs w:val="28"/>
          <w:lang w:bidi="ar"/>
        </w:rPr>
        <w:t xml:space="preserve">người lao động đang làm việc tại </w:t>
      </w:r>
      <w:r w:rsidRPr="004B6026">
        <w:rPr>
          <w:bCs/>
          <w:szCs w:val="28"/>
        </w:rPr>
        <w:t>Trung tâm Công tác xã hội</w:t>
      </w:r>
      <w:r w:rsidRPr="004B6026">
        <w:rPr>
          <w:rFonts w:eastAsia="Times New Roman"/>
          <w:bCs/>
          <w:szCs w:val="28"/>
          <w:lang w:bidi="ar"/>
        </w:rPr>
        <w:t xml:space="preserve"> và </w:t>
      </w:r>
      <w:r w:rsidRPr="004B6026">
        <w:rPr>
          <w:bCs/>
          <w:szCs w:val="28"/>
        </w:rPr>
        <w:t>Trung tâm Bảo trợ xã hội</w:t>
      </w:r>
      <w:r w:rsidRPr="004B6026">
        <w:rPr>
          <w:bCs/>
        </w:rPr>
        <w:t xml:space="preserve"> </w:t>
      </w:r>
      <w:r w:rsidRPr="004B6026">
        <w:rPr>
          <w:rFonts w:eastAsia="Times New Roman"/>
          <w:bCs/>
          <w:szCs w:val="28"/>
          <w:lang w:bidi="ar"/>
        </w:rPr>
        <w:t>tỉnh Tây Ninh giai đoạn 2026 - 2030.</w:t>
      </w:r>
    </w:p>
    <w:p w14:paraId="7F8EBA69" w14:textId="77777777" w:rsidR="00C74BBF" w:rsidRPr="00484945" w:rsidRDefault="00610621">
      <w:pPr>
        <w:shd w:val="clear" w:color="auto" w:fill="FFFFFF"/>
        <w:spacing w:before="120" w:after="120" w:line="240" w:lineRule="auto"/>
        <w:ind w:firstLine="562"/>
        <w:rPr>
          <w:b/>
          <w:szCs w:val="28"/>
        </w:rPr>
      </w:pPr>
      <w:r w:rsidRPr="00484945">
        <w:rPr>
          <w:b/>
          <w:szCs w:val="28"/>
        </w:rPr>
        <w:t xml:space="preserve">2. Đối tượng áp dụng </w:t>
      </w:r>
    </w:p>
    <w:p w14:paraId="21923865" w14:textId="77777777" w:rsidR="00C74BBF" w:rsidRPr="004B6026" w:rsidRDefault="00610621">
      <w:pPr>
        <w:pStyle w:val="BodyText2"/>
        <w:spacing w:before="120" w:line="240" w:lineRule="auto"/>
        <w:ind w:firstLine="562"/>
        <w:jc w:val="both"/>
        <w:rPr>
          <w:b/>
        </w:rPr>
      </w:pPr>
      <w:r w:rsidRPr="004B6026">
        <w:rPr>
          <w:bCs/>
        </w:rPr>
        <w:t>a) Viên chức, người lao động tiếp xúc trực tiếp và thường xuyên với đối tượng bảo trợ xã hội tại Trung tâm, gồm: Nhân viên chăm sóc, nhân viên y tế, nhân viên hướng dẫn nghề, nhân viên cấp dưỡng.</w:t>
      </w:r>
    </w:p>
    <w:p w14:paraId="018A440D" w14:textId="77777777" w:rsidR="00C74BBF" w:rsidRPr="004B6026" w:rsidRDefault="00610621">
      <w:pPr>
        <w:pStyle w:val="BodyText2"/>
        <w:spacing w:before="120" w:line="240" w:lineRule="auto"/>
        <w:ind w:firstLine="562"/>
        <w:jc w:val="both"/>
        <w:rPr>
          <w:b/>
        </w:rPr>
      </w:pPr>
      <w:r w:rsidRPr="004B6026">
        <w:rPr>
          <w:bCs/>
        </w:rPr>
        <w:t>b) Viên chức, người lao động làm việc tại Trung tâm còn lại.</w:t>
      </w:r>
      <w:bookmarkEnd w:id="2"/>
    </w:p>
    <w:p w14:paraId="30615388" w14:textId="77777777" w:rsidR="00C74BBF" w:rsidRPr="00484945" w:rsidRDefault="00610621">
      <w:pPr>
        <w:spacing w:before="120" w:after="120" w:line="240" w:lineRule="auto"/>
        <w:ind w:firstLine="562"/>
        <w:rPr>
          <w:rFonts w:eastAsia="Times New Roman"/>
          <w:b/>
          <w:szCs w:val="28"/>
        </w:rPr>
      </w:pPr>
      <w:r w:rsidRPr="00484945">
        <w:rPr>
          <w:rFonts w:eastAsia="Times New Roman"/>
          <w:b/>
          <w:szCs w:val="28"/>
          <w:lang w:bidi="ar"/>
        </w:rPr>
        <w:t xml:space="preserve">3. </w:t>
      </w:r>
      <w:r w:rsidRPr="00484945">
        <w:rPr>
          <w:rFonts w:eastAsia="Times New Roman"/>
          <w:b/>
          <w:szCs w:val="28"/>
        </w:rPr>
        <w:t>Mức hỗ trợ</w:t>
      </w:r>
    </w:p>
    <w:p w14:paraId="20CE53B6" w14:textId="77777777" w:rsidR="00C74BBF" w:rsidRPr="004B6026" w:rsidRDefault="00610621">
      <w:pPr>
        <w:pStyle w:val="BodyText2"/>
        <w:spacing w:before="120" w:line="240" w:lineRule="auto"/>
        <w:ind w:firstLine="562"/>
        <w:jc w:val="both"/>
      </w:pPr>
      <w:r w:rsidRPr="004B6026">
        <w:rPr>
          <w:bCs/>
        </w:rPr>
        <w:t>a) Đối tượng tại điểm a khoản 2 Điều này được hỗ trợ 3</w:t>
      </w:r>
      <w:r w:rsidRPr="004B6026">
        <w:t>.000.000 đồng/người/tháng.</w:t>
      </w:r>
    </w:p>
    <w:p w14:paraId="266E4127" w14:textId="77777777" w:rsidR="00C74BBF" w:rsidRPr="004B6026" w:rsidRDefault="00610621">
      <w:pPr>
        <w:pStyle w:val="BodyText2"/>
        <w:spacing w:before="120" w:line="240" w:lineRule="auto"/>
        <w:ind w:firstLine="562"/>
        <w:jc w:val="both"/>
      </w:pPr>
      <w:r w:rsidRPr="004B6026">
        <w:rPr>
          <w:bCs/>
        </w:rPr>
        <w:lastRenderedPageBreak/>
        <w:t>b) Đối tượng tại điểm b khoản 2 Điều này được hỗ trợ 2</w:t>
      </w:r>
      <w:r w:rsidRPr="004B6026">
        <w:t>.000.000 đồng/người/tháng.</w:t>
      </w:r>
    </w:p>
    <w:p w14:paraId="6EC630B2" w14:textId="77777777" w:rsidR="00C74BBF" w:rsidRPr="004B6026" w:rsidRDefault="00610621">
      <w:pPr>
        <w:pStyle w:val="BodyText2"/>
        <w:spacing w:before="120" w:line="240" w:lineRule="auto"/>
        <w:ind w:firstLine="562"/>
        <w:jc w:val="both"/>
        <w:rPr>
          <w:bCs/>
        </w:rPr>
      </w:pPr>
      <w:r w:rsidRPr="00484945">
        <w:rPr>
          <w:b/>
        </w:rPr>
        <w:t>4. Kinh phí thực hiện:</w:t>
      </w:r>
      <w:r w:rsidRPr="004B6026">
        <w:t xml:space="preserve"> </w:t>
      </w:r>
      <w:bookmarkStart w:id="3" w:name="_Hlk199398091"/>
      <w:r w:rsidRPr="004B6026">
        <w:t>Từ nguồn ngân sách tỉnh.</w:t>
      </w:r>
    </w:p>
    <w:bookmarkEnd w:id="1"/>
    <w:p w14:paraId="0B769775" w14:textId="544ED005" w:rsidR="00FE52AA" w:rsidRPr="00FE52AA" w:rsidRDefault="00FE52AA" w:rsidP="00FE52AA">
      <w:pPr>
        <w:pBdr>
          <w:bottom w:val="single" w:sz="4" w:space="16" w:color="FFFFFF"/>
        </w:pBdr>
        <w:shd w:val="clear" w:color="auto" w:fill="FFFFFF"/>
        <w:spacing w:before="120" w:after="0" w:line="240" w:lineRule="auto"/>
        <w:ind w:firstLine="544"/>
        <w:rPr>
          <w:b/>
          <w:bCs/>
          <w:szCs w:val="28"/>
          <w:lang w:val="nl-NL"/>
        </w:rPr>
      </w:pPr>
      <w:r w:rsidRPr="00FE52AA">
        <w:rPr>
          <w:b/>
          <w:szCs w:val="28"/>
          <w:lang w:val="nl-NL"/>
        </w:rPr>
        <w:t xml:space="preserve">Điều 2. </w:t>
      </w:r>
      <w:r w:rsidRPr="00FE52AA">
        <w:rPr>
          <w:b/>
          <w:bCs/>
          <w:szCs w:val="28"/>
          <w:lang w:val="nl-NL"/>
        </w:rPr>
        <w:t>Tổ chức thực hiện</w:t>
      </w:r>
    </w:p>
    <w:p w14:paraId="5F9D078B" w14:textId="77777777" w:rsidR="00FE52AA" w:rsidRPr="00FE52AA" w:rsidRDefault="00FE52AA" w:rsidP="00FE52AA">
      <w:pPr>
        <w:pBdr>
          <w:bottom w:val="single" w:sz="4" w:space="16" w:color="FFFFFF"/>
        </w:pBdr>
        <w:shd w:val="clear" w:color="auto" w:fill="FFFFFF"/>
        <w:spacing w:before="120" w:after="0" w:line="240" w:lineRule="auto"/>
        <w:ind w:firstLine="544"/>
        <w:rPr>
          <w:szCs w:val="28"/>
          <w:lang w:val="vi-VN"/>
        </w:rPr>
      </w:pPr>
      <w:r w:rsidRPr="00FE52AA">
        <w:rPr>
          <w:b/>
          <w:szCs w:val="28"/>
          <w:lang w:val="vi-VN"/>
        </w:rPr>
        <w:t>1.</w:t>
      </w:r>
      <w:r w:rsidRPr="00FE52AA">
        <w:rPr>
          <w:szCs w:val="28"/>
          <w:lang w:val="vi-VN"/>
        </w:rPr>
        <w:t xml:space="preserve"> Giao Ủy ban nhân dân tỉnh tổ chức triển khai thực hiện Nghị quyết.</w:t>
      </w:r>
    </w:p>
    <w:p w14:paraId="26374780" w14:textId="77777777" w:rsidR="00FE52AA" w:rsidRPr="00FE52AA" w:rsidRDefault="00FE52AA" w:rsidP="00FE52AA">
      <w:pPr>
        <w:pBdr>
          <w:bottom w:val="single" w:sz="4" w:space="16" w:color="FFFFFF"/>
        </w:pBdr>
        <w:shd w:val="clear" w:color="auto" w:fill="FFFFFF"/>
        <w:spacing w:before="120" w:after="0" w:line="240" w:lineRule="auto"/>
        <w:ind w:firstLine="544"/>
        <w:rPr>
          <w:szCs w:val="28"/>
          <w:lang w:val="vi-VN"/>
        </w:rPr>
      </w:pPr>
      <w:r w:rsidRPr="00FE52AA">
        <w:rPr>
          <w:b/>
          <w:szCs w:val="28"/>
          <w:lang w:val="vi-VN"/>
        </w:rPr>
        <w:t>2.</w:t>
      </w:r>
      <w:r w:rsidRPr="00FE52AA">
        <w:rPr>
          <w:szCs w:val="28"/>
          <w:lang w:val="vi-VN"/>
        </w:rPr>
        <w:t xml:space="preserve"> Giao Thường trực Hội đồng nhân dân tỉnh, các Ban của Hội đồng nhân dân tỉnh, các Tổ đại biểu và </w:t>
      </w:r>
      <w:r w:rsidRPr="00FE52AA">
        <w:rPr>
          <w:szCs w:val="28"/>
        </w:rPr>
        <w:t>đ</w:t>
      </w:r>
      <w:r w:rsidRPr="00FE52AA">
        <w:rPr>
          <w:szCs w:val="28"/>
          <w:lang w:val="vi-VN"/>
        </w:rPr>
        <w:t>ại biểu Hội đồng nhân dân tỉnh giám sát việc thực hiện Nghị quyết.</w:t>
      </w:r>
    </w:p>
    <w:p w14:paraId="31BEB179" w14:textId="77777777" w:rsidR="00FE52AA" w:rsidRPr="00FE52AA" w:rsidRDefault="00FE52AA" w:rsidP="00FE52AA">
      <w:pPr>
        <w:pBdr>
          <w:bottom w:val="single" w:sz="4" w:space="16" w:color="FFFFFF"/>
        </w:pBdr>
        <w:shd w:val="clear" w:color="auto" w:fill="FFFFFF"/>
        <w:spacing w:before="120" w:after="0" w:line="240" w:lineRule="auto"/>
        <w:ind w:firstLine="544"/>
        <w:rPr>
          <w:szCs w:val="28"/>
          <w:lang w:val="vi-VN"/>
        </w:rPr>
      </w:pPr>
      <w:r w:rsidRPr="00FE52AA">
        <w:rPr>
          <w:b/>
          <w:szCs w:val="28"/>
          <w:lang w:val="vi-VN"/>
        </w:rPr>
        <w:t>3.</w:t>
      </w:r>
      <w:r w:rsidRPr="00FE52AA">
        <w:rPr>
          <w:szCs w:val="28"/>
          <w:lang w:val="vi-VN"/>
        </w:rPr>
        <w:t xml:space="preserve"> Đề nghị Ủy ban Mặt trận Tổ quốc Việt Nam tỉnh, các tổ chức chính trị - xã hội tỉnh tuyên truyền và tham gia giám sát việc thực hiện Nghị quyết.</w:t>
      </w:r>
    </w:p>
    <w:p w14:paraId="7BAB3CBB" w14:textId="77777777" w:rsidR="00FE52AA" w:rsidRPr="00FE52AA" w:rsidRDefault="00FE52AA" w:rsidP="00FE52AA">
      <w:pPr>
        <w:pBdr>
          <w:bottom w:val="single" w:sz="4" w:space="16" w:color="FFFFFF"/>
        </w:pBdr>
        <w:shd w:val="clear" w:color="auto" w:fill="FFFFFF"/>
        <w:spacing w:before="120" w:after="0" w:line="240" w:lineRule="auto"/>
        <w:ind w:firstLine="544"/>
        <w:rPr>
          <w:b/>
          <w:bCs/>
          <w:szCs w:val="28"/>
          <w:lang w:val="nl-NL"/>
        </w:rPr>
      </w:pPr>
      <w:r w:rsidRPr="00FE52AA">
        <w:rPr>
          <w:b/>
          <w:bCs/>
          <w:szCs w:val="28"/>
          <w:lang w:val="nl-NL"/>
        </w:rPr>
        <w:t>Điều 3. Điều khoản thi hành</w:t>
      </w:r>
      <w:bookmarkStart w:id="4" w:name="_Hlk125706923"/>
    </w:p>
    <w:p w14:paraId="7345C09A" w14:textId="77777777" w:rsidR="00FE52AA" w:rsidRPr="00FE52AA" w:rsidRDefault="00FE52AA" w:rsidP="00FE52AA">
      <w:pPr>
        <w:pBdr>
          <w:bottom w:val="single" w:sz="4" w:space="16" w:color="FFFFFF"/>
        </w:pBdr>
        <w:shd w:val="clear" w:color="auto" w:fill="FFFFFF"/>
        <w:spacing w:before="120" w:after="0" w:line="240" w:lineRule="auto"/>
        <w:ind w:firstLine="544"/>
        <w:rPr>
          <w:szCs w:val="28"/>
          <w:lang w:val="nl-NL"/>
        </w:rPr>
      </w:pPr>
      <w:r w:rsidRPr="00FE52AA">
        <w:rPr>
          <w:szCs w:val="28"/>
          <w:lang w:val="nl-NL"/>
        </w:rPr>
        <w:t>Nghị quyết này có hiệu lực thi hành từ ngày 10 tháng 7 năm 2026.</w:t>
      </w:r>
      <w:bookmarkEnd w:id="4"/>
    </w:p>
    <w:p w14:paraId="0C5BEBF2" w14:textId="18F31101" w:rsidR="00C74BBF" w:rsidRDefault="00FE52AA" w:rsidP="00BB0141">
      <w:pPr>
        <w:pBdr>
          <w:bottom w:val="single" w:sz="4" w:space="16" w:color="FFFFFF"/>
        </w:pBdr>
        <w:shd w:val="clear" w:color="auto" w:fill="FFFFFF"/>
        <w:spacing w:before="120" w:after="0" w:line="240" w:lineRule="auto"/>
        <w:ind w:firstLine="544"/>
        <w:rPr>
          <w:szCs w:val="28"/>
        </w:rPr>
      </w:pPr>
      <w:r w:rsidRPr="008B159D">
        <w:rPr>
          <w:i/>
          <w:iCs/>
          <w:szCs w:val="28"/>
        </w:rPr>
        <w:t>Nghị quyết này đã được Hội đồng nhân dân tỉ</w:t>
      </w:r>
      <w:r w:rsidR="00484945">
        <w:rPr>
          <w:i/>
          <w:iCs/>
          <w:szCs w:val="28"/>
        </w:rPr>
        <w:t>nh khóa XI, K</w:t>
      </w:r>
      <w:r w:rsidRPr="008B159D">
        <w:rPr>
          <w:i/>
          <w:iCs/>
          <w:szCs w:val="28"/>
        </w:rPr>
        <w:t>ỳ họp thứ 4 (kỳ họp chuyên đề) thông qua ngày 30 tháng 6 năm 2026.</w:t>
      </w:r>
      <w:r w:rsidR="006365A9">
        <w:rPr>
          <w:szCs w:val="28"/>
        </w:rPr>
        <w:t>/.</w:t>
      </w:r>
      <w:r w:rsidRPr="008B159D">
        <w:rPr>
          <w:szCs w:val="28"/>
        </w:rPr>
        <w:t xml:space="preserve"> </w:t>
      </w:r>
      <w:bookmarkEnd w:id="3"/>
    </w:p>
    <w:tbl>
      <w:tblPr>
        <w:tblStyle w:val="TableGrid"/>
        <w:tblW w:w="90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0"/>
        <w:gridCol w:w="2790"/>
      </w:tblGrid>
      <w:tr w:rsidR="00BB0141" w14:paraId="63E14C69" w14:textId="77777777" w:rsidTr="003238BD">
        <w:tc>
          <w:tcPr>
            <w:tcW w:w="6300" w:type="dxa"/>
          </w:tcPr>
          <w:p w14:paraId="3E39C030" w14:textId="77777777" w:rsidR="00BB0141" w:rsidRPr="00D11736" w:rsidRDefault="00BB0141" w:rsidP="003238BD">
            <w:pPr>
              <w:spacing w:after="0" w:line="240" w:lineRule="auto"/>
              <w:rPr>
                <w:sz w:val="24"/>
                <w:szCs w:val="24"/>
              </w:rPr>
            </w:pPr>
            <w:r w:rsidRPr="00D11736">
              <w:rPr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 w14:paraId="488EBFE3" w14:textId="77777777" w:rsidR="00BB0141" w:rsidRPr="00BB0141" w:rsidRDefault="00BB0141" w:rsidP="003238BD">
            <w:pPr>
              <w:spacing w:after="0" w:line="240" w:lineRule="auto"/>
              <w:rPr>
                <w:sz w:val="22"/>
              </w:rPr>
            </w:pPr>
            <w:r w:rsidRPr="00BB0141">
              <w:rPr>
                <w:color w:val="000000"/>
                <w:sz w:val="22"/>
              </w:rPr>
              <w:t>- UBTV Quốc hội, Chính phủ (b/c);</w:t>
            </w:r>
          </w:p>
          <w:p w14:paraId="27644820" w14:textId="77777777" w:rsidR="00BB0141" w:rsidRPr="00BB0141" w:rsidRDefault="00BB0141" w:rsidP="003238BD">
            <w:pPr>
              <w:spacing w:after="0" w:line="240" w:lineRule="auto"/>
              <w:rPr>
                <w:sz w:val="22"/>
              </w:rPr>
            </w:pPr>
            <w:r w:rsidRPr="00BB0141">
              <w:rPr>
                <w:color w:val="000000"/>
                <w:sz w:val="22"/>
              </w:rPr>
              <w:t>- Văn phòng Quốc hội; Văn phòng Chính phủ;</w:t>
            </w:r>
          </w:p>
          <w:p w14:paraId="4D2FB33D" w14:textId="77777777" w:rsidR="00BB0141" w:rsidRPr="00BB0141" w:rsidRDefault="00BB0141" w:rsidP="003238BD">
            <w:pPr>
              <w:spacing w:after="0" w:line="240" w:lineRule="auto"/>
              <w:rPr>
                <w:sz w:val="22"/>
              </w:rPr>
            </w:pPr>
            <w:r w:rsidRPr="00BB0141">
              <w:rPr>
                <w:color w:val="000000"/>
                <w:sz w:val="22"/>
              </w:rPr>
              <w:t>- Ủy ban công tác đại biểu - Quốc hội;</w:t>
            </w:r>
          </w:p>
          <w:p w14:paraId="39FC0D2B" w14:textId="6D835915" w:rsidR="00BB0141" w:rsidRPr="00BB0141" w:rsidRDefault="00BB0141" w:rsidP="003238BD">
            <w:pPr>
              <w:spacing w:after="0" w:line="240" w:lineRule="auto"/>
              <w:rPr>
                <w:sz w:val="22"/>
              </w:rPr>
            </w:pPr>
            <w:r w:rsidRPr="00BB0141">
              <w:rPr>
                <w:color w:val="000000"/>
                <w:sz w:val="22"/>
              </w:rPr>
              <w:t xml:space="preserve">- Các Bộ: Tư pháp, </w:t>
            </w:r>
            <w:r>
              <w:rPr>
                <w:color w:val="000000"/>
                <w:sz w:val="22"/>
              </w:rPr>
              <w:t>Y tế</w:t>
            </w:r>
            <w:r w:rsidRPr="00BB0141">
              <w:rPr>
                <w:color w:val="000000"/>
                <w:sz w:val="22"/>
              </w:rPr>
              <w:t>;</w:t>
            </w:r>
          </w:p>
          <w:p w14:paraId="1591F494" w14:textId="2CA96C01" w:rsidR="00BB0141" w:rsidRPr="00BB0141" w:rsidRDefault="00BB0141" w:rsidP="003238BD">
            <w:pPr>
              <w:spacing w:after="0" w:line="240" w:lineRule="auto"/>
              <w:rPr>
                <w:sz w:val="22"/>
              </w:rPr>
            </w:pPr>
            <w:r w:rsidRPr="00BB0141">
              <w:rPr>
                <w:color w:val="000000"/>
                <w:sz w:val="22"/>
              </w:rPr>
              <w:t xml:space="preserve">- Cục Kiểm tra văn bản và Tổ chức thi hành </w:t>
            </w:r>
            <w:r w:rsidR="00484945">
              <w:rPr>
                <w:color w:val="000000"/>
                <w:sz w:val="22"/>
              </w:rPr>
              <w:t>PL</w:t>
            </w:r>
            <w:r w:rsidRPr="00BB0141">
              <w:rPr>
                <w:color w:val="000000"/>
                <w:sz w:val="22"/>
              </w:rPr>
              <w:t>-Bộ Tư pháp;</w:t>
            </w:r>
          </w:p>
          <w:p w14:paraId="1B608FF5" w14:textId="79166F66" w:rsidR="00BB0141" w:rsidRPr="00BB0141" w:rsidRDefault="00BB0141" w:rsidP="003238BD">
            <w:pPr>
              <w:spacing w:after="0" w:line="240" w:lineRule="auto"/>
              <w:rPr>
                <w:sz w:val="22"/>
              </w:rPr>
            </w:pPr>
            <w:r w:rsidRPr="00BB0141">
              <w:rPr>
                <w:color w:val="000000"/>
                <w:sz w:val="22"/>
              </w:rPr>
              <w:t xml:space="preserve">- Vụ pháp chế - Bộ </w:t>
            </w:r>
            <w:r>
              <w:rPr>
                <w:color w:val="000000"/>
                <w:sz w:val="22"/>
              </w:rPr>
              <w:t>Y tế</w:t>
            </w:r>
            <w:r w:rsidRPr="00BB0141">
              <w:rPr>
                <w:color w:val="000000"/>
                <w:sz w:val="22"/>
              </w:rPr>
              <w:t>;</w:t>
            </w:r>
          </w:p>
          <w:p w14:paraId="627F7AB3" w14:textId="77777777" w:rsidR="00BB0141" w:rsidRPr="00BB0141" w:rsidRDefault="00BB0141" w:rsidP="003238BD">
            <w:pPr>
              <w:spacing w:after="0" w:line="240" w:lineRule="auto"/>
              <w:rPr>
                <w:sz w:val="22"/>
              </w:rPr>
            </w:pPr>
            <w:r w:rsidRPr="00BB0141">
              <w:rPr>
                <w:color w:val="000000"/>
                <w:sz w:val="22"/>
              </w:rPr>
              <w:t>- TT.TU, TT.HĐND tỉnh (b/c);</w:t>
            </w:r>
          </w:p>
          <w:p w14:paraId="4F9316EB" w14:textId="77777777" w:rsidR="00BB0141" w:rsidRPr="00BB0141" w:rsidRDefault="00BB0141" w:rsidP="003238BD">
            <w:pPr>
              <w:spacing w:after="0" w:line="240" w:lineRule="auto"/>
              <w:rPr>
                <w:sz w:val="22"/>
              </w:rPr>
            </w:pPr>
            <w:r w:rsidRPr="00BB0141">
              <w:rPr>
                <w:color w:val="000000"/>
                <w:sz w:val="22"/>
              </w:rPr>
              <w:t>- Đoàn đại biểu Quốc hội tỉnh;</w:t>
            </w:r>
          </w:p>
          <w:p w14:paraId="58E312CE" w14:textId="77777777" w:rsidR="00BB0141" w:rsidRPr="00BB0141" w:rsidRDefault="00BB0141" w:rsidP="003238BD">
            <w:pPr>
              <w:spacing w:after="0" w:line="240" w:lineRule="auto"/>
              <w:rPr>
                <w:sz w:val="22"/>
              </w:rPr>
            </w:pPr>
            <w:r w:rsidRPr="00BB0141">
              <w:rPr>
                <w:color w:val="000000"/>
                <w:sz w:val="22"/>
              </w:rPr>
              <w:t>- Đại biểu HĐND tỉnh;</w:t>
            </w:r>
          </w:p>
          <w:p w14:paraId="1A555616" w14:textId="77777777" w:rsidR="00BB0141" w:rsidRPr="00BB0141" w:rsidRDefault="00BB0141" w:rsidP="003238BD">
            <w:pPr>
              <w:spacing w:after="0" w:line="240" w:lineRule="auto"/>
              <w:rPr>
                <w:sz w:val="22"/>
              </w:rPr>
            </w:pPr>
            <w:r w:rsidRPr="00BB0141">
              <w:rPr>
                <w:color w:val="000000"/>
                <w:sz w:val="22"/>
              </w:rPr>
              <w:t>- UBND tỉnh, UBMTTQ tỉnh;</w:t>
            </w:r>
          </w:p>
          <w:p w14:paraId="56D43706" w14:textId="77777777" w:rsidR="00BB0141" w:rsidRPr="00BB0141" w:rsidRDefault="00BB0141" w:rsidP="003238BD">
            <w:pPr>
              <w:spacing w:after="0" w:line="240" w:lineRule="auto"/>
              <w:rPr>
                <w:sz w:val="22"/>
              </w:rPr>
            </w:pPr>
            <w:r w:rsidRPr="00BB0141">
              <w:rPr>
                <w:color w:val="000000"/>
                <w:sz w:val="22"/>
              </w:rPr>
              <w:t>- Thủ trưởng các sở, ngành, đoàn thể tỉnh;</w:t>
            </w:r>
          </w:p>
          <w:p w14:paraId="264FC164" w14:textId="77777777" w:rsidR="00BB0141" w:rsidRPr="00BB0141" w:rsidRDefault="00BB0141" w:rsidP="003238BD">
            <w:pPr>
              <w:spacing w:after="0" w:line="240" w:lineRule="auto"/>
              <w:rPr>
                <w:sz w:val="22"/>
              </w:rPr>
            </w:pPr>
            <w:r w:rsidRPr="00BB0141">
              <w:rPr>
                <w:color w:val="000000"/>
                <w:sz w:val="22"/>
              </w:rPr>
              <w:t>- VP. Đoàn ĐBQH và HĐND tỉnh; VP. UBND tỉnh;</w:t>
            </w:r>
          </w:p>
          <w:p w14:paraId="5CBAD57E" w14:textId="77777777" w:rsidR="00BB0141" w:rsidRPr="00BB0141" w:rsidRDefault="00BB0141" w:rsidP="003238BD">
            <w:pPr>
              <w:spacing w:after="0" w:line="240" w:lineRule="auto"/>
              <w:rPr>
                <w:sz w:val="22"/>
              </w:rPr>
            </w:pPr>
            <w:r w:rsidRPr="00BB0141">
              <w:rPr>
                <w:color w:val="000000"/>
                <w:sz w:val="22"/>
              </w:rPr>
              <w:t>- TT HĐND, UBND các xã, phường;</w:t>
            </w:r>
          </w:p>
          <w:p w14:paraId="069D3D83" w14:textId="77777777" w:rsidR="00BB0141" w:rsidRPr="00BB0141" w:rsidRDefault="00BB0141" w:rsidP="003238BD">
            <w:pPr>
              <w:spacing w:after="0" w:line="240" w:lineRule="auto"/>
              <w:rPr>
                <w:sz w:val="22"/>
              </w:rPr>
            </w:pPr>
            <w:r w:rsidRPr="00BB0141">
              <w:rPr>
                <w:color w:val="000000"/>
                <w:sz w:val="22"/>
              </w:rPr>
              <w:t>- Trang thông tin điện tử HĐND tỉnh;</w:t>
            </w:r>
          </w:p>
          <w:p w14:paraId="594D6BEF" w14:textId="77777777" w:rsidR="00BB0141" w:rsidRPr="00BB0141" w:rsidRDefault="00BB0141" w:rsidP="003238BD">
            <w:pPr>
              <w:spacing w:after="0" w:line="240" w:lineRule="auto"/>
              <w:rPr>
                <w:sz w:val="22"/>
              </w:rPr>
            </w:pPr>
            <w:r w:rsidRPr="00BB0141">
              <w:rPr>
                <w:color w:val="000000"/>
                <w:sz w:val="22"/>
              </w:rPr>
              <w:t>- TT. Công báo - Tin học (Văn phòng UBND tỉnh);</w:t>
            </w:r>
          </w:p>
          <w:p w14:paraId="0A328326" w14:textId="77777777" w:rsidR="00BB0141" w:rsidRDefault="00BB0141" w:rsidP="003238BD">
            <w:pPr>
              <w:spacing w:after="0" w:line="240" w:lineRule="auto"/>
              <w:rPr>
                <w:i/>
                <w:iCs/>
              </w:rPr>
            </w:pPr>
            <w:r w:rsidRPr="00BB0141">
              <w:rPr>
                <w:color w:val="000000"/>
                <w:sz w:val="22"/>
              </w:rPr>
              <w:t>- Lưu: VT</w:t>
            </w:r>
            <w:r w:rsidRPr="00D11736">
              <w:rPr>
                <w:color w:val="000000"/>
                <w:sz w:val="24"/>
                <w:szCs w:val="24"/>
              </w:rPr>
              <w:t xml:space="preserve"> </w:t>
            </w:r>
            <w:r w:rsidRPr="00AC7C22">
              <w:rPr>
                <w:color w:val="000000"/>
                <w:sz w:val="18"/>
                <w:szCs w:val="18"/>
              </w:rPr>
              <w:t>(TĐ).</w:t>
            </w: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790" w:type="dxa"/>
          </w:tcPr>
          <w:p w14:paraId="4EDDFBAE" w14:textId="77777777" w:rsidR="00BB0141" w:rsidRDefault="00BB0141" w:rsidP="003238BD">
            <w:pPr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CHỦ TỊCH</w:t>
            </w:r>
          </w:p>
          <w:p w14:paraId="350D28DD" w14:textId="77777777" w:rsidR="00BB0141" w:rsidRDefault="00BB0141" w:rsidP="003238BD">
            <w:pPr>
              <w:jc w:val="center"/>
              <w:rPr>
                <w:b/>
                <w:color w:val="000000"/>
                <w:szCs w:val="28"/>
              </w:rPr>
            </w:pPr>
          </w:p>
          <w:p w14:paraId="54E57A47" w14:textId="77777777" w:rsidR="00BB0141" w:rsidRDefault="00BB0141" w:rsidP="003238BD">
            <w:pPr>
              <w:jc w:val="center"/>
              <w:rPr>
                <w:b/>
                <w:color w:val="000000"/>
                <w:szCs w:val="28"/>
              </w:rPr>
            </w:pPr>
          </w:p>
          <w:p w14:paraId="0290E763" w14:textId="77777777" w:rsidR="00BB0141" w:rsidRDefault="00BB0141" w:rsidP="003238BD">
            <w:pPr>
              <w:jc w:val="center"/>
              <w:rPr>
                <w:b/>
                <w:color w:val="000000"/>
                <w:szCs w:val="28"/>
              </w:rPr>
            </w:pPr>
          </w:p>
          <w:p w14:paraId="0C098288" w14:textId="77777777" w:rsidR="00BB0141" w:rsidRDefault="00BB0141" w:rsidP="003238BD">
            <w:pPr>
              <w:spacing w:before="80"/>
              <w:jc w:val="center"/>
              <w:rPr>
                <w:i/>
                <w:iCs/>
              </w:rPr>
            </w:pPr>
            <w:r>
              <w:rPr>
                <w:b/>
                <w:color w:val="000000"/>
                <w:szCs w:val="28"/>
              </w:rPr>
              <w:t>Nguyễn Mạnh Hùng</w:t>
            </w:r>
          </w:p>
        </w:tc>
      </w:tr>
    </w:tbl>
    <w:p w14:paraId="343CE99D" w14:textId="77777777" w:rsidR="00BB0141" w:rsidRDefault="00BB0141" w:rsidP="00BB0141">
      <w:pPr>
        <w:pBdr>
          <w:bottom w:val="single" w:sz="4" w:space="16" w:color="FFFFFF"/>
        </w:pBdr>
        <w:shd w:val="clear" w:color="auto" w:fill="FFFFFF"/>
        <w:spacing w:before="120" w:after="0" w:line="240" w:lineRule="auto"/>
        <w:ind w:firstLine="544"/>
      </w:pPr>
    </w:p>
    <w:sectPr w:rsidR="00BB0141">
      <w:headerReference w:type="default" r:id="rId9"/>
      <w:pgSz w:w="11907" w:h="16840"/>
      <w:pgMar w:top="1134" w:right="851" w:bottom="1134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6BDECD" w14:textId="77777777" w:rsidR="00F75C4B" w:rsidRDefault="00F75C4B">
      <w:pPr>
        <w:spacing w:line="240" w:lineRule="auto"/>
      </w:pPr>
      <w:r>
        <w:separator/>
      </w:r>
    </w:p>
  </w:endnote>
  <w:endnote w:type="continuationSeparator" w:id="0">
    <w:p w14:paraId="3CEEB7C0" w14:textId="77777777" w:rsidR="00F75C4B" w:rsidRDefault="00F75C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DC9C47" w14:textId="77777777" w:rsidR="00F75C4B" w:rsidRDefault="00F75C4B">
      <w:pPr>
        <w:spacing w:after="0"/>
      </w:pPr>
      <w:r>
        <w:separator/>
      </w:r>
    </w:p>
  </w:footnote>
  <w:footnote w:type="continuationSeparator" w:id="0">
    <w:p w14:paraId="2D026D90" w14:textId="77777777" w:rsidR="00F75C4B" w:rsidRDefault="00F75C4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174318" w14:textId="2B08B649" w:rsidR="00C74BBF" w:rsidRDefault="00610621">
    <w:pPr>
      <w:pStyle w:val="Header"/>
      <w:jc w:val="center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  \* MERGEFORMAT </w:instrText>
    </w:r>
    <w:r>
      <w:rPr>
        <w:sz w:val="26"/>
        <w:szCs w:val="26"/>
      </w:rPr>
      <w:fldChar w:fldCharType="separate"/>
    </w:r>
    <w:r w:rsidR="00160146">
      <w:rPr>
        <w:noProof/>
        <w:sz w:val="26"/>
        <w:szCs w:val="26"/>
      </w:rPr>
      <w:t>2</w:t>
    </w:r>
    <w:r>
      <w:rPr>
        <w:sz w:val="26"/>
        <w:szCs w:val="26"/>
      </w:rPr>
      <w:fldChar w:fldCharType="end"/>
    </w:r>
  </w:p>
  <w:p w14:paraId="6075DD57" w14:textId="77777777" w:rsidR="00C74BBF" w:rsidRDefault="00C74BBF">
    <w:pPr>
      <w:pStyle w:val="Header"/>
      <w:jc w:val="cent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D779D"/>
    <w:multiLevelType w:val="multilevel"/>
    <w:tmpl w:val="31A6F25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7FE4D31"/>
    <w:multiLevelType w:val="multilevel"/>
    <w:tmpl w:val="212886B2"/>
    <w:lvl w:ilvl="0">
      <w:start w:val="1"/>
      <w:numFmt w:val="decimal"/>
      <w:lvlText w:val="%1."/>
      <w:lvlJc w:val="left"/>
      <w:pPr>
        <w:ind w:left="927" w:hanging="360"/>
      </w:pPr>
      <w:rPr>
        <w:rFonts w:eastAsia="Calibri" w:hint="default"/>
        <w:color w:val="auto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A1B4665"/>
    <w:multiLevelType w:val="multilevel"/>
    <w:tmpl w:val="CDD01F9A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880693"/>
    <w:multiLevelType w:val="multilevel"/>
    <w:tmpl w:val="E51E47D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7866890"/>
    <w:multiLevelType w:val="multilevel"/>
    <w:tmpl w:val="3FBEC53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A787CFC"/>
    <w:multiLevelType w:val="multilevel"/>
    <w:tmpl w:val="42BA467A"/>
    <w:lvl w:ilvl="0">
      <w:start w:val="3"/>
      <w:numFmt w:val="bullet"/>
      <w:lvlText w:val="-"/>
      <w:lvlJc w:val="left"/>
      <w:pPr>
        <w:ind w:left="995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6" w15:restartNumberingAfterBreak="0">
    <w:nsid w:val="2DBA7F86"/>
    <w:multiLevelType w:val="multilevel"/>
    <w:tmpl w:val="2B441A4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AB0247"/>
    <w:multiLevelType w:val="multilevel"/>
    <w:tmpl w:val="1414931E"/>
    <w:lvl w:ilvl="0">
      <w:start w:val="2"/>
      <w:numFmt w:val="decimal"/>
      <w:suff w:val="space"/>
      <w:lvlText w:val="%1."/>
      <w:lvlJc w:val="left"/>
      <w:pPr>
        <w:ind w:left="-40"/>
      </w:pPr>
      <w:rPr>
        <w:rFonts w:hint="default"/>
        <w:b/>
        <w:bCs/>
      </w:rPr>
    </w:lvl>
    <w:lvl w:ilvl="1">
      <w:numFmt w:val="none"/>
      <w:lvlText w:val="%1.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bullet"/>
      <w:lvlText w:val="ڊǁ৊ǁㄠឳ%醆湶翺%8ㄐឳ%ᣙ湶翺ㄠ"/>
      <w:lvlJc w:val="left"/>
    </w:lvl>
    <w:lvl w:ilvl="8">
      <w:numFmt w:val="bullet"/>
      <w:lvlText w:val="ڊǁ৊ǁㄠឳ%醆湶翺%8ㄐឳ%ᣙ湶翺ㄠ"/>
      <w:lvlJc w:val="left"/>
    </w:lvl>
  </w:abstractNum>
  <w:abstractNum w:abstractNumId="8" w15:restartNumberingAfterBreak="0">
    <w:nsid w:val="742805BF"/>
    <w:multiLevelType w:val="multilevel"/>
    <w:tmpl w:val="590C8E1C"/>
    <w:lvl w:ilvl="0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5"/>
  </w:num>
  <w:num w:numId="5">
    <w:abstractNumId w:val="8"/>
  </w:num>
  <w:num w:numId="6">
    <w:abstractNumId w:val="6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BBF"/>
    <w:rsid w:val="00040399"/>
    <w:rsid w:val="00160146"/>
    <w:rsid w:val="001B11D5"/>
    <w:rsid w:val="001E503D"/>
    <w:rsid w:val="00282317"/>
    <w:rsid w:val="002E03DD"/>
    <w:rsid w:val="002F0C54"/>
    <w:rsid w:val="00444ACB"/>
    <w:rsid w:val="0046679C"/>
    <w:rsid w:val="00484945"/>
    <w:rsid w:val="004B6026"/>
    <w:rsid w:val="005A26D6"/>
    <w:rsid w:val="00610621"/>
    <w:rsid w:val="006326C3"/>
    <w:rsid w:val="006365A9"/>
    <w:rsid w:val="00A02967"/>
    <w:rsid w:val="00AB337F"/>
    <w:rsid w:val="00B94DC2"/>
    <w:rsid w:val="00BB0141"/>
    <w:rsid w:val="00C74BBF"/>
    <w:rsid w:val="00EC24FF"/>
    <w:rsid w:val="00F3497B"/>
    <w:rsid w:val="00F75C4B"/>
    <w:rsid w:val="00FE52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BAA33"/>
  <w15:docId w15:val="{831A0752-03E4-497A-BA07-557DDF1B0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  <w:jc w:val="both"/>
    </w:pPr>
    <w:rPr>
      <w:rFonts w:eastAsia="Calibri"/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after="0" w:line="240" w:lineRule="auto"/>
      <w:ind w:hanging="142"/>
      <w:jc w:val="left"/>
      <w:outlineLvl w:val="0"/>
    </w:pPr>
    <w:rPr>
      <w:rFonts w:ascii=".VnTimeH" w:eastAsia="Times New Roman" w:hAnsi=".VnTimeH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BalloonText">
    <w:name w:val="Balloon Text"/>
    <w:basedOn w:val="Normal"/>
    <w:link w:val="BalloonTextChar"/>
    <w:unhideWhenUsed/>
    <w:qFormat/>
    <w:pPr>
      <w:spacing w:after="0" w:line="240" w:lineRule="auto"/>
    </w:pPr>
    <w:rPr>
      <w:rFonts w:ascii="Tahoma" w:hAnsi="Tahoma"/>
      <w:sz w:val="16"/>
      <w:szCs w:val="16"/>
      <w:lang w:val="zh-CN" w:eastAsia="zh-CN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pPr>
      <w:spacing w:after="0" w:line="240" w:lineRule="auto"/>
    </w:pPr>
    <w:rPr>
      <w:rFonts w:ascii="Tahoma" w:hAnsi="Tahoma"/>
      <w:sz w:val="16"/>
      <w:szCs w:val="16"/>
      <w:lang w:val="zh-CN" w:eastAsia="zh-CN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qFormat/>
    <w:pPr>
      <w:spacing w:after="0" w:line="240" w:lineRule="auto"/>
      <w:jc w:val="left"/>
    </w:pPr>
    <w:rPr>
      <w:rFonts w:eastAsia="SimSun"/>
      <w:sz w:val="20"/>
      <w:szCs w:val="20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qFormat/>
    <w:rPr>
      <w:color w:val="0000FF"/>
      <w:u w:val="singl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</w:rPr>
  </w:style>
  <w:style w:type="character" w:styleId="PageNumber">
    <w:name w:val="page number"/>
    <w:qFormat/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qFormat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link w:val="TitleChar"/>
    <w:qFormat/>
    <w:pPr>
      <w:spacing w:after="0" w:line="240" w:lineRule="auto"/>
      <w:ind w:left="142" w:right="113" w:firstLine="425"/>
      <w:jc w:val="center"/>
    </w:pPr>
    <w:rPr>
      <w:rFonts w:ascii="VNI-Times" w:eastAsia="Times New Roman" w:hAnsi="VNI-Times"/>
      <w:b/>
      <w:bCs/>
      <w:sz w:val="20"/>
      <w:szCs w:val="24"/>
      <w:lang w:val="zh-CN" w:eastAsia="zh-CN"/>
    </w:rPr>
  </w:style>
  <w:style w:type="paragraph" w:customStyle="1" w:styleId="1CharCharCharChar">
    <w:name w:val="1 Char Char Char Char"/>
    <w:basedOn w:val="DocumentMap"/>
    <w:qFormat/>
    <w:pPr>
      <w:widowControl w:val="0"/>
      <w:shd w:val="clear" w:color="auto" w:fill="000080"/>
    </w:pPr>
    <w:rPr>
      <w:rFonts w:eastAsia="SimSun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basedOn w:val="Normal"/>
    <w:semiHidden/>
    <w:qFormat/>
    <w:pPr>
      <w:spacing w:after="160" w:line="240" w:lineRule="exact"/>
      <w:jc w:val="left"/>
    </w:pPr>
    <w:rPr>
      <w:rFonts w:ascii="Arial" w:eastAsia="Times New Roman" w:hAnsi="Arial"/>
      <w:sz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harCharCharCharCharCharCharCharCharCharCharCharCharCharCharCharCharCharCharCharCharChar">
    <w:name w:val="Char Char Char Char Char Char Char Char Char Char Char Char Char Char Char Char Char Char Char Char Char Char"/>
    <w:basedOn w:val="Normal"/>
    <w:next w:val="Header"/>
    <w:semiHidden/>
    <w:qFormat/>
    <w:pPr>
      <w:spacing w:after="160" w:line="240" w:lineRule="exact"/>
      <w:jc w:val="left"/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CharCharCharCharCharCharChar1">
    <w:name w:val="Char Char Char Char Char Char Char1"/>
    <w:basedOn w:val="Normal"/>
    <w:semiHidden/>
    <w:qFormat/>
    <w:pPr>
      <w:spacing w:after="160" w:line="240" w:lineRule="exact"/>
      <w:jc w:val="left"/>
    </w:pPr>
    <w:rPr>
      <w:rFonts w:ascii="Arial" w:eastAsia="Times New Roman" w:hAnsi="Arial"/>
      <w:sz w:val="22"/>
    </w:rPr>
  </w:style>
  <w:style w:type="paragraph" w:customStyle="1" w:styleId="CharCharCharCharCharCharCharCharCharCharCharCharCharCharCharCharCharCharCharCharCharChar1">
    <w:name w:val="Char Char Char Char Char Char Char Char Char Char Char Char Char Char Char Char Char Char Char Char Char Char1"/>
    <w:basedOn w:val="Normal"/>
    <w:next w:val="Header"/>
    <w:semiHidden/>
    <w:qFormat/>
    <w:pPr>
      <w:spacing w:after="160" w:line="240" w:lineRule="exact"/>
      <w:jc w:val="left"/>
    </w:pPr>
    <w:rPr>
      <w:rFonts w:eastAsia="Times New Roman"/>
    </w:rPr>
  </w:style>
  <w:style w:type="paragraph" w:customStyle="1" w:styleId="CharCharCharCharCharCharCharCharCharCharCharCharCharCharCharCharCharCharCharCharCharChar2">
    <w:name w:val="Char Char Char Char Char Char Char Char Char Char Char Char Char Char Char Char Char Char Char Char Char Char2"/>
    <w:basedOn w:val="Normal"/>
    <w:next w:val="Header"/>
    <w:semiHidden/>
    <w:qFormat/>
    <w:pPr>
      <w:spacing w:after="160" w:line="240" w:lineRule="exact"/>
      <w:jc w:val="left"/>
    </w:pPr>
    <w:rPr>
      <w:rFonts w:eastAsia="Times New Roman"/>
    </w:rPr>
  </w:style>
  <w:style w:type="character" w:customStyle="1" w:styleId="FootnoteTextChar">
    <w:name w:val="Footnote Text Char"/>
    <w:link w:val="FootnoteText"/>
    <w:qFormat/>
    <w:rPr>
      <w:rFonts w:eastAsia="SimSun"/>
    </w:rPr>
  </w:style>
  <w:style w:type="character" w:customStyle="1" w:styleId="BalloonTextChar">
    <w:name w:val="Balloon Text Char"/>
    <w:link w:val="BalloonText"/>
    <w:qFormat/>
    <w:rPr>
      <w:rFonts w:ascii="Tahoma" w:hAnsi="Tahoma" w:cs="Tahoma"/>
      <w:sz w:val="16"/>
      <w:szCs w:val="16"/>
    </w:rPr>
  </w:style>
  <w:style w:type="character" w:customStyle="1" w:styleId="Vnbnnidung">
    <w:name w:val="Văn bản nội dung_"/>
    <w:link w:val="Vnbnnidung0"/>
    <w:uiPriority w:val="99"/>
    <w:qFormat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qFormat/>
    <w:pPr>
      <w:widowControl w:val="0"/>
      <w:spacing w:after="180" w:line="259" w:lineRule="auto"/>
      <w:ind w:firstLine="400"/>
      <w:jc w:val="left"/>
    </w:pPr>
    <w:rPr>
      <w:sz w:val="26"/>
      <w:szCs w:val="26"/>
      <w:lang w:val="zh-CN" w:eastAsia="zh-CN"/>
    </w:rPr>
  </w:style>
  <w:style w:type="character" w:customStyle="1" w:styleId="TitleChar">
    <w:name w:val="Title Char"/>
    <w:link w:val="Title"/>
    <w:qFormat/>
    <w:rPr>
      <w:rFonts w:ascii="VNI-Times" w:eastAsia="Times New Roman" w:hAnsi="VNI-Times"/>
      <w:b/>
      <w:bCs/>
      <w:szCs w:val="24"/>
      <w:lang w:val="zh-CN" w:eastAsia="zh-CN"/>
    </w:rPr>
  </w:style>
  <w:style w:type="character" w:customStyle="1" w:styleId="fontstyle01">
    <w:name w:val="fontstyle01"/>
    <w:qFormat/>
    <w:rPr>
      <w:rFonts w:ascii="Times New Roman" w:hAnsi="Times New Roman" w:cs="Times New Roman" w:hint="default"/>
      <w:b/>
      <w:bCs/>
      <w:color w:val="000000"/>
      <w:sz w:val="30"/>
      <w:szCs w:val="30"/>
    </w:rPr>
  </w:style>
  <w:style w:type="paragraph" w:customStyle="1" w:styleId="CharChar">
    <w:name w:val="Char Char"/>
    <w:basedOn w:val="Normal"/>
    <w:qFormat/>
    <w:pPr>
      <w:spacing w:after="160" w:line="240" w:lineRule="exact"/>
      <w:jc w:val="left"/>
    </w:pPr>
    <w:rPr>
      <w:rFonts w:ascii="Tahoma" w:eastAsia="PMingLiU" w:hAnsi="Tahoma"/>
      <w:sz w:val="20"/>
      <w:szCs w:val="20"/>
    </w:rPr>
  </w:style>
  <w:style w:type="paragraph" w:customStyle="1" w:styleId="CharChar1">
    <w:name w:val="Char Char1"/>
    <w:basedOn w:val="Normal"/>
    <w:qFormat/>
    <w:pPr>
      <w:spacing w:after="160" w:line="240" w:lineRule="exact"/>
      <w:jc w:val="left"/>
    </w:pPr>
    <w:rPr>
      <w:rFonts w:ascii="Tahoma" w:eastAsia="PMingLiU" w:hAnsi="Tahoma"/>
      <w:sz w:val="20"/>
      <w:szCs w:val="20"/>
    </w:rPr>
  </w:style>
  <w:style w:type="paragraph" w:customStyle="1" w:styleId="CharChar5CharChar">
    <w:name w:val="Char Char5 Char Char"/>
    <w:basedOn w:val="Normal"/>
    <w:pPr>
      <w:pageBreakBefore/>
      <w:spacing w:before="100" w:beforeAutospacing="1" w:after="100" w:afterAutospacing="1" w:line="240" w:lineRule="auto"/>
      <w:jc w:val="left"/>
    </w:pPr>
    <w:rPr>
      <w:rFonts w:ascii="Tahoma" w:eastAsia="Times New Roman" w:hAnsi="Tahoma"/>
      <w:sz w:val="20"/>
      <w:szCs w:val="20"/>
    </w:rPr>
  </w:style>
  <w:style w:type="paragraph" w:customStyle="1" w:styleId="CharChar3">
    <w:name w:val="Char Char3"/>
    <w:basedOn w:val="Normal"/>
    <w:pPr>
      <w:pageBreakBefore/>
      <w:spacing w:before="100" w:beforeAutospacing="1" w:after="100" w:afterAutospacing="1" w:line="240" w:lineRule="auto"/>
      <w:jc w:val="left"/>
    </w:pPr>
    <w:rPr>
      <w:rFonts w:ascii="Tahoma" w:eastAsia="Times New Roman" w:hAnsi="Tahoma"/>
      <w:sz w:val="20"/>
      <w:szCs w:val="20"/>
    </w:rPr>
  </w:style>
  <w:style w:type="paragraph" w:customStyle="1" w:styleId="Normal14pt">
    <w:name w:val="Normal + 14 pt"/>
    <w:basedOn w:val="Normal"/>
    <w:pPr>
      <w:spacing w:before="80" w:after="80" w:line="240" w:lineRule="auto"/>
    </w:pPr>
    <w:rPr>
      <w:rFonts w:eastAsia="Times New Roman"/>
      <w:szCs w:val="28"/>
    </w:rPr>
  </w:style>
  <w:style w:type="paragraph" w:styleId="BodyText">
    <w:name w:val="Body Text"/>
    <w:basedOn w:val="Normal"/>
    <w:link w:val="BodyTextChar"/>
    <w:pPr>
      <w:spacing w:after="120" w:line="240" w:lineRule="auto"/>
      <w:jc w:val="left"/>
    </w:pPr>
    <w:rPr>
      <w:rFonts w:eastAsia="Times New Roman"/>
      <w:sz w:val="24"/>
      <w:szCs w:val="24"/>
      <w:lang w:val="vi-VN"/>
    </w:rPr>
  </w:style>
  <w:style w:type="character" w:customStyle="1" w:styleId="BodyTextChar">
    <w:name w:val="Body Text Char"/>
    <w:basedOn w:val="DefaultParagraphFont"/>
    <w:link w:val="BodyText"/>
    <w:rPr>
      <w:rFonts w:eastAsia="Times New Roman"/>
      <w:sz w:val="24"/>
      <w:szCs w:val="24"/>
      <w:lang w:val="vi-VN"/>
    </w:rPr>
  </w:style>
  <w:style w:type="paragraph" w:customStyle="1" w:styleId="CharChar30">
    <w:name w:val="Char Char3"/>
    <w:basedOn w:val="Normal"/>
    <w:pPr>
      <w:pageBreakBefore/>
      <w:spacing w:before="100" w:beforeAutospacing="1" w:after="100" w:afterAutospacing="1" w:line="240" w:lineRule="auto"/>
      <w:jc w:val="left"/>
    </w:pPr>
    <w:rPr>
      <w:rFonts w:ascii="Tahoma" w:eastAsia="Times New Roman" w:hAnsi="Tahoma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eastAsia="Calibri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CharChar31">
    <w:name w:val="Char Char3"/>
    <w:basedOn w:val="Normal"/>
    <w:pPr>
      <w:pageBreakBefore/>
      <w:spacing w:before="100" w:beforeAutospacing="1" w:after="100" w:afterAutospacing="1" w:line="240" w:lineRule="auto"/>
      <w:jc w:val="left"/>
    </w:pPr>
    <w:rPr>
      <w:rFonts w:ascii="Tahoma" w:eastAsia="Times New Roman" w:hAnsi="Tahoma"/>
      <w:sz w:val="20"/>
      <w:szCs w:val="20"/>
    </w:rPr>
  </w:style>
  <w:style w:type="paragraph" w:customStyle="1" w:styleId="CharChar32">
    <w:name w:val="Char Char3"/>
    <w:basedOn w:val="Normal"/>
    <w:pPr>
      <w:pageBreakBefore/>
      <w:spacing w:before="100" w:beforeAutospacing="1" w:after="100" w:afterAutospacing="1" w:line="240" w:lineRule="auto"/>
      <w:jc w:val="left"/>
    </w:pPr>
    <w:rPr>
      <w:rFonts w:ascii="Tahoma" w:eastAsia="Times New Roman" w:hAnsi="Tahoma"/>
      <w:sz w:val="20"/>
      <w:szCs w:val="20"/>
    </w:rPr>
  </w:style>
  <w:style w:type="paragraph" w:customStyle="1" w:styleId="CharChar33">
    <w:name w:val="Char Char3"/>
    <w:basedOn w:val="Normal"/>
    <w:pPr>
      <w:pageBreakBefore/>
      <w:spacing w:before="100" w:beforeAutospacing="1" w:after="100" w:afterAutospacing="1" w:line="240" w:lineRule="auto"/>
      <w:jc w:val="left"/>
    </w:pPr>
    <w:rPr>
      <w:rFonts w:ascii="Tahoma" w:eastAsia="Times New Roman" w:hAnsi="Tahoma"/>
      <w:sz w:val="20"/>
      <w:szCs w:val="20"/>
    </w:rPr>
  </w:style>
  <w:style w:type="paragraph" w:customStyle="1" w:styleId="CharChar34">
    <w:name w:val="Char Char3"/>
    <w:basedOn w:val="Normal"/>
    <w:pPr>
      <w:pageBreakBefore/>
      <w:spacing w:before="100" w:beforeAutospacing="1" w:after="100" w:afterAutospacing="1" w:line="240" w:lineRule="auto"/>
      <w:jc w:val="left"/>
    </w:pPr>
    <w:rPr>
      <w:rFonts w:ascii="Tahoma" w:eastAsia="Times New Roman" w:hAnsi="Tahoma"/>
      <w:sz w:val="20"/>
      <w:szCs w:val="20"/>
    </w:rPr>
  </w:style>
  <w:style w:type="character" w:customStyle="1" w:styleId="docdata">
    <w:name w:val="docdata"/>
    <w:basedOn w:val="DefaultParagraphFont"/>
  </w:style>
  <w:style w:type="character" w:customStyle="1" w:styleId="Heading1Char">
    <w:name w:val="Heading 1 Char"/>
    <w:basedOn w:val="DefaultParagraphFont"/>
    <w:link w:val="Heading1"/>
    <w:uiPriority w:val="9"/>
    <w:rPr>
      <w:rFonts w:ascii=".VnTimeH" w:eastAsia="Times New Roman" w:hAnsi=".VnTimeH"/>
      <w:b/>
      <w:sz w:val="24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eastAsia="Calibri"/>
      <w:sz w:val="28"/>
      <w:szCs w:val="22"/>
    </w:rPr>
  </w:style>
  <w:style w:type="paragraph" w:styleId="BodyText2">
    <w:name w:val="Body Text 2"/>
    <w:basedOn w:val="Normal"/>
    <w:link w:val="BodyText2Char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20" w:line="480" w:lineRule="auto"/>
      <w:jc w:val="left"/>
    </w:pPr>
    <w:rPr>
      <w:rFonts w:eastAsia="Times New Roman"/>
      <w:szCs w:val="28"/>
    </w:rPr>
  </w:style>
  <w:style w:type="character" w:customStyle="1" w:styleId="BodyText2Char">
    <w:name w:val="Body Text 2 Char"/>
    <w:basedOn w:val="DefaultParagraphFont"/>
    <w:link w:val="BodyText2"/>
    <w:rPr>
      <w:rFonts w:eastAsia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C51F81-F4D6-4838-910F-0E4FADC68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3</cp:revision>
  <dcterms:created xsi:type="dcterms:W3CDTF">2026-06-29T07:11:00Z</dcterms:created>
  <dcterms:modified xsi:type="dcterms:W3CDTF">2026-06-30T04:57:00Z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B1F9E3F272D8415FB3A73A31217A58F2_13</vt:lpwstr>
  </property>
</Properties>
</file>