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
        <w:tblW w:w="0" w:type="auto"/>
        <w:tblLook w:val="04A0" w:firstRow="1" w:lastRow="0" w:firstColumn="1" w:lastColumn="0" w:noHBand="0" w:noVBand="1"/>
      </w:tblPr>
      <w:tblGrid>
        <w:gridCol w:w="3261"/>
        <w:gridCol w:w="5811"/>
      </w:tblGrid>
      <w:tr w:rsidR="00B44CA8">
        <w:tc>
          <w:tcPr>
            <w:tcW w:w="3261" w:type="dxa"/>
          </w:tcPr>
          <w:p w:rsidR="00B44CA8" w:rsidRDefault="007A4E57">
            <w:pPr>
              <w:ind w:left="-108" w:right="-105"/>
              <w:jc w:val="center"/>
              <w:rPr>
                <w:b/>
                <w:sz w:val="26"/>
              </w:rPr>
            </w:pPr>
            <w:r>
              <w:rPr>
                <w:sz w:val="22"/>
                <w:szCs w:val="22"/>
                <w:lang w:val="pt-BR"/>
              </w:rPr>
              <w:br w:type="page"/>
            </w:r>
            <w:r>
              <w:rPr>
                <w:sz w:val="22"/>
                <w:szCs w:val="22"/>
                <w:lang w:val="pt-BR"/>
              </w:rPr>
              <w:br w:type="page"/>
            </w:r>
            <w:r>
              <w:rPr>
                <w:b/>
                <w:sz w:val="26"/>
              </w:rPr>
              <w:t>HỘI ĐỒNG NHÂN DÂN</w:t>
            </w:r>
          </w:p>
        </w:tc>
        <w:tc>
          <w:tcPr>
            <w:tcW w:w="5811" w:type="dxa"/>
          </w:tcPr>
          <w:p w:rsidR="00B44CA8" w:rsidRDefault="007A4E57">
            <w:pPr>
              <w:jc w:val="center"/>
              <w:rPr>
                <w:b/>
                <w:sz w:val="26"/>
              </w:rPr>
            </w:pPr>
            <w:r>
              <w:rPr>
                <w:b/>
                <w:sz w:val="26"/>
              </w:rPr>
              <w:t>CỘNG HÒA XÃ HỘI CHỦ NGHĨA VIỆT NAM</w:t>
            </w:r>
          </w:p>
        </w:tc>
      </w:tr>
      <w:tr w:rsidR="00B44CA8">
        <w:trPr>
          <w:trHeight w:val="957"/>
        </w:trPr>
        <w:tc>
          <w:tcPr>
            <w:tcW w:w="3261" w:type="dxa"/>
          </w:tcPr>
          <w:p w:rsidR="00B44CA8" w:rsidRDefault="007A4E57">
            <w:pPr>
              <w:ind w:left="-108" w:right="-105"/>
              <w:jc w:val="center"/>
              <w:rPr>
                <w:b/>
                <w:sz w:val="26"/>
              </w:rPr>
            </w:pPr>
            <w:r>
              <w:rPr>
                <w:b/>
                <w:sz w:val="26"/>
              </w:rPr>
              <w:t>TỈNH LÂM ĐỒNG</w:t>
            </w:r>
          </w:p>
          <w:p w:rsidR="00B44CA8" w:rsidRDefault="007A4E57">
            <w:pPr>
              <w:spacing w:before="200"/>
              <w:ind w:left="-108" w:right="-105"/>
              <w:jc w:val="center"/>
              <w:rPr>
                <w:sz w:val="26"/>
                <w:szCs w:val="26"/>
              </w:rPr>
            </w:pPr>
            <w:r>
              <w:rPr>
                <w:b/>
                <w:noProof/>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782320</wp:posOffset>
                      </wp:positionH>
                      <wp:positionV relativeFrom="paragraph">
                        <wp:posOffset>58420</wp:posOffset>
                      </wp:positionV>
                      <wp:extent cx="553720"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576" cy="0"/>
                              </a:xfrm>
                              <a:prstGeom prst="line">
                                <a:avLst/>
                              </a:prstGeom>
                              <a:noFill/>
                              <a:ln w="9525">
                                <a:solidFill>
                                  <a:srgbClr val="000000"/>
                                </a:solidFill>
                                <a:round/>
                              </a:ln>
                            </wps:spPr>
                            <wps:bodyPr/>
                          </wps:wsp>
                        </a:graphicData>
                      </a:graphic>
                    </wp:anchor>
                  </w:drawing>
                </mc:Choice>
                <mc:Fallback>
                  <w:pict>
                    <v:line w14:anchorId="74B2D2B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6pt,4.6pt" to="105.2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"/>
                  </w:pict>
                </mc:Fallback>
              </mc:AlternateContent>
            </w:r>
            <w:r w:rsidR="00672442">
              <w:rPr>
                <w:sz w:val="26"/>
                <w:szCs w:val="26"/>
              </w:rPr>
              <w:t xml:space="preserve">Số: </w:t>
            </w:r>
            <w:r w:rsidR="00672442">
              <w:rPr>
                <w:sz w:val="26"/>
                <w:szCs w:val="26"/>
                <w:lang w:val="en-US"/>
              </w:rPr>
              <w:t>20</w:t>
            </w:r>
            <w:r>
              <w:rPr>
                <w:sz w:val="26"/>
                <w:szCs w:val="26"/>
              </w:rPr>
              <w:t>/2026/NQ-HĐND</w:t>
            </w:r>
          </w:p>
          <w:p w:rsidR="00B44CA8" w:rsidRDefault="00B44CA8">
            <w:pPr>
              <w:spacing w:before="120"/>
              <w:ind w:left="-108" w:right="-105"/>
              <w:jc w:val="center"/>
              <w:rPr>
                <w:i/>
                <w:iCs/>
                <w:sz w:val="26"/>
              </w:rPr>
            </w:pPr>
          </w:p>
        </w:tc>
        <w:tc>
          <w:tcPr>
            <w:tcW w:w="5811" w:type="dxa"/>
          </w:tcPr>
          <w:p w:rsidR="00B44CA8" w:rsidRDefault="007A4E57">
            <w:pPr>
              <w:jc w:val="center"/>
              <w:rPr>
                <w:b/>
                <w:sz w:val="28"/>
              </w:rPr>
            </w:pPr>
            <w:r>
              <w:rPr>
                <w:b/>
                <w:sz w:val="28"/>
              </w:rPr>
              <w:t>Độc lập - Tự do - Hạnh phúc</w:t>
            </w:r>
          </w:p>
          <w:p w:rsidR="00B44CA8" w:rsidRDefault="004343A1">
            <w:pPr>
              <w:spacing w:before="200"/>
              <w:jc w:val="center"/>
              <w:rPr>
                <w:i/>
                <w:sz w:val="28"/>
                <w:szCs w:val="26"/>
              </w:rPr>
            </w:pPr>
            <w:r w:rsidRPr="00A004EF">
              <w:rPr>
                <w:noProof/>
                <w:color w:val="000000" w:themeColor="text1"/>
                <w:sz w:val="28"/>
                <w:szCs w:val="28"/>
                <w:lang w:val="en-US"/>
              </w:rPr>
              <mc:AlternateContent>
                <mc:Choice Requires="wps">
                  <w:drawing>
                    <wp:anchor distT="4294967295" distB="4294967295" distL="114300" distR="114300" simplePos="0" relativeHeight="251660288" behindDoc="0" locked="0" layoutInCell="1" allowOverlap="1" wp14:anchorId="65917B44" wp14:editId="1932BFD7">
                      <wp:simplePos x="0" y="0"/>
                      <wp:positionH relativeFrom="column">
                        <wp:posOffset>721995</wp:posOffset>
                      </wp:positionH>
                      <wp:positionV relativeFrom="paragraph">
                        <wp:posOffset>22225</wp:posOffset>
                      </wp:positionV>
                      <wp:extent cx="21336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C92D4" id="Straight Connector 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85pt,1.75pt" to="224.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ZonIwIAAEA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"/>
                  </w:pict>
                </mc:Fallback>
              </mc:AlternateContent>
            </w:r>
            <w:r w:rsidR="00F55ED9">
              <w:rPr>
                <w:i/>
                <w:sz w:val="28"/>
                <w:szCs w:val="26"/>
              </w:rPr>
              <w:t xml:space="preserve">Lâm Đồng, ngày </w:t>
            </w:r>
            <w:r w:rsidR="00F55ED9">
              <w:rPr>
                <w:i/>
                <w:sz w:val="28"/>
                <w:szCs w:val="26"/>
                <w:lang w:val="en-US"/>
              </w:rPr>
              <w:t>12</w:t>
            </w:r>
            <w:r w:rsidR="00F55ED9">
              <w:rPr>
                <w:i/>
                <w:sz w:val="28"/>
                <w:szCs w:val="26"/>
              </w:rPr>
              <w:t xml:space="preserve"> tháng </w:t>
            </w:r>
            <w:r w:rsidR="00F55ED9">
              <w:rPr>
                <w:i/>
                <w:sz w:val="28"/>
                <w:szCs w:val="26"/>
                <w:lang w:val="en-US"/>
              </w:rPr>
              <w:t>5</w:t>
            </w:r>
            <w:r w:rsidR="007A4E57">
              <w:rPr>
                <w:i/>
                <w:sz w:val="28"/>
                <w:szCs w:val="26"/>
              </w:rPr>
              <w:t xml:space="preserve">  năm 2026</w:t>
            </w:r>
          </w:p>
          <w:p w:rsidR="00B44CA8" w:rsidRDefault="00B44CA8">
            <w:pPr>
              <w:jc w:val="center"/>
              <w:rPr>
                <w:i/>
                <w:sz w:val="18"/>
                <w:szCs w:val="26"/>
              </w:rPr>
            </w:pPr>
          </w:p>
        </w:tc>
      </w:tr>
    </w:tbl>
    <w:p w:rsidR="00B44CA8" w:rsidRDefault="00B44CA8">
      <w:pPr>
        <w:jc w:val="center"/>
        <w:outlineLvl w:val="0"/>
        <w:rPr>
          <w:b/>
          <w:sz w:val="28"/>
          <w:szCs w:val="28"/>
        </w:rPr>
      </w:pPr>
    </w:p>
    <w:p w:rsidR="00B44CA8" w:rsidRDefault="007A4E57" w:rsidP="00D4620A">
      <w:pPr>
        <w:spacing w:after="60"/>
        <w:jc w:val="center"/>
        <w:outlineLvl w:val="0"/>
        <w:rPr>
          <w:b/>
          <w:sz w:val="28"/>
          <w:szCs w:val="28"/>
        </w:rPr>
      </w:pPr>
      <w:r>
        <w:rPr>
          <w:b/>
          <w:sz w:val="28"/>
          <w:szCs w:val="28"/>
        </w:rPr>
        <w:t>NGHỊ QUYẾT</w:t>
      </w:r>
    </w:p>
    <w:p w:rsidR="00B44CA8" w:rsidRDefault="007A4E57" w:rsidP="00D4620A">
      <w:pPr>
        <w:spacing w:after="60"/>
        <w:jc w:val="center"/>
        <w:rPr>
          <w:b/>
          <w:bCs/>
          <w:spacing w:val="-4"/>
          <w:sz w:val="28"/>
          <w:szCs w:val="28"/>
        </w:rPr>
      </w:pPr>
      <w:r>
        <w:rPr>
          <w:b/>
          <w:spacing w:val="-4"/>
          <w:sz w:val="28"/>
          <w:szCs w:val="28"/>
        </w:rPr>
        <w:t xml:space="preserve">Quy định </w:t>
      </w:r>
      <w:r>
        <w:rPr>
          <w:b/>
          <w:spacing w:val="3"/>
          <w:sz w:val="28"/>
          <w:szCs w:val="28"/>
          <w:shd w:val="clear" w:color="auto" w:fill="FFFFFF"/>
        </w:rPr>
        <w:t xml:space="preserve">tỷ lệ chi phí quản lý và </w:t>
      </w:r>
      <w:r>
        <w:rPr>
          <w:b/>
          <w:spacing w:val="-4"/>
          <w:sz w:val="28"/>
          <w:szCs w:val="28"/>
        </w:rPr>
        <w:t>mức chi trả thù lao</w:t>
      </w:r>
      <w:r>
        <w:rPr>
          <w:rFonts w:eastAsia="SimSun"/>
          <w:b/>
          <w:sz w:val="28"/>
          <w:szCs w:val="28"/>
          <w:shd w:val="clear" w:color="auto" w:fill="FFFFFF"/>
        </w:rPr>
        <w:t xml:space="preserve"> cho người trực tiếp chi trả trợ cấp đến người thụ hưởng chế độ ưu</w:t>
      </w:r>
      <w:r>
        <w:rPr>
          <w:b/>
          <w:spacing w:val="-4"/>
          <w:sz w:val="28"/>
          <w:szCs w:val="28"/>
        </w:rPr>
        <w:t xml:space="preserve"> đãi người có công với cách mạng, thân nhân người có công với cách mạng và người trực tiếp tham gia kháng chiến do ngành Nội vụ quản lý trên địa bàn tỉnh Lâm Đồng</w:t>
      </w:r>
    </w:p>
    <w:p w:rsidR="00B44CA8" w:rsidRDefault="00B44CA8" w:rsidP="00D4620A">
      <w:pPr>
        <w:spacing w:after="60"/>
        <w:jc w:val="center"/>
        <w:rPr>
          <w:b/>
          <w:sz w:val="26"/>
          <w:szCs w:val="26"/>
        </w:rPr>
      </w:pPr>
    </w:p>
    <w:p w:rsidR="00B44CA8" w:rsidRPr="0011694A" w:rsidRDefault="007A4E57" w:rsidP="00D4620A">
      <w:pPr>
        <w:widowControl w:val="0"/>
        <w:spacing w:after="60" w:line="276" w:lineRule="auto"/>
        <w:ind w:firstLine="567"/>
        <w:jc w:val="both"/>
        <w:rPr>
          <w:rFonts w:eastAsia="Courier New"/>
          <w:bCs/>
          <w:i/>
          <w:sz w:val="28"/>
          <w:szCs w:val="28"/>
          <w:lang w:eastAsia="vi-VN"/>
        </w:rPr>
      </w:pPr>
      <w:r w:rsidRPr="0011694A">
        <w:rPr>
          <w:i/>
          <w:sz w:val="28"/>
          <w:szCs w:val="28"/>
        </w:rPr>
        <w:t xml:space="preserve">Căn cứ Luật Tổ chức chính quyền địa phương số 72/2025/QH15; </w:t>
      </w:r>
    </w:p>
    <w:p w:rsidR="00B44CA8" w:rsidRPr="0011694A" w:rsidRDefault="007A4E57" w:rsidP="00D4620A">
      <w:pPr>
        <w:widowControl w:val="0"/>
        <w:spacing w:after="60" w:line="276" w:lineRule="auto"/>
        <w:ind w:firstLine="567"/>
        <w:jc w:val="both"/>
        <w:rPr>
          <w:i/>
          <w:sz w:val="28"/>
          <w:szCs w:val="28"/>
        </w:rPr>
      </w:pPr>
      <w:r w:rsidRPr="0011694A">
        <w:rPr>
          <w:i/>
          <w:sz w:val="28"/>
          <w:szCs w:val="28"/>
        </w:rPr>
        <w:t xml:space="preserve">Căn cứ Luật Ban hành văn bản quy phạm pháp luật số 64/2025/QH15 được sửa đổi, bổ sung bởi </w:t>
      </w:r>
      <w:r w:rsidRPr="0011694A">
        <w:rPr>
          <w:i/>
          <w:iCs/>
          <w:sz w:val="28"/>
          <w:szCs w:val="28"/>
        </w:rPr>
        <w:t>Luật số 87/2025/QH15;</w:t>
      </w:r>
    </w:p>
    <w:p w:rsidR="00B44CA8" w:rsidRPr="0011694A" w:rsidRDefault="007A4E57" w:rsidP="00D4620A">
      <w:pPr>
        <w:spacing w:after="60" w:line="276" w:lineRule="auto"/>
        <w:ind w:firstLine="567"/>
        <w:jc w:val="both"/>
        <w:rPr>
          <w:i/>
          <w:sz w:val="28"/>
          <w:szCs w:val="28"/>
        </w:rPr>
      </w:pPr>
      <w:r w:rsidRPr="0011694A">
        <w:rPr>
          <w:i/>
          <w:iCs/>
          <w:sz w:val="28"/>
          <w:szCs w:val="28"/>
        </w:rPr>
        <w:t xml:space="preserve">Căn cứ </w:t>
      </w:r>
      <w:r w:rsidRPr="0011694A">
        <w:rPr>
          <w:i/>
          <w:sz w:val="28"/>
          <w:szCs w:val="28"/>
        </w:rPr>
        <w:t>Luật Ngân sách nhà nước số 89/2025/QH15;</w:t>
      </w:r>
    </w:p>
    <w:p w:rsidR="00B44CA8" w:rsidRPr="00D4620A" w:rsidRDefault="007A4E57" w:rsidP="00D4620A">
      <w:pPr>
        <w:pStyle w:val="NormalWeb"/>
        <w:shd w:val="clear" w:color="auto" w:fill="FFFFFF"/>
        <w:spacing w:before="0" w:beforeAutospacing="0" w:after="60" w:afterAutospacing="0" w:line="276" w:lineRule="auto"/>
        <w:ind w:firstLine="567"/>
        <w:jc w:val="both"/>
        <w:rPr>
          <w:rFonts w:ascii="Times New Roman Italic" w:eastAsia="Calibri" w:hAnsi="Times New Roman Italic"/>
          <w:i/>
          <w:spacing w:val="-6"/>
          <w:sz w:val="28"/>
          <w:szCs w:val="28"/>
          <w:lang w:val="vi-VN"/>
        </w:rPr>
      </w:pPr>
      <w:r w:rsidRPr="00D4620A">
        <w:rPr>
          <w:rFonts w:ascii="Times New Roman Italic" w:eastAsia="Calibri" w:hAnsi="Times New Roman Italic"/>
          <w:i/>
          <w:spacing w:val="-6"/>
          <w:sz w:val="28"/>
          <w:szCs w:val="28"/>
          <w:lang w:val="vi-VN"/>
        </w:rPr>
        <w:t>Căn cứ Pháp lệnh Ưu đãi người có công với cách mạng số 02/2020/UBTVQH14;</w:t>
      </w:r>
    </w:p>
    <w:p w:rsidR="00B44CA8" w:rsidRDefault="007A4E57" w:rsidP="00D4620A">
      <w:pPr>
        <w:pStyle w:val="NormalWeb"/>
        <w:shd w:val="clear" w:color="auto" w:fill="FFFFFF"/>
        <w:spacing w:before="0" w:beforeAutospacing="0" w:after="60" w:afterAutospacing="0" w:line="276" w:lineRule="auto"/>
        <w:ind w:firstLine="567"/>
        <w:jc w:val="both"/>
        <w:rPr>
          <w:i/>
          <w:sz w:val="28"/>
          <w:szCs w:val="28"/>
          <w:lang w:val="vi-VN"/>
        </w:rPr>
      </w:pPr>
      <w:r>
        <w:rPr>
          <w:i/>
          <w:sz w:val="28"/>
          <w:szCs w:val="28"/>
          <w:lang w:val="vi-VN"/>
        </w:rPr>
        <w:t>Căn cứ Nghị định số 131/2021/NĐ-CP của Chính phủ quy định chi tiết và biện pháp thi hành Pháp lệnh Ưu đãi người có công với cách mạng;</w:t>
      </w:r>
    </w:p>
    <w:p w:rsidR="00B44CA8" w:rsidRDefault="007A4E57" w:rsidP="00D4620A">
      <w:pPr>
        <w:widowControl w:val="0"/>
        <w:tabs>
          <w:tab w:val="right" w:leader="dot" w:pos="7920"/>
        </w:tabs>
        <w:spacing w:after="60" w:line="276" w:lineRule="auto"/>
        <w:ind w:firstLine="567"/>
        <w:jc w:val="both"/>
        <w:rPr>
          <w:rFonts w:ascii="Times New Roman Italic" w:hAnsi="Times New Roman Italic"/>
          <w:i/>
          <w:sz w:val="28"/>
          <w:szCs w:val="28"/>
          <w:shd w:val="clear" w:color="auto" w:fill="FFFFFF"/>
          <w:lang w:val="pt-BR"/>
        </w:rPr>
      </w:pPr>
      <w:r w:rsidRPr="00F44273">
        <w:rPr>
          <w:rFonts w:ascii="Times New Roman Italic" w:hAnsi="Times New Roman Italic"/>
          <w:i/>
          <w:sz w:val="28"/>
          <w:szCs w:val="28"/>
          <w:shd w:val="clear" w:color="auto" w:fill="FFFFFF"/>
          <w:lang w:val="pt-BR"/>
        </w:rPr>
        <w:t>Căn cứ Thông tư số 44/2022/TT-BTC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w:t>
      </w:r>
      <w:r w:rsidRPr="00F44273">
        <w:rPr>
          <w:rFonts w:ascii="Times New Roman Italic" w:hAnsi="Times New Roman Italic"/>
          <w:i/>
          <w:sz w:val="28"/>
          <w:szCs w:val="28"/>
          <w:shd w:val="clear" w:color="auto" w:fill="FFFFFF"/>
        </w:rPr>
        <w:t xml:space="preserve"> </w:t>
      </w:r>
      <w:r w:rsidRPr="00F44273">
        <w:rPr>
          <w:rFonts w:ascii="Times New Roman Italic" w:hAnsi="Times New Roman Italic"/>
          <w:i/>
          <w:sz w:val="28"/>
          <w:szCs w:val="28"/>
          <w:shd w:val="clear" w:color="auto" w:fill="FFFFFF"/>
          <w:lang w:val="pt-BR"/>
        </w:rPr>
        <w:t>Xã hội quản lý;</w:t>
      </w:r>
    </w:p>
    <w:p w:rsidR="00B7499B" w:rsidRPr="00B7499B" w:rsidRDefault="00B7499B" w:rsidP="00B7499B">
      <w:pPr>
        <w:widowControl w:val="0"/>
        <w:tabs>
          <w:tab w:val="right" w:leader="dot" w:pos="7920"/>
        </w:tabs>
        <w:spacing w:after="60" w:line="276" w:lineRule="auto"/>
        <w:ind w:firstLine="567"/>
        <w:jc w:val="both"/>
        <w:rPr>
          <w:i/>
          <w:iCs/>
          <w:spacing w:val="-2"/>
          <w:sz w:val="28"/>
          <w:szCs w:val="28"/>
          <w:shd w:val="clear" w:color="auto" w:fill="FFFFFF"/>
          <w:lang w:val="pt-BR"/>
        </w:rPr>
      </w:pPr>
      <w:r>
        <w:rPr>
          <w:i/>
          <w:sz w:val="28"/>
          <w:szCs w:val="28"/>
        </w:rPr>
        <w:t xml:space="preserve">Căn cứ </w:t>
      </w:r>
      <w:r>
        <w:rPr>
          <w:i/>
          <w:sz w:val="28"/>
          <w:szCs w:val="28"/>
          <w:lang w:val="pt-BR"/>
        </w:rPr>
        <w:t>Nghị định số 128/2025/NĐ-CP của Chính phủ quy định về phân quyền, phân cấp trong quản lý nhà nước lĩnh vực Nội vụ;</w:t>
      </w:r>
    </w:p>
    <w:p w:rsidR="00B44CA8" w:rsidRDefault="007A4E57" w:rsidP="00D4620A">
      <w:pPr>
        <w:widowControl w:val="0"/>
        <w:tabs>
          <w:tab w:val="right" w:leader="dot" w:pos="7920"/>
        </w:tabs>
        <w:spacing w:after="60" w:line="276" w:lineRule="auto"/>
        <w:ind w:firstLine="567"/>
        <w:jc w:val="both"/>
        <w:rPr>
          <w:i/>
          <w:sz w:val="28"/>
          <w:szCs w:val="28"/>
          <w:shd w:val="clear" w:color="auto" w:fill="FFFFFF"/>
          <w:lang w:val="pt-BR"/>
        </w:rPr>
      </w:pPr>
      <w:r>
        <w:rPr>
          <w:i/>
          <w:sz w:val="28"/>
          <w:szCs w:val="28"/>
          <w:shd w:val="clear" w:color="auto" w:fill="FFFFFF"/>
          <w:lang w:val="pt-BR"/>
        </w:rPr>
        <w:t xml:space="preserve">Căn cứ </w:t>
      </w:r>
      <w:r>
        <w:rPr>
          <w:i/>
          <w:sz w:val="28"/>
          <w:szCs w:val="28"/>
          <w:shd w:val="clear" w:color="auto" w:fill="FFFFFF"/>
        </w:rPr>
        <w:t xml:space="preserve">Thông tư số 95/2025/TT-BTC </w:t>
      </w:r>
      <w:r>
        <w:rPr>
          <w:i/>
          <w:sz w:val="28"/>
          <w:szCs w:val="28"/>
          <w:shd w:val="clear" w:color="auto" w:fill="FFFFFF"/>
          <w:lang w:val="pt-BR"/>
        </w:rPr>
        <w:t>của Bộ trưởng Bộ Tài chính sửa đổi, bổ sung một số Điều của Thông tư số 44/2022/TT-BTC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w:t>
      </w:r>
      <w:r>
        <w:rPr>
          <w:i/>
          <w:sz w:val="28"/>
          <w:szCs w:val="28"/>
          <w:shd w:val="clear" w:color="auto" w:fill="FFFFFF"/>
        </w:rPr>
        <w:t xml:space="preserve"> </w:t>
      </w:r>
      <w:r>
        <w:rPr>
          <w:i/>
          <w:sz w:val="28"/>
          <w:szCs w:val="28"/>
          <w:shd w:val="clear" w:color="auto" w:fill="FFFFFF"/>
          <w:lang w:val="pt-BR"/>
        </w:rPr>
        <w:t>Xã hội quản lý;</w:t>
      </w:r>
    </w:p>
    <w:p w:rsidR="00B44CA8" w:rsidRDefault="00056692" w:rsidP="00D4620A">
      <w:pPr>
        <w:pStyle w:val="NormalWeb"/>
        <w:shd w:val="clear" w:color="auto" w:fill="FFFFFF"/>
        <w:spacing w:before="0" w:beforeAutospacing="0" w:after="60" w:afterAutospacing="0" w:line="276" w:lineRule="auto"/>
        <w:ind w:firstLine="567"/>
        <w:jc w:val="both"/>
        <w:rPr>
          <w:i/>
          <w:sz w:val="28"/>
          <w:szCs w:val="28"/>
          <w:lang w:val="vi-VN"/>
        </w:rPr>
      </w:pPr>
      <w:r>
        <w:rPr>
          <w:i/>
          <w:sz w:val="28"/>
          <w:szCs w:val="28"/>
          <w:lang w:val="vi-VN"/>
        </w:rPr>
        <w:t>Xét Tờ trình số</w:t>
      </w:r>
      <w:r w:rsidR="007A4E57">
        <w:rPr>
          <w:i/>
          <w:sz w:val="28"/>
          <w:szCs w:val="28"/>
          <w:lang w:val="vi-VN"/>
        </w:rPr>
        <w:t xml:space="preserve"> </w:t>
      </w:r>
      <w:r w:rsidR="004B6206">
        <w:rPr>
          <w:i/>
          <w:sz w:val="28"/>
          <w:szCs w:val="28"/>
        </w:rPr>
        <w:t>5085</w:t>
      </w:r>
      <w:r w:rsidR="007A4E57">
        <w:rPr>
          <w:i/>
          <w:sz w:val="28"/>
          <w:szCs w:val="28"/>
          <w:lang w:val="vi-VN"/>
        </w:rPr>
        <w:t xml:space="preserve">/TTr-UBND ngày </w:t>
      </w:r>
      <w:r w:rsidR="004B6206">
        <w:rPr>
          <w:i/>
          <w:sz w:val="28"/>
          <w:szCs w:val="28"/>
        </w:rPr>
        <w:t xml:space="preserve">15 </w:t>
      </w:r>
      <w:r w:rsidR="007A4E57">
        <w:rPr>
          <w:i/>
          <w:sz w:val="28"/>
          <w:szCs w:val="28"/>
          <w:lang w:val="vi-VN"/>
        </w:rPr>
        <w:t>tháng</w:t>
      </w:r>
      <w:r w:rsidR="004B6206">
        <w:rPr>
          <w:i/>
          <w:sz w:val="28"/>
          <w:szCs w:val="28"/>
        </w:rPr>
        <w:t xml:space="preserve"> 4</w:t>
      </w:r>
      <w:r w:rsidR="007A4E57">
        <w:rPr>
          <w:i/>
          <w:sz w:val="28"/>
          <w:szCs w:val="28"/>
          <w:lang w:val="vi-VN"/>
        </w:rPr>
        <w:t xml:space="preserve"> năm 202</w:t>
      </w:r>
      <w:r w:rsidR="007A4E57">
        <w:rPr>
          <w:i/>
          <w:sz w:val="28"/>
          <w:szCs w:val="28"/>
          <w:lang w:val="pt-BR"/>
        </w:rPr>
        <w:t>6</w:t>
      </w:r>
      <w:r w:rsidR="007A4E57">
        <w:rPr>
          <w:i/>
          <w:sz w:val="28"/>
          <w:szCs w:val="28"/>
          <w:lang w:val="vi-VN"/>
        </w:rPr>
        <w:t xml:space="preserve"> của Ủy ban nhân dân tỉnh về dự thảo Nghị quyết </w:t>
      </w:r>
      <w:r w:rsidR="007A4E57">
        <w:rPr>
          <w:bCs/>
          <w:i/>
          <w:spacing w:val="-2"/>
          <w:sz w:val="28"/>
          <w:szCs w:val="28"/>
          <w:lang w:val="nl-NL"/>
        </w:rPr>
        <w:t xml:space="preserve">Quy định </w:t>
      </w:r>
      <w:r w:rsidR="007A4E57">
        <w:rPr>
          <w:i/>
          <w:sz w:val="28"/>
          <w:szCs w:val="28"/>
          <w:shd w:val="clear" w:color="auto" w:fill="FFFFFF"/>
          <w:lang w:val="nl-NL"/>
        </w:rPr>
        <w:t xml:space="preserve">tỷ lệ phần trăm (%) chi phí quản lý và </w:t>
      </w:r>
      <w:r w:rsidR="007A4E57">
        <w:rPr>
          <w:i/>
          <w:sz w:val="28"/>
          <w:szCs w:val="28"/>
          <w:lang w:val="nl-NL"/>
        </w:rPr>
        <w:t>mức chi trả thù lao</w:t>
      </w:r>
      <w:r w:rsidR="007A4E57">
        <w:rPr>
          <w:rFonts w:eastAsia="SimSun"/>
          <w:i/>
          <w:sz w:val="28"/>
          <w:szCs w:val="28"/>
          <w:shd w:val="clear" w:color="auto" w:fill="FFFFFF"/>
          <w:lang w:val="nl-NL"/>
        </w:rPr>
        <w:t xml:space="preserve"> cho người trực tiếp chi trả trợ cấp đến người thụ hưởng chế độ ưu</w:t>
      </w:r>
      <w:r w:rsidR="007A4E57">
        <w:rPr>
          <w:i/>
          <w:sz w:val="28"/>
          <w:szCs w:val="28"/>
          <w:lang w:val="nl-NL"/>
        </w:rPr>
        <w:t xml:space="preserve"> đãi người có công với cách mạng và thân nhân người có công với cách mạng trên địa bàn tỉnh Lâm Đồng</w:t>
      </w:r>
      <w:r w:rsidR="007A4E57">
        <w:rPr>
          <w:i/>
          <w:sz w:val="28"/>
          <w:szCs w:val="28"/>
          <w:lang w:val="vi-VN"/>
        </w:rPr>
        <w:t xml:space="preserve">; Báo cáo thẩm tra </w:t>
      </w:r>
      <w:r w:rsidR="007A4E57">
        <w:rPr>
          <w:i/>
          <w:sz w:val="28"/>
          <w:szCs w:val="28"/>
          <w:lang w:val="pt-BR"/>
        </w:rPr>
        <w:t>của</w:t>
      </w:r>
      <w:r w:rsidR="007A4E57">
        <w:rPr>
          <w:i/>
          <w:sz w:val="28"/>
          <w:szCs w:val="28"/>
          <w:lang w:val="vi-VN"/>
        </w:rPr>
        <w:t xml:space="preserve"> Ban</w:t>
      </w:r>
      <w:r w:rsidR="002D6E07">
        <w:rPr>
          <w:i/>
          <w:sz w:val="28"/>
          <w:szCs w:val="28"/>
          <w:lang w:val="pt-BR"/>
        </w:rPr>
        <w:t xml:space="preserve"> Văn hóa -</w:t>
      </w:r>
      <w:r w:rsidR="007A4E57">
        <w:rPr>
          <w:i/>
          <w:sz w:val="28"/>
          <w:szCs w:val="28"/>
          <w:lang w:val="pt-BR"/>
        </w:rPr>
        <w:t xml:space="preserve"> Xã hội</w:t>
      </w:r>
      <w:r w:rsidR="007A4E57">
        <w:rPr>
          <w:i/>
          <w:sz w:val="28"/>
          <w:szCs w:val="28"/>
          <w:lang w:val="vi-VN"/>
        </w:rPr>
        <w:t xml:space="preserve"> Hội đồng nhân dân tỉnh; ý kiến thảo luận của đại biểu Hội đồng nhân dân tại kỳ họp.</w:t>
      </w:r>
    </w:p>
    <w:p w:rsidR="00B44CA8" w:rsidRPr="00D4620A" w:rsidRDefault="007A4E57" w:rsidP="00D4620A">
      <w:pPr>
        <w:pStyle w:val="NormalWeb"/>
        <w:shd w:val="clear" w:color="auto" w:fill="FFFFFF"/>
        <w:spacing w:before="0" w:beforeAutospacing="0" w:after="60" w:afterAutospacing="0" w:line="276" w:lineRule="auto"/>
        <w:ind w:firstLine="567"/>
        <w:jc w:val="both"/>
        <w:rPr>
          <w:rFonts w:ascii="Times New Roman Italic" w:hAnsi="Times New Roman Italic"/>
          <w:bCs/>
          <w:i/>
          <w:iCs/>
          <w:spacing w:val="-4"/>
          <w:sz w:val="28"/>
          <w:szCs w:val="28"/>
          <w:lang w:val="vi-VN"/>
        </w:rPr>
      </w:pPr>
      <w:r w:rsidRPr="00D4620A">
        <w:rPr>
          <w:rFonts w:ascii="Times New Roman Italic" w:hAnsi="Times New Roman Italic"/>
          <w:i/>
          <w:spacing w:val="-4"/>
          <w:sz w:val="28"/>
          <w:szCs w:val="28"/>
          <w:lang w:val="vi-VN"/>
        </w:rPr>
        <w:lastRenderedPageBreak/>
        <w:t>Hội đồng nhân dân ban hành Nghị quyết Q</w:t>
      </w:r>
      <w:r w:rsidRPr="00D4620A">
        <w:rPr>
          <w:rFonts w:ascii="Times New Roman Italic" w:hAnsi="Times New Roman Italic"/>
          <w:bCs/>
          <w:i/>
          <w:iCs/>
          <w:spacing w:val="-4"/>
          <w:sz w:val="28"/>
          <w:szCs w:val="28"/>
          <w:lang w:val="vi-VN"/>
        </w:rPr>
        <w:t xml:space="preserve">uy định </w:t>
      </w:r>
      <w:r w:rsidRPr="00D4620A">
        <w:rPr>
          <w:rFonts w:ascii="Times New Roman Italic" w:hAnsi="Times New Roman Italic"/>
          <w:i/>
          <w:spacing w:val="-4"/>
          <w:sz w:val="28"/>
          <w:szCs w:val="28"/>
          <w:shd w:val="clear" w:color="auto" w:fill="FFFFFF"/>
          <w:lang w:val="vi-VN"/>
        </w:rPr>
        <w:t xml:space="preserve">tỷ lệ chi </w:t>
      </w:r>
      <w:bookmarkStart w:id="0" w:name="_GoBack"/>
      <w:bookmarkEnd w:id="0"/>
      <w:r w:rsidRPr="00D4620A">
        <w:rPr>
          <w:rFonts w:ascii="Times New Roman Italic" w:hAnsi="Times New Roman Italic"/>
          <w:i/>
          <w:spacing w:val="-4"/>
          <w:sz w:val="28"/>
          <w:szCs w:val="28"/>
          <w:shd w:val="clear" w:color="auto" w:fill="FFFFFF"/>
          <w:lang w:val="vi-VN"/>
        </w:rPr>
        <w:t xml:space="preserve">phí quản lý và </w:t>
      </w:r>
      <w:r w:rsidRPr="00D4620A">
        <w:rPr>
          <w:rFonts w:ascii="Times New Roman Italic" w:hAnsi="Times New Roman Italic"/>
          <w:i/>
          <w:spacing w:val="-4"/>
          <w:sz w:val="28"/>
          <w:szCs w:val="28"/>
          <w:lang w:val="vi-VN"/>
        </w:rPr>
        <w:t>mức chi trả thù lao</w:t>
      </w:r>
      <w:r w:rsidRPr="00D4620A">
        <w:rPr>
          <w:rFonts w:ascii="Times New Roman Italic" w:eastAsia="SimSun" w:hAnsi="Times New Roman Italic"/>
          <w:i/>
          <w:spacing w:val="-4"/>
          <w:sz w:val="28"/>
          <w:szCs w:val="28"/>
          <w:shd w:val="clear" w:color="auto" w:fill="FFFFFF"/>
          <w:lang w:val="vi-VN"/>
        </w:rPr>
        <w:t xml:space="preserve"> cho người trực tiếp chi trả trợ cấp đến người thụ hưởng chế độ ưu</w:t>
      </w:r>
      <w:r w:rsidRPr="00D4620A">
        <w:rPr>
          <w:rFonts w:ascii="Times New Roman Italic" w:hAnsi="Times New Roman Italic"/>
          <w:i/>
          <w:spacing w:val="-4"/>
          <w:sz w:val="28"/>
          <w:szCs w:val="28"/>
          <w:lang w:val="vi-VN"/>
        </w:rPr>
        <w:t xml:space="preserve"> đãi người có công với cách mạng, thân nhân người có công với cách mạng và người trực tiếp tham gia kháng chiến do ngành Nội vụ quản lý trên địa bàn tỉnh Lâm Đồng</w:t>
      </w:r>
      <w:r w:rsidRPr="00D4620A">
        <w:rPr>
          <w:rFonts w:ascii="Times New Roman Italic" w:hAnsi="Times New Roman Italic"/>
          <w:bCs/>
          <w:i/>
          <w:iCs/>
          <w:spacing w:val="-4"/>
          <w:sz w:val="28"/>
          <w:szCs w:val="28"/>
          <w:lang w:val="vi-VN"/>
        </w:rPr>
        <w:t>.</w:t>
      </w:r>
    </w:p>
    <w:p w:rsidR="00B44CA8" w:rsidRDefault="007A4E57" w:rsidP="00D4620A">
      <w:pPr>
        <w:pStyle w:val="NormalWeb"/>
        <w:shd w:val="clear" w:color="auto" w:fill="FFFFFF"/>
        <w:spacing w:before="0" w:beforeAutospacing="0" w:after="60" w:afterAutospacing="0" w:line="276" w:lineRule="auto"/>
        <w:ind w:firstLine="567"/>
        <w:jc w:val="both"/>
        <w:rPr>
          <w:b/>
          <w:sz w:val="28"/>
          <w:szCs w:val="28"/>
          <w:lang w:val="vi-VN"/>
        </w:rPr>
      </w:pPr>
      <w:r>
        <w:rPr>
          <w:b/>
          <w:sz w:val="28"/>
          <w:szCs w:val="28"/>
          <w:lang w:val="vi-VN"/>
        </w:rPr>
        <w:t>Điều 1. Phạm vi điều chỉnh</w:t>
      </w:r>
    </w:p>
    <w:p w:rsidR="00B44CA8" w:rsidRDefault="007A4E57" w:rsidP="00D4620A">
      <w:pPr>
        <w:pStyle w:val="NormalWeb"/>
        <w:shd w:val="clear" w:color="auto" w:fill="FFFFFF"/>
        <w:spacing w:before="0" w:beforeAutospacing="0" w:after="60" w:afterAutospacing="0" w:line="276" w:lineRule="auto"/>
        <w:ind w:firstLine="567"/>
        <w:jc w:val="both"/>
        <w:rPr>
          <w:spacing w:val="2"/>
          <w:sz w:val="28"/>
          <w:szCs w:val="28"/>
          <w:lang w:val="vi-VN"/>
        </w:rPr>
      </w:pPr>
      <w:r>
        <w:rPr>
          <w:sz w:val="28"/>
          <w:szCs w:val="28"/>
          <w:lang w:val="vi-VN"/>
        </w:rPr>
        <w:t xml:space="preserve">Nghị quyết này quy định </w:t>
      </w:r>
      <w:r>
        <w:rPr>
          <w:iCs/>
          <w:sz w:val="28"/>
          <w:szCs w:val="28"/>
          <w:lang w:val="vi-VN"/>
        </w:rPr>
        <w:t xml:space="preserve">tỷ lệ chi phí quản lý </w:t>
      </w:r>
      <w:r>
        <w:rPr>
          <w:rFonts w:eastAsia="SimSun"/>
          <w:sz w:val="28"/>
          <w:szCs w:val="28"/>
          <w:lang w:val="vi-VN"/>
        </w:rPr>
        <w:t>và</w:t>
      </w:r>
      <w:r>
        <w:rPr>
          <w:sz w:val="28"/>
          <w:szCs w:val="28"/>
          <w:shd w:val="clear" w:color="auto" w:fill="FFFFFF"/>
          <w:lang w:val="vi-VN"/>
        </w:rPr>
        <w:t xml:space="preserve"> </w:t>
      </w:r>
      <w:r>
        <w:rPr>
          <w:sz w:val="28"/>
          <w:szCs w:val="28"/>
          <w:lang w:val="vi-VN"/>
        </w:rPr>
        <w:t>mức chi trả thù lao</w:t>
      </w:r>
      <w:r>
        <w:rPr>
          <w:rFonts w:eastAsia="SimSun"/>
          <w:sz w:val="28"/>
          <w:szCs w:val="28"/>
          <w:shd w:val="clear" w:color="auto" w:fill="FFFFFF"/>
          <w:lang w:val="vi-VN"/>
        </w:rPr>
        <w:t xml:space="preserve"> cho người trực tiếp chi trả trợ cấp đến người thụ hưởng chế độ ưu</w:t>
      </w:r>
      <w:r>
        <w:rPr>
          <w:sz w:val="28"/>
          <w:szCs w:val="28"/>
          <w:lang w:val="vi-VN"/>
        </w:rPr>
        <w:t xml:space="preserve"> đãi người có công với cách mạng, thân nhân người có công với cách mạng </w:t>
      </w:r>
      <w:r>
        <w:rPr>
          <w:iCs/>
          <w:sz w:val="28"/>
          <w:szCs w:val="28"/>
          <w:lang w:val="vi-VN"/>
        </w:rPr>
        <w:t xml:space="preserve">và người trực tiếp tham gia kháng chiến do ngành Nội vụ quản lý </w:t>
      </w:r>
      <w:r>
        <w:rPr>
          <w:sz w:val="28"/>
          <w:szCs w:val="28"/>
          <w:lang w:val="vi-VN"/>
        </w:rPr>
        <w:t>trên địa bàn tỉnh Lâm Đồng</w:t>
      </w:r>
      <w:r>
        <w:rPr>
          <w:spacing w:val="2"/>
          <w:sz w:val="28"/>
          <w:szCs w:val="28"/>
          <w:lang w:val="vi-VN"/>
        </w:rPr>
        <w:t>.</w:t>
      </w:r>
    </w:p>
    <w:p w:rsidR="00B44CA8" w:rsidRDefault="007A4E57" w:rsidP="00D4620A">
      <w:pPr>
        <w:pStyle w:val="NormalWeb"/>
        <w:shd w:val="clear" w:color="auto" w:fill="FFFFFF"/>
        <w:spacing w:before="0" w:beforeAutospacing="0" w:after="60" w:afterAutospacing="0" w:line="276" w:lineRule="auto"/>
        <w:ind w:firstLine="567"/>
        <w:jc w:val="both"/>
        <w:rPr>
          <w:b/>
          <w:sz w:val="28"/>
          <w:szCs w:val="28"/>
          <w:lang w:val="pt-BR"/>
        </w:rPr>
      </w:pPr>
      <w:r>
        <w:rPr>
          <w:b/>
          <w:sz w:val="28"/>
          <w:szCs w:val="28"/>
          <w:lang w:val="vi-VN"/>
        </w:rPr>
        <w:t>Điều 2. Đối tượng</w:t>
      </w:r>
      <w:r>
        <w:rPr>
          <w:b/>
          <w:sz w:val="28"/>
          <w:szCs w:val="28"/>
          <w:lang w:val="pt-BR"/>
        </w:rPr>
        <w:t xml:space="preserve"> áp dụng</w:t>
      </w:r>
    </w:p>
    <w:p w:rsidR="00B44CA8" w:rsidRDefault="007A4E57" w:rsidP="00D4620A">
      <w:pPr>
        <w:spacing w:after="60" w:line="276" w:lineRule="auto"/>
        <w:ind w:firstLine="567"/>
        <w:jc w:val="both"/>
        <w:rPr>
          <w:bCs/>
          <w:sz w:val="28"/>
          <w:szCs w:val="28"/>
        </w:rPr>
      </w:pPr>
      <w:r>
        <w:rPr>
          <w:bCs/>
          <w:sz w:val="28"/>
          <w:szCs w:val="28"/>
          <w:lang w:val="pt-BR"/>
        </w:rPr>
        <w:t xml:space="preserve">Các cơ quan, tổ chức, cá nhân có liên quan đến quản lý và sử dụng kinh phí </w:t>
      </w:r>
      <w:r>
        <w:rPr>
          <w:sz w:val="28"/>
          <w:szCs w:val="28"/>
          <w:shd w:val="clear" w:color="auto" w:fill="FFFFFF"/>
        </w:rPr>
        <w:t>chi thường xuyên thực hiện chính sách, chế độ ưu đãi người có công với cách mạng, thân nhân của người có công với cách mạng và người trực tiếp tham gia kháng chiến do ngành Nội vụ quản lý.</w:t>
      </w:r>
    </w:p>
    <w:p w:rsidR="00B44CA8" w:rsidRDefault="007A4E57" w:rsidP="00D4620A">
      <w:pPr>
        <w:pStyle w:val="NormalWeb"/>
        <w:shd w:val="clear" w:color="auto" w:fill="FFFFFF"/>
        <w:spacing w:before="0" w:beforeAutospacing="0" w:after="60" w:afterAutospacing="0" w:line="276" w:lineRule="auto"/>
        <w:ind w:firstLine="567"/>
        <w:jc w:val="both"/>
        <w:rPr>
          <w:b/>
          <w:sz w:val="28"/>
          <w:szCs w:val="28"/>
          <w:lang w:val="pt-BR"/>
        </w:rPr>
      </w:pPr>
      <w:r>
        <w:rPr>
          <w:b/>
          <w:sz w:val="28"/>
          <w:szCs w:val="28"/>
          <w:lang w:val="pt-BR"/>
        </w:rPr>
        <w:t>Điều 3. Quy định chi phí quản lý và mức chi trả thù lao</w:t>
      </w:r>
    </w:p>
    <w:p w:rsidR="00B44CA8" w:rsidRDefault="007A4E57" w:rsidP="00D4620A">
      <w:pPr>
        <w:pStyle w:val="NormalWeb"/>
        <w:spacing w:before="0" w:beforeAutospacing="0" w:after="60" w:afterAutospacing="0" w:line="276" w:lineRule="auto"/>
        <w:ind w:firstLine="567"/>
        <w:jc w:val="both"/>
        <w:rPr>
          <w:i/>
          <w:spacing w:val="-6"/>
          <w:sz w:val="28"/>
          <w:szCs w:val="28"/>
          <w:lang w:val="pt-BR"/>
        </w:rPr>
      </w:pPr>
      <w:r>
        <w:rPr>
          <w:sz w:val="28"/>
          <w:szCs w:val="28"/>
          <w:lang w:val="pt-BR"/>
        </w:rPr>
        <w:t xml:space="preserve">1. </w:t>
      </w:r>
      <w:r>
        <w:rPr>
          <w:bCs/>
          <w:iCs/>
          <w:spacing w:val="-4"/>
          <w:sz w:val="28"/>
          <w:szCs w:val="28"/>
          <w:lang w:val="pt-BR"/>
        </w:rPr>
        <w:t xml:space="preserve">Tỷ lệ chi phí quản lý để thực hiện các hoạt động nghiệp vụ về quản lý đối tượng, hồ sơ, quản lý tài chính, kế toán và tổ chức thực hiện chi trả trên </w:t>
      </w:r>
      <w:r>
        <w:rPr>
          <w:sz w:val="28"/>
          <w:szCs w:val="28"/>
          <w:lang w:val="pt-BR"/>
        </w:rPr>
        <w:t>tổng kinh phí thực hiện các chính sách ưu đãi người có công với cách mạng (trừ kinh phí hỗ trợ các cơ sở nuôi dưỡng, điều dưỡng người có công với cách mạng và chi công tác mộ liệt sĩ, nghĩa trang liệt sĩ), được bố trí trong dự toán kinh phí thực hiện chính sách ưu đãi người</w:t>
      </w:r>
      <w:r w:rsidR="008C7810">
        <w:rPr>
          <w:sz w:val="28"/>
          <w:szCs w:val="28"/>
          <w:lang w:val="pt-BR"/>
        </w:rPr>
        <w:t xml:space="preserve"> có công với cách mạng hàng năm</w:t>
      </w:r>
      <w:r>
        <w:rPr>
          <w:sz w:val="28"/>
          <w:szCs w:val="28"/>
        </w:rPr>
        <w:t xml:space="preserve"> </w:t>
      </w:r>
      <w:r w:rsidR="008C7810">
        <w:rPr>
          <w:i/>
          <w:spacing w:val="-6"/>
          <w:sz w:val="28"/>
          <w:szCs w:val="28"/>
          <w:lang w:val="pt-BR"/>
        </w:rPr>
        <w:t>(c</w:t>
      </w:r>
      <w:r>
        <w:rPr>
          <w:i/>
          <w:spacing w:val="-6"/>
          <w:sz w:val="28"/>
          <w:szCs w:val="28"/>
          <w:lang w:val="pt-BR"/>
        </w:rPr>
        <w:t>hi tiết theo phụ lục đính kèm)</w:t>
      </w:r>
      <w:r w:rsidR="008C7810">
        <w:rPr>
          <w:i/>
          <w:spacing w:val="-6"/>
          <w:sz w:val="28"/>
          <w:szCs w:val="28"/>
          <w:lang w:val="pt-BR"/>
        </w:rPr>
        <w:t>.</w:t>
      </w:r>
    </w:p>
    <w:p w:rsidR="00B44CA8" w:rsidRDefault="007A4E57" w:rsidP="00D4620A">
      <w:pPr>
        <w:pStyle w:val="NormalWeb"/>
        <w:spacing w:before="0" w:beforeAutospacing="0" w:after="60" w:afterAutospacing="0" w:line="276" w:lineRule="auto"/>
        <w:ind w:firstLine="567"/>
        <w:jc w:val="both"/>
        <w:rPr>
          <w:iCs/>
          <w:sz w:val="28"/>
          <w:szCs w:val="28"/>
          <w:lang w:val="pt-BR"/>
        </w:rPr>
      </w:pPr>
      <w:r>
        <w:rPr>
          <w:spacing w:val="-6"/>
          <w:sz w:val="28"/>
          <w:szCs w:val="28"/>
          <w:lang w:val="pt-BR"/>
        </w:rPr>
        <w:t>2. Mức chi trả thù lao</w:t>
      </w:r>
      <w:r>
        <w:rPr>
          <w:rFonts w:eastAsia="SimSun"/>
          <w:spacing w:val="-6"/>
          <w:sz w:val="28"/>
          <w:szCs w:val="28"/>
          <w:shd w:val="clear" w:color="auto" w:fill="FFFFFF"/>
          <w:lang w:val="pt-BR"/>
        </w:rPr>
        <w:t xml:space="preserve"> cho người trực tiếp chi trả trợ cấp đến người thụ hưởng chế độ ưu</w:t>
      </w:r>
      <w:r>
        <w:rPr>
          <w:spacing w:val="-6"/>
          <w:sz w:val="28"/>
          <w:szCs w:val="28"/>
          <w:lang w:val="pt-BR"/>
        </w:rPr>
        <w:t xml:space="preserve"> đãi người có công vớ</w:t>
      </w:r>
      <w:r w:rsidR="008C7810">
        <w:rPr>
          <w:spacing w:val="-6"/>
          <w:sz w:val="28"/>
          <w:szCs w:val="28"/>
          <w:lang w:val="pt-BR"/>
        </w:rPr>
        <w:t xml:space="preserve">i cách mạng, thân nhân người có </w:t>
      </w:r>
      <w:r>
        <w:rPr>
          <w:spacing w:val="-6"/>
          <w:sz w:val="28"/>
          <w:szCs w:val="28"/>
          <w:lang w:val="pt-BR"/>
        </w:rPr>
        <w:t xml:space="preserve">công với cách mạng </w:t>
      </w:r>
      <w:r>
        <w:rPr>
          <w:iCs/>
          <w:sz w:val="28"/>
          <w:szCs w:val="28"/>
          <w:lang w:val="vi-VN"/>
        </w:rPr>
        <w:t>và người trực tiếp tham gia kháng chiến do ngành Nội vụ quản lý</w:t>
      </w:r>
      <w:r>
        <w:rPr>
          <w:iCs/>
          <w:sz w:val="28"/>
          <w:szCs w:val="28"/>
          <w:lang w:val="pt-BR"/>
        </w:rPr>
        <w:t xml:space="preserve"> trên địa bàn tỉnh Lâm Đồng là: 22.000 đồng/</w:t>
      </w:r>
      <w:r>
        <w:rPr>
          <w:iCs/>
          <w:sz w:val="28"/>
          <w:szCs w:val="28"/>
        </w:rPr>
        <w:t>đối tượng/</w:t>
      </w:r>
      <w:r>
        <w:rPr>
          <w:iCs/>
          <w:sz w:val="28"/>
          <w:szCs w:val="28"/>
          <w:lang w:val="pt-BR"/>
        </w:rPr>
        <w:t>lần.</w:t>
      </w:r>
    </w:p>
    <w:p w:rsidR="00B44CA8" w:rsidRDefault="007A4E57" w:rsidP="00D4620A">
      <w:pPr>
        <w:pStyle w:val="NormalWeb"/>
        <w:shd w:val="clear" w:color="auto" w:fill="FFFFFF"/>
        <w:spacing w:before="0" w:beforeAutospacing="0" w:after="60" w:afterAutospacing="0" w:line="276" w:lineRule="auto"/>
        <w:ind w:firstLine="567"/>
        <w:jc w:val="both"/>
        <w:rPr>
          <w:b/>
          <w:sz w:val="28"/>
          <w:szCs w:val="28"/>
          <w:lang w:val="pt-BR"/>
        </w:rPr>
      </w:pPr>
      <w:r>
        <w:rPr>
          <w:b/>
          <w:sz w:val="28"/>
          <w:szCs w:val="28"/>
          <w:lang w:val="pt-BR"/>
        </w:rPr>
        <w:t>Đi</w:t>
      </w:r>
      <w:r w:rsidR="001A64C3">
        <w:rPr>
          <w:b/>
          <w:sz w:val="28"/>
          <w:szCs w:val="28"/>
          <w:lang w:val="pt-BR"/>
        </w:rPr>
        <w:t>ều 4. Nguồn kinh phí thực hiện</w:t>
      </w:r>
    </w:p>
    <w:p w:rsidR="00B44CA8" w:rsidRDefault="007A4E57" w:rsidP="00D4620A">
      <w:pPr>
        <w:pStyle w:val="NormalWeb"/>
        <w:shd w:val="clear" w:color="auto" w:fill="FFFFFF"/>
        <w:spacing w:before="0" w:beforeAutospacing="0" w:after="60" w:afterAutospacing="0" w:line="276" w:lineRule="auto"/>
        <w:ind w:firstLine="567"/>
        <w:jc w:val="both"/>
        <w:rPr>
          <w:b/>
          <w:iCs/>
          <w:sz w:val="28"/>
          <w:szCs w:val="28"/>
          <w:lang w:val="pt-BR"/>
        </w:rPr>
      </w:pPr>
      <w:r>
        <w:rPr>
          <w:bCs/>
          <w:sz w:val="28"/>
          <w:szCs w:val="28"/>
          <w:lang w:val="pt-BR" w:eastAsia="vi-VN"/>
        </w:rPr>
        <w:t xml:space="preserve">Nguồn ngân sách </w:t>
      </w:r>
      <w:r w:rsidR="00F55ED9">
        <w:rPr>
          <w:sz w:val="28"/>
          <w:szCs w:val="28"/>
          <w:lang w:val="nl-NL"/>
        </w:rPr>
        <w:t>T</w:t>
      </w:r>
      <w:r>
        <w:rPr>
          <w:sz w:val="28"/>
          <w:szCs w:val="28"/>
          <w:lang w:val="nl-NL"/>
        </w:rPr>
        <w:t>rung ương bổ sung có mục tiêu</w:t>
      </w:r>
      <w:r>
        <w:rPr>
          <w:bCs/>
          <w:sz w:val="28"/>
          <w:szCs w:val="28"/>
          <w:lang w:val="pt-BR" w:eastAsia="vi-VN"/>
        </w:rPr>
        <w:t xml:space="preserve"> cho ngân sách địa phương</w:t>
      </w:r>
      <w:r>
        <w:rPr>
          <w:bCs/>
          <w:sz w:val="28"/>
          <w:szCs w:val="28"/>
          <w:lang w:eastAsia="vi-VN"/>
        </w:rPr>
        <w:t xml:space="preserve"> để thực hiện các chính sách, chế độ ưu đãi người có công với cách mạng</w:t>
      </w:r>
      <w:r>
        <w:rPr>
          <w:spacing w:val="-6"/>
          <w:sz w:val="28"/>
          <w:szCs w:val="28"/>
          <w:lang w:val="pt-BR"/>
        </w:rPr>
        <w:t>, thân nhân người có công với cách mạng</w:t>
      </w:r>
      <w:r>
        <w:rPr>
          <w:spacing w:val="-6"/>
          <w:sz w:val="28"/>
          <w:szCs w:val="28"/>
        </w:rPr>
        <w:t xml:space="preserve"> </w:t>
      </w:r>
      <w:r>
        <w:rPr>
          <w:iCs/>
          <w:sz w:val="28"/>
          <w:szCs w:val="28"/>
          <w:lang w:val="vi-VN"/>
        </w:rPr>
        <w:t>và người trực tiếp tham gia kháng chiến do ngành Nội vụ quản lý</w:t>
      </w:r>
      <w:r>
        <w:rPr>
          <w:iCs/>
          <w:sz w:val="28"/>
          <w:szCs w:val="28"/>
          <w:lang w:val="pt-BR"/>
        </w:rPr>
        <w:t xml:space="preserve"> trên địa bàn tỉnh </w:t>
      </w:r>
      <w:r>
        <w:rPr>
          <w:bCs/>
          <w:iCs/>
          <w:sz w:val="28"/>
          <w:szCs w:val="28"/>
          <w:lang w:val="pt-BR" w:eastAsia="vi-VN"/>
        </w:rPr>
        <w:t>.</w:t>
      </w:r>
    </w:p>
    <w:p w:rsidR="00B44CA8" w:rsidRDefault="007A4E57" w:rsidP="00D4620A">
      <w:pPr>
        <w:pStyle w:val="NormalWeb"/>
        <w:shd w:val="clear" w:color="auto" w:fill="FFFFFF"/>
        <w:spacing w:before="0" w:beforeAutospacing="0" w:after="60" w:afterAutospacing="0" w:line="276" w:lineRule="auto"/>
        <w:ind w:firstLine="567"/>
        <w:jc w:val="both"/>
        <w:rPr>
          <w:sz w:val="28"/>
          <w:szCs w:val="28"/>
          <w:lang w:val="pt-BR"/>
        </w:rPr>
      </w:pPr>
      <w:r>
        <w:rPr>
          <w:b/>
          <w:sz w:val="28"/>
          <w:szCs w:val="28"/>
          <w:lang w:val="pt-BR"/>
        </w:rPr>
        <w:t>Điều 5. Điều khoản thi hành</w:t>
      </w:r>
    </w:p>
    <w:p w:rsidR="00B44CA8" w:rsidRDefault="007A4E57" w:rsidP="00D4620A">
      <w:pPr>
        <w:pStyle w:val="NormalWeb"/>
        <w:shd w:val="clear" w:color="auto" w:fill="FFFFFF"/>
        <w:spacing w:before="0" w:beforeAutospacing="0" w:after="60" w:afterAutospacing="0" w:line="276" w:lineRule="auto"/>
        <w:ind w:firstLine="567"/>
        <w:jc w:val="both"/>
        <w:rPr>
          <w:spacing w:val="2"/>
          <w:sz w:val="28"/>
          <w:szCs w:val="28"/>
          <w:lang w:val="pt-BR"/>
        </w:rPr>
      </w:pPr>
      <w:r>
        <w:rPr>
          <w:spacing w:val="2"/>
          <w:sz w:val="28"/>
          <w:szCs w:val="28"/>
          <w:lang w:val="pt-BR"/>
        </w:rPr>
        <w:t>Nghị quyết này có hiệu lực</w:t>
      </w:r>
      <w:r>
        <w:rPr>
          <w:spacing w:val="2"/>
          <w:sz w:val="28"/>
          <w:szCs w:val="28"/>
        </w:rPr>
        <w:t xml:space="preserve"> từ ngày 22 tháng 5 năm 2026 và được áp dụng kể</w:t>
      </w:r>
      <w:r>
        <w:rPr>
          <w:spacing w:val="2"/>
          <w:sz w:val="28"/>
          <w:szCs w:val="28"/>
          <w:lang w:val="pt-BR"/>
        </w:rPr>
        <w:t xml:space="preserve"> từ niên độ ngân sách năm 2026.</w:t>
      </w:r>
    </w:p>
    <w:p w:rsidR="00B44CA8" w:rsidRDefault="007A4E57" w:rsidP="00D4620A">
      <w:pPr>
        <w:pStyle w:val="NormalWeb"/>
        <w:shd w:val="clear" w:color="auto" w:fill="FFFFFF"/>
        <w:spacing w:before="0" w:beforeAutospacing="0" w:after="60" w:afterAutospacing="0" w:line="276" w:lineRule="auto"/>
        <w:ind w:firstLine="567"/>
        <w:jc w:val="both"/>
        <w:rPr>
          <w:b/>
          <w:sz w:val="28"/>
          <w:szCs w:val="28"/>
          <w:lang w:val="pt-BR"/>
        </w:rPr>
      </w:pPr>
      <w:r>
        <w:rPr>
          <w:b/>
          <w:sz w:val="28"/>
          <w:szCs w:val="28"/>
          <w:lang w:val="pt-BR"/>
        </w:rPr>
        <w:t>Điều 6. Tổ chức thực hiện</w:t>
      </w:r>
    </w:p>
    <w:p w:rsidR="00B44CA8" w:rsidRDefault="007A4E57" w:rsidP="00D4620A">
      <w:pPr>
        <w:pStyle w:val="NormalWeb"/>
        <w:shd w:val="clear" w:color="auto" w:fill="FFFFFF"/>
        <w:spacing w:before="0" w:beforeAutospacing="0" w:after="60" w:afterAutospacing="0" w:line="276" w:lineRule="auto"/>
        <w:ind w:firstLine="567"/>
        <w:jc w:val="both"/>
        <w:rPr>
          <w:sz w:val="28"/>
          <w:szCs w:val="28"/>
          <w:lang w:val="pt-BR"/>
        </w:rPr>
      </w:pPr>
      <w:r>
        <w:rPr>
          <w:sz w:val="28"/>
          <w:szCs w:val="28"/>
          <w:lang w:val="pt-BR"/>
        </w:rPr>
        <w:t xml:space="preserve">1. Giao Ủy ban nhân dân tỉnh tổ chức triển khai Nghị quyết này, báo cáo Hội đồng nhân dân tỉnh về kết quả thực hiện theo quy định. </w:t>
      </w:r>
    </w:p>
    <w:p w:rsidR="00B44CA8" w:rsidRDefault="007A4E57" w:rsidP="00D4620A">
      <w:pPr>
        <w:pStyle w:val="NormalWeb"/>
        <w:shd w:val="clear" w:color="auto" w:fill="FFFFFF"/>
        <w:spacing w:before="0" w:beforeAutospacing="0" w:after="60" w:afterAutospacing="0" w:line="276" w:lineRule="auto"/>
        <w:ind w:firstLine="567"/>
        <w:jc w:val="both"/>
        <w:rPr>
          <w:sz w:val="28"/>
          <w:szCs w:val="28"/>
          <w:lang w:val="pt-BR"/>
        </w:rPr>
      </w:pPr>
      <w:r>
        <w:rPr>
          <w:sz w:val="28"/>
          <w:szCs w:val="28"/>
          <w:lang w:val="pt-BR"/>
        </w:rPr>
        <w:lastRenderedPageBreak/>
        <w:t>2.</w:t>
      </w:r>
      <w:r>
        <w:rPr>
          <w:b/>
          <w:sz w:val="28"/>
          <w:szCs w:val="28"/>
          <w:lang w:val="pt-BR"/>
        </w:rPr>
        <w:t xml:space="preserve"> </w:t>
      </w:r>
      <w:r>
        <w:rPr>
          <w:sz w:val="28"/>
          <w:szCs w:val="28"/>
          <w:lang w:val="pt-BR"/>
        </w:rPr>
        <w:t>Giao Thường trực Hội đồng nhân dân tỉnh, các Ban của Hội đồng nhân dân tỉnh, các Tổ đại biểu của Hội đồng nhân dân tỉnh và đại biểu Hội đồng nhân dân tỉnh giám sát việc thực hiện Nghị quyết.</w:t>
      </w:r>
    </w:p>
    <w:p w:rsidR="00B44CA8" w:rsidRDefault="007A4E57" w:rsidP="00D4620A">
      <w:pPr>
        <w:pStyle w:val="NormalWeb"/>
        <w:shd w:val="clear" w:color="auto" w:fill="FFFFFF"/>
        <w:spacing w:before="0" w:beforeAutospacing="0" w:after="60" w:afterAutospacing="0" w:line="276" w:lineRule="auto"/>
        <w:ind w:firstLine="567"/>
        <w:jc w:val="both"/>
        <w:rPr>
          <w:i/>
          <w:iCs/>
          <w:sz w:val="28"/>
          <w:szCs w:val="28"/>
          <w:lang w:val="pt-BR"/>
        </w:rPr>
      </w:pPr>
      <w:r>
        <w:rPr>
          <w:i/>
          <w:iCs/>
          <w:spacing w:val="2"/>
          <w:sz w:val="28"/>
          <w:szCs w:val="28"/>
          <w:lang w:val="pt-BR"/>
        </w:rPr>
        <w:t>Nghị quyết này đã được Hội đồn</w:t>
      </w:r>
      <w:r w:rsidR="004279DE">
        <w:rPr>
          <w:i/>
          <w:iCs/>
          <w:spacing w:val="2"/>
          <w:sz w:val="28"/>
          <w:szCs w:val="28"/>
          <w:lang w:val="pt-BR"/>
        </w:rPr>
        <w:t>g nhân dân tỉnh Lâm Đồng khóa XI, Kỳ họp thứ 2 (kỳ họp chuyên đề)</w:t>
      </w:r>
      <w:r>
        <w:rPr>
          <w:i/>
          <w:iCs/>
          <w:spacing w:val="2"/>
          <w:sz w:val="28"/>
          <w:szCs w:val="28"/>
          <w:lang w:val="pt-BR"/>
        </w:rPr>
        <w:t xml:space="preserve"> thông </w:t>
      </w:r>
      <w:r w:rsidR="004279DE">
        <w:rPr>
          <w:i/>
          <w:iCs/>
          <w:spacing w:val="2"/>
          <w:sz w:val="28"/>
          <w:szCs w:val="28"/>
          <w:lang w:val="pt-BR"/>
        </w:rPr>
        <w:t xml:space="preserve">qua ngày 12 tháng 5 </w:t>
      </w:r>
      <w:r>
        <w:rPr>
          <w:i/>
          <w:iCs/>
          <w:spacing w:val="2"/>
          <w:sz w:val="28"/>
          <w:szCs w:val="28"/>
          <w:lang w:val="pt-BR"/>
        </w:rPr>
        <w:t>năm 2026./.</w:t>
      </w:r>
    </w:p>
    <w:p w:rsidR="00B44CA8" w:rsidRDefault="00B44CA8">
      <w:pPr>
        <w:spacing w:before="120"/>
        <w:ind w:right="57" w:firstLine="567"/>
        <w:jc w:val="both"/>
        <w:rPr>
          <w:sz w:val="10"/>
          <w:szCs w:val="28"/>
          <w:lang w:val="pt-BR"/>
        </w:rPr>
      </w:pPr>
    </w:p>
    <w:tbl>
      <w:tblPr>
        <w:tblW w:w="9323" w:type="dxa"/>
        <w:tblLook w:val="04A0" w:firstRow="1" w:lastRow="0" w:firstColumn="1" w:lastColumn="0" w:noHBand="0" w:noVBand="1"/>
      </w:tblPr>
      <w:tblGrid>
        <w:gridCol w:w="4928"/>
        <w:gridCol w:w="4395"/>
      </w:tblGrid>
      <w:tr w:rsidR="00B44CA8">
        <w:tc>
          <w:tcPr>
            <w:tcW w:w="4928" w:type="dxa"/>
          </w:tcPr>
          <w:p w:rsidR="00B44CA8" w:rsidRDefault="007A4E57">
            <w:pPr>
              <w:pStyle w:val="Header"/>
              <w:tabs>
                <w:tab w:val="clear" w:pos="4320"/>
                <w:tab w:val="clear" w:pos="8640"/>
              </w:tabs>
              <w:rPr>
                <w:b/>
                <w:bCs/>
              </w:rPr>
            </w:pPr>
            <w:r>
              <w:rPr>
                <w:b/>
                <w:bCs/>
                <w:i/>
                <w:iCs/>
              </w:rPr>
              <w:t>Nơi nhận:</w:t>
            </w:r>
            <w:r>
              <w:tab/>
            </w:r>
            <w:r>
              <w:tab/>
            </w:r>
            <w:r>
              <w:tab/>
            </w:r>
            <w:r>
              <w:tab/>
            </w:r>
            <w:r>
              <w:rPr>
                <w:b/>
                <w:bCs/>
              </w:rPr>
              <w:t xml:space="preserve">                    </w:t>
            </w:r>
          </w:p>
          <w:p w:rsidR="00B44CA8" w:rsidRDefault="007A4E57">
            <w:pPr>
              <w:pStyle w:val="Header"/>
              <w:tabs>
                <w:tab w:val="clear" w:pos="4320"/>
                <w:tab w:val="clear" w:pos="8640"/>
              </w:tabs>
              <w:rPr>
                <w:sz w:val="22"/>
                <w:szCs w:val="22"/>
                <w:lang w:val="pt-BR"/>
              </w:rPr>
            </w:pPr>
            <w:r>
              <w:rPr>
                <w:sz w:val="22"/>
                <w:szCs w:val="22"/>
              </w:rPr>
              <w:t>- U</w:t>
            </w:r>
            <w:r>
              <w:rPr>
                <w:sz w:val="22"/>
                <w:szCs w:val="22"/>
                <w:lang w:val="pt-BR"/>
              </w:rPr>
              <w:t>ỷ ban thường vụ Quốc hội;</w:t>
            </w:r>
          </w:p>
          <w:p w:rsidR="00B44CA8" w:rsidRDefault="007A4E57">
            <w:pPr>
              <w:pStyle w:val="Header"/>
              <w:tabs>
                <w:tab w:val="clear" w:pos="4320"/>
                <w:tab w:val="clear" w:pos="8640"/>
              </w:tabs>
              <w:rPr>
                <w:sz w:val="22"/>
                <w:szCs w:val="22"/>
                <w:lang w:val="pt-BR"/>
              </w:rPr>
            </w:pPr>
            <w:r>
              <w:rPr>
                <w:sz w:val="22"/>
                <w:szCs w:val="22"/>
                <w:lang w:val="pt-BR"/>
              </w:rPr>
              <w:t xml:space="preserve">- </w:t>
            </w:r>
            <w:r>
              <w:rPr>
                <w:sz w:val="22"/>
                <w:szCs w:val="22"/>
              </w:rPr>
              <w:t>Chính phủ</w:t>
            </w:r>
            <w:r>
              <w:rPr>
                <w:sz w:val="22"/>
                <w:szCs w:val="22"/>
                <w:lang w:val="pt-BR"/>
              </w:rPr>
              <w:t>;</w:t>
            </w:r>
          </w:p>
          <w:p w:rsidR="00B44CA8" w:rsidRDefault="007A4E57">
            <w:pPr>
              <w:pStyle w:val="Header"/>
              <w:tabs>
                <w:tab w:val="clear" w:pos="4320"/>
                <w:tab w:val="clear" w:pos="8640"/>
              </w:tabs>
              <w:rPr>
                <w:sz w:val="22"/>
                <w:szCs w:val="22"/>
                <w:lang w:val="pt-BR"/>
              </w:rPr>
            </w:pPr>
            <w:r>
              <w:rPr>
                <w:sz w:val="22"/>
                <w:szCs w:val="22"/>
                <w:lang w:val="pt-BR"/>
              </w:rPr>
              <w:t xml:space="preserve">- Văn phòng: Chính phủ, Quốc hội; </w:t>
            </w:r>
          </w:p>
          <w:p w:rsidR="00B44CA8" w:rsidRDefault="007A4E57">
            <w:pPr>
              <w:widowControl w:val="0"/>
              <w:jc w:val="both"/>
              <w:rPr>
                <w:sz w:val="22"/>
                <w:szCs w:val="22"/>
              </w:rPr>
            </w:pPr>
            <w:r>
              <w:rPr>
                <w:sz w:val="22"/>
                <w:szCs w:val="22"/>
              </w:rPr>
              <w:t xml:space="preserve">- </w:t>
            </w:r>
            <w:r>
              <w:rPr>
                <w:sz w:val="22"/>
                <w:szCs w:val="22"/>
                <w:lang w:val="pt-BR"/>
              </w:rPr>
              <w:t>Cục K</w:t>
            </w:r>
            <w:r w:rsidR="00B7729D">
              <w:rPr>
                <w:sz w:val="22"/>
                <w:szCs w:val="22"/>
                <w:lang w:val="pt-BR"/>
              </w:rPr>
              <w:t>TVB và TCTHPL</w:t>
            </w:r>
            <w:r>
              <w:rPr>
                <w:sz w:val="22"/>
                <w:szCs w:val="22"/>
                <w:lang w:val="pt-BR"/>
              </w:rPr>
              <w:t xml:space="preserve"> - </w:t>
            </w:r>
            <w:r>
              <w:rPr>
                <w:sz w:val="22"/>
                <w:szCs w:val="22"/>
              </w:rPr>
              <w:t>Bộ Tư pháp;</w:t>
            </w:r>
          </w:p>
          <w:p w:rsidR="00B44CA8" w:rsidRDefault="007A4E57">
            <w:pPr>
              <w:pStyle w:val="Header"/>
              <w:tabs>
                <w:tab w:val="clear" w:pos="4320"/>
                <w:tab w:val="clear" w:pos="8640"/>
              </w:tabs>
              <w:rPr>
                <w:sz w:val="22"/>
                <w:szCs w:val="22"/>
              </w:rPr>
            </w:pPr>
            <w:r>
              <w:rPr>
                <w:sz w:val="22"/>
                <w:szCs w:val="22"/>
              </w:rPr>
              <w:t xml:space="preserve">- Bộ Nội vụ (Vụ pháp chế); </w:t>
            </w:r>
          </w:p>
          <w:p w:rsidR="00B44CA8" w:rsidRDefault="007A4E57">
            <w:pPr>
              <w:pStyle w:val="Header"/>
              <w:tabs>
                <w:tab w:val="clear" w:pos="4320"/>
                <w:tab w:val="clear" w:pos="8640"/>
              </w:tabs>
              <w:rPr>
                <w:sz w:val="22"/>
                <w:szCs w:val="22"/>
              </w:rPr>
            </w:pPr>
            <w:r>
              <w:rPr>
                <w:sz w:val="22"/>
                <w:szCs w:val="22"/>
              </w:rPr>
              <w:t>- Thường trực</w:t>
            </w:r>
            <w:r w:rsidR="008D6BC1">
              <w:rPr>
                <w:sz w:val="22"/>
                <w:szCs w:val="22"/>
                <w:lang w:val="en-US"/>
              </w:rPr>
              <w:t>:</w:t>
            </w:r>
            <w:r>
              <w:rPr>
                <w:sz w:val="22"/>
                <w:szCs w:val="22"/>
              </w:rPr>
              <w:t xml:space="preserve"> TU, HĐND tỉnh;</w:t>
            </w:r>
          </w:p>
          <w:p w:rsidR="00B44CA8" w:rsidRDefault="007A4E57">
            <w:pPr>
              <w:pStyle w:val="Header"/>
              <w:tabs>
                <w:tab w:val="clear" w:pos="4320"/>
                <w:tab w:val="clear" w:pos="8640"/>
              </w:tabs>
              <w:rPr>
                <w:sz w:val="22"/>
                <w:szCs w:val="22"/>
              </w:rPr>
            </w:pPr>
            <w:r>
              <w:rPr>
                <w:sz w:val="22"/>
                <w:szCs w:val="22"/>
              </w:rPr>
              <w:t>- Đoàn ĐBQH tỉnh;</w:t>
            </w:r>
          </w:p>
          <w:p w:rsidR="00B44CA8" w:rsidRDefault="007A4E57">
            <w:pPr>
              <w:pStyle w:val="Header"/>
              <w:tabs>
                <w:tab w:val="clear" w:pos="4320"/>
                <w:tab w:val="clear" w:pos="8640"/>
              </w:tabs>
              <w:rPr>
                <w:sz w:val="22"/>
                <w:szCs w:val="22"/>
              </w:rPr>
            </w:pPr>
            <w:r>
              <w:rPr>
                <w:sz w:val="22"/>
                <w:szCs w:val="22"/>
              </w:rPr>
              <w:t>- UBND tỉnh;</w:t>
            </w:r>
          </w:p>
          <w:p w:rsidR="00B44CA8" w:rsidRDefault="007A4E57">
            <w:pPr>
              <w:pStyle w:val="Header"/>
              <w:tabs>
                <w:tab w:val="clear" w:pos="4320"/>
                <w:tab w:val="clear" w:pos="8640"/>
              </w:tabs>
              <w:rPr>
                <w:sz w:val="22"/>
                <w:szCs w:val="22"/>
              </w:rPr>
            </w:pPr>
            <w:r>
              <w:rPr>
                <w:sz w:val="22"/>
                <w:szCs w:val="22"/>
              </w:rPr>
              <w:t>- BTT UBMTTQVN tỉnh;</w:t>
            </w:r>
          </w:p>
          <w:p w:rsidR="00B44CA8" w:rsidRDefault="007A4E57">
            <w:pPr>
              <w:pStyle w:val="Header"/>
              <w:tabs>
                <w:tab w:val="clear" w:pos="4320"/>
                <w:tab w:val="clear" w:pos="8640"/>
              </w:tabs>
              <w:rPr>
                <w:sz w:val="22"/>
                <w:szCs w:val="22"/>
              </w:rPr>
            </w:pPr>
            <w:r>
              <w:rPr>
                <w:sz w:val="22"/>
                <w:szCs w:val="22"/>
              </w:rPr>
              <w:t>- Đại biểu HĐND tỉnh khóa X</w:t>
            </w:r>
            <w:r w:rsidR="002564C2">
              <w:rPr>
                <w:sz w:val="22"/>
                <w:szCs w:val="22"/>
                <w:lang w:val="en-US"/>
              </w:rPr>
              <w:t>I</w:t>
            </w:r>
            <w:r>
              <w:rPr>
                <w:sz w:val="22"/>
                <w:szCs w:val="22"/>
              </w:rPr>
              <w:t>;</w:t>
            </w:r>
          </w:p>
          <w:p w:rsidR="008D6BC1" w:rsidRPr="008D6BC1" w:rsidRDefault="008D6BC1">
            <w:pPr>
              <w:pStyle w:val="Header"/>
              <w:tabs>
                <w:tab w:val="clear" w:pos="4320"/>
                <w:tab w:val="clear" w:pos="8640"/>
              </w:tabs>
              <w:rPr>
                <w:sz w:val="22"/>
                <w:szCs w:val="22"/>
                <w:lang w:val="en-US"/>
              </w:rPr>
            </w:pPr>
            <w:r>
              <w:rPr>
                <w:sz w:val="22"/>
                <w:szCs w:val="22"/>
                <w:lang w:val="en-US"/>
              </w:rPr>
              <w:t>- VP: TU, Đ ĐBQH và HĐND tỉnh, UBND tỉnh;</w:t>
            </w:r>
          </w:p>
          <w:p w:rsidR="00B44CA8" w:rsidRDefault="007A4E57">
            <w:pPr>
              <w:pStyle w:val="Header"/>
              <w:tabs>
                <w:tab w:val="clear" w:pos="4320"/>
                <w:tab w:val="clear" w:pos="8640"/>
              </w:tabs>
              <w:rPr>
                <w:sz w:val="22"/>
                <w:szCs w:val="22"/>
              </w:rPr>
            </w:pPr>
            <w:r>
              <w:rPr>
                <w:sz w:val="22"/>
                <w:szCs w:val="22"/>
              </w:rPr>
              <w:t>- Các sở, ban, ngành, tổ chức CT-XH cấp tỉnh;</w:t>
            </w:r>
          </w:p>
          <w:p w:rsidR="00B44CA8" w:rsidRDefault="007A4E57">
            <w:pPr>
              <w:pStyle w:val="Header"/>
              <w:tabs>
                <w:tab w:val="clear" w:pos="4320"/>
                <w:tab w:val="clear" w:pos="8640"/>
              </w:tabs>
              <w:rPr>
                <w:spacing w:val="-8"/>
                <w:sz w:val="22"/>
                <w:szCs w:val="22"/>
              </w:rPr>
            </w:pPr>
            <w:r>
              <w:rPr>
                <w:spacing w:val="-8"/>
                <w:sz w:val="22"/>
                <w:szCs w:val="22"/>
              </w:rPr>
              <w:t>- Thường trực HĐND, UBND các xã, phường, đặc khu;</w:t>
            </w:r>
          </w:p>
          <w:p w:rsidR="00B44CA8" w:rsidRDefault="007A4E57">
            <w:pPr>
              <w:pStyle w:val="Header"/>
              <w:tabs>
                <w:tab w:val="clear" w:pos="4320"/>
                <w:tab w:val="clear" w:pos="8640"/>
              </w:tabs>
              <w:rPr>
                <w:sz w:val="22"/>
                <w:szCs w:val="22"/>
              </w:rPr>
            </w:pPr>
            <w:r>
              <w:rPr>
                <w:sz w:val="22"/>
                <w:szCs w:val="22"/>
              </w:rPr>
              <w:t>- Báo và Phát thanh, truyền hình Lâm Đồng;</w:t>
            </w:r>
          </w:p>
          <w:p w:rsidR="00B44CA8" w:rsidRDefault="007A4E57">
            <w:pPr>
              <w:pStyle w:val="Header"/>
              <w:tabs>
                <w:tab w:val="clear" w:pos="4320"/>
                <w:tab w:val="clear" w:pos="8640"/>
              </w:tabs>
              <w:rPr>
                <w:sz w:val="22"/>
                <w:szCs w:val="22"/>
                <w:lang w:val="en-US"/>
              </w:rPr>
            </w:pPr>
            <w:r>
              <w:rPr>
                <w:sz w:val="22"/>
                <w:szCs w:val="22"/>
                <w:lang w:val="en-US"/>
              </w:rPr>
              <w:t>- Trung tâm Thông tin - VP UBND tỉnh ;</w:t>
            </w:r>
          </w:p>
          <w:p w:rsidR="008D6BC1" w:rsidRDefault="008D6BC1">
            <w:pPr>
              <w:pStyle w:val="Header"/>
              <w:tabs>
                <w:tab w:val="clear" w:pos="4320"/>
                <w:tab w:val="clear" w:pos="8640"/>
              </w:tabs>
              <w:rPr>
                <w:sz w:val="22"/>
                <w:szCs w:val="22"/>
                <w:lang w:val="en-US"/>
              </w:rPr>
            </w:pPr>
            <w:r>
              <w:rPr>
                <w:sz w:val="22"/>
                <w:szCs w:val="22"/>
                <w:lang w:val="en-US"/>
              </w:rPr>
              <w:t>- Trung tâm hạ tầng và Công nghệ số tỉnh;</w:t>
            </w:r>
          </w:p>
          <w:p w:rsidR="00B44CA8" w:rsidRDefault="008D6BC1">
            <w:pPr>
              <w:pStyle w:val="Header"/>
              <w:tabs>
                <w:tab w:val="clear" w:pos="4320"/>
                <w:tab w:val="clear" w:pos="8640"/>
              </w:tabs>
              <w:rPr>
                <w:sz w:val="22"/>
                <w:szCs w:val="22"/>
                <w:lang w:val="en-US"/>
              </w:rPr>
            </w:pPr>
            <w:r>
              <w:rPr>
                <w:sz w:val="22"/>
                <w:szCs w:val="22"/>
                <w:lang w:val="en-US"/>
              </w:rPr>
              <w:t>- Trung tâm LTLS</w:t>
            </w:r>
            <w:r w:rsidR="007A4E57">
              <w:rPr>
                <w:sz w:val="22"/>
                <w:szCs w:val="22"/>
                <w:lang w:val="en-US"/>
              </w:rPr>
              <w:t xml:space="preserve"> tỉnh;</w:t>
            </w:r>
          </w:p>
          <w:p w:rsidR="00B44CA8" w:rsidRDefault="007A4E57">
            <w:pPr>
              <w:pStyle w:val="Header"/>
              <w:tabs>
                <w:tab w:val="clear" w:pos="4320"/>
                <w:tab w:val="clear" w:pos="8640"/>
              </w:tabs>
              <w:rPr>
                <w:spacing w:val="-6"/>
                <w:sz w:val="22"/>
                <w:szCs w:val="22"/>
                <w:lang w:val="en-US"/>
              </w:rPr>
            </w:pPr>
            <w:r>
              <w:rPr>
                <w:spacing w:val="-6"/>
                <w:sz w:val="22"/>
                <w:szCs w:val="22"/>
                <w:lang w:val="en-US"/>
              </w:rPr>
              <w:t>- Trang TTĐT VP ĐĐBQH và HĐND tỉnh (đăng tải);</w:t>
            </w:r>
          </w:p>
          <w:p w:rsidR="00B44CA8" w:rsidRDefault="007A4E57">
            <w:pPr>
              <w:pStyle w:val="Header"/>
              <w:tabs>
                <w:tab w:val="clear" w:pos="4320"/>
                <w:tab w:val="clear" w:pos="8640"/>
              </w:tabs>
              <w:rPr>
                <w:sz w:val="22"/>
                <w:szCs w:val="22"/>
                <w:lang w:val="en-US"/>
              </w:rPr>
            </w:pPr>
            <w:r>
              <w:rPr>
                <w:sz w:val="22"/>
                <w:szCs w:val="22"/>
                <w:lang w:val="en-US"/>
              </w:rPr>
              <w:t>- Lưu: VT, HS kỳ họp.</w:t>
            </w:r>
          </w:p>
          <w:p w:rsidR="00B44CA8" w:rsidRDefault="00B44CA8"/>
        </w:tc>
        <w:tc>
          <w:tcPr>
            <w:tcW w:w="4395" w:type="dxa"/>
          </w:tcPr>
          <w:p w:rsidR="00B44CA8" w:rsidRDefault="007A4E57">
            <w:pPr>
              <w:pStyle w:val="Heading5"/>
              <w:rPr>
                <w:szCs w:val="28"/>
                <w:lang w:val="fr-FR"/>
              </w:rPr>
            </w:pPr>
            <w:r>
              <w:rPr>
                <w:szCs w:val="28"/>
                <w:lang w:val="fr-FR"/>
              </w:rPr>
              <w:t>CHỦ TỊCH</w:t>
            </w:r>
          </w:p>
          <w:p w:rsidR="00B44CA8" w:rsidRDefault="00B44CA8">
            <w:pPr>
              <w:jc w:val="center"/>
              <w:rPr>
                <w:b/>
                <w:lang w:val="fr-FR"/>
              </w:rPr>
            </w:pPr>
          </w:p>
          <w:p w:rsidR="00B44CA8" w:rsidRDefault="00B44CA8">
            <w:pPr>
              <w:jc w:val="center"/>
              <w:rPr>
                <w:b/>
                <w:lang w:val="fr-FR"/>
              </w:rPr>
            </w:pPr>
          </w:p>
          <w:p w:rsidR="00B44CA8" w:rsidRDefault="00B44CA8">
            <w:pPr>
              <w:jc w:val="center"/>
              <w:rPr>
                <w:lang w:val="fr-FR"/>
              </w:rPr>
            </w:pPr>
          </w:p>
          <w:p w:rsidR="00B44CA8" w:rsidRDefault="00B44CA8">
            <w:pPr>
              <w:jc w:val="center"/>
              <w:rPr>
                <w:lang w:val="fr-FR"/>
              </w:rPr>
            </w:pPr>
          </w:p>
          <w:p w:rsidR="00B44CA8" w:rsidRDefault="00B44CA8">
            <w:pPr>
              <w:jc w:val="center"/>
              <w:rPr>
                <w:lang w:val="fr-FR"/>
              </w:rPr>
            </w:pPr>
          </w:p>
          <w:p w:rsidR="00B44CA8" w:rsidRDefault="00B44CA8">
            <w:pPr>
              <w:jc w:val="center"/>
              <w:rPr>
                <w:lang w:val="fr-FR"/>
              </w:rPr>
            </w:pPr>
          </w:p>
          <w:p w:rsidR="00B44CA8" w:rsidRDefault="00B44CA8">
            <w:pPr>
              <w:jc w:val="center"/>
              <w:rPr>
                <w:lang w:val="fr-FR"/>
              </w:rPr>
            </w:pPr>
          </w:p>
          <w:p w:rsidR="00B44CA8" w:rsidRPr="005F473A" w:rsidRDefault="005F473A">
            <w:pPr>
              <w:jc w:val="center"/>
              <w:rPr>
                <w:b/>
                <w:sz w:val="28"/>
                <w:szCs w:val="28"/>
                <w:lang w:val="fr-FR"/>
              </w:rPr>
            </w:pPr>
            <w:r w:rsidRPr="005F473A">
              <w:rPr>
                <w:b/>
                <w:sz w:val="28"/>
                <w:szCs w:val="28"/>
                <w:lang w:val="fr-FR"/>
              </w:rPr>
              <w:t>Lưu Văn Trung</w:t>
            </w:r>
          </w:p>
          <w:p w:rsidR="00B44CA8" w:rsidRDefault="00B44CA8">
            <w:pPr>
              <w:jc w:val="center"/>
              <w:rPr>
                <w:b/>
                <w:sz w:val="28"/>
                <w:szCs w:val="28"/>
                <w:lang w:val="en-US"/>
              </w:rPr>
            </w:pPr>
          </w:p>
        </w:tc>
      </w:tr>
    </w:tbl>
    <w:p w:rsidR="00B44CA8" w:rsidRDefault="00B44CA8">
      <w:pPr>
        <w:rPr>
          <w:lang w:val="en-US"/>
        </w:rPr>
      </w:pPr>
    </w:p>
    <w:sectPr w:rsidR="00B44CA8">
      <w:headerReference w:type="default" r:id="rId8"/>
      <w:footerReference w:type="even" r:id="rId9"/>
      <w:footerReference w:type="default" r:id="rId10"/>
      <w:pgSz w:w="11907" w:h="16840"/>
      <w:pgMar w:top="1134" w:right="851" w:bottom="1134" w:left="1701" w:header="567" w:footer="261"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2B46" w:rsidRDefault="00F32B46">
      <w:r>
        <w:separator/>
      </w:r>
    </w:p>
  </w:endnote>
  <w:endnote w:type="continuationSeparator" w:id="0">
    <w:p w:rsidR="00F32B46" w:rsidRDefault="00F32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Italic">
    <w:altName w:val="Times New Roman"/>
    <w:panose1 w:val="0202050305040509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CA8" w:rsidRDefault="007A4E5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44CA8" w:rsidRDefault="00B44CA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CA8" w:rsidRDefault="00B44CA8">
    <w:pPr>
      <w:pStyle w:val="Footer"/>
      <w:jc w:val="right"/>
    </w:pPr>
  </w:p>
  <w:p w:rsidR="00B44CA8" w:rsidRDefault="00B44CA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2B46" w:rsidRDefault="00F32B46">
      <w:r>
        <w:separator/>
      </w:r>
    </w:p>
  </w:footnote>
  <w:footnote w:type="continuationSeparator" w:id="0">
    <w:p w:rsidR="00F32B46" w:rsidRDefault="00F32B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8028507"/>
    </w:sdtPr>
    <w:sdtEndPr/>
    <w:sdtContent>
      <w:p w:rsidR="00B44CA8" w:rsidRDefault="007A4E57">
        <w:pPr>
          <w:pStyle w:val="Header"/>
          <w:jc w:val="center"/>
        </w:pPr>
        <w:r>
          <w:fldChar w:fldCharType="begin"/>
        </w:r>
        <w:r>
          <w:instrText xml:space="preserve"> PAGE   \* MERGEFORMAT </w:instrText>
        </w:r>
        <w:r>
          <w:fldChar w:fldCharType="separate"/>
        </w:r>
        <w:r w:rsidR="002D6E07">
          <w:rPr>
            <w:noProof/>
          </w:rPr>
          <w:t>2</w:t>
        </w:r>
        <w:r>
          <w:fldChar w:fldCharType="end"/>
        </w:r>
      </w:p>
    </w:sdtContent>
  </w:sdt>
  <w:p w:rsidR="00B44CA8" w:rsidRDefault="00B44CA8">
    <w:pPr>
      <w:pStyle w:val="Header"/>
      <w:jc w:val="center"/>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899"/>
    <w:rsid w:val="0000455D"/>
    <w:rsid w:val="00006584"/>
    <w:rsid w:val="0000720B"/>
    <w:rsid w:val="000144B2"/>
    <w:rsid w:val="0001580D"/>
    <w:rsid w:val="0002731D"/>
    <w:rsid w:val="000276E8"/>
    <w:rsid w:val="000310E6"/>
    <w:rsid w:val="00031BF4"/>
    <w:rsid w:val="00032A85"/>
    <w:rsid w:val="00034230"/>
    <w:rsid w:val="00034AB9"/>
    <w:rsid w:val="00034DC4"/>
    <w:rsid w:val="0003648F"/>
    <w:rsid w:val="00037782"/>
    <w:rsid w:val="00041B51"/>
    <w:rsid w:val="00043D62"/>
    <w:rsid w:val="0004732C"/>
    <w:rsid w:val="000503F4"/>
    <w:rsid w:val="00052632"/>
    <w:rsid w:val="0005378A"/>
    <w:rsid w:val="00055058"/>
    <w:rsid w:val="00056692"/>
    <w:rsid w:val="00057884"/>
    <w:rsid w:val="00060C4E"/>
    <w:rsid w:val="00061DFD"/>
    <w:rsid w:val="00070C1E"/>
    <w:rsid w:val="00072319"/>
    <w:rsid w:val="000754FC"/>
    <w:rsid w:val="00075560"/>
    <w:rsid w:val="0008057B"/>
    <w:rsid w:val="00081CA8"/>
    <w:rsid w:val="00082421"/>
    <w:rsid w:val="000827A2"/>
    <w:rsid w:val="00084E44"/>
    <w:rsid w:val="000877F6"/>
    <w:rsid w:val="0009087A"/>
    <w:rsid w:val="00090F1C"/>
    <w:rsid w:val="00094190"/>
    <w:rsid w:val="000965F4"/>
    <w:rsid w:val="000A06FC"/>
    <w:rsid w:val="000A1935"/>
    <w:rsid w:val="000A33D5"/>
    <w:rsid w:val="000A402C"/>
    <w:rsid w:val="000A62C2"/>
    <w:rsid w:val="000A78B8"/>
    <w:rsid w:val="000B21A0"/>
    <w:rsid w:val="000B3B3A"/>
    <w:rsid w:val="000B7575"/>
    <w:rsid w:val="000C6247"/>
    <w:rsid w:val="000C799C"/>
    <w:rsid w:val="000D4AD5"/>
    <w:rsid w:val="000D5F62"/>
    <w:rsid w:val="000D6E69"/>
    <w:rsid w:val="000E201A"/>
    <w:rsid w:val="000E3A78"/>
    <w:rsid w:val="000E7468"/>
    <w:rsid w:val="000F0057"/>
    <w:rsid w:val="000F2933"/>
    <w:rsid w:val="000F2C7F"/>
    <w:rsid w:val="000F447E"/>
    <w:rsid w:val="00102488"/>
    <w:rsid w:val="0010314A"/>
    <w:rsid w:val="00111214"/>
    <w:rsid w:val="0011694A"/>
    <w:rsid w:val="00120572"/>
    <w:rsid w:val="00125E27"/>
    <w:rsid w:val="00126C0B"/>
    <w:rsid w:val="00127B3E"/>
    <w:rsid w:val="0013015C"/>
    <w:rsid w:val="001321C9"/>
    <w:rsid w:val="00132AC6"/>
    <w:rsid w:val="00136EC4"/>
    <w:rsid w:val="001379AC"/>
    <w:rsid w:val="00137F28"/>
    <w:rsid w:val="00140EBE"/>
    <w:rsid w:val="0014183C"/>
    <w:rsid w:val="00141F88"/>
    <w:rsid w:val="001509DC"/>
    <w:rsid w:val="00152C84"/>
    <w:rsid w:val="0015406C"/>
    <w:rsid w:val="00154CDA"/>
    <w:rsid w:val="0015520A"/>
    <w:rsid w:val="00156F1E"/>
    <w:rsid w:val="00157ED8"/>
    <w:rsid w:val="001600E2"/>
    <w:rsid w:val="001618A3"/>
    <w:rsid w:val="00170EEB"/>
    <w:rsid w:val="00171337"/>
    <w:rsid w:val="0017180F"/>
    <w:rsid w:val="001726A5"/>
    <w:rsid w:val="00175255"/>
    <w:rsid w:val="00175F4E"/>
    <w:rsid w:val="00176E0A"/>
    <w:rsid w:val="00181832"/>
    <w:rsid w:val="00181F6C"/>
    <w:rsid w:val="001823DA"/>
    <w:rsid w:val="00185A95"/>
    <w:rsid w:val="00185AB2"/>
    <w:rsid w:val="00186005"/>
    <w:rsid w:val="00194C14"/>
    <w:rsid w:val="00195C05"/>
    <w:rsid w:val="00197BBB"/>
    <w:rsid w:val="001A09DA"/>
    <w:rsid w:val="001A1E14"/>
    <w:rsid w:val="001A33A9"/>
    <w:rsid w:val="001A64C3"/>
    <w:rsid w:val="001A7E44"/>
    <w:rsid w:val="001A7F67"/>
    <w:rsid w:val="001B1549"/>
    <w:rsid w:val="001B1EC5"/>
    <w:rsid w:val="001C3221"/>
    <w:rsid w:val="001C397F"/>
    <w:rsid w:val="001C48ED"/>
    <w:rsid w:val="001E03E0"/>
    <w:rsid w:val="001E694C"/>
    <w:rsid w:val="001E6D70"/>
    <w:rsid w:val="001E6EBE"/>
    <w:rsid w:val="001E7A34"/>
    <w:rsid w:val="00201C72"/>
    <w:rsid w:val="0020278A"/>
    <w:rsid w:val="002038AA"/>
    <w:rsid w:val="00206E14"/>
    <w:rsid w:val="00217573"/>
    <w:rsid w:val="002251C4"/>
    <w:rsid w:val="00225DD1"/>
    <w:rsid w:val="0023115F"/>
    <w:rsid w:val="0023286E"/>
    <w:rsid w:val="00233D79"/>
    <w:rsid w:val="0023496E"/>
    <w:rsid w:val="00234E56"/>
    <w:rsid w:val="002503BF"/>
    <w:rsid w:val="002564C2"/>
    <w:rsid w:val="00256E37"/>
    <w:rsid w:val="0026407D"/>
    <w:rsid w:val="00265080"/>
    <w:rsid w:val="00266772"/>
    <w:rsid w:val="00270E1E"/>
    <w:rsid w:val="0027472A"/>
    <w:rsid w:val="00277413"/>
    <w:rsid w:val="0028324C"/>
    <w:rsid w:val="0028359D"/>
    <w:rsid w:val="00283E24"/>
    <w:rsid w:val="0028422E"/>
    <w:rsid w:val="0028536E"/>
    <w:rsid w:val="0029034D"/>
    <w:rsid w:val="0029132F"/>
    <w:rsid w:val="00292F3C"/>
    <w:rsid w:val="002950B2"/>
    <w:rsid w:val="00296A89"/>
    <w:rsid w:val="002A0BBB"/>
    <w:rsid w:val="002A0C1B"/>
    <w:rsid w:val="002A6D85"/>
    <w:rsid w:val="002B01B4"/>
    <w:rsid w:val="002B0781"/>
    <w:rsid w:val="002B2701"/>
    <w:rsid w:val="002C389B"/>
    <w:rsid w:val="002C414E"/>
    <w:rsid w:val="002C4F80"/>
    <w:rsid w:val="002C65E2"/>
    <w:rsid w:val="002D37CC"/>
    <w:rsid w:val="002D4CE6"/>
    <w:rsid w:val="002D6E07"/>
    <w:rsid w:val="002D7B04"/>
    <w:rsid w:val="002E170E"/>
    <w:rsid w:val="002E219F"/>
    <w:rsid w:val="002E60D9"/>
    <w:rsid w:val="002E762D"/>
    <w:rsid w:val="002F0C19"/>
    <w:rsid w:val="002F28CB"/>
    <w:rsid w:val="002F4082"/>
    <w:rsid w:val="002F496A"/>
    <w:rsid w:val="003003D2"/>
    <w:rsid w:val="0030073B"/>
    <w:rsid w:val="00300DF5"/>
    <w:rsid w:val="00314693"/>
    <w:rsid w:val="00315566"/>
    <w:rsid w:val="00317885"/>
    <w:rsid w:val="00317C13"/>
    <w:rsid w:val="00322907"/>
    <w:rsid w:val="00324230"/>
    <w:rsid w:val="003267C0"/>
    <w:rsid w:val="00326F0A"/>
    <w:rsid w:val="00331AC7"/>
    <w:rsid w:val="00331B5E"/>
    <w:rsid w:val="00337101"/>
    <w:rsid w:val="00337B2F"/>
    <w:rsid w:val="00337D7F"/>
    <w:rsid w:val="0034466F"/>
    <w:rsid w:val="003449E3"/>
    <w:rsid w:val="003477BE"/>
    <w:rsid w:val="00350D19"/>
    <w:rsid w:val="00356B8A"/>
    <w:rsid w:val="00364B92"/>
    <w:rsid w:val="00365922"/>
    <w:rsid w:val="00365B85"/>
    <w:rsid w:val="003705E6"/>
    <w:rsid w:val="003734FF"/>
    <w:rsid w:val="003744A1"/>
    <w:rsid w:val="00374A87"/>
    <w:rsid w:val="00374D39"/>
    <w:rsid w:val="0037690A"/>
    <w:rsid w:val="00376E10"/>
    <w:rsid w:val="00381AB5"/>
    <w:rsid w:val="00384CD0"/>
    <w:rsid w:val="00386A26"/>
    <w:rsid w:val="00390229"/>
    <w:rsid w:val="00392DD9"/>
    <w:rsid w:val="00397714"/>
    <w:rsid w:val="003A4571"/>
    <w:rsid w:val="003B14D8"/>
    <w:rsid w:val="003B1EFE"/>
    <w:rsid w:val="003B3050"/>
    <w:rsid w:val="003C3130"/>
    <w:rsid w:val="003C63C8"/>
    <w:rsid w:val="003D1323"/>
    <w:rsid w:val="003D356E"/>
    <w:rsid w:val="003D4F60"/>
    <w:rsid w:val="003E1042"/>
    <w:rsid w:val="003E34F4"/>
    <w:rsid w:val="003E6863"/>
    <w:rsid w:val="003F1DB3"/>
    <w:rsid w:val="003F651B"/>
    <w:rsid w:val="003F730E"/>
    <w:rsid w:val="00402304"/>
    <w:rsid w:val="00402598"/>
    <w:rsid w:val="00403C05"/>
    <w:rsid w:val="00404A5A"/>
    <w:rsid w:val="00406AA2"/>
    <w:rsid w:val="00407266"/>
    <w:rsid w:val="00412D88"/>
    <w:rsid w:val="00415169"/>
    <w:rsid w:val="00423FAF"/>
    <w:rsid w:val="004279DE"/>
    <w:rsid w:val="00430567"/>
    <w:rsid w:val="00431132"/>
    <w:rsid w:val="004314A1"/>
    <w:rsid w:val="00433C34"/>
    <w:rsid w:val="004343A1"/>
    <w:rsid w:val="0043470B"/>
    <w:rsid w:val="00436EFA"/>
    <w:rsid w:val="00440D9A"/>
    <w:rsid w:val="00445F22"/>
    <w:rsid w:val="004471CB"/>
    <w:rsid w:val="0044724F"/>
    <w:rsid w:val="00455193"/>
    <w:rsid w:val="00462C54"/>
    <w:rsid w:val="004643B9"/>
    <w:rsid w:val="00466D14"/>
    <w:rsid w:val="00475CFE"/>
    <w:rsid w:val="004771D3"/>
    <w:rsid w:val="0048404E"/>
    <w:rsid w:val="00497A05"/>
    <w:rsid w:val="004A2089"/>
    <w:rsid w:val="004A5339"/>
    <w:rsid w:val="004A706D"/>
    <w:rsid w:val="004B1C57"/>
    <w:rsid w:val="004B215B"/>
    <w:rsid w:val="004B31B7"/>
    <w:rsid w:val="004B44CF"/>
    <w:rsid w:val="004B51D2"/>
    <w:rsid w:val="004B6206"/>
    <w:rsid w:val="004B69F8"/>
    <w:rsid w:val="004C12A1"/>
    <w:rsid w:val="004C2CFF"/>
    <w:rsid w:val="004C5843"/>
    <w:rsid w:val="004C6F02"/>
    <w:rsid w:val="004C7E8C"/>
    <w:rsid w:val="004C7FEB"/>
    <w:rsid w:val="004D076B"/>
    <w:rsid w:val="004D46CA"/>
    <w:rsid w:val="004D5395"/>
    <w:rsid w:val="004D600A"/>
    <w:rsid w:val="004D7075"/>
    <w:rsid w:val="004E2BC7"/>
    <w:rsid w:val="004E30AF"/>
    <w:rsid w:val="004E49CF"/>
    <w:rsid w:val="004E75E5"/>
    <w:rsid w:val="004E7EF8"/>
    <w:rsid w:val="004F4AC1"/>
    <w:rsid w:val="004F7BF0"/>
    <w:rsid w:val="0050227B"/>
    <w:rsid w:val="00504903"/>
    <w:rsid w:val="0050502E"/>
    <w:rsid w:val="005121FC"/>
    <w:rsid w:val="0051463F"/>
    <w:rsid w:val="0052560C"/>
    <w:rsid w:val="005264A4"/>
    <w:rsid w:val="00535116"/>
    <w:rsid w:val="00537EB1"/>
    <w:rsid w:val="00545773"/>
    <w:rsid w:val="0054624D"/>
    <w:rsid w:val="005502CB"/>
    <w:rsid w:val="00553BB7"/>
    <w:rsid w:val="00554BD2"/>
    <w:rsid w:val="005578EF"/>
    <w:rsid w:val="00561CF2"/>
    <w:rsid w:val="00561D05"/>
    <w:rsid w:val="00565543"/>
    <w:rsid w:val="00571995"/>
    <w:rsid w:val="00574BFE"/>
    <w:rsid w:val="00577371"/>
    <w:rsid w:val="00577845"/>
    <w:rsid w:val="00580912"/>
    <w:rsid w:val="00582D1F"/>
    <w:rsid w:val="00586111"/>
    <w:rsid w:val="005877C7"/>
    <w:rsid w:val="005904DE"/>
    <w:rsid w:val="00590674"/>
    <w:rsid w:val="00591607"/>
    <w:rsid w:val="00592BCE"/>
    <w:rsid w:val="005A360C"/>
    <w:rsid w:val="005A77DC"/>
    <w:rsid w:val="005B0AE2"/>
    <w:rsid w:val="005B0F33"/>
    <w:rsid w:val="005B29B9"/>
    <w:rsid w:val="005C4573"/>
    <w:rsid w:val="005C7759"/>
    <w:rsid w:val="005D1183"/>
    <w:rsid w:val="005D4A87"/>
    <w:rsid w:val="005D56F3"/>
    <w:rsid w:val="005D5725"/>
    <w:rsid w:val="005D63BE"/>
    <w:rsid w:val="005E2FC8"/>
    <w:rsid w:val="005F08B2"/>
    <w:rsid w:val="005F0C64"/>
    <w:rsid w:val="005F27B7"/>
    <w:rsid w:val="005F473A"/>
    <w:rsid w:val="005F53C7"/>
    <w:rsid w:val="005F7BF1"/>
    <w:rsid w:val="0060043D"/>
    <w:rsid w:val="00604FEE"/>
    <w:rsid w:val="00607334"/>
    <w:rsid w:val="00612B9D"/>
    <w:rsid w:val="00624B32"/>
    <w:rsid w:val="006258F5"/>
    <w:rsid w:val="00631534"/>
    <w:rsid w:val="00631775"/>
    <w:rsid w:val="006319D9"/>
    <w:rsid w:val="0063272C"/>
    <w:rsid w:val="0064308A"/>
    <w:rsid w:val="0064741A"/>
    <w:rsid w:val="00653B88"/>
    <w:rsid w:val="006578B1"/>
    <w:rsid w:val="00660091"/>
    <w:rsid w:val="00661016"/>
    <w:rsid w:val="00664164"/>
    <w:rsid w:val="0066739D"/>
    <w:rsid w:val="00672442"/>
    <w:rsid w:val="006746CC"/>
    <w:rsid w:val="00682071"/>
    <w:rsid w:val="00682558"/>
    <w:rsid w:val="00682899"/>
    <w:rsid w:val="0068324B"/>
    <w:rsid w:val="006832E0"/>
    <w:rsid w:val="00684951"/>
    <w:rsid w:val="00685BA5"/>
    <w:rsid w:val="00685E72"/>
    <w:rsid w:val="006926A6"/>
    <w:rsid w:val="006955FE"/>
    <w:rsid w:val="0069696B"/>
    <w:rsid w:val="006977BC"/>
    <w:rsid w:val="006A56A5"/>
    <w:rsid w:val="006B4331"/>
    <w:rsid w:val="006B7127"/>
    <w:rsid w:val="006B7375"/>
    <w:rsid w:val="006C06DA"/>
    <w:rsid w:val="006C0A8E"/>
    <w:rsid w:val="006C1753"/>
    <w:rsid w:val="006C2B5C"/>
    <w:rsid w:val="006C3283"/>
    <w:rsid w:val="006C33C9"/>
    <w:rsid w:val="006C7284"/>
    <w:rsid w:val="006D00AC"/>
    <w:rsid w:val="006D0EF1"/>
    <w:rsid w:val="006D0F18"/>
    <w:rsid w:val="006D2EAE"/>
    <w:rsid w:val="006D7019"/>
    <w:rsid w:val="006E133B"/>
    <w:rsid w:val="006E61FC"/>
    <w:rsid w:val="006F036E"/>
    <w:rsid w:val="006F048F"/>
    <w:rsid w:val="006F20A5"/>
    <w:rsid w:val="006F51B1"/>
    <w:rsid w:val="006F51F6"/>
    <w:rsid w:val="006F5DAA"/>
    <w:rsid w:val="00700A64"/>
    <w:rsid w:val="0070469D"/>
    <w:rsid w:val="00705814"/>
    <w:rsid w:val="0071568C"/>
    <w:rsid w:val="00715DA2"/>
    <w:rsid w:val="00717BB7"/>
    <w:rsid w:val="00722E14"/>
    <w:rsid w:val="007258FB"/>
    <w:rsid w:val="00731426"/>
    <w:rsid w:val="00734F4B"/>
    <w:rsid w:val="00735279"/>
    <w:rsid w:val="0073557E"/>
    <w:rsid w:val="00736FA0"/>
    <w:rsid w:val="0074326A"/>
    <w:rsid w:val="007471B0"/>
    <w:rsid w:val="00753671"/>
    <w:rsid w:val="007576BE"/>
    <w:rsid w:val="00762FE3"/>
    <w:rsid w:val="00765BDD"/>
    <w:rsid w:val="00767450"/>
    <w:rsid w:val="00767778"/>
    <w:rsid w:val="0077109A"/>
    <w:rsid w:val="00774234"/>
    <w:rsid w:val="00774AA8"/>
    <w:rsid w:val="00776148"/>
    <w:rsid w:val="00777B88"/>
    <w:rsid w:val="00781B40"/>
    <w:rsid w:val="0078411A"/>
    <w:rsid w:val="00785CAE"/>
    <w:rsid w:val="00786E92"/>
    <w:rsid w:val="007872A8"/>
    <w:rsid w:val="00793416"/>
    <w:rsid w:val="007A0C44"/>
    <w:rsid w:val="007A4D15"/>
    <w:rsid w:val="007A4E57"/>
    <w:rsid w:val="007A5366"/>
    <w:rsid w:val="007A6C75"/>
    <w:rsid w:val="007B1968"/>
    <w:rsid w:val="007B575E"/>
    <w:rsid w:val="007C32FE"/>
    <w:rsid w:val="007C49D2"/>
    <w:rsid w:val="007C50CB"/>
    <w:rsid w:val="007C535D"/>
    <w:rsid w:val="007C54F5"/>
    <w:rsid w:val="007C6C04"/>
    <w:rsid w:val="007D0659"/>
    <w:rsid w:val="007D2166"/>
    <w:rsid w:val="007D4708"/>
    <w:rsid w:val="007D4BAA"/>
    <w:rsid w:val="007D61FC"/>
    <w:rsid w:val="007D6228"/>
    <w:rsid w:val="007E478F"/>
    <w:rsid w:val="007F3583"/>
    <w:rsid w:val="007F379B"/>
    <w:rsid w:val="007F7750"/>
    <w:rsid w:val="008036F9"/>
    <w:rsid w:val="00805BCF"/>
    <w:rsid w:val="00811B2C"/>
    <w:rsid w:val="008145FD"/>
    <w:rsid w:val="00815BB4"/>
    <w:rsid w:val="0082154E"/>
    <w:rsid w:val="00824CFC"/>
    <w:rsid w:val="0082769D"/>
    <w:rsid w:val="008311A9"/>
    <w:rsid w:val="008347C3"/>
    <w:rsid w:val="00835620"/>
    <w:rsid w:val="00837B2D"/>
    <w:rsid w:val="008402C5"/>
    <w:rsid w:val="00854485"/>
    <w:rsid w:val="00854C4F"/>
    <w:rsid w:val="00861957"/>
    <w:rsid w:val="008668E1"/>
    <w:rsid w:val="00867386"/>
    <w:rsid w:val="00867881"/>
    <w:rsid w:val="008768D0"/>
    <w:rsid w:val="00881924"/>
    <w:rsid w:val="00883043"/>
    <w:rsid w:val="008842E2"/>
    <w:rsid w:val="00885CC8"/>
    <w:rsid w:val="008872DE"/>
    <w:rsid w:val="008937C9"/>
    <w:rsid w:val="00893F1E"/>
    <w:rsid w:val="00895525"/>
    <w:rsid w:val="00896024"/>
    <w:rsid w:val="008B7BE7"/>
    <w:rsid w:val="008C6754"/>
    <w:rsid w:val="008C7810"/>
    <w:rsid w:val="008D458B"/>
    <w:rsid w:val="008D6353"/>
    <w:rsid w:val="008D6BC1"/>
    <w:rsid w:val="008D7D28"/>
    <w:rsid w:val="008E1717"/>
    <w:rsid w:val="008E2232"/>
    <w:rsid w:val="008E668F"/>
    <w:rsid w:val="008E66A7"/>
    <w:rsid w:val="008F5264"/>
    <w:rsid w:val="009007FF"/>
    <w:rsid w:val="00903BA8"/>
    <w:rsid w:val="009043A7"/>
    <w:rsid w:val="00907644"/>
    <w:rsid w:val="009105F9"/>
    <w:rsid w:val="00911ADA"/>
    <w:rsid w:val="00913DA0"/>
    <w:rsid w:val="00914329"/>
    <w:rsid w:val="00915310"/>
    <w:rsid w:val="00915DB8"/>
    <w:rsid w:val="00917140"/>
    <w:rsid w:val="00920270"/>
    <w:rsid w:val="0092216B"/>
    <w:rsid w:val="00932085"/>
    <w:rsid w:val="00934674"/>
    <w:rsid w:val="00936208"/>
    <w:rsid w:val="0094024B"/>
    <w:rsid w:val="00941F57"/>
    <w:rsid w:val="00942131"/>
    <w:rsid w:val="00942451"/>
    <w:rsid w:val="00944307"/>
    <w:rsid w:val="00945473"/>
    <w:rsid w:val="00945E74"/>
    <w:rsid w:val="00945F0D"/>
    <w:rsid w:val="00950E60"/>
    <w:rsid w:val="00953859"/>
    <w:rsid w:val="00954DF0"/>
    <w:rsid w:val="009560EF"/>
    <w:rsid w:val="009765DA"/>
    <w:rsid w:val="00976DD8"/>
    <w:rsid w:val="0098308A"/>
    <w:rsid w:val="009A0C5F"/>
    <w:rsid w:val="009A1CF5"/>
    <w:rsid w:val="009A3B52"/>
    <w:rsid w:val="009A76D4"/>
    <w:rsid w:val="009B353C"/>
    <w:rsid w:val="009B50C6"/>
    <w:rsid w:val="009B638C"/>
    <w:rsid w:val="009C031B"/>
    <w:rsid w:val="009C1219"/>
    <w:rsid w:val="009C4E0A"/>
    <w:rsid w:val="009C63FD"/>
    <w:rsid w:val="009D2DDD"/>
    <w:rsid w:val="009D396A"/>
    <w:rsid w:val="009D48CD"/>
    <w:rsid w:val="009E1B5C"/>
    <w:rsid w:val="009E2872"/>
    <w:rsid w:val="009E30C9"/>
    <w:rsid w:val="009E4028"/>
    <w:rsid w:val="009E44E4"/>
    <w:rsid w:val="009E5CE8"/>
    <w:rsid w:val="009E7998"/>
    <w:rsid w:val="009F1122"/>
    <w:rsid w:val="009F2183"/>
    <w:rsid w:val="009F70E8"/>
    <w:rsid w:val="00A01E67"/>
    <w:rsid w:val="00A02BB9"/>
    <w:rsid w:val="00A0351A"/>
    <w:rsid w:val="00A036F9"/>
    <w:rsid w:val="00A05638"/>
    <w:rsid w:val="00A05E49"/>
    <w:rsid w:val="00A1300C"/>
    <w:rsid w:val="00A14F12"/>
    <w:rsid w:val="00A16A78"/>
    <w:rsid w:val="00A2518F"/>
    <w:rsid w:val="00A32B43"/>
    <w:rsid w:val="00A41E64"/>
    <w:rsid w:val="00A42C15"/>
    <w:rsid w:val="00A42C6C"/>
    <w:rsid w:val="00A4407C"/>
    <w:rsid w:val="00A45020"/>
    <w:rsid w:val="00A457C5"/>
    <w:rsid w:val="00A45C85"/>
    <w:rsid w:val="00A45CF9"/>
    <w:rsid w:val="00A474A3"/>
    <w:rsid w:val="00A52ECC"/>
    <w:rsid w:val="00A533C6"/>
    <w:rsid w:val="00A53D11"/>
    <w:rsid w:val="00A6002B"/>
    <w:rsid w:val="00A61FFF"/>
    <w:rsid w:val="00A66DCA"/>
    <w:rsid w:val="00A70132"/>
    <w:rsid w:val="00A717F4"/>
    <w:rsid w:val="00A7426D"/>
    <w:rsid w:val="00A81AD6"/>
    <w:rsid w:val="00A90B65"/>
    <w:rsid w:val="00A92BC9"/>
    <w:rsid w:val="00AA1E7E"/>
    <w:rsid w:val="00AA5E27"/>
    <w:rsid w:val="00AB0F5E"/>
    <w:rsid w:val="00AB72D2"/>
    <w:rsid w:val="00AC07E7"/>
    <w:rsid w:val="00AD139F"/>
    <w:rsid w:val="00AD196E"/>
    <w:rsid w:val="00AD1F22"/>
    <w:rsid w:val="00AD7BAC"/>
    <w:rsid w:val="00AE13BE"/>
    <w:rsid w:val="00AE50E3"/>
    <w:rsid w:val="00AE6212"/>
    <w:rsid w:val="00B03660"/>
    <w:rsid w:val="00B045C7"/>
    <w:rsid w:val="00B04CCE"/>
    <w:rsid w:val="00B07DD4"/>
    <w:rsid w:val="00B10313"/>
    <w:rsid w:val="00B15ACB"/>
    <w:rsid w:val="00B2102A"/>
    <w:rsid w:val="00B21DD0"/>
    <w:rsid w:val="00B22DE2"/>
    <w:rsid w:val="00B27CD6"/>
    <w:rsid w:val="00B303A8"/>
    <w:rsid w:val="00B309AB"/>
    <w:rsid w:val="00B339ED"/>
    <w:rsid w:val="00B34754"/>
    <w:rsid w:val="00B4222C"/>
    <w:rsid w:val="00B442CE"/>
    <w:rsid w:val="00B44CA8"/>
    <w:rsid w:val="00B45EAC"/>
    <w:rsid w:val="00B513D1"/>
    <w:rsid w:val="00B51FE6"/>
    <w:rsid w:val="00B56C14"/>
    <w:rsid w:val="00B61300"/>
    <w:rsid w:val="00B63206"/>
    <w:rsid w:val="00B6380E"/>
    <w:rsid w:val="00B64B76"/>
    <w:rsid w:val="00B65E8D"/>
    <w:rsid w:val="00B67899"/>
    <w:rsid w:val="00B7499B"/>
    <w:rsid w:val="00B77007"/>
    <w:rsid w:val="00B7729D"/>
    <w:rsid w:val="00B80DB3"/>
    <w:rsid w:val="00B828A7"/>
    <w:rsid w:val="00B83991"/>
    <w:rsid w:val="00B847C3"/>
    <w:rsid w:val="00B90FED"/>
    <w:rsid w:val="00B91B7E"/>
    <w:rsid w:val="00B91F27"/>
    <w:rsid w:val="00B935C3"/>
    <w:rsid w:val="00B9470A"/>
    <w:rsid w:val="00B94C60"/>
    <w:rsid w:val="00BA2E99"/>
    <w:rsid w:val="00BA380F"/>
    <w:rsid w:val="00BB0EFC"/>
    <w:rsid w:val="00BB220A"/>
    <w:rsid w:val="00BB2D70"/>
    <w:rsid w:val="00BB6D6C"/>
    <w:rsid w:val="00BB707C"/>
    <w:rsid w:val="00BC1F6E"/>
    <w:rsid w:val="00BC3518"/>
    <w:rsid w:val="00BC518A"/>
    <w:rsid w:val="00BC572D"/>
    <w:rsid w:val="00BD25E1"/>
    <w:rsid w:val="00BD2C0F"/>
    <w:rsid w:val="00BD31E4"/>
    <w:rsid w:val="00BD6447"/>
    <w:rsid w:val="00BE1288"/>
    <w:rsid w:val="00BE20DD"/>
    <w:rsid w:val="00BE59ED"/>
    <w:rsid w:val="00BE7125"/>
    <w:rsid w:val="00BF14DF"/>
    <w:rsid w:val="00BF2ACD"/>
    <w:rsid w:val="00BF6D23"/>
    <w:rsid w:val="00C031B9"/>
    <w:rsid w:val="00C05516"/>
    <w:rsid w:val="00C12433"/>
    <w:rsid w:val="00C14224"/>
    <w:rsid w:val="00C14907"/>
    <w:rsid w:val="00C1594D"/>
    <w:rsid w:val="00C177C3"/>
    <w:rsid w:val="00C2406D"/>
    <w:rsid w:val="00C27D13"/>
    <w:rsid w:val="00C3135F"/>
    <w:rsid w:val="00C33E4F"/>
    <w:rsid w:val="00C3441F"/>
    <w:rsid w:val="00C34785"/>
    <w:rsid w:val="00C40590"/>
    <w:rsid w:val="00C4616E"/>
    <w:rsid w:val="00C476B6"/>
    <w:rsid w:val="00C47977"/>
    <w:rsid w:val="00C5096C"/>
    <w:rsid w:val="00C52417"/>
    <w:rsid w:val="00C52475"/>
    <w:rsid w:val="00C602C5"/>
    <w:rsid w:val="00C73123"/>
    <w:rsid w:val="00C7347E"/>
    <w:rsid w:val="00C76080"/>
    <w:rsid w:val="00C81147"/>
    <w:rsid w:val="00C867FB"/>
    <w:rsid w:val="00C923D5"/>
    <w:rsid w:val="00C94BDD"/>
    <w:rsid w:val="00C9539E"/>
    <w:rsid w:val="00CA279E"/>
    <w:rsid w:val="00CA2977"/>
    <w:rsid w:val="00CA411E"/>
    <w:rsid w:val="00CA4E46"/>
    <w:rsid w:val="00CA6627"/>
    <w:rsid w:val="00CA6664"/>
    <w:rsid w:val="00CA785C"/>
    <w:rsid w:val="00CB02D9"/>
    <w:rsid w:val="00CB3D5A"/>
    <w:rsid w:val="00CC14CE"/>
    <w:rsid w:val="00CC32AE"/>
    <w:rsid w:val="00CC5587"/>
    <w:rsid w:val="00CC7624"/>
    <w:rsid w:val="00CD1A44"/>
    <w:rsid w:val="00CD6726"/>
    <w:rsid w:val="00CE3D17"/>
    <w:rsid w:val="00CF1FAE"/>
    <w:rsid w:val="00CF2D78"/>
    <w:rsid w:val="00CF385C"/>
    <w:rsid w:val="00D00E44"/>
    <w:rsid w:val="00D01339"/>
    <w:rsid w:val="00D03187"/>
    <w:rsid w:val="00D05E04"/>
    <w:rsid w:val="00D10286"/>
    <w:rsid w:val="00D15BBF"/>
    <w:rsid w:val="00D16D8A"/>
    <w:rsid w:val="00D25C43"/>
    <w:rsid w:val="00D33D22"/>
    <w:rsid w:val="00D40B14"/>
    <w:rsid w:val="00D42294"/>
    <w:rsid w:val="00D4620A"/>
    <w:rsid w:val="00D47FCC"/>
    <w:rsid w:val="00D526A8"/>
    <w:rsid w:val="00D54A21"/>
    <w:rsid w:val="00D559DC"/>
    <w:rsid w:val="00D55E86"/>
    <w:rsid w:val="00D57FE8"/>
    <w:rsid w:val="00D6375B"/>
    <w:rsid w:val="00D647E5"/>
    <w:rsid w:val="00D64E26"/>
    <w:rsid w:val="00D650C3"/>
    <w:rsid w:val="00D66A50"/>
    <w:rsid w:val="00D67877"/>
    <w:rsid w:val="00D71EDE"/>
    <w:rsid w:val="00D8157A"/>
    <w:rsid w:val="00D860C7"/>
    <w:rsid w:val="00D904DB"/>
    <w:rsid w:val="00D9092B"/>
    <w:rsid w:val="00D91C01"/>
    <w:rsid w:val="00D955D6"/>
    <w:rsid w:val="00DA1225"/>
    <w:rsid w:val="00DB0A59"/>
    <w:rsid w:val="00DB1E8E"/>
    <w:rsid w:val="00DB51F8"/>
    <w:rsid w:val="00DB631A"/>
    <w:rsid w:val="00DC76E1"/>
    <w:rsid w:val="00DC7CE8"/>
    <w:rsid w:val="00DD2C8E"/>
    <w:rsid w:val="00DD5D98"/>
    <w:rsid w:val="00DE1DA6"/>
    <w:rsid w:val="00DE3E79"/>
    <w:rsid w:val="00DE4A8D"/>
    <w:rsid w:val="00DE70B4"/>
    <w:rsid w:val="00DF7187"/>
    <w:rsid w:val="00DF74EF"/>
    <w:rsid w:val="00E012F8"/>
    <w:rsid w:val="00E02CA8"/>
    <w:rsid w:val="00E10500"/>
    <w:rsid w:val="00E176CB"/>
    <w:rsid w:val="00E207B1"/>
    <w:rsid w:val="00E21FA3"/>
    <w:rsid w:val="00E228B2"/>
    <w:rsid w:val="00E2718D"/>
    <w:rsid w:val="00E30E8D"/>
    <w:rsid w:val="00E33B23"/>
    <w:rsid w:val="00E40776"/>
    <w:rsid w:val="00E40D34"/>
    <w:rsid w:val="00E41360"/>
    <w:rsid w:val="00E50A32"/>
    <w:rsid w:val="00E5259E"/>
    <w:rsid w:val="00E5263C"/>
    <w:rsid w:val="00E52FD3"/>
    <w:rsid w:val="00E554F2"/>
    <w:rsid w:val="00E5571D"/>
    <w:rsid w:val="00E62B64"/>
    <w:rsid w:val="00E6678D"/>
    <w:rsid w:val="00E66D3C"/>
    <w:rsid w:val="00E70EB1"/>
    <w:rsid w:val="00E72748"/>
    <w:rsid w:val="00E81942"/>
    <w:rsid w:val="00E81F27"/>
    <w:rsid w:val="00E827B4"/>
    <w:rsid w:val="00E82D35"/>
    <w:rsid w:val="00E83E77"/>
    <w:rsid w:val="00E84090"/>
    <w:rsid w:val="00E8523A"/>
    <w:rsid w:val="00E93CE3"/>
    <w:rsid w:val="00E9526C"/>
    <w:rsid w:val="00E95B1C"/>
    <w:rsid w:val="00EA0D13"/>
    <w:rsid w:val="00EA1344"/>
    <w:rsid w:val="00EA77FF"/>
    <w:rsid w:val="00EC34B8"/>
    <w:rsid w:val="00EC34D7"/>
    <w:rsid w:val="00EC3B41"/>
    <w:rsid w:val="00EC4D66"/>
    <w:rsid w:val="00EC6D6D"/>
    <w:rsid w:val="00ED5E15"/>
    <w:rsid w:val="00EE366F"/>
    <w:rsid w:val="00EE4BC2"/>
    <w:rsid w:val="00EE7304"/>
    <w:rsid w:val="00EE739C"/>
    <w:rsid w:val="00EF0A1F"/>
    <w:rsid w:val="00EF558A"/>
    <w:rsid w:val="00EF5F5A"/>
    <w:rsid w:val="00EF6844"/>
    <w:rsid w:val="00EF68E3"/>
    <w:rsid w:val="00EF75EC"/>
    <w:rsid w:val="00EF7D5E"/>
    <w:rsid w:val="00F0071A"/>
    <w:rsid w:val="00F02FB2"/>
    <w:rsid w:val="00F03229"/>
    <w:rsid w:val="00F054C6"/>
    <w:rsid w:val="00F1059C"/>
    <w:rsid w:val="00F11A8B"/>
    <w:rsid w:val="00F12F1E"/>
    <w:rsid w:val="00F135A8"/>
    <w:rsid w:val="00F1565F"/>
    <w:rsid w:val="00F1580D"/>
    <w:rsid w:val="00F20439"/>
    <w:rsid w:val="00F250D7"/>
    <w:rsid w:val="00F267CC"/>
    <w:rsid w:val="00F26C1F"/>
    <w:rsid w:val="00F26EE4"/>
    <w:rsid w:val="00F302D2"/>
    <w:rsid w:val="00F30F8C"/>
    <w:rsid w:val="00F3221F"/>
    <w:rsid w:val="00F32B46"/>
    <w:rsid w:val="00F34C56"/>
    <w:rsid w:val="00F409A8"/>
    <w:rsid w:val="00F43AD2"/>
    <w:rsid w:val="00F44273"/>
    <w:rsid w:val="00F52D3F"/>
    <w:rsid w:val="00F55ED9"/>
    <w:rsid w:val="00F638D5"/>
    <w:rsid w:val="00F66F1C"/>
    <w:rsid w:val="00F67E3F"/>
    <w:rsid w:val="00F80DB6"/>
    <w:rsid w:val="00F856B3"/>
    <w:rsid w:val="00F94AE1"/>
    <w:rsid w:val="00FA026D"/>
    <w:rsid w:val="00FA11A0"/>
    <w:rsid w:val="00FA323E"/>
    <w:rsid w:val="00FA467C"/>
    <w:rsid w:val="00FA6726"/>
    <w:rsid w:val="00FB0ADD"/>
    <w:rsid w:val="00FB2BD5"/>
    <w:rsid w:val="00FB39D7"/>
    <w:rsid w:val="00FC081A"/>
    <w:rsid w:val="00FC09AA"/>
    <w:rsid w:val="00FC6A78"/>
    <w:rsid w:val="00FD1B01"/>
    <w:rsid w:val="00FD1C84"/>
    <w:rsid w:val="00FD5C64"/>
    <w:rsid w:val="00FE0CD9"/>
    <w:rsid w:val="00FE0DE2"/>
    <w:rsid w:val="00FE24AA"/>
    <w:rsid w:val="00FE29FB"/>
    <w:rsid w:val="00FF2BA9"/>
    <w:rsid w:val="00FF36D1"/>
    <w:rsid w:val="00FF4AD6"/>
    <w:rsid w:val="00FF66BD"/>
    <w:rsid w:val="00FF6FD1"/>
    <w:rsid w:val="06DF52D7"/>
    <w:rsid w:val="1EF32124"/>
    <w:rsid w:val="21243300"/>
    <w:rsid w:val="27A01588"/>
    <w:rsid w:val="52090800"/>
    <w:rsid w:val="741A112C"/>
    <w:rsid w:val="77B659F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4D8BAA"/>
  <w15:docId w15:val="{8C8DE73E-FD65-47AE-AAA7-CAB9369B1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vi-VN"/>
    </w:rPr>
  </w:style>
  <w:style w:type="paragraph" w:styleId="Heading5">
    <w:name w:val="heading 5"/>
    <w:basedOn w:val="Normal"/>
    <w:next w:val="Normal"/>
    <w:link w:val="Heading5Char"/>
    <w:qFormat/>
    <w:pPr>
      <w:keepNext/>
      <w:spacing w:line="360" w:lineRule="exact"/>
      <w:jc w:val="center"/>
      <w:outlineLvl w:val="4"/>
    </w:pPr>
    <w:rPr>
      <w:b/>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3">
    <w:name w:val="Body Text 3"/>
    <w:basedOn w:val="Normal"/>
    <w:link w:val="BodyText3Char"/>
    <w:uiPriority w:val="99"/>
    <w:semiHidden/>
    <w:unhideWhenUsed/>
    <w:qFormat/>
    <w:pPr>
      <w:spacing w:after="120"/>
    </w:pPr>
    <w:rPr>
      <w:sz w:val="16"/>
      <w:szCs w:val="16"/>
    </w:rPr>
  </w:style>
  <w:style w:type="paragraph" w:styleId="BodyTextIndent">
    <w:name w:val="Body Text Indent"/>
    <w:basedOn w:val="Normal"/>
    <w:link w:val="BodyTextIndentChar"/>
    <w:qFormat/>
    <w:pPr>
      <w:spacing w:before="120"/>
      <w:ind w:firstLine="605"/>
      <w:jc w:val="both"/>
    </w:pPr>
    <w:rPr>
      <w:b/>
      <w:sz w:val="28"/>
      <w:szCs w:val="28"/>
      <w:lang w:val="en-US"/>
    </w:rPr>
  </w:style>
  <w:style w:type="paragraph" w:styleId="Footer">
    <w:name w:val="footer"/>
    <w:basedOn w:val="Normal"/>
    <w:link w:val="FooterChar"/>
    <w:uiPriority w:val="99"/>
    <w:qFormat/>
    <w:pPr>
      <w:tabs>
        <w:tab w:val="center" w:pos="4320"/>
        <w:tab w:val="right" w:pos="8640"/>
      </w:tabs>
    </w:pPr>
    <w:rPr>
      <w:sz w:val="20"/>
      <w:szCs w:val="20"/>
      <w:lang w:val="en-US"/>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lang w:val="en-US"/>
    </w:rPr>
  </w:style>
  <w:style w:type="character" w:styleId="PageNumber">
    <w:name w:val="page number"/>
    <w:basedOn w:val="DefaultParagraphFont"/>
    <w:qFormat/>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qFormat/>
    <w:rPr>
      <w:rFonts w:ascii="Times New Roman" w:eastAsia="Times New Roman" w:hAnsi="Times New Roman" w:cs="Times New Roman"/>
      <w:b/>
      <w:sz w:val="28"/>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val="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b/>
      <w:sz w:val="28"/>
      <w:szCs w:val="28"/>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vi-VN"/>
    </w:rPr>
  </w:style>
  <w:style w:type="paragraph" w:styleId="ListParagraph">
    <w:name w:val="List Paragraph"/>
    <w:basedOn w:val="Normal"/>
    <w:uiPriority w:val="34"/>
    <w:qFormat/>
    <w:pPr>
      <w:ind w:left="720"/>
      <w:contextualSpacing/>
    </w:pPr>
  </w:style>
  <w:style w:type="character" w:customStyle="1" w:styleId="BodyText3Char">
    <w:name w:val="Body Text 3 Char"/>
    <w:basedOn w:val="DefaultParagraphFont"/>
    <w:link w:val="BodyText3"/>
    <w:uiPriority w:val="99"/>
    <w:semiHidden/>
    <w:qFormat/>
    <w:rPr>
      <w:rFonts w:ascii="Times New Roman" w:eastAsia="Times New Roman" w:hAnsi="Times New Roman" w:cs="Times New Roman"/>
      <w:sz w:val="16"/>
      <w:szCs w:val="16"/>
      <w:lang w:val="vi-VN"/>
    </w:rPr>
  </w:style>
  <w:style w:type="character" w:customStyle="1" w:styleId="NormalWebChar">
    <w:name w:val="Normal (Web) Char"/>
    <w:link w:val="NormalWeb"/>
    <w:uiPriority w:val="99"/>
    <w:qFormat/>
    <w:locke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EBF68E-8AD1-4666-9CFB-443D43000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TotalTime>
  <Pages>3</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FPT</cp:lastModifiedBy>
  <cp:revision>46</cp:revision>
  <cp:lastPrinted>2026-05-05T09:40:00Z</cp:lastPrinted>
  <dcterms:created xsi:type="dcterms:W3CDTF">2026-02-26T06:35:00Z</dcterms:created>
  <dcterms:modified xsi:type="dcterms:W3CDTF">2026-05-14T02:03:00Z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eyJoZGlkIjoiMDc2Nzk2Y2FjOGExYWE4ODVjMzMxMzg2YzU1NTlmYzIiLCJ1c2VySWQiOiIxMzkxOTkwMzAxNzE5In0=</vt:lpwstr>
  </property>
  <property fmtid="{D5CDD505-2E9C-101B-9397-08002B2CF9AE}" pid="3" name="KSOProductBuildVer">
    <vt:lpwstr>1033-12.1.0.25242</vt:lpwstr>
  </property>
  <property fmtid="{D5CDD505-2E9C-101B-9397-08002B2CF9AE}" pid="4" name="ICV">
    <vt:lpwstr>AA0DA2A1451A4A0D9A6B43B08FA37FDF_12</vt:lpwstr>
  </property>
</Properties>
</file>