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4A0" w:firstRow="1" w:lastRow="0" w:firstColumn="1" w:lastColumn="0" w:noHBand="0" w:noVBand="1"/>
      </w:tblPr>
      <w:tblGrid>
        <w:gridCol w:w="3368"/>
        <w:gridCol w:w="5987"/>
      </w:tblGrid>
      <w:tr w:rsidR="007C427A" w:rsidRPr="00FE07E8" w14:paraId="4892C4AF" w14:textId="77777777" w:rsidTr="00B7609D">
        <w:trPr>
          <w:trHeight w:val="781"/>
        </w:trPr>
        <w:tc>
          <w:tcPr>
            <w:tcW w:w="3368" w:type="dxa"/>
          </w:tcPr>
          <w:p w14:paraId="66CF6BED" w14:textId="77777777" w:rsidR="007C427A" w:rsidRPr="00FE07E8" w:rsidRDefault="007C427A" w:rsidP="00B7609D">
            <w:pPr>
              <w:jc w:val="center"/>
              <w:rPr>
                <w:b/>
                <w:sz w:val="26"/>
              </w:rPr>
            </w:pPr>
            <w:r w:rsidRPr="00FE07E8">
              <w:br w:type="page"/>
            </w:r>
            <w:r w:rsidRPr="00FE07E8">
              <w:rPr>
                <w:b/>
                <w:sz w:val="26"/>
              </w:rPr>
              <w:t>HỘI ĐỒNG NHÂN DÂN</w:t>
            </w:r>
          </w:p>
          <w:p w14:paraId="3E6C4627" w14:textId="503CE7C5" w:rsidR="007C427A" w:rsidRPr="00FE07E8" w:rsidRDefault="007C427A" w:rsidP="00B7609D">
            <w:pPr>
              <w:jc w:val="center"/>
              <w:rPr>
                <w:b/>
                <w:sz w:val="26"/>
              </w:rPr>
            </w:pPr>
            <w:r w:rsidRPr="00FE07E8">
              <w:rPr>
                <w:noProof/>
              </w:rPr>
              <mc:AlternateContent>
                <mc:Choice Requires="wps">
                  <w:drawing>
                    <wp:anchor distT="4294967295" distB="4294967295" distL="114300" distR="114300" simplePos="0" relativeHeight="251689984" behindDoc="0" locked="0" layoutInCell="1" allowOverlap="1" wp14:anchorId="1FDEFB8C" wp14:editId="73C7BA24">
                      <wp:simplePos x="0" y="0"/>
                      <wp:positionH relativeFrom="column">
                        <wp:posOffset>573405</wp:posOffset>
                      </wp:positionH>
                      <wp:positionV relativeFrom="paragraph">
                        <wp:posOffset>215264</wp:posOffset>
                      </wp:positionV>
                      <wp:extent cx="914400" cy="0"/>
                      <wp:effectExtent l="0" t="0" r="0" b="0"/>
                      <wp:wrapNone/>
                      <wp:docPr id="582287470"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1DCD870" id="Straight Connector 29" o:spid="_x0000_s1026" style="position:absolute;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E07E8">
              <w:rPr>
                <w:b/>
                <w:sz w:val="26"/>
              </w:rPr>
              <w:t>TỈNH BẮC NINH</w:t>
            </w:r>
          </w:p>
          <w:p w14:paraId="5ACC24F3" w14:textId="77777777" w:rsidR="007C427A" w:rsidRPr="00FE07E8" w:rsidRDefault="007C427A" w:rsidP="00B7609D">
            <w:pPr>
              <w:spacing w:before="120" w:line="300" w:lineRule="auto"/>
              <w:jc w:val="center"/>
              <w:rPr>
                <w:b/>
                <w:sz w:val="20"/>
              </w:rPr>
            </w:pPr>
          </w:p>
        </w:tc>
        <w:tc>
          <w:tcPr>
            <w:tcW w:w="5987" w:type="dxa"/>
          </w:tcPr>
          <w:p w14:paraId="64B275DC" w14:textId="77777777" w:rsidR="007C427A" w:rsidRPr="00FE07E8" w:rsidRDefault="007C427A" w:rsidP="00B7609D">
            <w:pPr>
              <w:jc w:val="center"/>
              <w:rPr>
                <w:b/>
                <w:sz w:val="26"/>
              </w:rPr>
            </w:pPr>
            <w:r w:rsidRPr="00FE07E8">
              <w:rPr>
                <w:b/>
                <w:sz w:val="26"/>
              </w:rPr>
              <w:t>CỘNG HÒA XÃ HỘI CHỦ NGHĨA VIỆT NAM</w:t>
            </w:r>
          </w:p>
          <w:p w14:paraId="2D60753B" w14:textId="77777777" w:rsidR="007C427A" w:rsidRPr="00FE07E8" w:rsidRDefault="007C427A" w:rsidP="00B7609D">
            <w:pPr>
              <w:jc w:val="center"/>
              <w:rPr>
                <w:b/>
              </w:rPr>
            </w:pPr>
            <w:r w:rsidRPr="00FE07E8">
              <w:rPr>
                <w:b/>
              </w:rPr>
              <w:t>Độc lập - Tự do - Hạnh phúc</w:t>
            </w:r>
          </w:p>
          <w:p w14:paraId="687E1905" w14:textId="61735D72" w:rsidR="007C427A" w:rsidRPr="00FE07E8" w:rsidRDefault="007C427A" w:rsidP="00B7609D">
            <w:pPr>
              <w:spacing w:before="120" w:line="300" w:lineRule="auto"/>
              <w:rPr>
                <w:b/>
                <w:sz w:val="20"/>
              </w:rPr>
            </w:pPr>
            <w:r w:rsidRPr="00FE07E8">
              <w:rPr>
                <w:noProof/>
              </w:rPr>
              <mc:AlternateContent>
                <mc:Choice Requires="wps">
                  <w:drawing>
                    <wp:anchor distT="4294967295" distB="4294967295" distL="114300" distR="114300" simplePos="0" relativeHeight="251691008" behindDoc="0" locked="0" layoutInCell="1" allowOverlap="1" wp14:anchorId="4864F9BC" wp14:editId="0C66DE85">
                      <wp:simplePos x="0" y="0"/>
                      <wp:positionH relativeFrom="column">
                        <wp:posOffset>732155</wp:posOffset>
                      </wp:positionH>
                      <wp:positionV relativeFrom="paragraph">
                        <wp:posOffset>28574</wp:posOffset>
                      </wp:positionV>
                      <wp:extent cx="2209800" cy="0"/>
                      <wp:effectExtent l="0" t="0" r="0" b="0"/>
                      <wp:wrapNone/>
                      <wp:docPr id="728515770"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C4D417D" id="Straight Connector 28" o:spid="_x0000_s1026" style="position:absolute;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25pt" to="231.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"/>
                  </w:pict>
                </mc:Fallback>
              </mc:AlternateContent>
            </w:r>
          </w:p>
        </w:tc>
      </w:tr>
      <w:tr w:rsidR="007C427A" w:rsidRPr="00FE07E8" w14:paraId="779A007E" w14:textId="77777777" w:rsidTr="00B7609D">
        <w:tc>
          <w:tcPr>
            <w:tcW w:w="3368" w:type="dxa"/>
          </w:tcPr>
          <w:p w14:paraId="41904EAE" w14:textId="77777777" w:rsidR="007C427A" w:rsidRPr="00FE07E8" w:rsidRDefault="007C427A" w:rsidP="00B7609D">
            <w:pPr>
              <w:spacing w:line="300" w:lineRule="auto"/>
              <w:jc w:val="center"/>
            </w:pPr>
            <w:r w:rsidRPr="00FE07E8">
              <w:t>Số: 03/2026/NQ-HĐND</w:t>
            </w:r>
          </w:p>
        </w:tc>
        <w:tc>
          <w:tcPr>
            <w:tcW w:w="5987" w:type="dxa"/>
          </w:tcPr>
          <w:p w14:paraId="582752A2" w14:textId="77777777" w:rsidR="007C427A" w:rsidRPr="00FE07E8" w:rsidRDefault="007C427A" w:rsidP="00B7609D">
            <w:pPr>
              <w:spacing w:line="300" w:lineRule="auto"/>
              <w:jc w:val="center"/>
              <w:rPr>
                <w:i/>
              </w:rPr>
            </w:pPr>
            <w:r w:rsidRPr="00FE07E8">
              <w:rPr>
                <w:i/>
              </w:rPr>
              <w:t>Bắc Ninh, ngày 28 tháng 4 năm 2026</w:t>
            </w:r>
          </w:p>
        </w:tc>
      </w:tr>
    </w:tbl>
    <w:p w14:paraId="6A11D456" w14:textId="77777777" w:rsidR="007C427A" w:rsidRPr="00FE07E8" w:rsidRDefault="007C427A" w:rsidP="00621A24">
      <w:pPr>
        <w:spacing w:before="120" w:line="372" w:lineRule="auto"/>
        <w:jc w:val="center"/>
        <w:rPr>
          <w:b/>
          <w:lang w:val="vi-VN"/>
        </w:rPr>
      </w:pPr>
      <w:r w:rsidRPr="00FE07E8">
        <w:rPr>
          <w:b/>
          <w:lang w:val="vi-VN"/>
        </w:rPr>
        <w:t>NGHỊ QUYẾT</w:t>
      </w:r>
    </w:p>
    <w:p w14:paraId="490BDD1B" w14:textId="77777777" w:rsidR="007C427A" w:rsidRPr="00FE07E8" w:rsidRDefault="007C427A" w:rsidP="00621A24">
      <w:pPr>
        <w:spacing w:line="372" w:lineRule="auto"/>
        <w:jc w:val="center"/>
        <w:rPr>
          <w:rFonts w:eastAsia="Calibri"/>
          <w:b/>
          <w:bCs/>
          <w:iCs/>
          <w:spacing w:val="-2"/>
          <w:lang w:val="pt-BR"/>
        </w:rPr>
      </w:pPr>
      <w:r w:rsidRPr="00FE07E8">
        <w:rPr>
          <w:rFonts w:eastAsia="Calibri"/>
          <w:b/>
          <w:bCs/>
          <w:iCs/>
          <w:spacing w:val="-2"/>
          <w:lang w:val="pt-BR"/>
        </w:rPr>
        <w:t xml:space="preserve">Quy định tỷ lệ chi phí quản lý và mức chi phí chi trả chế độ ưu đãi </w:t>
      </w:r>
    </w:p>
    <w:p w14:paraId="672E23EE" w14:textId="77777777" w:rsidR="007C427A" w:rsidRPr="00FE07E8" w:rsidRDefault="007C427A" w:rsidP="00621A24">
      <w:pPr>
        <w:spacing w:line="372" w:lineRule="auto"/>
        <w:jc w:val="center"/>
        <w:rPr>
          <w:rFonts w:eastAsia="Calibri"/>
          <w:b/>
          <w:bCs/>
          <w:iCs/>
          <w:spacing w:val="-2"/>
          <w:lang w:val="pt-BR"/>
        </w:rPr>
      </w:pPr>
      <w:r w:rsidRPr="00FE07E8">
        <w:rPr>
          <w:rFonts w:eastAsia="Calibri"/>
          <w:b/>
          <w:bCs/>
          <w:iCs/>
          <w:spacing w:val="-2"/>
          <w:lang w:val="pt-BR"/>
        </w:rPr>
        <w:t>người có công với cách mạng đến người thụ hưởng theo Pháp lệnh Ưu đãi người có công do ngân sách Trung ương đảm bảo trên địa bàn tỉnh Bắc Ninh</w:t>
      </w:r>
    </w:p>
    <w:p w14:paraId="70255A78" w14:textId="77777777" w:rsidR="007C427A" w:rsidRPr="00FE07E8" w:rsidRDefault="007C427A" w:rsidP="00621A24">
      <w:pPr>
        <w:shd w:val="clear" w:color="auto" w:fill="FFFFFF"/>
        <w:spacing w:before="120" w:line="372" w:lineRule="auto"/>
        <w:ind w:firstLine="284"/>
        <w:jc w:val="both"/>
        <w:rPr>
          <w:rFonts w:eastAsia="Calibri"/>
          <w:lang w:val="vi-VN"/>
        </w:rPr>
      </w:pPr>
      <w:r w:rsidRPr="00FE07E8">
        <w:rPr>
          <w:iCs/>
          <w:lang w:val="vi-VN"/>
        </w:rPr>
        <w:t xml:space="preserve">Căn cứ Luật Tổ chức </w:t>
      </w:r>
      <w:r w:rsidRPr="00FE07E8">
        <w:rPr>
          <w:rFonts w:eastAsia="Calibri"/>
          <w:lang w:val="vi-VN"/>
        </w:rPr>
        <w:t>chính quyền địa phương số 72/2025/QH15;</w:t>
      </w:r>
    </w:p>
    <w:p w14:paraId="640C94D8" w14:textId="77777777" w:rsidR="007C427A" w:rsidRPr="00FE07E8" w:rsidRDefault="007C427A" w:rsidP="00621A24">
      <w:pPr>
        <w:spacing w:line="372" w:lineRule="auto"/>
        <w:ind w:firstLine="284"/>
        <w:jc w:val="both"/>
        <w:rPr>
          <w:rFonts w:eastAsia="Calibri"/>
          <w:lang w:val="vi-VN"/>
        </w:rPr>
      </w:pPr>
      <w:r w:rsidRPr="00FE07E8">
        <w:rPr>
          <w:rFonts w:eastAsia="Calibri"/>
          <w:lang w:val="vi-VN"/>
        </w:rPr>
        <w:t>Căn cứ Luật Ban hành văn bản quy phạm pháp luật số 64/2025/QH15; Luật Sửa đổi, bổ sung một số điều của Luật Ban hành văn bản quy phạm pháp luật số 87/2025/QH15;</w:t>
      </w:r>
    </w:p>
    <w:p w14:paraId="51B707FF" w14:textId="77777777" w:rsidR="007C427A" w:rsidRPr="00FE07E8" w:rsidRDefault="007C427A" w:rsidP="00621A24">
      <w:pPr>
        <w:spacing w:line="372" w:lineRule="auto"/>
        <w:ind w:firstLine="284"/>
        <w:jc w:val="both"/>
        <w:rPr>
          <w:rFonts w:eastAsia="Calibri"/>
          <w:lang w:val="vi-VN"/>
        </w:rPr>
      </w:pPr>
      <w:r w:rsidRPr="00FE07E8">
        <w:rPr>
          <w:iCs/>
          <w:lang w:val="vi-VN"/>
        </w:rPr>
        <w:t xml:space="preserve">Căn cứ </w:t>
      </w:r>
      <w:r w:rsidRPr="00FE07E8">
        <w:rPr>
          <w:rFonts w:eastAsia="Calibri"/>
          <w:lang w:val="vi-VN"/>
        </w:rPr>
        <w:t>Luật Ngân sách nhà nước số 89/2025/QH15;</w:t>
      </w:r>
    </w:p>
    <w:p w14:paraId="75BAA031" w14:textId="77777777" w:rsidR="007C427A" w:rsidRPr="00FE07E8" w:rsidRDefault="007C427A" w:rsidP="00621A24">
      <w:pPr>
        <w:spacing w:line="372" w:lineRule="auto"/>
        <w:ind w:firstLine="284"/>
        <w:jc w:val="both"/>
        <w:rPr>
          <w:rFonts w:eastAsia="Calibri"/>
          <w:lang w:val="vi-VN"/>
        </w:rPr>
      </w:pPr>
      <w:r w:rsidRPr="00FE07E8">
        <w:rPr>
          <w:rFonts w:eastAsia="Calibri"/>
          <w:lang w:val="vi-VN"/>
        </w:rPr>
        <w:t xml:space="preserve">Căn cứ Pháp lệnh Ưu đãi người có công với cách mạng số 02/2020/UBTVQH14; </w:t>
      </w:r>
    </w:p>
    <w:p w14:paraId="13A080D9" w14:textId="77777777" w:rsidR="007C427A" w:rsidRPr="00FE07E8" w:rsidRDefault="007C427A" w:rsidP="00621A24">
      <w:pPr>
        <w:spacing w:line="372" w:lineRule="auto"/>
        <w:ind w:firstLine="284"/>
        <w:jc w:val="both"/>
        <w:rPr>
          <w:rFonts w:eastAsia="Calibri"/>
          <w:lang w:val="vi-VN"/>
        </w:rPr>
      </w:pPr>
      <w:r w:rsidRPr="00FE07E8">
        <w:rPr>
          <w:rFonts w:eastAsia="Calibri"/>
          <w:spacing w:val="-4"/>
          <w:lang w:val="vi-VN"/>
        </w:rPr>
        <w:t xml:space="preserve">Căn cứ Nghị định số 131/2021/NĐ-CP </w:t>
      </w:r>
      <w:r w:rsidRPr="00FE07E8">
        <w:rPr>
          <w:rFonts w:eastAsia="Calibri"/>
          <w:spacing w:val="-4"/>
        </w:rPr>
        <w:t xml:space="preserve">ngày 30 tháng 12 năm 2021 </w:t>
      </w:r>
      <w:r w:rsidRPr="00FE07E8">
        <w:rPr>
          <w:rFonts w:eastAsia="Calibri"/>
          <w:spacing w:val="-4"/>
          <w:lang w:val="vi-VN"/>
        </w:rPr>
        <w:t>của Chính phủ</w:t>
      </w:r>
      <w:r w:rsidRPr="00FE07E8">
        <w:rPr>
          <w:rFonts w:eastAsia="Calibri"/>
          <w:lang w:val="vi-VN"/>
        </w:rPr>
        <w:t xml:space="preserve"> </w:t>
      </w:r>
      <w:r w:rsidRPr="00FE07E8">
        <w:rPr>
          <w:rFonts w:eastAsia="Calibri"/>
          <w:spacing w:val="-4"/>
        </w:rPr>
        <w:t>q</w:t>
      </w:r>
      <w:r w:rsidRPr="00FE07E8">
        <w:rPr>
          <w:rFonts w:eastAsia="Calibri"/>
          <w:spacing w:val="-4"/>
          <w:lang w:val="vi-VN"/>
        </w:rPr>
        <w:t>uy định chi tiết và biện pháp thi hành Pháp lệnh Ưu đãi người có công với cách mạng</w:t>
      </w:r>
      <w:r w:rsidRPr="00FE07E8">
        <w:rPr>
          <w:rFonts w:eastAsia="Calibri"/>
          <w:lang w:val="vi-VN"/>
        </w:rPr>
        <w:t>;</w:t>
      </w:r>
    </w:p>
    <w:p w14:paraId="0F7BC0DA" w14:textId="77777777" w:rsidR="007C427A" w:rsidRPr="00FE07E8" w:rsidRDefault="007C427A" w:rsidP="00621A24">
      <w:pPr>
        <w:spacing w:line="372" w:lineRule="auto"/>
        <w:ind w:firstLine="284"/>
        <w:jc w:val="both"/>
        <w:rPr>
          <w:lang w:val="pt-BR"/>
        </w:rPr>
      </w:pPr>
      <w:r w:rsidRPr="00FE07E8">
        <w:rPr>
          <w:iCs/>
          <w:lang w:val="vi-VN"/>
        </w:rPr>
        <w:t xml:space="preserve">Căn cứ </w:t>
      </w:r>
      <w:r w:rsidRPr="00FE07E8">
        <w:rPr>
          <w:lang w:val="pt-BR"/>
        </w:rPr>
        <w:t xml:space="preserve">Thông tư số 44/2022/TT-BTC ngày 21 tháng 7 năm 2022 của Bộ trưởng Bộ Tài chính quy định quản lý và sử dụng kinh phí chi thường xuyên thực hiện chính sách, chế độ ưu đãi người có công với cách mạng, thân nhân của người có công với </w:t>
      </w:r>
      <w:r w:rsidRPr="00FE07E8">
        <w:rPr>
          <w:spacing w:val="-4"/>
          <w:lang w:val="pt-BR"/>
        </w:rPr>
        <w:t>cách mạng và người trực tiếp tham gia kháng chiến do ngành Lao động - Thương binh</w:t>
      </w:r>
      <w:r w:rsidRPr="00FE07E8">
        <w:rPr>
          <w:lang w:val="pt-BR"/>
        </w:rPr>
        <w:t xml:space="preserve"> và Xã hội quản lý; </w:t>
      </w:r>
      <w:r w:rsidRPr="00FE07E8">
        <w:rPr>
          <w:lang w:val="vi-VN"/>
        </w:rPr>
        <w:t xml:space="preserve">Thông tư số 95/2025/TT-BTC </w:t>
      </w:r>
      <w:r w:rsidRPr="00FE07E8">
        <w:t xml:space="preserve">ngày 20 tháng 10 năm 2025 </w:t>
      </w:r>
      <w:r w:rsidRPr="00FE07E8">
        <w:rPr>
          <w:lang w:val="vi-VN"/>
        </w:rPr>
        <w:t xml:space="preserve">của </w:t>
      </w:r>
      <w:r w:rsidRPr="00FE07E8">
        <w:rPr>
          <w:spacing w:val="-6"/>
          <w:lang w:val="vi-VN"/>
        </w:rPr>
        <w:t xml:space="preserve">Bộ trưởng Bộ Tài chính </w:t>
      </w:r>
      <w:r w:rsidRPr="00FE07E8">
        <w:rPr>
          <w:spacing w:val="-6"/>
        </w:rPr>
        <w:t>s</w:t>
      </w:r>
      <w:r w:rsidRPr="00FE07E8">
        <w:rPr>
          <w:spacing w:val="-6"/>
          <w:lang w:val="vi-VN"/>
        </w:rPr>
        <w:t>ửa đổi, bổ sung một số Điều của Thông tư số 44/2022/TT-BTC</w:t>
      </w:r>
      <w:r w:rsidRPr="00FE07E8">
        <w:rPr>
          <w:lang w:val="vi-VN"/>
        </w:rPr>
        <w:t xml:space="preserve"> ngày 21 tháng 7 năm 2022 của Bộ trưởng Bộ Tài chính </w:t>
      </w:r>
      <w:r w:rsidRPr="00FE07E8">
        <w:t>q</w:t>
      </w:r>
      <w:r w:rsidRPr="00FE07E8">
        <w:rPr>
          <w:lang w:val="pt-BR"/>
        </w:rPr>
        <w:t>uy định quản lý và sử dụng kinh phí chi thường xuyên thực hiện chính sách, chế độ ưu đãi người có công với cách mạng, thân nhân của người có công với cách mạng và người trực tiếp tham gia kháng chiến do ngành Lao động - Thương binh và Xã hội quản lý;</w:t>
      </w:r>
    </w:p>
    <w:p w14:paraId="19A231A1" w14:textId="77777777" w:rsidR="007C427A" w:rsidRPr="00FE07E8" w:rsidRDefault="007C427A" w:rsidP="00621A24">
      <w:pPr>
        <w:spacing w:line="372" w:lineRule="auto"/>
        <w:ind w:firstLine="284"/>
        <w:jc w:val="both"/>
        <w:rPr>
          <w:lang w:val="pt-BR"/>
        </w:rPr>
      </w:pPr>
      <w:r w:rsidRPr="00FE07E8">
        <w:rPr>
          <w:lang w:val="pt-BR"/>
        </w:rPr>
        <w:t>Xét Tờ trình số 117/TTr- UBND ngày 24 tháng 4 năm 2026 của Ủy ban nhân dân tỉnh; Báo cáo thẩm tra của Ban Văn hóa - Xã hội; ý kiến thảo luận của đại biểu Hội đồng nhân dân tỉnh tại kỳ họp;</w:t>
      </w:r>
    </w:p>
    <w:p w14:paraId="7E56BD6F" w14:textId="77777777" w:rsidR="007C427A" w:rsidRPr="00FE07E8" w:rsidRDefault="007C427A" w:rsidP="00663A0D">
      <w:pPr>
        <w:spacing w:line="350" w:lineRule="auto"/>
        <w:ind w:firstLine="284"/>
        <w:jc w:val="both"/>
        <w:rPr>
          <w:lang w:val="pt-BR"/>
        </w:rPr>
      </w:pPr>
      <w:r w:rsidRPr="00FE07E8">
        <w:rPr>
          <w:lang w:val="pt-BR"/>
        </w:rPr>
        <w:lastRenderedPageBreak/>
        <w:t>Hội đồng nhân dân ban hành Nghị quyết quy định tỷ lệ chi phí quản lý và mức chi phí chi trả chế độ ưu đãi người có công với cách mạng đến người thụ hưởng theo Pháp lệnh Ưu đãi người có công do ngân sách Trung ương đảm bảo trên địa bàn tỉnh Bắc Ninh.</w:t>
      </w:r>
    </w:p>
    <w:p w14:paraId="60AE4442" w14:textId="77777777" w:rsidR="007C427A" w:rsidRPr="00FE07E8" w:rsidRDefault="007C427A" w:rsidP="00663A0D">
      <w:pPr>
        <w:spacing w:line="350" w:lineRule="auto"/>
        <w:ind w:firstLine="284"/>
        <w:jc w:val="both"/>
        <w:rPr>
          <w:lang w:val="pt-BR"/>
        </w:rPr>
      </w:pPr>
      <w:r w:rsidRPr="00FE07E8">
        <w:rPr>
          <w:b/>
          <w:lang w:val="pt-BR"/>
        </w:rPr>
        <w:t>Điều 1. Phạm vi điều chỉnh</w:t>
      </w:r>
    </w:p>
    <w:p w14:paraId="187D7869" w14:textId="77777777" w:rsidR="007C427A" w:rsidRPr="00FE07E8" w:rsidRDefault="007C427A" w:rsidP="00663A0D">
      <w:pPr>
        <w:spacing w:line="350" w:lineRule="auto"/>
        <w:ind w:firstLine="284"/>
        <w:jc w:val="both"/>
        <w:rPr>
          <w:lang w:val="pt-BR"/>
        </w:rPr>
      </w:pPr>
      <w:r w:rsidRPr="00FE07E8">
        <w:rPr>
          <w:lang w:val="pt-BR"/>
        </w:rPr>
        <w:t>Nghị quyết này quy định tỷ lệ chi phí quản lý và mức chi phí chi trả chế độ ưu đãi người có công với cách mạng đến người thụ hưởng theo Pháp lệnh Ưu đãi người có công do ngân sách Trung ương đảm bảo trên địa bàn tỉnh Bắc Ninh.</w:t>
      </w:r>
    </w:p>
    <w:p w14:paraId="20812538" w14:textId="77777777" w:rsidR="007C427A" w:rsidRPr="00FE07E8" w:rsidRDefault="007C427A" w:rsidP="00663A0D">
      <w:pPr>
        <w:spacing w:line="350" w:lineRule="auto"/>
        <w:ind w:firstLine="284"/>
        <w:jc w:val="both"/>
        <w:rPr>
          <w:b/>
          <w:lang w:val="pt-BR"/>
        </w:rPr>
      </w:pPr>
      <w:r w:rsidRPr="00FE07E8">
        <w:rPr>
          <w:b/>
          <w:lang w:val="pt-BR"/>
        </w:rPr>
        <w:t xml:space="preserve">Điều 2. Đối tượng áp dụng </w:t>
      </w:r>
    </w:p>
    <w:p w14:paraId="157D9D5A" w14:textId="77777777" w:rsidR="007C427A" w:rsidRPr="00FE07E8" w:rsidRDefault="007C427A" w:rsidP="00663A0D">
      <w:pPr>
        <w:spacing w:line="350" w:lineRule="auto"/>
        <w:ind w:firstLine="284"/>
        <w:jc w:val="both"/>
        <w:rPr>
          <w:lang w:val="nl-NL"/>
        </w:rPr>
      </w:pPr>
      <w:r w:rsidRPr="00FE07E8">
        <w:rPr>
          <w:lang w:val="nl-NL"/>
        </w:rPr>
        <w:t xml:space="preserve">1. Cơ quan, đơn vị, địa phương trên địa bàn tỉnh Bắc Ninh được giao thực hiện quản lý đối tượng, quản lý và sử dụng kinh phí thực hiện chính sách, chế độ ưu đãi người có công với cách mạng và người trực tiếp tham gia kháng chiến do ngành Nội vụ quản lý. </w:t>
      </w:r>
    </w:p>
    <w:p w14:paraId="0F0A4E87" w14:textId="77777777" w:rsidR="007C427A" w:rsidRPr="00FE07E8" w:rsidRDefault="007C427A" w:rsidP="00663A0D">
      <w:pPr>
        <w:spacing w:line="350" w:lineRule="auto"/>
        <w:ind w:firstLine="284"/>
        <w:jc w:val="both"/>
        <w:rPr>
          <w:lang w:val="nl-NL"/>
        </w:rPr>
      </w:pPr>
      <w:r w:rsidRPr="00FE07E8">
        <w:rPr>
          <w:lang w:val="nl-NL"/>
        </w:rPr>
        <w:t>2. Người trực tiếp chi trả trợ cấp đến người thụ hưởng (đối với trường hợp cơ quan được cấp có thẩm quyền giao thực hiện chi trả) và tổ chức dịch vụ thực hiện chi trả các loại trợ cấp ưu đãi người có công với cách mạng trên địa bàn tỉnh Bắc Ninh.</w:t>
      </w:r>
    </w:p>
    <w:p w14:paraId="197359CD" w14:textId="77777777" w:rsidR="007C427A" w:rsidRPr="00FE07E8" w:rsidRDefault="007C427A" w:rsidP="00663A0D">
      <w:pPr>
        <w:spacing w:line="350" w:lineRule="auto"/>
        <w:ind w:firstLine="284"/>
        <w:jc w:val="both"/>
        <w:rPr>
          <w:b/>
          <w:bCs/>
          <w:lang w:val="nl-NL"/>
        </w:rPr>
      </w:pPr>
      <w:r w:rsidRPr="00FE07E8">
        <w:rPr>
          <w:b/>
          <w:lang w:val="nl-NL"/>
        </w:rPr>
        <w:t xml:space="preserve">Điều 3. </w:t>
      </w:r>
      <w:r w:rsidRPr="00FE07E8">
        <w:rPr>
          <w:b/>
          <w:bCs/>
          <w:lang w:val="nl-NL"/>
        </w:rPr>
        <w:t>Tỷ lệ chi phí quản lý</w:t>
      </w:r>
    </w:p>
    <w:p w14:paraId="7948CF42" w14:textId="77777777" w:rsidR="007C427A" w:rsidRPr="00FE07E8" w:rsidRDefault="007C427A" w:rsidP="00663A0D">
      <w:pPr>
        <w:spacing w:line="350" w:lineRule="auto"/>
        <w:ind w:firstLine="284"/>
        <w:jc w:val="both"/>
      </w:pPr>
      <w:r w:rsidRPr="00FE07E8">
        <w:t xml:space="preserve">1. Các xã, phường thuộc địa bàn được hưởng phụ cấp khu vực, không phân biệt số lượng đối tượng hưởng trợ cấp hoặc các xã, phường có tổng số đối tượng hưởng trợ cấp thường xuyên dưới 400 đối tượng: Cấp tỉnh bằng 20%; cấp xã bằng 80% trên tổng chi phí quản lý được giao trong dự toán hằng năm. </w:t>
      </w:r>
    </w:p>
    <w:p w14:paraId="7944033F" w14:textId="77777777" w:rsidR="007C427A" w:rsidRPr="00FE07E8" w:rsidRDefault="007C427A" w:rsidP="00663A0D">
      <w:pPr>
        <w:spacing w:line="350" w:lineRule="auto"/>
        <w:ind w:firstLine="284"/>
        <w:jc w:val="both"/>
      </w:pPr>
      <w:r w:rsidRPr="00FE07E8">
        <w:t xml:space="preserve">2. Các xã, phường không thuộc trường hợp quy định tại khoản 1 Điều này và có </w:t>
      </w:r>
      <w:r w:rsidRPr="00FE07E8">
        <w:rPr>
          <w:spacing w:val="-4"/>
        </w:rPr>
        <w:t>tổng số đối tượng hưởng trợ cấp thường xuyên từ 400 đối tượng trở lên: Cấp tỉnh bằng</w:t>
      </w:r>
      <w:r w:rsidRPr="00FE07E8">
        <w:t xml:space="preserve"> 30%; cấp xã bằng 70% trên tổng chi phí quản lý được giao trong dự toán hằng năm.</w:t>
      </w:r>
    </w:p>
    <w:p w14:paraId="413D73DC" w14:textId="77777777" w:rsidR="007C427A" w:rsidRPr="00FE07E8" w:rsidRDefault="007C427A" w:rsidP="00663A0D">
      <w:pPr>
        <w:spacing w:line="350" w:lineRule="auto"/>
        <w:ind w:firstLine="284"/>
        <w:jc w:val="both"/>
        <w:rPr>
          <w:b/>
          <w:lang w:val="nl-NL"/>
        </w:rPr>
      </w:pPr>
      <w:r w:rsidRPr="00FE07E8">
        <w:rPr>
          <w:b/>
          <w:lang w:val="nl-NL"/>
        </w:rPr>
        <w:t>Điều 4. Mức chi phí chi trả</w:t>
      </w:r>
    </w:p>
    <w:p w14:paraId="6D928F05" w14:textId="77777777" w:rsidR="007C427A" w:rsidRPr="00FE07E8" w:rsidRDefault="007C427A" w:rsidP="00663A0D">
      <w:pPr>
        <w:spacing w:line="350" w:lineRule="auto"/>
        <w:ind w:firstLine="284"/>
        <w:jc w:val="both"/>
        <w:rPr>
          <w:lang w:val="nl-NL"/>
        </w:rPr>
      </w:pPr>
      <w:r w:rsidRPr="00FE07E8">
        <w:rPr>
          <w:lang w:val="nl-NL"/>
        </w:rPr>
        <w:t>1. Mức chi trả thù lao cho người trực tiếp chi trả trợ cấp đến người thụ hưởng:</w:t>
      </w:r>
    </w:p>
    <w:p w14:paraId="2A859353" w14:textId="77777777" w:rsidR="007C427A" w:rsidRPr="00FE07E8" w:rsidRDefault="007C427A" w:rsidP="00663A0D">
      <w:pPr>
        <w:spacing w:line="350" w:lineRule="auto"/>
        <w:ind w:firstLine="284"/>
        <w:jc w:val="both"/>
        <w:rPr>
          <w:lang w:val="nl-NL"/>
        </w:rPr>
      </w:pPr>
      <w:r w:rsidRPr="00FE07E8">
        <w:rPr>
          <w:lang w:val="nl-NL"/>
        </w:rPr>
        <w:t xml:space="preserve">a) Đối với hình thức chi trả trực tiếp bằng tiền mặt: </w:t>
      </w:r>
    </w:p>
    <w:p w14:paraId="6171AF31" w14:textId="77777777" w:rsidR="007C427A" w:rsidRPr="00FE07E8" w:rsidRDefault="007C427A" w:rsidP="00663A0D">
      <w:pPr>
        <w:spacing w:line="350" w:lineRule="auto"/>
        <w:ind w:firstLine="284"/>
        <w:jc w:val="both"/>
        <w:rPr>
          <w:lang w:val="nl-NL"/>
        </w:rPr>
      </w:pPr>
      <w:r w:rsidRPr="00FE07E8">
        <w:rPr>
          <w:lang w:val="nl-NL"/>
        </w:rPr>
        <w:t>Tại các xã, phường quy định tại khoản 1 Điều 3 Nghị quyết này: Mức chi trả cho người trực tiếp chi trả bằng 0,55% trên tổng số tiền chi trả chế độ trợ cấp, phụ cấp cho người thụ hưởng thuộc xã, phường.</w:t>
      </w:r>
    </w:p>
    <w:p w14:paraId="615AD50C" w14:textId="77777777" w:rsidR="007C427A" w:rsidRPr="00FE07E8" w:rsidRDefault="007C427A" w:rsidP="007C427A">
      <w:pPr>
        <w:spacing w:line="355" w:lineRule="auto"/>
        <w:ind w:firstLine="284"/>
        <w:jc w:val="both"/>
        <w:rPr>
          <w:lang w:val="nl-NL"/>
        </w:rPr>
      </w:pPr>
      <w:r w:rsidRPr="00FE07E8">
        <w:rPr>
          <w:lang w:val="nl-NL"/>
        </w:rPr>
        <w:lastRenderedPageBreak/>
        <w:t>Tại các xã, phường quy định tại khoản 2 Điều 3 Nghị quyết này: Mức chi trả cho người trực tiếp chi trả bằng 0,45% trên tổng số tiền chi trả chế độ trợ cấp, phụ cấp cho người thụ hưởng thuộc xã, phường.</w:t>
      </w:r>
    </w:p>
    <w:p w14:paraId="74AC1CED" w14:textId="77777777" w:rsidR="007C427A" w:rsidRPr="00FE07E8" w:rsidRDefault="007C427A" w:rsidP="007C427A">
      <w:pPr>
        <w:spacing w:line="355" w:lineRule="auto"/>
        <w:ind w:firstLine="284"/>
        <w:jc w:val="both"/>
        <w:rPr>
          <w:lang w:val="nl-NL"/>
        </w:rPr>
      </w:pPr>
      <w:r w:rsidRPr="00FE07E8">
        <w:rPr>
          <w:lang w:val="nl-NL"/>
        </w:rPr>
        <w:t>b) Đối với hình thức chi trả trực tiếp bằng hình thức chuyển khoản: Mức chi trả cho người trực tiếp chi trả bằng 0,10% trên tổng số tiền chi trả chế độ trợ cấp, phụ cấp cho người thụ hưởng thuộc xã, phường.</w:t>
      </w:r>
    </w:p>
    <w:p w14:paraId="09DE9BB3" w14:textId="77777777" w:rsidR="007C427A" w:rsidRPr="00FE07E8" w:rsidRDefault="007C427A" w:rsidP="007C427A">
      <w:pPr>
        <w:spacing w:line="355" w:lineRule="auto"/>
        <w:ind w:firstLine="284"/>
        <w:jc w:val="both"/>
        <w:rPr>
          <w:lang w:val="nl-NL"/>
        </w:rPr>
      </w:pPr>
      <w:r w:rsidRPr="00FE07E8">
        <w:rPr>
          <w:lang w:val="nl-NL"/>
        </w:rPr>
        <w:t xml:space="preserve">2. Mức chi phí chi trả cho tổ chức dịch vụ chi trả trợ cấp: </w:t>
      </w:r>
    </w:p>
    <w:p w14:paraId="3C07CF36" w14:textId="77777777" w:rsidR="007C427A" w:rsidRPr="00FE07E8" w:rsidRDefault="007C427A" w:rsidP="007C427A">
      <w:pPr>
        <w:spacing w:line="355" w:lineRule="auto"/>
        <w:ind w:firstLine="284"/>
        <w:jc w:val="both"/>
        <w:rPr>
          <w:spacing w:val="-6"/>
          <w:lang w:val="nl-NL"/>
        </w:rPr>
      </w:pPr>
      <w:r w:rsidRPr="00FE07E8">
        <w:rPr>
          <w:spacing w:val="-6"/>
          <w:lang w:val="nl-NL"/>
        </w:rPr>
        <w:t>a) Tại các xã, phường quy định tại khoản 1 Điều 3 Nghị quyết này: Bằng 0,40% trên tổng số tiền chi trả chế độ trợ cấp, phụ cấp cho người thụ hưởng thuộc xã, phường.</w:t>
      </w:r>
    </w:p>
    <w:p w14:paraId="12A51267" w14:textId="77777777" w:rsidR="007C427A" w:rsidRPr="00FE07E8" w:rsidRDefault="007C427A" w:rsidP="007C427A">
      <w:pPr>
        <w:spacing w:line="355" w:lineRule="auto"/>
        <w:ind w:firstLine="284"/>
        <w:jc w:val="both"/>
        <w:rPr>
          <w:spacing w:val="-6"/>
          <w:lang w:val="nl-NL"/>
        </w:rPr>
      </w:pPr>
      <w:r w:rsidRPr="00FE07E8">
        <w:rPr>
          <w:spacing w:val="-6"/>
          <w:lang w:val="nl-NL"/>
        </w:rPr>
        <w:t>b) Tại các xã, phường quy định tại khoản 2 Điều 3 Nghị quyết này: Bằng 0,35% trên tổng số tiền chi trả chế độ trợ cấp, phụ cấp cho người thụ hưởng thuộc xã, phường.</w:t>
      </w:r>
    </w:p>
    <w:p w14:paraId="61BFAD57" w14:textId="77777777" w:rsidR="007C427A" w:rsidRPr="00FE07E8" w:rsidRDefault="007C427A" w:rsidP="007C427A">
      <w:pPr>
        <w:spacing w:line="355" w:lineRule="auto"/>
        <w:ind w:firstLine="284"/>
        <w:jc w:val="both"/>
        <w:rPr>
          <w:rFonts w:eastAsia="Calibri"/>
          <w:b/>
          <w:lang w:val="nl-NL"/>
        </w:rPr>
      </w:pPr>
      <w:r w:rsidRPr="00FE07E8">
        <w:rPr>
          <w:rFonts w:eastAsia="Calibri"/>
          <w:b/>
          <w:lang w:val="nl-NL"/>
        </w:rPr>
        <w:t>Điều 5. Nguồn kinh phí thực hiện</w:t>
      </w:r>
    </w:p>
    <w:p w14:paraId="1169DE17" w14:textId="77777777" w:rsidR="007C427A" w:rsidRPr="00FE07E8" w:rsidRDefault="007C427A" w:rsidP="007C427A">
      <w:pPr>
        <w:spacing w:line="355" w:lineRule="auto"/>
        <w:ind w:firstLine="284"/>
        <w:jc w:val="both"/>
        <w:rPr>
          <w:rFonts w:eastAsia="Calibri"/>
          <w:lang w:val="nl-NL"/>
        </w:rPr>
      </w:pPr>
      <w:r w:rsidRPr="00FE07E8">
        <w:rPr>
          <w:rFonts w:eastAsia="Calibri"/>
          <w:lang w:val="nl-NL"/>
        </w:rPr>
        <w:t>Nguồn kinh phí thực hiện được đảm bảo từ nguồn ngân sách Trung ương và được bố trí trong dự toán hằng năm của cơ quan, đơn vị, địa phương theo quy định của Luật Ngân sách nhà nước</w:t>
      </w:r>
      <w:r w:rsidRPr="00FE07E8">
        <w:rPr>
          <w:lang w:val="nl-NL"/>
        </w:rPr>
        <w:t xml:space="preserve"> </w:t>
      </w:r>
      <w:r w:rsidRPr="00FE07E8">
        <w:rPr>
          <w:rFonts w:eastAsia="Calibri"/>
          <w:lang w:val="nl-NL"/>
        </w:rPr>
        <w:t>hiện hành.</w:t>
      </w:r>
    </w:p>
    <w:p w14:paraId="2579D905" w14:textId="77777777" w:rsidR="007C427A" w:rsidRPr="00FE07E8" w:rsidRDefault="007C427A" w:rsidP="007C427A">
      <w:pPr>
        <w:spacing w:line="355" w:lineRule="auto"/>
        <w:ind w:firstLine="284"/>
        <w:jc w:val="both"/>
        <w:rPr>
          <w:b/>
          <w:lang w:val="nl-NL"/>
        </w:rPr>
      </w:pPr>
      <w:r w:rsidRPr="00FE07E8">
        <w:rPr>
          <w:b/>
          <w:lang w:val="nl-NL"/>
        </w:rPr>
        <w:t>Điều 6. Điều khoản thi hành</w:t>
      </w:r>
    </w:p>
    <w:p w14:paraId="4E87654A" w14:textId="77777777" w:rsidR="007C427A" w:rsidRPr="00FE07E8" w:rsidRDefault="007C427A" w:rsidP="007C427A">
      <w:pPr>
        <w:spacing w:line="355" w:lineRule="auto"/>
        <w:ind w:firstLine="284"/>
        <w:jc w:val="both"/>
        <w:rPr>
          <w:lang w:val="nl-NL"/>
        </w:rPr>
      </w:pPr>
      <w:r w:rsidRPr="00FE07E8">
        <w:rPr>
          <w:lang w:val="nl-NL"/>
        </w:rPr>
        <w:t>1. Giao Ủy ban nhân dân tỉnh tổ chức thực hiện Nghị quyết này.</w:t>
      </w:r>
    </w:p>
    <w:p w14:paraId="3B45A4DF" w14:textId="77777777" w:rsidR="007C427A" w:rsidRPr="00FE07E8" w:rsidRDefault="007C427A" w:rsidP="007C427A">
      <w:pPr>
        <w:spacing w:line="355" w:lineRule="auto"/>
        <w:ind w:firstLine="284"/>
        <w:jc w:val="both"/>
        <w:rPr>
          <w:lang w:val="nl-NL"/>
        </w:rPr>
      </w:pPr>
      <w:r w:rsidRPr="00FE07E8">
        <w:rPr>
          <w:lang w:val="nl-NL"/>
        </w:rPr>
        <w:t xml:space="preserve">2. </w:t>
      </w:r>
      <w:bookmarkStart w:id="0" w:name="_Hlk210725384"/>
      <w:r w:rsidRPr="00FE07E8">
        <w:rPr>
          <w:lang w:val="nl-NL"/>
        </w:rPr>
        <w:t>Nghị quyết có hiệu lực từ ngày 11 tháng 5 năm 202</w:t>
      </w:r>
      <w:bookmarkEnd w:id="0"/>
      <w:r w:rsidRPr="00FE07E8">
        <w:rPr>
          <w:lang w:val="nl-NL"/>
        </w:rPr>
        <w:t>6.</w:t>
      </w:r>
    </w:p>
    <w:p w14:paraId="79D2C272" w14:textId="77777777" w:rsidR="007C427A" w:rsidRPr="00FE07E8" w:rsidRDefault="007C427A" w:rsidP="007C427A">
      <w:pPr>
        <w:spacing w:line="355" w:lineRule="auto"/>
        <w:ind w:firstLine="284"/>
        <w:jc w:val="both"/>
        <w:rPr>
          <w:lang w:val="nl-NL"/>
        </w:rPr>
      </w:pPr>
      <w:r w:rsidRPr="00FE07E8">
        <w:rPr>
          <w:lang w:val="nl-NL"/>
        </w:rPr>
        <w:t>Nghị quyết này đã được Hội đồng nhân dân tỉnh Bắc Ninh khóa XX, Kỳ họp thứ 2 thông qua ngày 28 tháng 4 năm 2026./.</w:t>
      </w:r>
    </w:p>
    <w:p w14:paraId="7525584C" w14:textId="77777777" w:rsidR="00C81148" w:rsidRPr="00FE07E8" w:rsidRDefault="00C81148" w:rsidP="009B58F5">
      <w:pPr>
        <w:spacing w:line="355" w:lineRule="auto"/>
        <w:jc w:val="both"/>
        <w:rPr>
          <w:lang w:val="nl-NL"/>
        </w:rPr>
      </w:pPr>
      <w:bookmarkStart w:id="1" w:name="_GoBack"/>
      <w:bookmarkEnd w:id="1"/>
    </w:p>
    <w:tbl>
      <w:tblPr>
        <w:tblW w:w="0" w:type="auto"/>
        <w:tblLook w:val="04A0" w:firstRow="1" w:lastRow="0" w:firstColumn="1" w:lastColumn="0" w:noHBand="0" w:noVBand="1"/>
      </w:tblPr>
      <w:tblGrid>
        <w:gridCol w:w="5014"/>
        <w:gridCol w:w="4341"/>
      </w:tblGrid>
      <w:tr w:rsidR="007C427A" w:rsidRPr="00FE07E8" w14:paraId="2ED6FA01" w14:textId="77777777" w:rsidTr="00EF69F9">
        <w:tc>
          <w:tcPr>
            <w:tcW w:w="5014" w:type="dxa"/>
          </w:tcPr>
          <w:p w14:paraId="257A7B8A" w14:textId="77777777" w:rsidR="007C427A" w:rsidRPr="00FE07E8" w:rsidRDefault="007C427A" w:rsidP="00B7609D">
            <w:pPr>
              <w:spacing w:line="324" w:lineRule="auto"/>
            </w:pPr>
          </w:p>
        </w:tc>
        <w:tc>
          <w:tcPr>
            <w:tcW w:w="4341" w:type="dxa"/>
          </w:tcPr>
          <w:p w14:paraId="66E214CD" w14:textId="77777777" w:rsidR="007C427A" w:rsidRPr="00FE07E8" w:rsidRDefault="007C427A" w:rsidP="00B7609D">
            <w:pPr>
              <w:spacing w:line="324" w:lineRule="auto"/>
              <w:jc w:val="center"/>
              <w:rPr>
                <w:b/>
              </w:rPr>
            </w:pPr>
            <w:r w:rsidRPr="00FE07E8">
              <w:rPr>
                <w:b/>
              </w:rPr>
              <w:t>CHỦ TỊCH</w:t>
            </w:r>
          </w:p>
          <w:p w14:paraId="0A44FB1B" w14:textId="77777777" w:rsidR="007C427A" w:rsidRPr="00FE07E8" w:rsidRDefault="007C427A" w:rsidP="00B7609D">
            <w:pPr>
              <w:spacing w:before="160" w:line="324" w:lineRule="auto"/>
              <w:jc w:val="center"/>
              <w:rPr>
                <w:b/>
              </w:rPr>
            </w:pPr>
            <w:r w:rsidRPr="00FE07E8">
              <w:rPr>
                <w:b/>
              </w:rPr>
              <w:t>Đã ký</w:t>
            </w:r>
          </w:p>
          <w:p w14:paraId="7E53042D" w14:textId="77777777" w:rsidR="007C427A" w:rsidRPr="00FE07E8" w:rsidRDefault="007C427A" w:rsidP="00B7609D">
            <w:pPr>
              <w:spacing w:line="324" w:lineRule="auto"/>
              <w:jc w:val="center"/>
              <w:rPr>
                <w:b/>
              </w:rPr>
            </w:pPr>
            <w:r w:rsidRPr="00FE07E8">
              <w:rPr>
                <w:b/>
              </w:rPr>
              <w:t>Nguyễn Việt Oanh</w:t>
            </w:r>
          </w:p>
          <w:p w14:paraId="540BC3E6" w14:textId="77777777" w:rsidR="00C64518" w:rsidRPr="00FE07E8" w:rsidRDefault="00C64518" w:rsidP="00B7609D">
            <w:pPr>
              <w:spacing w:line="324" w:lineRule="auto"/>
              <w:jc w:val="center"/>
              <w:rPr>
                <w:b/>
              </w:rPr>
            </w:pPr>
          </w:p>
          <w:p w14:paraId="2CDA223D" w14:textId="77777777" w:rsidR="00C64518" w:rsidRPr="00FE07E8" w:rsidRDefault="00C64518" w:rsidP="00B7609D">
            <w:pPr>
              <w:spacing w:line="324" w:lineRule="auto"/>
              <w:jc w:val="center"/>
              <w:rPr>
                <w:b/>
              </w:rPr>
            </w:pPr>
          </w:p>
          <w:p w14:paraId="535C895B" w14:textId="77777777" w:rsidR="00C64518" w:rsidRPr="00FE07E8" w:rsidRDefault="00C64518" w:rsidP="00B7609D">
            <w:pPr>
              <w:spacing w:line="324" w:lineRule="auto"/>
              <w:jc w:val="center"/>
              <w:rPr>
                <w:b/>
              </w:rPr>
            </w:pPr>
          </w:p>
          <w:p w14:paraId="1361ED3D" w14:textId="77777777" w:rsidR="00C64518" w:rsidRPr="00FE07E8" w:rsidRDefault="00C64518" w:rsidP="00B7609D">
            <w:pPr>
              <w:spacing w:line="324" w:lineRule="auto"/>
              <w:jc w:val="center"/>
              <w:rPr>
                <w:b/>
              </w:rPr>
            </w:pPr>
          </w:p>
        </w:tc>
      </w:tr>
    </w:tbl>
    <w:p w14:paraId="7D9C2DAD" w14:textId="6CED5102" w:rsidR="000C21F2" w:rsidRDefault="000C21F2" w:rsidP="009B58F5">
      <w:pPr>
        <w:spacing w:after="160" w:line="259" w:lineRule="auto"/>
      </w:pPr>
    </w:p>
    <w:sectPr w:rsidR="000C21F2" w:rsidSect="009B58F5">
      <w:headerReference w:type="default" r:id="rId8"/>
      <w:pgSz w:w="11907" w:h="16840" w:code="9"/>
      <w:pgMar w:top="1717" w:right="851" w:bottom="1134" w:left="1701" w:header="1134" w:footer="1134" w:gutter="0"/>
      <w:pgNumType w:start="1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24C632" w14:textId="77777777" w:rsidR="003F4F9E" w:rsidRDefault="003F4F9E" w:rsidP="00874F71">
      <w:r>
        <w:separator/>
      </w:r>
    </w:p>
  </w:endnote>
  <w:endnote w:type="continuationSeparator" w:id="0">
    <w:p w14:paraId="211B3FB3" w14:textId="77777777" w:rsidR="003F4F9E" w:rsidRDefault="003F4F9E" w:rsidP="00874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1"/>
    <w:family w:val="roman"/>
    <w:notTrueType/>
    <w:pitch w:val="variable"/>
  </w:font>
  <w:font w:name="Roboto">
    <w:charset w:val="00"/>
    <w:family w:val="auto"/>
    <w:pitch w:val="variable"/>
    <w:sig w:usb0="E0000AFF" w:usb1="5000217F" w:usb2="00000021" w:usb3="00000000" w:csb0="0000019F" w:csb1="00000000"/>
  </w:font>
  <w:font w:name="VNI-Times">
    <w:panose1 w:val="00000000000000000000"/>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A9926B" w14:textId="77777777" w:rsidR="003F4F9E" w:rsidRDefault="003F4F9E" w:rsidP="00874F71">
      <w:r>
        <w:separator/>
      </w:r>
    </w:p>
  </w:footnote>
  <w:footnote w:type="continuationSeparator" w:id="0">
    <w:p w14:paraId="116B69FB" w14:textId="77777777" w:rsidR="003F4F9E" w:rsidRDefault="003F4F9E" w:rsidP="00874F7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907A41" w14:textId="151AF5EC" w:rsidR="0057361A" w:rsidRDefault="0057361A" w:rsidP="00944201">
    <w:pPr>
      <w:pStyle w:val="Header"/>
      <w:pBdr>
        <w:bottom w:val="double" w:sz="6" w:space="1" w:color="auto"/>
      </w:pBdr>
      <w:tabs>
        <w:tab w:val="clear" w:pos="4680"/>
        <w:tab w:val="left" w:pos="1841"/>
        <w:tab w:val="center" w:pos="4677"/>
        <w:tab w:val="right" w:pos="8995"/>
      </w:tabs>
      <w:ind w:right="360" w:firstLine="360"/>
      <w:jc w:val="center"/>
      <w:rPr>
        <w:noProof/>
      </w:rPr>
    </w:pPr>
    <w:r>
      <w:rPr>
        <w:lang w:val="vi-VN"/>
      </w:rPr>
      <w:t xml:space="preserve">          </w:t>
    </w:r>
    <w:r w:rsidRPr="00C32E47">
      <w:t>CÔNG BÁO BẮC NINH/Số 8</w:t>
    </w:r>
    <w:r>
      <w:t>5+86</w:t>
    </w:r>
    <w:r w:rsidRPr="00C32E47">
      <w:t xml:space="preserve">/Ngày </w:t>
    </w:r>
    <w:r>
      <w:t>07</w:t>
    </w:r>
    <w:r w:rsidRPr="00C32E47">
      <w:t>-</w:t>
    </w:r>
    <w:r>
      <w:t xml:space="preserve">5-2026     </w:t>
    </w:r>
    <w:r>
      <w:rPr>
        <w:lang w:val="vi-VN"/>
      </w:rPr>
      <w:t xml:space="preserve">   </w:t>
    </w:r>
    <w:r>
      <w:t xml:space="preserve"> </w:t>
    </w:r>
    <w:r>
      <w:rPr>
        <w:lang w:val="vi-VN"/>
      </w:rPr>
      <w:t xml:space="preserve">        </w:t>
    </w:r>
    <w:r>
      <w:t xml:space="preserve">     </w:t>
    </w:r>
    <w:r w:rsidR="00EF69F9">
      <w:fldChar w:fldCharType="begin"/>
    </w:r>
    <w:r w:rsidR="00EF69F9">
      <w:instrText xml:space="preserve"> PAGE   \* MERGEFORMAT </w:instrText>
    </w:r>
    <w:r w:rsidR="00EF69F9">
      <w:fldChar w:fldCharType="separate"/>
    </w:r>
    <w:r w:rsidR="009B58F5">
      <w:rPr>
        <w:noProof/>
      </w:rPr>
      <w:t>11</w:t>
    </w:r>
    <w:r w:rsidR="00EF69F9">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800B5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nsid w:val="0A80107D"/>
    <w:multiLevelType w:val="hybridMultilevel"/>
    <w:tmpl w:val="93EA217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0DFD5D3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nsid w:val="105F44BB"/>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nsid w:val="189119D6"/>
    <w:multiLevelType w:val="hybridMultilevel"/>
    <w:tmpl w:val="F60A9036"/>
    <w:lvl w:ilvl="0" w:tplc="418AB59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19DA76ED"/>
    <w:multiLevelType w:val="hybridMultilevel"/>
    <w:tmpl w:val="BD4EEB4C"/>
    <w:lvl w:ilvl="0" w:tplc="8AD44A52">
      <w:start w:val="1"/>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1D267D3F"/>
    <w:multiLevelType w:val="hybridMultilevel"/>
    <w:tmpl w:val="C2C44ED8"/>
    <w:lvl w:ilvl="0" w:tplc="7068DC02">
      <w:start w:val="1"/>
      <w:numFmt w:val="decimal"/>
      <w:lvlText w:val="%1."/>
      <w:lvlJc w:val="left"/>
      <w:pPr>
        <w:tabs>
          <w:tab w:val="num" w:pos="1080"/>
        </w:tabs>
        <w:ind w:left="1080" w:hanging="360"/>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7">
    <w:nsid w:val="1DB2626C"/>
    <w:multiLevelType w:val="hybridMultilevel"/>
    <w:tmpl w:val="692406E2"/>
    <w:lvl w:ilvl="0" w:tplc="A6D81E30">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8">
    <w:nsid w:val="1EDC08D0"/>
    <w:multiLevelType w:val="multilevel"/>
    <w:tmpl w:val="894E11DE"/>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1280"/>
        </w:tabs>
        <w:ind w:left="1280" w:hanging="72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5160"/>
        </w:tabs>
        <w:ind w:left="5160" w:hanging="180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9">
    <w:nsid w:val="20260152"/>
    <w:multiLevelType w:val="hybridMultilevel"/>
    <w:tmpl w:val="C7C218F6"/>
    <w:lvl w:ilvl="0" w:tplc="688C403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21CF384D"/>
    <w:multiLevelType w:val="hybridMultilevel"/>
    <w:tmpl w:val="ED66EF38"/>
    <w:lvl w:ilvl="0" w:tplc="F41213DC">
      <w:start w:val="1"/>
      <w:numFmt w:val="lowerLetter"/>
      <w:lvlText w:val="%1."/>
      <w:lvlJc w:val="left"/>
      <w:pPr>
        <w:tabs>
          <w:tab w:val="num" w:pos="920"/>
        </w:tabs>
        <w:ind w:left="920" w:hanging="360"/>
      </w:pPr>
      <w:rPr>
        <w:rFonts w:ascii="Tahoma" w:eastAsia="Tahoma" w:hAnsi="Tahoma" w:cs="Tahoma"/>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1">
    <w:nsid w:val="220B2664"/>
    <w:multiLevelType w:val="hybridMultilevel"/>
    <w:tmpl w:val="3A286BB6"/>
    <w:lvl w:ilvl="0" w:tplc="04090019">
      <w:start w:val="7"/>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65C62E9"/>
    <w:multiLevelType w:val="hybridMultilevel"/>
    <w:tmpl w:val="69DA600A"/>
    <w:lvl w:ilvl="0" w:tplc="6CFEBB64">
      <w:start w:val="1"/>
      <w:numFmt w:val="decimal"/>
      <w:lvlText w:val="%1."/>
      <w:lvlJc w:val="left"/>
      <w:pPr>
        <w:ind w:left="1699" w:hanging="99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283F2693"/>
    <w:multiLevelType w:val="hybridMultilevel"/>
    <w:tmpl w:val="0BC857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87E1578"/>
    <w:multiLevelType w:val="hybridMultilevel"/>
    <w:tmpl w:val="F936446C"/>
    <w:lvl w:ilvl="0" w:tplc="DFD6A192">
      <w:start w:val="1"/>
      <w:numFmt w:val="bullet"/>
      <w:lvlText w:val="-"/>
      <w:lvlJc w:val="left"/>
      <w:pPr>
        <w:tabs>
          <w:tab w:val="num" w:pos="720"/>
        </w:tabs>
        <w:ind w:left="720" w:hanging="360"/>
      </w:pPr>
      <w:rPr>
        <w:rFonts w:ascii="MS Mincho" w:eastAsia="Tahoma" w:hAnsi="MS Mincho" w:cs="Tahoma" w:hint="default"/>
      </w:rPr>
    </w:lvl>
    <w:lvl w:ilvl="1" w:tplc="04090003" w:tentative="1">
      <w:start w:val="1"/>
      <w:numFmt w:val="bullet"/>
      <w:lvlText w:val="o"/>
      <w:lvlJc w:val="left"/>
      <w:pPr>
        <w:tabs>
          <w:tab w:val="num" w:pos="1440"/>
        </w:tabs>
        <w:ind w:left="1440" w:hanging="360"/>
      </w:pPr>
      <w:rPr>
        <w:rFonts w:ascii="Arial" w:hAnsi="Arial" w:cs="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cs="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cs="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5">
    <w:nsid w:val="29A25F9E"/>
    <w:multiLevelType w:val="hybridMultilevel"/>
    <w:tmpl w:val="D1A42DAE"/>
    <w:lvl w:ilvl="0" w:tplc="19CC217A">
      <w:start w:val="6"/>
      <w:numFmt w:val="bullet"/>
      <w:lvlText w:val="-"/>
      <w:lvlJc w:val="left"/>
      <w:pPr>
        <w:tabs>
          <w:tab w:val="num" w:pos="720"/>
        </w:tabs>
        <w:ind w:left="720" w:hanging="360"/>
      </w:pPr>
      <w:rPr>
        <w:rFonts w:ascii="Tahoma" w:eastAsia="Tahoma" w:hAnsi="Tahoma" w:cs="Tahoma" w:hint="default"/>
      </w:rPr>
    </w:lvl>
    <w:lvl w:ilvl="1" w:tplc="04090003" w:tentative="1">
      <w:start w:val="1"/>
      <w:numFmt w:val="bullet"/>
      <w:lvlText w:val="o"/>
      <w:lvlJc w:val="left"/>
      <w:pPr>
        <w:tabs>
          <w:tab w:val="num" w:pos="1440"/>
        </w:tabs>
        <w:ind w:left="1440" w:hanging="360"/>
      </w:pPr>
      <w:rPr>
        <w:rFonts w:ascii="Arial" w:hAnsi="Arial" w:hint="default"/>
      </w:rPr>
    </w:lvl>
    <w:lvl w:ilvl="2" w:tplc="04090005" w:tentative="1">
      <w:start w:val="1"/>
      <w:numFmt w:val="bullet"/>
      <w:lvlText w:val=""/>
      <w:lvlJc w:val="left"/>
      <w:pPr>
        <w:tabs>
          <w:tab w:val="num" w:pos="2160"/>
        </w:tabs>
        <w:ind w:left="2160" w:hanging="360"/>
      </w:pPr>
      <w:rPr>
        <w:rFonts w:ascii=".VnTime" w:hAnsi=".VnTime" w:hint="default"/>
      </w:rPr>
    </w:lvl>
    <w:lvl w:ilvl="3" w:tplc="04090001" w:tentative="1">
      <w:start w:val="1"/>
      <w:numFmt w:val="bullet"/>
      <w:lvlText w:val=""/>
      <w:lvlJc w:val="left"/>
      <w:pPr>
        <w:tabs>
          <w:tab w:val="num" w:pos="2880"/>
        </w:tabs>
        <w:ind w:left="2880" w:hanging="360"/>
      </w:pPr>
      <w:rPr>
        <w:rFonts w:ascii=".VnTimeH" w:hAnsi=".VnTimeH" w:hint="default"/>
      </w:rPr>
    </w:lvl>
    <w:lvl w:ilvl="4" w:tplc="04090003" w:tentative="1">
      <w:start w:val="1"/>
      <w:numFmt w:val="bullet"/>
      <w:lvlText w:val="o"/>
      <w:lvlJc w:val="left"/>
      <w:pPr>
        <w:tabs>
          <w:tab w:val="num" w:pos="3600"/>
        </w:tabs>
        <w:ind w:left="3600" w:hanging="360"/>
      </w:pPr>
      <w:rPr>
        <w:rFonts w:ascii="Arial" w:hAnsi="Arial" w:hint="default"/>
      </w:rPr>
    </w:lvl>
    <w:lvl w:ilvl="5" w:tplc="04090005" w:tentative="1">
      <w:start w:val="1"/>
      <w:numFmt w:val="bullet"/>
      <w:lvlText w:val=""/>
      <w:lvlJc w:val="left"/>
      <w:pPr>
        <w:tabs>
          <w:tab w:val="num" w:pos="4320"/>
        </w:tabs>
        <w:ind w:left="4320" w:hanging="360"/>
      </w:pPr>
      <w:rPr>
        <w:rFonts w:ascii=".VnTime" w:hAnsi=".VnTime" w:hint="default"/>
      </w:rPr>
    </w:lvl>
    <w:lvl w:ilvl="6" w:tplc="04090001" w:tentative="1">
      <w:start w:val="1"/>
      <w:numFmt w:val="bullet"/>
      <w:lvlText w:val=""/>
      <w:lvlJc w:val="left"/>
      <w:pPr>
        <w:tabs>
          <w:tab w:val="num" w:pos="5040"/>
        </w:tabs>
        <w:ind w:left="5040" w:hanging="360"/>
      </w:pPr>
      <w:rPr>
        <w:rFonts w:ascii=".VnTimeH" w:hAnsi=".VnTimeH" w:hint="default"/>
      </w:rPr>
    </w:lvl>
    <w:lvl w:ilvl="7" w:tplc="04090003" w:tentative="1">
      <w:start w:val="1"/>
      <w:numFmt w:val="bullet"/>
      <w:lvlText w:val="o"/>
      <w:lvlJc w:val="left"/>
      <w:pPr>
        <w:tabs>
          <w:tab w:val="num" w:pos="5760"/>
        </w:tabs>
        <w:ind w:left="5760" w:hanging="360"/>
      </w:pPr>
      <w:rPr>
        <w:rFonts w:ascii="Arial" w:hAnsi="Arial" w:hint="default"/>
      </w:rPr>
    </w:lvl>
    <w:lvl w:ilvl="8" w:tplc="04090005" w:tentative="1">
      <w:start w:val="1"/>
      <w:numFmt w:val="bullet"/>
      <w:lvlText w:val=""/>
      <w:lvlJc w:val="left"/>
      <w:pPr>
        <w:tabs>
          <w:tab w:val="num" w:pos="6480"/>
        </w:tabs>
        <w:ind w:left="6480" w:hanging="360"/>
      </w:pPr>
      <w:rPr>
        <w:rFonts w:ascii=".VnTime" w:hAnsi=".VnTime" w:hint="default"/>
      </w:rPr>
    </w:lvl>
  </w:abstractNum>
  <w:abstractNum w:abstractNumId="16">
    <w:nsid w:val="30BE3123"/>
    <w:multiLevelType w:val="multilevel"/>
    <w:tmpl w:val="E1D67D2C"/>
    <w:lvl w:ilvl="0">
      <w:start w:val="1"/>
      <w:numFmt w:val="decimal"/>
      <w:suff w:val="space"/>
      <w:lvlText w:val="%1."/>
      <w:lvlJc w:val="left"/>
      <w:pPr>
        <w:ind w:left="424"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nsid w:val="37B316EB"/>
    <w:multiLevelType w:val="hybridMultilevel"/>
    <w:tmpl w:val="6C1861DA"/>
    <w:lvl w:ilvl="0" w:tplc="D820D09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C2D476D"/>
    <w:multiLevelType w:val="hybridMultilevel"/>
    <w:tmpl w:val="C5AAAF02"/>
    <w:lvl w:ilvl="0" w:tplc="A72CE26C">
      <w:start w:val="2"/>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19">
    <w:nsid w:val="3C832624"/>
    <w:multiLevelType w:val="hybridMultilevel"/>
    <w:tmpl w:val="C082AC5C"/>
    <w:lvl w:ilvl="0" w:tplc="5D26082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3F11259F"/>
    <w:multiLevelType w:val="hybridMultilevel"/>
    <w:tmpl w:val="7A323FE4"/>
    <w:lvl w:ilvl="0" w:tplc="907C8C0E">
      <w:start w:val="1"/>
      <w:numFmt w:val="decimal"/>
      <w:lvlText w:val="%1."/>
      <w:lvlJc w:val="left"/>
      <w:pPr>
        <w:tabs>
          <w:tab w:val="num" w:pos="2955"/>
        </w:tabs>
        <w:ind w:left="2955" w:hanging="360"/>
      </w:pPr>
      <w:rPr>
        <w:rFonts w:hint="default"/>
      </w:rPr>
    </w:lvl>
    <w:lvl w:ilvl="1" w:tplc="04090019" w:tentative="1">
      <w:start w:val="1"/>
      <w:numFmt w:val="lowerLetter"/>
      <w:lvlText w:val="%2."/>
      <w:lvlJc w:val="left"/>
      <w:pPr>
        <w:tabs>
          <w:tab w:val="num" w:pos="3675"/>
        </w:tabs>
        <w:ind w:left="3675" w:hanging="360"/>
      </w:pPr>
    </w:lvl>
    <w:lvl w:ilvl="2" w:tplc="0409001B" w:tentative="1">
      <w:start w:val="1"/>
      <w:numFmt w:val="lowerRoman"/>
      <w:lvlText w:val="%3."/>
      <w:lvlJc w:val="right"/>
      <w:pPr>
        <w:tabs>
          <w:tab w:val="num" w:pos="4395"/>
        </w:tabs>
        <w:ind w:left="4395" w:hanging="180"/>
      </w:pPr>
    </w:lvl>
    <w:lvl w:ilvl="3" w:tplc="0409000F" w:tentative="1">
      <w:start w:val="1"/>
      <w:numFmt w:val="decimal"/>
      <w:lvlText w:val="%4."/>
      <w:lvlJc w:val="left"/>
      <w:pPr>
        <w:tabs>
          <w:tab w:val="num" w:pos="5115"/>
        </w:tabs>
        <w:ind w:left="5115" w:hanging="360"/>
      </w:pPr>
    </w:lvl>
    <w:lvl w:ilvl="4" w:tplc="04090019" w:tentative="1">
      <w:start w:val="1"/>
      <w:numFmt w:val="lowerLetter"/>
      <w:lvlText w:val="%5."/>
      <w:lvlJc w:val="left"/>
      <w:pPr>
        <w:tabs>
          <w:tab w:val="num" w:pos="5835"/>
        </w:tabs>
        <w:ind w:left="5835" w:hanging="360"/>
      </w:pPr>
    </w:lvl>
    <w:lvl w:ilvl="5" w:tplc="0409001B" w:tentative="1">
      <w:start w:val="1"/>
      <w:numFmt w:val="lowerRoman"/>
      <w:lvlText w:val="%6."/>
      <w:lvlJc w:val="right"/>
      <w:pPr>
        <w:tabs>
          <w:tab w:val="num" w:pos="6555"/>
        </w:tabs>
        <w:ind w:left="6555" w:hanging="180"/>
      </w:pPr>
    </w:lvl>
    <w:lvl w:ilvl="6" w:tplc="0409000F" w:tentative="1">
      <w:start w:val="1"/>
      <w:numFmt w:val="decimal"/>
      <w:lvlText w:val="%7."/>
      <w:lvlJc w:val="left"/>
      <w:pPr>
        <w:tabs>
          <w:tab w:val="num" w:pos="7275"/>
        </w:tabs>
        <w:ind w:left="7275" w:hanging="360"/>
      </w:pPr>
    </w:lvl>
    <w:lvl w:ilvl="7" w:tplc="04090019" w:tentative="1">
      <w:start w:val="1"/>
      <w:numFmt w:val="lowerLetter"/>
      <w:lvlText w:val="%8."/>
      <w:lvlJc w:val="left"/>
      <w:pPr>
        <w:tabs>
          <w:tab w:val="num" w:pos="7995"/>
        </w:tabs>
        <w:ind w:left="7995" w:hanging="360"/>
      </w:pPr>
    </w:lvl>
    <w:lvl w:ilvl="8" w:tplc="0409001B" w:tentative="1">
      <w:start w:val="1"/>
      <w:numFmt w:val="lowerRoman"/>
      <w:lvlText w:val="%9."/>
      <w:lvlJc w:val="right"/>
      <w:pPr>
        <w:tabs>
          <w:tab w:val="num" w:pos="8715"/>
        </w:tabs>
        <w:ind w:left="8715" w:hanging="180"/>
      </w:pPr>
    </w:lvl>
  </w:abstractNum>
  <w:abstractNum w:abstractNumId="21">
    <w:nsid w:val="42F61382"/>
    <w:multiLevelType w:val="hybridMultilevel"/>
    <w:tmpl w:val="1F22D53C"/>
    <w:lvl w:ilvl="0" w:tplc="0409000F">
      <w:start w:val="1"/>
      <w:numFmt w:val="decimal"/>
      <w:lvlText w:val="%1."/>
      <w:lvlJc w:val="left"/>
      <w:pPr>
        <w:tabs>
          <w:tab w:val="num" w:pos="2160"/>
        </w:tabs>
        <w:ind w:left="2160" w:hanging="360"/>
      </w:p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22">
    <w:nsid w:val="4C2A27FF"/>
    <w:multiLevelType w:val="hybridMultilevel"/>
    <w:tmpl w:val="368E487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nsid w:val="4D9814B9"/>
    <w:multiLevelType w:val="multilevel"/>
    <w:tmpl w:val="93EA217E"/>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4">
    <w:nsid w:val="536B783F"/>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5">
    <w:nsid w:val="602B29F0"/>
    <w:multiLevelType w:val="hybridMultilevel"/>
    <w:tmpl w:val="A76AF70E"/>
    <w:lvl w:ilvl="0" w:tplc="CA7EC9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64EA30DD"/>
    <w:multiLevelType w:val="singleLevel"/>
    <w:tmpl w:val="C3427074"/>
    <w:lvl w:ilvl="0">
      <w:start w:val="1"/>
      <w:numFmt w:val="bullet"/>
      <w:lvlText w:val="-"/>
      <w:lvlJc w:val="left"/>
      <w:pPr>
        <w:tabs>
          <w:tab w:val="num" w:pos="360"/>
        </w:tabs>
        <w:ind w:left="360" w:hanging="360"/>
      </w:pPr>
      <w:rPr>
        <w:rFonts w:ascii="Tahoma" w:hAnsi="Tahoma" w:hint="default"/>
      </w:rPr>
    </w:lvl>
  </w:abstractNum>
  <w:abstractNum w:abstractNumId="27">
    <w:nsid w:val="66854C45"/>
    <w:multiLevelType w:val="hybridMultilevel"/>
    <w:tmpl w:val="1E109740"/>
    <w:lvl w:ilvl="0" w:tplc="67BE6E54">
      <w:start w:val="1"/>
      <w:numFmt w:val="decimal"/>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28">
    <w:nsid w:val="67631135"/>
    <w:multiLevelType w:val="hybridMultilevel"/>
    <w:tmpl w:val="ACF6DFC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9">
    <w:nsid w:val="69CD20FA"/>
    <w:multiLevelType w:val="hybridMultilevel"/>
    <w:tmpl w:val="9928FA66"/>
    <w:lvl w:ilvl="0" w:tplc="04090019">
      <w:start w:val="8"/>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1E524C1"/>
    <w:multiLevelType w:val="multilevel"/>
    <w:tmpl w:val="5BD0A32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920"/>
        </w:tabs>
        <w:ind w:left="920" w:hanging="360"/>
      </w:pPr>
      <w:rPr>
        <w:rFonts w:hint="default"/>
      </w:rPr>
    </w:lvl>
    <w:lvl w:ilvl="2">
      <w:start w:val="1"/>
      <w:numFmt w:val="decimal"/>
      <w:lvlText w:val="%1.%2.%3"/>
      <w:lvlJc w:val="left"/>
      <w:pPr>
        <w:tabs>
          <w:tab w:val="num" w:pos="1840"/>
        </w:tabs>
        <w:ind w:left="1840" w:hanging="720"/>
      </w:pPr>
      <w:rPr>
        <w:rFonts w:hint="default"/>
      </w:rPr>
    </w:lvl>
    <w:lvl w:ilvl="3">
      <w:start w:val="1"/>
      <w:numFmt w:val="decimal"/>
      <w:lvlText w:val="%1.%2.%3.%4"/>
      <w:lvlJc w:val="left"/>
      <w:pPr>
        <w:tabs>
          <w:tab w:val="num" w:pos="2760"/>
        </w:tabs>
        <w:ind w:left="2760" w:hanging="1080"/>
      </w:pPr>
      <w:rPr>
        <w:rFonts w:hint="default"/>
      </w:rPr>
    </w:lvl>
    <w:lvl w:ilvl="4">
      <w:start w:val="1"/>
      <w:numFmt w:val="decimal"/>
      <w:lvlText w:val="%1.%2.%3.%4.%5"/>
      <w:lvlJc w:val="left"/>
      <w:pPr>
        <w:tabs>
          <w:tab w:val="num" w:pos="3320"/>
        </w:tabs>
        <w:ind w:left="3320" w:hanging="1080"/>
      </w:pPr>
      <w:rPr>
        <w:rFonts w:hint="default"/>
      </w:rPr>
    </w:lvl>
    <w:lvl w:ilvl="5">
      <w:start w:val="1"/>
      <w:numFmt w:val="decimal"/>
      <w:lvlText w:val="%1.%2.%3.%4.%5.%6"/>
      <w:lvlJc w:val="left"/>
      <w:pPr>
        <w:tabs>
          <w:tab w:val="num" w:pos="4240"/>
        </w:tabs>
        <w:ind w:left="4240" w:hanging="1440"/>
      </w:pPr>
      <w:rPr>
        <w:rFonts w:hint="default"/>
      </w:rPr>
    </w:lvl>
    <w:lvl w:ilvl="6">
      <w:start w:val="1"/>
      <w:numFmt w:val="decimal"/>
      <w:lvlText w:val="%1.%2.%3.%4.%5.%6.%7"/>
      <w:lvlJc w:val="left"/>
      <w:pPr>
        <w:tabs>
          <w:tab w:val="num" w:pos="4800"/>
        </w:tabs>
        <w:ind w:left="4800" w:hanging="1440"/>
      </w:pPr>
      <w:rPr>
        <w:rFonts w:hint="default"/>
      </w:rPr>
    </w:lvl>
    <w:lvl w:ilvl="7">
      <w:start w:val="1"/>
      <w:numFmt w:val="decimal"/>
      <w:lvlText w:val="%1.%2.%3.%4.%5.%6.%7.%8"/>
      <w:lvlJc w:val="left"/>
      <w:pPr>
        <w:tabs>
          <w:tab w:val="num" w:pos="5720"/>
        </w:tabs>
        <w:ind w:left="5720" w:hanging="1800"/>
      </w:pPr>
      <w:rPr>
        <w:rFonts w:hint="default"/>
      </w:rPr>
    </w:lvl>
    <w:lvl w:ilvl="8">
      <w:start w:val="1"/>
      <w:numFmt w:val="decimal"/>
      <w:lvlText w:val="%1.%2.%3.%4.%5.%6.%7.%8.%9"/>
      <w:lvlJc w:val="left"/>
      <w:pPr>
        <w:tabs>
          <w:tab w:val="num" w:pos="6640"/>
        </w:tabs>
        <w:ind w:left="6640" w:hanging="2160"/>
      </w:pPr>
      <w:rPr>
        <w:rFonts w:hint="default"/>
      </w:rPr>
    </w:lvl>
  </w:abstractNum>
  <w:abstractNum w:abstractNumId="31">
    <w:nsid w:val="740D568A"/>
    <w:multiLevelType w:val="hybridMultilevel"/>
    <w:tmpl w:val="34F2B020"/>
    <w:lvl w:ilvl="0" w:tplc="41AE346A">
      <w:start w:val="1"/>
      <w:numFmt w:val="bullet"/>
      <w:lvlText w:val="-"/>
      <w:lvlJc w:val="left"/>
      <w:pPr>
        <w:tabs>
          <w:tab w:val="num" w:pos="920"/>
        </w:tabs>
        <w:ind w:left="920" w:hanging="360"/>
      </w:pPr>
      <w:rPr>
        <w:rFonts w:ascii="Tahoma" w:eastAsia="Tahoma" w:hAnsi="Tahoma" w:cs="Tahom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nsid w:val="758D6E72"/>
    <w:multiLevelType w:val="multilevel"/>
    <w:tmpl w:val="E1D67D2C"/>
    <w:lvl w:ilvl="0">
      <w:start w:val="1"/>
      <w:numFmt w:val="decimal"/>
      <w:suff w:val="space"/>
      <w:lvlText w:val="%1."/>
      <w:lvlJc w:val="left"/>
      <w:pPr>
        <w:ind w:left="397" w:firstLine="323"/>
      </w:pPr>
      <w:rPr>
        <w:rFonts w:hint="default"/>
      </w:rPr>
    </w:lvl>
    <w:lvl w:ilvl="1">
      <w:start w:val="1"/>
      <w:numFmt w:val="lowerLetter"/>
      <w:suff w:val="space"/>
      <w:lvlText w:val="%2)"/>
      <w:lvlJc w:val="left"/>
      <w:pPr>
        <w:ind w:left="0" w:firstLine="720"/>
      </w:pPr>
      <w:rPr>
        <w:rFonts w:ascii="MS Mincho" w:hAnsi="MS Mincho" w:hint="default"/>
        <w:sz w:val="28"/>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nsid w:val="78594D24"/>
    <w:multiLevelType w:val="hybridMultilevel"/>
    <w:tmpl w:val="3D5E997A"/>
    <w:lvl w:ilvl="0" w:tplc="B2A4AF8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nsid w:val="7946516C"/>
    <w:multiLevelType w:val="hybridMultilevel"/>
    <w:tmpl w:val="992A7C1E"/>
    <w:lvl w:ilvl="0" w:tplc="4D56436A">
      <w:start w:val="5"/>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abstractNum w:abstractNumId="35">
    <w:nsid w:val="7A11208B"/>
    <w:multiLevelType w:val="hybridMultilevel"/>
    <w:tmpl w:val="782E17F2"/>
    <w:lvl w:ilvl="0" w:tplc="6216634A">
      <w:start w:val="4"/>
      <w:numFmt w:val="lowerLetter"/>
      <w:lvlText w:val="%1."/>
      <w:lvlJc w:val="left"/>
      <w:pPr>
        <w:tabs>
          <w:tab w:val="num" w:pos="920"/>
        </w:tabs>
        <w:ind w:left="920" w:hanging="360"/>
      </w:pPr>
      <w:rPr>
        <w:rFonts w:hint="default"/>
      </w:rPr>
    </w:lvl>
    <w:lvl w:ilvl="1" w:tplc="04090019" w:tentative="1">
      <w:start w:val="1"/>
      <w:numFmt w:val="lowerLetter"/>
      <w:lvlText w:val="%2."/>
      <w:lvlJc w:val="left"/>
      <w:pPr>
        <w:tabs>
          <w:tab w:val="num" w:pos="1640"/>
        </w:tabs>
        <w:ind w:left="1640" w:hanging="360"/>
      </w:pPr>
    </w:lvl>
    <w:lvl w:ilvl="2" w:tplc="0409001B" w:tentative="1">
      <w:start w:val="1"/>
      <w:numFmt w:val="lowerRoman"/>
      <w:lvlText w:val="%3."/>
      <w:lvlJc w:val="right"/>
      <w:pPr>
        <w:tabs>
          <w:tab w:val="num" w:pos="2360"/>
        </w:tabs>
        <w:ind w:left="2360" w:hanging="180"/>
      </w:pPr>
    </w:lvl>
    <w:lvl w:ilvl="3" w:tplc="0409000F" w:tentative="1">
      <w:start w:val="1"/>
      <w:numFmt w:val="decimal"/>
      <w:lvlText w:val="%4."/>
      <w:lvlJc w:val="left"/>
      <w:pPr>
        <w:tabs>
          <w:tab w:val="num" w:pos="3080"/>
        </w:tabs>
        <w:ind w:left="3080" w:hanging="360"/>
      </w:pPr>
    </w:lvl>
    <w:lvl w:ilvl="4" w:tplc="04090019" w:tentative="1">
      <w:start w:val="1"/>
      <w:numFmt w:val="lowerLetter"/>
      <w:lvlText w:val="%5."/>
      <w:lvlJc w:val="left"/>
      <w:pPr>
        <w:tabs>
          <w:tab w:val="num" w:pos="3800"/>
        </w:tabs>
        <w:ind w:left="3800" w:hanging="360"/>
      </w:pPr>
    </w:lvl>
    <w:lvl w:ilvl="5" w:tplc="0409001B" w:tentative="1">
      <w:start w:val="1"/>
      <w:numFmt w:val="lowerRoman"/>
      <w:lvlText w:val="%6."/>
      <w:lvlJc w:val="right"/>
      <w:pPr>
        <w:tabs>
          <w:tab w:val="num" w:pos="4520"/>
        </w:tabs>
        <w:ind w:left="4520" w:hanging="180"/>
      </w:pPr>
    </w:lvl>
    <w:lvl w:ilvl="6" w:tplc="0409000F" w:tentative="1">
      <w:start w:val="1"/>
      <w:numFmt w:val="decimal"/>
      <w:lvlText w:val="%7."/>
      <w:lvlJc w:val="left"/>
      <w:pPr>
        <w:tabs>
          <w:tab w:val="num" w:pos="5240"/>
        </w:tabs>
        <w:ind w:left="5240" w:hanging="360"/>
      </w:pPr>
    </w:lvl>
    <w:lvl w:ilvl="7" w:tplc="04090019" w:tentative="1">
      <w:start w:val="1"/>
      <w:numFmt w:val="lowerLetter"/>
      <w:lvlText w:val="%8."/>
      <w:lvlJc w:val="left"/>
      <w:pPr>
        <w:tabs>
          <w:tab w:val="num" w:pos="5960"/>
        </w:tabs>
        <w:ind w:left="5960" w:hanging="360"/>
      </w:pPr>
    </w:lvl>
    <w:lvl w:ilvl="8" w:tplc="0409001B" w:tentative="1">
      <w:start w:val="1"/>
      <w:numFmt w:val="lowerRoman"/>
      <w:lvlText w:val="%9."/>
      <w:lvlJc w:val="right"/>
      <w:pPr>
        <w:tabs>
          <w:tab w:val="num" w:pos="6680"/>
        </w:tabs>
        <w:ind w:left="6680" w:hanging="180"/>
      </w:pPr>
    </w:lvl>
  </w:abstractNum>
  <w:num w:numId="1">
    <w:abstractNumId w:val="6"/>
  </w:num>
  <w:num w:numId="2">
    <w:abstractNumId w:val="4"/>
  </w:num>
  <w:num w:numId="3">
    <w:abstractNumId w:val="9"/>
  </w:num>
  <w:num w:numId="4">
    <w:abstractNumId w:val="25"/>
  </w:num>
  <w:num w:numId="5">
    <w:abstractNumId w:val="17"/>
  </w:num>
  <w:num w:numId="6">
    <w:abstractNumId w:val="15"/>
  </w:num>
  <w:num w:numId="7">
    <w:abstractNumId w:val="10"/>
  </w:num>
  <w:num w:numId="8">
    <w:abstractNumId w:val="30"/>
  </w:num>
  <w:num w:numId="9">
    <w:abstractNumId w:val="8"/>
  </w:num>
  <w:num w:numId="10">
    <w:abstractNumId w:val="11"/>
  </w:num>
  <w:num w:numId="11">
    <w:abstractNumId w:val="29"/>
  </w:num>
  <w:num w:numId="12">
    <w:abstractNumId w:val="35"/>
  </w:num>
  <w:num w:numId="13">
    <w:abstractNumId w:val="27"/>
  </w:num>
  <w:num w:numId="14">
    <w:abstractNumId w:val="5"/>
  </w:num>
  <w:num w:numId="15">
    <w:abstractNumId w:val="34"/>
  </w:num>
  <w:num w:numId="16">
    <w:abstractNumId w:val="7"/>
  </w:num>
  <w:num w:numId="17">
    <w:abstractNumId w:val="18"/>
  </w:num>
  <w:num w:numId="1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20">
    <w:abstractNumId w:val="1"/>
  </w:num>
  <w:num w:numId="21">
    <w:abstractNumId w:val="22"/>
  </w:num>
  <w:num w:numId="22">
    <w:abstractNumId w:val="23"/>
  </w:num>
  <w:num w:numId="23">
    <w:abstractNumId w:val="28"/>
  </w:num>
  <w:num w:numId="24">
    <w:abstractNumId w:val="21"/>
  </w:num>
  <w:num w:numId="25">
    <w:abstractNumId w:val="33"/>
  </w:num>
  <w:num w:numId="26">
    <w:abstractNumId w:val="19"/>
  </w:num>
  <w:num w:numId="27">
    <w:abstractNumId w:val="16"/>
  </w:num>
  <w:num w:numId="28">
    <w:abstractNumId w:val="3"/>
  </w:num>
  <w:num w:numId="29">
    <w:abstractNumId w:val="24"/>
  </w:num>
  <w:num w:numId="30">
    <w:abstractNumId w:val="0"/>
  </w:num>
  <w:num w:numId="31">
    <w:abstractNumId w:val="2"/>
  </w:num>
  <w:num w:numId="32">
    <w:abstractNumId w:val="32"/>
  </w:num>
  <w:num w:numId="33">
    <w:abstractNumId w:val="14"/>
  </w:num>
  <w:num w:numId="34">
    <w:abstractNumId w:val="20"/>
  </w:num>
  <w:num w:numId="35">
    <w:abstractNumId w:val="26"/>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4F71"/>
    <w:rsid w:val="0001064B"/>
    <w:rsid w:val="00010AAB"/>
    <w:rsid w:val="00012C45"/>
    <w:rsid w:val="00014337"/>
    <w:rsid w:val="00017B14"/>
    <w:rsid w:val="000210D9"/>
    <w:rsid w:val="0002325C"/>
    <w:rsid w:val="00034460"/>
    <w:rsid w:val="00036BDC"/>
    <w:rsid w:val="00045E38"/>
    <w:rsid w:val="00056380"/>
    <w:rsid w:val="0008511A"/>
    <w:rsid w:val="00085207"/>
    <w:rsid w:val="00086203"/>
    <w:rsid w:val="00093227"/>
    <w:rsid w:val="000946EA"/>
    <w:rsid w:val="00095562"/>
    <w:rsid w:val="000C1DF9"/>
    <w:rsid w:val="000C21F2"/>
    <w:rsid w:val="000C7AAD"/>
    <w:rsid w:val="000D2BA4"/>
    <w:rsid w:val="000E2646"/>
    <w:rsid w:val="00122708"/>
    <w:rsid w:val="00127C25"/>
    <w:rsid w:val="00141941"/>
    <w:rsid w:val="00145AC7"/>
    <w:rsid w:val="00165F06"/>
    <w:rsid w:val="00174DD5"/>
    <w:rsid w:val="00185426"/>
    <w:rsid w:val="00190CEF"/>
    <w:rsid w:val="00192172"/>
    <w:rsid w:val="00193EF7"/>
    <w:rsid w:val="00196E27"/>
    <w:rsid w:val="001A4C5B"/>
    <w:rsid w:val="001A51B1"/>
    <w:rsid w:val="001B22F2"/>
    <w:rsid w:val="001B5EAB"/>
    <w:rsid w:val="001B7E88"/>
    <w:rsid w:val="001E0177"/>
    <w:rsid w:val="001E35B6"/>
    <w:rsid w:val="002028DE"/>
    <w:rsid w:val="00203AC8"/>
    <w:rsid w:val="002061BA"/>
    <w:rsid w:val="00207F97"/>
    <w:rsid w:val="0021141F"/>
    <w:rsid w:val="002119BE"/>
    <w:rsid w:val="002170B3"/>
    <w:rsid w:val="0022111A"/>
    <w:rsid w:val="00221B93"/>
    <w:rsid w:val="002237B4"/>
    <w:rsid w:val="00224E55"/>
    <w:rsid w:val="00245F16"/>
    <w:rsid w:val="00246B57"/>
    <w:rsid w:val="0025028B"/>
    <w:rsid w:val="002810B4"/>
    <w:rsid w:val="00296F04"/>
    <w:rsid w:val="002A17DD"/>
    <w:rsid w:val="002B005F"/>
    <w:rsid w:val="002B0F0E"/>
    <w:rsid w:val="002C10C2"/>
    <w:rsid w:val="00304083"/>
    <w:rsid w:val="00333C02"/>
    <w:rsid w:val="00347660"/>
    <w:rsid w:val="00353B25"/>
    <w:rsid w:val="003566D1"/>
    <w:rsid w:val="0036670A"/>
    <w:rsid w:val="00372A59"/>
    <w:rsid w:val="00383072"/>
    <w:rsid w:val="003D7673"/>
    <w:rsid w:val="003F4F9E"/>
    <w:rsid w:val="003F79EB"/>
    <w:rsid w:val="00401DCC"/>
    <w:rsid w:val="0041785A"/>
    <w:rsid w:val="004232D1"/>
    <w:rsid w:val="00434803"/>
    <w:rsid w:val="00435414"/>
    <w:rsid w:val="00482EF0"/>
    <w:rsid w:val="004845B0"/>
    <w:rsid w:val="004A36FA"/>
    <w:rsid w:val="004B025C"/>
    <w:rsid w:val="004D2913"/>
    <w:rsid w:val="004D405E"/>
    <w:rsid w:val="004F7444"/>
    <w:rsid w:val="00500F50"/>
    <w:rsid w:val="00507823"/>
    <w:rsid w:val="00517466"/>
    <w:rsid w:val="00520CC9"/>
    <w:rsid w:val="005312B5"/>
    <w:rsid w:val="005429FE"/>
    <w:rsid w:val="005579B4"/>
    <w:rsid w:val="005601A7"/>
    <w:rsid w:val="0057361A"/>
    <w:rsid w:val="00582F2D"/>
    <w:rsid w:val="00586486"/>
    <w:rsid w:val="00595842"/>
    <w:rsid w:val="005A2E6F"/>
    <w:rsid w:val="005B1E8E"/>
    <w:rsid w:val="005C5DCB"/>
    <w:rsid w:val="005C63CC"/>
    <w:rsid w:val="005D22AF"/>
    <w:rsid w:val="005F0154"/>
    <w:rsid w:val="00614D40"/>
    <w:rsid w:val="00621A24"/>
    <w:rsid w:val="0063417B"/>
    <w:rsid w:val="0065036B"/>
    <w:rsid w:val="00655B8E"/>
    <w:rsid w:val="00656377"/>
    <w:rsid w:val="00657231"/>
    <w:rsid w:val="00657B38"/>
    <w:rsid w:val="00662C8D"/>
    <w:rsid w:val="00663A0D"/>
    <w:rsid w:val="00676B4B"/>
    <w:rsid w:val="0068555E"/>
    <w:rsid w:val="0069430E"/>
    <w:rsid w:val="006A68FE"/>
    <w:rsid w:val="006B75D1"/>
    <w:rsid w:val="006B7F55"/>
    <w:rsid w:val="006E7AD9"/>
    <w:rsid w:val="007023E2"/>
    <w:rsid w:val="00704D2D"/>
    <w:rsid w:val="0071451A"/>
    <w:rsid w:val="00720404"/>
    <w:rsid w:val="00721773"/>
    <w:rsid w:val="00724168"/>
    <w:rsid w:val="0073036A"/>
    <w:rsid w:val="00736429"/>
    <w:rsid w:val="00736B88"/>
    <w:rsid w:val="007539EC"/>
    <w:rsid w:val="0075794B"/>
    <w:rsid w:val="007663C4"/>
    <w:rsid w:val="007915CA"/>
    <w:rsid w:val="007A46B8"/>
    <w:rsid w:val="007A66E1"/>
    <w:rsid w:val="007B0A5F"/>
    <w:rsid w:val="007C2673"/>
    <w:rsid w:val="007C427A"/>
    <w:rsid w:val="007C6176"/>
    <w:rsid w:val="007E21F5"/>
    <w:rsid w:val="007F6F9A"/>
    <w:rsid w:val="00812DB3"/>
    <w:rsid w:val="00820E67"/>
    <w:rsid w:val="0082491D"/>
    <w:rsid w:val="008744E3"/>
    <w:rsid w:val="00874F71"/>
    <w:rsid w:val="008776EF"/>
    <w:rsid w:val="008859FE"/>
    <w:rsid w:val="00892B2E"/>
    <w:rsid w:val="00892B54"/>
    <w:rsid w:val="00894073"/>
    <w:rsid w:val="008A180E"/>
    <w:rsid w:val="008E2AD2"/>
    <w:rsid w:val="008F4581"/>
    <w:rsid w:val="00936707"/>
    <w:rsid w:val="0093685A"/>
    <w:rsid w:val="00944201"/>
    <w:rsid w:val="009442DD"/>
    <w:rsid w:val="009514F1"/>
    <w:rsid w:val="0097508E"/>
    <w:rsid w:val="00975CBF"/>
    <w:rsid w:val="009900C9"/>
    <w:rsid w:val="009B48EA"/>
    <w:rsid w:val="009B58F5"/>
    <w:rsid w:val="009C1996"/>
    <w:rsid w:val="009D044E"/>
    <w:rsid w:val="009D7247"/>
    <w:rsid w:val="009E174B"/>
    <w:rsid w:val="009E24C5"/>
    <w:rsid w:val="009E4673"/>
    <w:rsid w:val="009F1FA2"/>
    <w:rsid w:val="00A02031"/>
    <w:rsid w:val="00A40815"/>
    <w:rsid w:val="00A879CE"/>
    <w:rsid w:val="00A969BD"/>
    <w:rsid w:val="00AA08DA"/>
    <w:rsid w:val="00AA78F7"/>
    <w:rsid w:val="00AB538B"/>
    <w:rsid w:val="00AC0F55"/>
    <w:rsid w:val="00AC1599"/>
    <w:rsid w:val="00AC3A5A"/>
    <w:rsid w:val="00AD208B"/>
    <w:rsid w:val="00AD4E39"/>
    <w:rsid w:val="00AD5EDC"/>
    <w:rsid w:val="00AE42FA"/>
    <w:rsid w:val="00AF3E58"/>
    <w:rsid w:val="00B0287B"/>
    <w:rsid w:val="00B13AE6"/>
    <w:rsid w:val="00B23964"/>
    <w:rsid w:val="00B562B3"/>
    <w:rsid w:val="00B7609D"/>
    <w:rsid w:val="00BA2AFF"/>
    <w:rsid w:val="00BC1D84"/>
    <w:rsid w:val="00BF20B4"/>
    <w:rsid w:val="00C022E2"/>
    <w:rsid w:val="00C16EFC"/>
    <w:rsid w:val="00C201C6"/>
    <w:rsid w:val="00C21CAC"/>
    <w:rsid w:val="00C25945"/>
    <w:rsid w:val="00C524E3"/>
    <w:rsid w:val="00C64518"/>
    <w:rsid w:val="00C65E58"/>
    <w:rsid w:val="00C81148"/>
    <w:rsid w:val="00C85680"/>
    <w:rsid w:val="00C9527D"/>
    <w:rsid w:val="00C9767D"/>
    <w:rsid w:val="00CA24CC"/>
    <w:rsid w:val="00CA575A"/>
    <w:rsid w:val="00CB7BF1"/>
    <w:rsid w:val="00CD3FAF"/>
    <w:rsid w:val="00CD4A74"/>
    <w:rsid w:val="00CE76B1"/>
    <w:rsid w:val="00CF49FD"/>
    <w:rsid w:val="00CF643C"/>
    <w:rsid w:val="00D005D5"/>
    <w:rsid w:val="00D15D40"/>
    <w:rsid w:val="00D21707"/>
    <w:rsid w:val="00D2260D"/>
    <w:rsid w:val="00D25FA2"/>
    <w:rsid w:val="00D510B4"/>
    <w:rsid w:val="00D5130A"/>
    <w:rsid w:val="00D651D0"/>
    <w:rsid w:val="00D70C0D"/>
    <w:rsid w:val="00D82295"/>
    <w:rsid w:val="00D83168"/>
    <w:rsid w:val="00DB2C83"/>
    <w:rsid w:val="00DD3E64"/>
    <w:rsid w:val="00DD4D1F"/>
    <w:rsid w:val="00DE4691"/>
    <w:rsid w:val="00DF0276"/>
    <w:rsid w:val="00DF50C1"/>
    <w:rsid w:val="00DF76AD"/>
    <w:rsid w:val="00E07C64"/>
    <w:rsid w:val="00E21752"/>
    <w:rsid w:val="00E42205"/>
    <w:rsid w:val="00E46FCB"/>
    <w:rsid w:val="00E5154F"/>
    <w:rsid w:val="00E75974"/>
    <w:rsid w:val="00E91733"/>
    <w:rsid w:val="00EC54D5"/>
    <w:rsid w:val="00ED3071"/>
    <w:rsid w:val="00EF69F9"/>
    <w:rsid w:val="00F015DC"/>
    <w:rsid w:val="00F22230"/>
    <w:rsid w:val="00F376C9"/>
    <w:rsid w:val="00F65D5E"/>
    <w:rsid w:val="00F67255"/>
    <w:rsid w:val="00F70A95"/>
    <w:rsid w:val="00F96E29"/>
    <w:rsid w:val="00F97943"/>
    <w:rsid w:val="00FA1892"/>
    <w:rsid w:val="00FA35D7"/>
    <w:rsid w:val="00FE07E8"/>
    <w:rsid w:val="00FE6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AF9FF6"/>
  <w15:chartTrackingRefBased/>
  <w15:docId w15:val="{BDC989D7-EA8C-44A4-988F-84CB8B50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E27"/>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qFormat/>
    <w:rsid w:val="00874F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74F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74F71"/>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nhideWhenUsed/>
    <w:qFormat/>
    <w:rsid w:val="00874F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nhideWhenUsed/>
    <w:qFormat/>
    <w:rsid w:val="00874F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nhideWhenUsed/>
    <w:qFormat/>
    <w:rsid w:val="00874F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874F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874F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aliases w:val="Tên người ký"/>
    <w:basedOn w:val="Normal"/>
    <w:next w:val="Normal"/>
    <w:link w:val="Heading9Char"/>
    <w:unhideWhenUsed/>
    <w:qFormat/>
    <w:rsid w:val="00874F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4F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74F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74F7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rsid w:val="00874F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rsid w:val="00874F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rsid w:val="00874F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874F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874F71"/>
    <w:rPr>
      <w:rFonts w:asciiTheme="minorHAnsi" w:eastAsiaTheme="majorEastAsia" w:hAnsiTheme="minorHAnsi" w:cstheme="majorBidi"/>
      <w:i/>
      <w:iCs/>
      <w:color w:val="272727" w:themeColor="text1" w:themeTint="D8"/>
    </w:rPr>
  </w:style>
  <w:style w:type="character" w:customStyle="1" w:styleId="Heading9Char">
    <w:name w:val="Heading 9 Char"/>
    <w:aliases w:val="Tên người ký Char"/>
    <w:basedOn w:val="DefaultParagraphFont"/>
    <w:link w:val="Heading9"/>
    <w:rsid w:val="00874F71"/>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874F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74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F7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74F7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74F71"/>
    <w:pPr>
      <w:spacing w:before="160"/>
      <w:jc w:val="center"/>
    </w:pPr>
    <w:rPr>
      <w:i/>
      <w:iCs/>
      <w:color w:val="404040" w:themeColor="text1" w:themeTint="BF"/>
    </w:rPr>
  </w:style>
  <w:style w:type="character" w:customStyle="1" w:styleId="QuoteChar">
    <w:name w:val="Quote Char"/>
    <w:basedOn w:val="DefaultParagraphFont"/>
    <w:link w:val="Quote"/>
    <w:uiPriority w:val="29"/>
    <w:rsid w:val="00874F71"/>
    <w:rPr>
      <w:i/>
      <w:iCs/>
      <w:color w:val="404040" w:themeColor="text1" w:themeTint="BF"/>
    </w:rPr>
  </w:style>
  <w:style w:type="paragraph" w:styleId="ListParagraph">
    <w:name w:val="List Paragraph"/>
    <w:basedOn w:val="Normal"/>
    <w:uiPriority w:val="34"/>
    <w:qFormat/>
    <w:rsid w:val="00874F71"/>
    <w:pPr>
      <w:ind w:left="720"/>
      <w:contextualSpacing/>
    </w:pPr>
  </w:style>
  <w:style w:type="character" w:styleId="IntenseEmphasis">
    <w:name w:val="Intense Emphasis"/>
    <w:basedOn w:val="DefaultParagraphFont"/>
    <w:uiPriority w:val="21"/>
    <w:qFormat/>
    <w:rsid w:val="00874F71"/>
    <w:rPr>
      <w:i/>
      <w:iCs/>
      <w:color w:val="2F5496" w:themeColor="accent1" w:themeShade="BF"/>
    </w:rPr>
  </w:style>
  <w:style w:type="paragraph" w:styleId="IntenseQuote">
    <w:name w:val="Intense Quote"/>
    <w:basedOn w:val="Normal"/>
    <w:next w:val="Normal"/>
    <w:link w:val="IntenseQuoteChar"/>
    <w:uiPriority w:val="30"/>
    <w:qFormat/>
    <w:rsid w:val="00874F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F71"/>
    <w:rPr>
      <w:i/>
      <w:iCs/>
      <w:color w:val="2F5496" w:themeColor="accent1" w:themeShade="BF"/>
    </w:rPr>
  </w:style>
  <w:style w:type="character" w:styleId="IntenseReference">
    <w:name w:val="Intense Reference"/>
    <w:basedOn w:val="DefaultParagraphFont"/>
    <w:uiPriority w:val="32"/>
    <w:qFormat/>
    <w:rsid w:val="00874F71"/>
    <w:rPr>
      <w:b/>
      <w:bCs/>
      <w:smallCaps/>
      <w:color w:val="2F5496" w:themeColor="accent1" w:themeShade="BF"/>
      <w:spacing w:val="5"/>
    </w:rPr>
  </w:style>
  <w:style w:type="paragraph" w:styleId="Header">
    <w:name w:val="header"/>
    <w:aliases w:val="En-tête client"/>
    <w:basedOn w:val="Normal"/>
    <w:link w:val="HeaderChar"/>
    <w:uiPriority w:val="99"/>
    <w:unhideWhenUsed/>
    <w:rsid w:val="00874F71"/>
    <w:pPr>
      <w:tabs>
        <w:tab w:val="center" w:pos="4680"/>
        <w:tab w:val="right" w:pos="9360"/>
      </w:tabs>
    </w:pPr>
  </w:style>
  <w:style w:type="character" w:customStyle="1" w:styleId="HeaderChar">
    <w:name w:val="Header Char"/>
    <w:aliases w:val="En-tête client Char"/>
    <w:basedOn w:val="DefaultParagraphFont"/>
    <w:link w:val="Header"/>
    <w:uiPriority w:val="99"/>
    <w:rsid w:val="00874F71"/>
  </w:style>
  <w:style w:type="paragraph" w:styleId="Footer">
    <w:name w:val="footer"/>
    <w:basedOn w:val="Normal"/>
    <w:link w:val="FooterChar"/>
    <w:uiPriority w:val="99"/>
    <w:unhideWhenUsed/>
    <w:rsid w:val="00874F71"/>
    <w:pPr>
      <w:tabs>
        <w:tab w:val="center" w:pos="4680"/>
        <w:tab w:val="right" w:pos="9360"/>
      </w:tabs>
    </w:pPr>
  </w:style>
  <w:style w:type="character" w:customStyle="1" w:styleId="FooterChar">
    <w:name w:val="Footer Char"/>
    <w:basedOn w:val="DefaultParagraphFont"/>
    <w:link w:val="Footer"/>
    <w:uiPriority w:val="99"/>
    <w:rsid w:val="00874F71"/>
  </w:style>
  <w:style w:type="paragraph" w:customStyle="1" w:styleId="Char">
    <w:name w:val="Char"/>
    <w:basedOn w:val="Normal"/>
    <w:autoRedefine/>
    <w:rsid w:val="00874F71"/>
    <w:pPr>
      <w:spacing w:line="240" w:lineRule="exact"/>
    </w:pPr>
    <w:rPr>
      <w:rFonts w:ascii="Verdana" w:eastAsia="Calibri" w:hAnsi="Verdana" w:cs="Verdana"/>
      <w:sz w:val="20"/>
      <w:szCs w:val="20"/>
    </w:rPr>
  </w:style>
  <w:style w:type="character" w:customStyle="1" w:styleId="Vnbnnidung">
    <w:name w:val="Văn bản nội dung_"/>
    <w:link w:val="Vnbnnidung0"/>
    <w:rsid w:val="005A2E6F"/>
    <w:rPr>
      <w:szCs w:val="28"/>
    </w:rPr>
  </w:style>
  <w:style w:type="paragraph" w:customStyle="1" w:styleId="Vnbnnidung0">
    <w:name w:val="Văn bản nội dung"/>
    <w:basedOn w:val="Normal"/>
    <w:link w:val="Vnbnnidung"/>
    <w:rsid w:val="005A2E6F"/>
    <w:pPr>
      <w:widowControl w:val="0"/>
      <w:spacing w:after="120" w:line="269" w:lineRule="auto"/>
      <w:ind w:firstLine="400"/>
    </w:pPr>
    <w:rPr>
      <w:rFonts w:eastAsiaTheme="minorHAnsi" w:cstheme="minorBidi"/>
      <w:kern w:val="2"/>
      <w14:ligatures w14:val="standardContextual"/>
    </w:rPr>
  </w:style>
  <w:style w:type="paragraph" w:styleId="BodyText">
    <w:name w:val="Body Text"/>
    <w:aliases w:val="Char Char,Char Char Char,Body Text sub head,a)  Body Text,Body Text Char1 Char Char Char Char Char Char Char Char Char Char Char Char Char,Body Text Char1 Char Char Char Char Char Char Char Char Char"/>
    <w:basedOn w:val="Normal"/>
    <w:link w:val="BodyTextChar"/>
    <w:qFormat/>
    <w:rsid w:val="005A2E6F"/>
    <w:pPr>
      <w:autoSpaceDE w:val="0"/>
      <w:autoSpaceDN w:val="0"/>
      <w:adjustRightInd w:val="0"/>
      <w:spacing w:before="120" w:after="120" w:line="20" w:lineRule="atLeast"/>
      <w:jc w:val="both"/>
    </w:pPr>
    <w:rPr>
      <w:sz w:val="26"/>
      <w:szCs w:val="20"/>
    </w:rPr>
  </w:style>
  <w:style w:type="character" w:customStyle="1" w:styleId="BodyTextChar">
    <w:name w:val="Body Text Char"/>
    <w:aliases w:val="Char Char Char1,Char Char Char Char,Body Text sub head Char,a)  Body Text Char,Body Text Char1 Char Char Char Char Char Char Char Char Char Char Char Char Char Char,Body Text Char1 Char Char Char Char Char Char Char Char Char Char"/>
    <w:basedOn w:val="DefaultParagraphFont"/>
    <w:link w:val="BodyText"/>
    <w:rsid w:val="005A2E6F"/>
    <w:rPr>
      <w:rFonts w:eastAsia="Times New Roman" w:cs="Times New Roman"/>
      <w:kern w:val="0"/>
      <w:sz w:val="26"/>
      <w:szCs w:val="20"/>
      <w14:ligatures w14:val="none"/>
    </w:rPr>
  </w:style>
  <w:style w:type="paragraph" w:styleId="BodyTextIndent2">
    <w:name w:val="Body Text Indent 2"/>
    <w:basedOn w:val="Normal"/>
    <w:link w:val="BodyTextIndent2Char"/>
    <w:unhideWhenUsed/>
    <w:rsid w:val="005A2E6F"/>
    <w:pPr>
      <w:spacing w:after="120" w:line="480" w:lineRule="auto"/>
      <w:ind w:left="360"/>
    </w:pPr>
  </w:style>
  <w:style w:type="character" w:customStyle="1" w:styleId="BodyTextIndent2Char">
    <w:name w:val="Body Text Indent 2 Char"/>
    <w:basedOn w:val="DefaultParagraphFont"/>
    <w:link w:val="BodyTextIndent2"/>
    <w:rsid w:val="005A2E6F"/>
    <w:rPr>
      <w:rFonts w:eastAsia="Times New Roman" w:cs="Times New Roman"/>
      <w:kern w:val="0"/>
      <w:szCs w:val="28"/>
      <w14:ligatures w14:val="none"/>
    </w:rPr>
  </w:style>
  <w:style w:type="character" w:styleId="Emphasis">
    <w:name w:val="Emphasis"/>
    <w:uiPriority w:val="20"/>
    <w:qFormat/>
    <w:rsid w:val="005A2E6F"/>
    <w:rPr>
      <w:i/>
      <w:iCs/>
    </w:rPr>
  </w:style>
  <w:style w:type="paragraph" w:customStyle="1" w:styleId="1Char">
    <w:name w:val="1 Char"/>
    <w:basedOn w:val="DocumentMap"/>
    <w:autoRedefine/>
    <w:rsid w:val="005A2E6F"/>
    <w:pPr>
      <w:widowControl w:val="0"/>
      <w:jc w:val="both"/>
    </w:pPr>
    <w:rPr>
      <w:rFonts w:eastAsia="Courier New"/>
      <w:kern w:val="2"/>
      <w:sz w:val="24"/>
      <w:szCs w:val="24"/>
      <w:lang w:eastAsia="zh-CN"/>
    </w:rPr>
  </w:style>
  <w:style w:type="paragraph" w:styleId="DocumentMap">
    <w:name w:val="Document Map"/>
    <w:basedOn w:val="Normal"/>
    <w:link w:val="DocumentMapChar"/>
    <w:uiPriority w:val="99"/>
    <w:semiHidden/>
    <w:rsid w:val="005A2E6F"/>
    <w:pPr>
      <w:shd w:val="clear" w:color="auto" w:fill="000080"/>
    </w:pPr>
    <w:rPr>
      <w:rFonts w:ascii="Wingdings" w:eastAsia="Tahoma" w:hAnsi="Wingdings" w:cs="Tahoma"/>
      <w:sz w:val="20"/>
      <w:szCs w:val="20"/>
    </w:rPr>
  </w:style>
  <w:style w:type="character" w:customStyle="1" w:styleId="DocumentMapChar">
    <w:name w:val="Document Map Char"/>
    <w:basedOn w:val="DefaultParagraphFont"/>
    <w:link w:val="DocumentMap"/>
    <w:uiPriority w:val="99"/>
    <w:semiHidden/>
    <w:rsid w:val="005A2E6F"/>
    <w:rPr>
      <w:rFonts w:ascii="Wingdings" w:eastAsia="Tahoma" w:hAnsi="Wingdings" w:cs="Tahoma"/>
      <w:kern w:val="0"/>
      <w:sz w:val="20"/>
      <w:szCs w:val="20"/>
      <w:shd w:val="clear" w:color="auto" w:fill="000080"/>
      <w14:ligatures w14:val="none"/>
    </w:rPr>
  </w:style>
  <w:style w:type="paragraph" w:customStyle="1" w:styleId="abc">
    <w:name w:val="abc"/>
    <w:basedOn w:val="Normal"/>
    <w:rsid w:val="005A2E6F"/>
    <w:rPr>
      <w:rFonts w:ascii="Tahoma" w:eastAsia="Tahoma" w:hAnsi="Tahoma" w:cs="Tahoma"/>
      <w:color w:val="0000FF"/>
      <w:szCs w:val="20"/>
    </w:rPr>
  </w:style>
  <w:style w:type="paragraph" w:styleId="BodyText3">
    <w:name w:val="Body Text 3"/>
    <w:basedOn w:val="Normal"/>
    <w:link w:val="BodyText3Char"/>
    <w:rsid w:val="005A2E6F"/>
    <w:pPr>
      <w:jc w:val="both"/>
    </w:pPr>
    <w:rPr>
      <w:rFonts w:ascii="Tahoma" w:eastAsia="Tahoma" w:hAnsi="Tahoma" w:cs="Tahoma"/>
      <w:szCs w:val="20"/>
    </w:rPr>
  </w:style>
  <w:style w:type="character" w:customStyle="1" w:styleId="BodyText3Char">
    <w:name w:val="Body Text 3 Char"/>
    <w:basedOn w:val="DefaultParagraphFont"/>
    <w:link w:val="BodyText3"/>
    <w:rsid w:val="005A2E6F"/>
    <w:rPr>
      <w:rFonts w:ascii="Tahoma" w:eastAsia="Tahoma" w:hAnsi="Tahoma" w:cs="Tahoma"/>
      <w:kern w:val="0"/>
      <w:szCs w:val="20"/>
      <w14:ligatures w14:val="none"/>
    </w:rPr>
  </w:style>
  <w:style w:type="character" w:styleId="PageNumber">
    <w:name w:val="page number"/>
    <w:rsid w:val="005A2E6F"/>
  </w:style>
  <w:style w:type="paragraph" w:customStyle="1" w:styleId="CharCharCharCharCharCharChar">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customStyle="1" w:styleId="Char0">
    <w:name w:val="Char"/>
    <w:rsid w:val="005A2E6F"/>
    <w:pPr>
      <w:spacing w:line="240" w:lineRule="exact"/>
    </w:pPr>
    <w:rPr>
      <w:rFonts w:ascii="Symbol" w:eastAsia="Cambria Math" w:hAnsi="Symbol" w:cs="Symbol"/>
      <w:kern w:val="0"/>
      <w:sz w:val="20"/>
      <w:szCs w:val="20"/>
      <w14:ligatures w14:val="none"/>
    </w:rPr>
  </w:style>
  <w:style w:type="paragraph" w:styleId="BodyTextIndent3">
    <w:name w:val="Body Text Indent 3"/>
    <w:basedOn w:val="Normal"/>
    <w:link w:val="BodyTextIndent3Char"/>
    <w:rsid w:val="005A2E6F"/>
    <w:pPr>
      <w:spacing w:after="120"/>
      <w:ind w:left="283"/>
    </w:pPr>
    <w:rPr>
      <w:rFonts w:ascii="Tahoma" w:eastAsia="Tahoma" w:hAnsi="Tahoma" w:cs="Tahoma"/>
      <w:sz w:val="16"/>
      <w:szCs w:val="16"/>
    </w:rPr>
  </w:style>
  <w:style w:type="character" w:customStyle="1" w:styleId="BodyTextIndent3Char">
    <w:name w:val="Body Text Indent 3 Char"/>
    <w:basedOn w:val="DefaultParagraphFont"/>
    <w:link w:val="BodyTextIndent3"/>
    <w:rsid w:val="005A2E6F"/>
    <w:rPr>
      <w:rFonts w:ascii="Tahoma" w:eastAsia="Tahoma" w:hAnsi="Tahoma" w:cs="Tahoma"/>
      <w:kern w:val="0"/>
      <w:sz w:val="16"/>
      <w:szCs w:val="16"/>
      <w14:ligatures w14:val="none"/>
    </w:rPr>
  </w:style>
  <w:style w:type="paragraph" w:styleId="BodyTextIndent">
    <w:name w:val="Body Text Indent"/>
    <w:basedOn w:val="Normal"/>
    <w:link w:val="BodyTextIndentChar"/>
    <w:rsid w:val="005A2E6F"/>
    <w:pPr>
      <w:spacing w:after="120"/>
      <w:ind w:left="283"/>
    </w:pPr>
    <w:rPr>
      <w:rFonts w:ascii="Tahoma" w:eastAsia="Tahoma" w:hAnsi="Tahoma" w:cs="Tahoma"/>
      <w:sz w:val="24"/>
      <w:szCs w:val="24"/>
    </w:rPr>
  </w:style>
  <w:style w:type="character" w:customStyle="1" w:styleId="BodyTextIndentChar">
    <w:name w:val="Body Text Indent Char"/>
    <w:basedOn w:val="DefaultParagraphFont"/>
    <w:link w:val="BodyTextIndent"/>
    <w:rsid w:val="005A2E6F"/>
    <w:rPr>
      <w:rFonts w:ascii="Tahoma" w:eastAsia="Tahoma" w:hAnsi="Tahoma" w:cs="Tahoma"/>
      <w:kern w:val="0"/>
      <w:sz w:val="24"/>
      <w:szCs w:val="24"/>
      <w14:ligatures w14:val="none"/>
    </w:rPr>
  </w:style>
  <w:style w:type="paragraph" w:customStyle="1" w:styleId="NormalJu">
    <w:name w:val="Normal+Ju"/>
    <w:basedOn w:val="Normal"/>
    <w:rsid w:val="005A2E6F"/>
    <w:pPr>
      <w:spacing w:line="360" w:lineRule="auto"/>
      <w:jc w:val="both"/>
    </w:pPr>
    <w:rPr>
      <w:rFonts w:ascii="MS Mincho" w:eastAsia="Roboto" w:hAnsi="MS Mincho" w:cs="Tahoma"/>
      <w:spacing w:val="-4"/>
    </w:rPr>
  </w:style>
  <w:style w:type="table" w:styleId="TableGrid">
    <w:name w:val="Table Grid"/>
    <w:basedOn w:val="TableNormal"/>
    <w:uiPriority w:val="59"/>
    <w:rsid w:val="005A2E6F"/>
    <w:pPr>
      <w:spacing w:after="0" w:line="240" w:lineRule="auto"/>
    </w:pPr>
    <w:rPr>
      <w:rFonts w:ascii="Tahoma" w:eastAsia="Tahoma" w:hAnsi="Tahoma" w:cs="Tahoma"/>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2">
    <w:name w:val="Body Text 2"/>
    <w:basedOn w:val="Normal"/>
    <w:link w:val="BodyText2Char"/>
    <w:rsid w:val="005A2E6F"/>
    <w:pPr>
      <w:spacing w:before="30" w:line="288" w:lineRule="auto"/>
      <w:jc w:val="both"/>
    </w:pPr>
    <w:rPr>
      <w:rFonts w:ascii="MS Mincho" w:eastAsia="Tahoma" w:hAnsi="MS Mincho" w:cs="Tahoma"/>
      <w:spacing w:val="4"/>
    </w:rPr>
  </w:style>
  <w:style w:type="character" w:customStyle="1" w:styleId="BodyText2Char">
    <w:name w:val="Body Text 2 Char"/>
    <w:basedOn w:val="DefaultParagraphFont"/>
    <w:link w:val="BodyText2"/>
    <w:rsid w:val="005A2E6F"/>
    <w:rPr>
      <w:rFonts w:ascii="MS Mincho" w:eastAsia="Tahoma" w:hAnsi="MS Mincho" w:cs="Tahoma"/>
      <w:spacing w:val="4"/>
      <w:kern w:val="0"/>
      <w:szCs w:val="28"/>
      <w14:ligatures w14:val="none"/>
    </w:rPr>
  </w:style>
  <w:style w:type="paragraph" w:styleId="NormalWeb">
    <w:name w:val="Normal (Web)"/>
    <w:aliases w:val="Normal (Web) Char"/>
    <w:basedOn w:val="Normal"/>
    <w:uiPriority w:val="99"/>
    <w:rsid w:val="005A2E6F"/>
    <w:pPr>
      <w:spacing w:before="100" w:beforeAutospacing="1" w:after="100" w:afterAutospacing="1"/>
    </w:pPr>
    <w:rPr>
      <w:rFonts w:ascii="Tahoma" w:eastAsia="Tahoma" w:hAnsi="Tahoma" w:cs="Tahoma"/>
      <w:sz w:val="24"/>
      <w:szCs w:val="24"/>
      <w:lang w:val="x-none" w:eastAsia="x-none"/>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n,ft"/>
    <w:basedOn w:val="Normal"/>
    <w:link w:val="FootnoteTextChar"/>
    <w:rsid w:val="005A2E6F"/>
    <w:pPr>
      <w:autoSpaceDE w:val="0"/>
      <w:autoSpaceDN w:val="0"/>
      <w:jc w:val="both"/>
    </w:pPr>
    <w:rPr>
      <w:rFonts w:ascii="Tahoma" w:eastAsia="Tahoma" w:hAnsi="Tahoma" w:cs="Tahoma"/>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n Char,ft Char"/>
    <w:basedOn w:val="DefaultParagraphFont"/>
    <w:link w:val="FootnoteText"/>
    <w:rsid w:val="005A2E6F"/>
    <w:rPr>
      <w:rFonts w:ascii="Tahoma" w:eastAsia="Tahoma" w:hAnsi="Tahoma" w:cs="Tahoma"/>
      <w:kern w:val="0"/>
      <w:sz w:val="20"/>
      <w:szCs w:val="20"/>
      <w14:ligatures w14:val="none"/>
    </w:rPr>
  </w:style>
  <w:style w:type="character" w:styleId="FootnoteReference">
    <w:name w:val="footnote reference"/>
    <w:aliases w:val="ftref,Footnote,Footnote text,BearingPoint,16 Point,Superscript 6 Point,fr,Footnote Text1,f,Ref,de nota al pie,Footnote + Arial,10 pt,Black,Footnote Text11,(NECG) Footnote Reference,BVI fnr,footnote ref, BVI fnr,de nota al p,SUPERS,R,4"/>
    <w:link w:val="RefChar"/>
    <w:qFormat/>
    <w:rsid w:val="005A2E6F"/>
    <w:rPr>
      <w:vertAlign w:val="superscript"/>
    </w:rPr>
  </w:style>
  <w:style w:type="paragraph" w:customStyle="1" w:styleId="nhDng">
    <w:name w:val="Định Dạng"/>
    <w:basedOn w:val="Normal"/>
    <w:link w:val="nhDngChar"/>
    <w:qFormat/>
    <w:rsid w:val="005A2E6F"/>
    <w:pPr>
      <w:spacing w:before="120" w:after="120" w:line="271" w:lineRule="auto"/>
      <w:ind w:firstLine="567"/>
      <w:jc w:val="both"/>
    </w:pPr>
    <w:rPr>
      <w:rFonts w:ascii="Tahoma" w:eastAsia="Tahoma" w:hAnsi="Tahoma" w:cs="Tahoma"/>
      <w:sz w:val="26"/>
      <w:szCs w:val="26"/>
      <w:lang w:val="x-none" w:eastAsia="x-none"/>
    </w:rPr>
  </w:style>
  <w:style w:type="character" w:customStyle="1" w:styleId="nhDngChar">
    <w:name w:val="Định Dạng Char"/>
    <w:link w:val="nhDng"/>
    <w:rsid w:val="005A2E6F"/>
    <w:rPr>
      <w:rFonts w:ascii="Tahoma" w:eastAsia="Tahoma" w:hAnsi="Tahoma" w:cs="Tahoma"/>
      <w:kern w:val="0"/>
      <w:sz w:val="26"/>
      <w:szCs w:val="26"/>
      <w:lang w:val="x-none" w:eastAsia="x-none"/>
      <w14:ligatures w14:val="none"/>
    </w:rPr>
  </w:style>
  <w:style w:type="character" w:customStyle="1" w:styleId="FootnoteTextChar1">
    <w:name w:val="Footnote Text Char1"/>
    <w:aliases w:val="Footnote Text Char Char Char Char Char Char1,Footnote Text Char Char Char Char Char Char Ch Char Char1,Footnote Text Char Char Char Char Char Char Ch Char Char Char Char1,fn Char1,ft Char1"/>
    <w:semiHidden/>
    <w:rsid w:val="005A2E6F"/>
    <w:rPr>
      <w:lang w:val="en-US" w:eastAsia="en-US"/>
    </w:rPr>
  </w:style>
  <w:style w:type="paragraph" w:customStyle="1" w:styleId="CharCharCharCharCharCharChar0">
    <w:name w:val="Char Char Char Char Char Char Char"/>
    <w:basedOn w:val="DocumentMap"/>
    <w:autoRedefine/>
    <w:rsid w:val="005A2E6F"/>
    <w:pPr>
      <w:widowControl w:val="0"/>
      <w:jc w:val="both"/>
    </w:pPr>
    <w:rPr>
      <w:rFonts w:eastAsia="Courier New"/>
      <w:kern w:val="2"/>
      <w:sz w:val="24"/>
      <w:szCs w:val="24"/>
      <w:lang w:eastAsia="zh-CN"/>
    </w:rPr>
  </w:style>
  <w:style w:type="paragraph" w:customStyle="1" w:styleId="CharCharCharCharCharCharCharCharCharCharCharCharCharCharCharCharCharCharCharCharChar1CharCharCharChar0">
    <w:name w:val="Char Char Char Char Char Char Char Char Char Char Char Char Char Char Char Char Char Char Char Char Char1 Char Char Char Char"/>
    <w:basedOn w:val="Normal"/>
    <w:rsid w:val="005A2E6F"/>
    <w:pPr>
      <w:pageBreakBefore/>
      <w:spacing w:before="100" w:beforeAutospacing="1" w:after="100" w:afterAutospacing="1"/>
    </w:pPr>
    <w:rPr>
      <w:rFonts w:ascii="Wingdings" w:eastAsia="Tahoma" w:hAnsi="Wingdings" w:cs="Wingdings"/>
      <w:sz w:val="20"/>
      <w:szCs w:val="20"/>
    </w:rPr>
  </w:style>
  <w:style w:type="paragraph" w:styleId="BalloonText">
    <w:name w:val="Balloon Text"/>
    <w:basedOn w:val="Normal"/>
    <w:link w:val="BalloonTextChar"/>
    <w:rsid w:val="005A2E6F"/>
    <w:rPr>
      <w:rFonts w:ascii="Wingdings" w:eastAsia="Tahoma" w:hAnsi="Wingdings" w:cs="Tahoma"/>
      <w:sz w:val="16"/>
      <w:szCs w:val="16"/>
    </w:rPr>
  </w:style>
  <w:style w:type="character" w:customStyle="1" w:styleId="BalloonTextChar">
    <w:name w:val="Balloon Text Char"/>
    <w:basedOn w:val="DefaultParagraphFont"/>
    <w:link w:val="BalloonText"/>
    <w:rsid w:val="005A2E6F"/>
    <w:rPr>
      <w:rFonts w:ascii="Wingdings" w:eastAsia="Tahoma" w:hAnsi="Wingdings" w:cs="Tahoma"/>
      <w:kern w:val="0"/>
      <w:sz w:val="16"/>
      <w:szCs w:val="16"/>
      <w14:ligatures w14:val="none"/>
    </w:rPr>
  </w:style>
  <w:style w:type="paragraph" w:customStyle="1" w:styleId="Cchdng">
    <w:name w:val="C¸ch dßng"/>
    <w:basedOn w:val="Normal"/>
    <w:rsid w:val="005A2E6F"/>
    <w:pPr>
      <w:spacing w:before="120" w:line="360" w:lineRule="exact"/>
      <w:ind w:firstLine="567"/>
      <w:jc w:val="both"/>
    </w:pPr>
    <w:rPr>
      <w:rFonts w:ascii="Calibri Light" w:eastAsia="Tahoma" w:hAnsi="Calibri Light" w:cs="Tahoma"/>
      <w:szCs w:val="20"/>
    </w:rPr>
  </w:style>
  <w:style w:type="character" w:customStyle="1" w:styleId="normal-h1">
    <w:name w:val="normal-h1"/>
    <w:rsid w:val="005A2E6F"/>
    <w:rPr>
      <w:rFonts w:ascii="MS Mincho" w:hAnsi="MS Mincho" w:hint="default"/>
      <w:sz w:val="28"/>
      <w:szCs w:val="28"/>
    </w:rPr>
  </w:style>
  <w:style w:type="character" w:customStyle="1" w:styleId="fontstyle01">
    <w:name w:val="fontstyle01"/>
    <w:rsid w:val="005A2E6F"/>
    <w:rPr>
      <w:rFonts w:ascii="Tahoma" w:hAnsi="Tahoma" w:cs="Tahoma" w:hint="default"/>
      <w:b w:val="0"/>
      <w:bCs w:val="0"/>
      <w:i w:val="0"/>
      <w:iCs w:val="0"/>
      <w:color w:val="000000"/>
      <w:sz w:val="28"/>
      <w:szCs w:val="28"/>
    </w:rPr>
  </w:style>
  <w:style w:type="character" w:customStyle="1" w:styleId="apple-converted-space">
    <w:name w:val="apple-converted-space"/>
    <w:rsid w:val="005A2E6F"/>
  </w:style>
  <w:style w:type="character" w:styleId="Hyperlink">
    <w:name w:val="Hyperlink"/>
    <w:uiPriority w:val="99"/>
    <w:unhideWhenUsed/>
    <w:rsid w:val="005A2E6F"/>
    <w:rPr>
      <w:color w:val="0563C1"/>
      <w:u w:val="single"/>
    </w:rPr>
  </w:style>
  <w:style w:type="character" w:styleId="FollowedHyperlink">
    <w:name w:val="FollowedHyperlink"/>
    <w:uiPriority w:val="99"/>
    <w:unhideWhenUsed/>
    <w:rsid w:val="005A2E6F"/>
    <w:rPr>
      <w:color w:val="954F72"/>
      <w:u w:val="single"/>
    </w:rPr>
  </w:style>
  <w:style w:type="paragraph" w:customStyle="1" w:styleId="msonormal0">
    <w:name w:val="msonormal"/>
    <w:basedOn w:val="Normal"/>
    <w:rsid w:val="005A2E6F"/>
    <w:pPr>
      <w:spacing w:before="100" w:beforeAutospacing="1" w:after="100" w:afterAutospacing="1"/>
    </w:pPr>
    <w:rPr>
      <w:rFonts w:ascii="Tahoma" w:eastAsia="Tahoma" w:hAnsi="Tahoma" w:cs="Tahoma"/>
      <w:sz w:val="24"/>
      <w:szCs w:val="24"/>
    </w:rPr>
  </w:style>
  <w:style w:type="paragraph" w:customStyle="1" w:styleId="xl135">
    <w:name w:val="xl135"/>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36">
    <w:name w:val="xl13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37">
    <w:name w:val="xl137"/>
    <w:basedOn w:val="Normal"/>
    <w:rsid w:val="005A2E6F"/>
    <w:pPr>
      <w:spacing w:before="100" w:beforeAutospacing="1" w:after="100" w:afterAutospacing="1"/>
      <w:jc w:val="right"/>
      <w:textAlignment w:val="center"/>
    </w:pPr>
    <w:rPr>
      <w:rFonts w:ascii="Tahoma" w:eastAsia="Tahoma" w:hAnsi="Tahoma" w:cs="Tahoma"/>
      <w:sz w:val="24"/>
      <w:szCs w:val="24"/>
    </w:rPr>
  </w:style>
  <w:style w:type="paragraph" w:customStyle="1" w:styleId="xl138">
    <w:name w:val="xl138"/>
    <w:basedOn w:val="Normal"/>
    <w:rsid w:val="005A2E6F"/>
    <w:pPr>
      <w:spacing w:before="100" w:beforeAutospacing="1" w:after="100" w:afterAutospacing="1"/>
      <w:textAlignment w:val="center"/>
    </w:pPr>
    <w:rPr>
      <w:rFonts w:ascii="Tahoma" w:eastAsia="Tahoma" w:hAnsi="Tahoma" w:cs="Tahoma"/>
    </w:rPr>
  </w:style>
  <w:style w:type="paragraph" w:customStyle="1" w:styleId="xl139">
    <w:name w:val="xl139"/>
    <w:basedOn w:val="Normal"/>
    <w:rsid w:val="005A2E6F"/>
    <w:pPr>
      <w:spacing w:before="100" w:beforeAutospacing="1" w:after="100" w:afterAutospacing="1"/>
      <w:textAlignment w:val="center"/>
    </w:pPr>
    <w:rPr>
      <w:rFonts w:ascii="Tahoma" w:eastAsia="Tahoma" w:hAnsi="Tahoma" w:cs="Tahoma"/>
      <w:b/>
      <w:bCs/>
    </w:rPr>
  </w:style>
  <w:style w:type="paragraph" w:customStyle="1" w:styleId="xl140">
    <w:name w:val="xl140"/>
    <w:basedOn w:val="Normal"/>
    <w:rsid w:val="005A2E6F"/>
    <w:pPr>
      <w:spacing w:before="100" w:beforeAutospacing="1" w:after="100" w:afterAutospacing="1"/>
      <w:jc w:val="center"/>
      <w:textAlignment w:val="center"/>
    </w:pPr>
    <w:rPr>
      <w:rFonts w:ascii="Tahoma" w:eastAsia="Tahoma" w:hAnsi="Tahoma" w:cs="Tahoma"/>
      <w:b/>
      <w:bCs/>
    </w:rPr>
  </w:style>
  <w:style w:type="paragraph" w:customStyle="1" w:styleId="xl141">
    <w:name w:val="xl141"/>
    <w:basedOn w:val="Normal"/>
    <w:rsid w:val="005A2E6F"/>
    <w:pPr>
      <w:spacing w:before="100" w:beforeAutospacing="1" w:after="100" w:afterAutospacing="1"/>
      <w:jc w:val="center"/>
      <w:textAlignment w:val="center"/>
    </w:pPr>
    <w:rPr>
      <w:rFonts w:ascii="Tahoma" w:eastAsia="Tahoma" w:hAnsi="Tahoma" w:cs="Tahoma"/>
      <w:i/>
      <w:iCs/>
    </w:rPr>
  </w:style>
  <w:style w:type="paragraph" w:customStyle="1" w:styleId="font5">
    <w:name w:val="font5"/>
    <w:basedOn w:val="Normal"/>
    <w:rsid w:val="005A2E6F"/>
    <w:pPr>
      <w:spacing w:before="100" w:beforeAutospacing="1" w:after="100" w:afterAutospacing="1"/>
    </w:pPr>
    <w:rPr>
      <w:rFonts w:ascii="Tahoma" w:eastAsia="Tahoma" w:hAnsi="Tahoma" w:cs="Tahoma"/>
      <w:b/>
      <w:bCs/>
      <w:sz w:val="24"/>
      <w:szCs w:val="24"/>
    </w:rPr>
  </w:style>
  <w:style w:type="paragraph" w:customStyle="1" w:styleId="font6">
    <w:name w:val="font6"/>
    <w:basedOn w:val="Normal"/>
    <w:rsid w:val="005A2E6F"/>
    <w:pPr>
      <w:spacing w:before="100" w:beforeAutospacing="1" w:after="100" w:afterAutospacing="1"/>
    </w:pPr>
    <w:rPr>
      <w:rFonts w:ascii="Tahoma" w:eastAsia="Tahoma" w:hAnsi="Tahoma" w:cs="Tahoma"/>
      <w:b/>
      <w:bCs/>
      <w:sz w:val="24"/>
      <w:szCs w:val="24"/>
    </w:rPr>
  </w:style>
  <w:style w:type="paragraph" w:customStyle="1" w:styleId="font7">
    <w:name w:val="font7"/>
    <w:basedOn w:val="Normal"/>
    <w:rsid w:val="005A2E6F"/>
    <w:pPr>
      <w:spacing w:before="100" w:beforeAutospacing="1" w:after="100" w:afterAutospacing="1"/>
    </w:pPr>
    <w:rPr>
      <w:rFonts w:ascii="Tahoma" w:eastAsia="Tahoma" w:hAnsi="Tahoma" w:cs="Tahoma"/>
      <w:color w:val="000000"/>
      <w:sz w:val="22"/>
      <w:szCs w:val="22"/>
    </w:rPr>
  </w:style>
  <w:style w:type="paragraph" w:customStyle="1" w:styleId="font8">
    <w:name w:val="font8"/>
    <w:basedOn w:val="Normal"/>
    <w:rsid w:val="005A2E6F"/>
    <w:pPr>
      <w:spacing w:before="100" w:beforeAutospacing="1" w:after="100" w:afterAutospacing="1"/>
    </w:pPr>
    <w:rPr>
      <w:rFonts w:ascii="Tahoma" w:eastAsia="Tahoma" w:hAnsi="Tahoma" w:cs="Tahoma"/>
      <w:b/>
      <w:bCs/>
      <w:color w:val="000000"/>
      <w:sz w:val="22"/>
      <w:szCs w:val="22"/>
    </w:rPr>
  </w:style>
  <w:style w:type="paragraph" w:customStyle="1" w:styleId="xl142">
    <w:name w:val="xl1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43">
    <w:name w:val="xl143"/>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44">
    <w:name w:val="xl1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45">
    <w:name w:val="xl1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6">
    <w:name w:val="xl1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47">
    <w:name w:val="xl1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8">
    <w:name w:val="xl1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49">
    <w:name w:val="xl1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0">
    <w:name w:val="xl1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1">
    <w:name w:val="xl1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52">
    <w:name w:val="xl1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53">
    <w:name w:val="xl1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54">
    <w:name w:val="xl1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5">
    <w:name w:val="xl1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56">
    <w:name w:val="xl156"/>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157">
    <w:name w:val="xl157"/>
    <w:basedOn w:val="Normal"/>
    <w:rsid w:val="005A2E6F"/>
    <w:pPr>
      <w:spacing w:before="100" w:beforeAutospacing="1" w:after="100" w:afterAutospacing="1"/>
      <w:textAlignment w:val="center"/>
    </w:pPr>
    <w:rPr>
      <w:rFonts w:ascii="Tahoma" w:eastAsia="Tahoma" w:hAnsi="Tahoma" w:cs="Tahoma"/>
      <w:sz w:val="24"/>
      <w:szCs w:val="24"/>
    </w:rPr>
  </w:style>
  <w:style w:type="paragraph" w:customStyle="1" w:styleId="xl158">
    <w:name w:val="xl158"/>
    <w:basedOn w:val="Normal"/>
    <w:rsid w:val="005A2E6F"/>
    <w:pPr>
      <w:spacing w:before="100" w:beforeAutospacing="1" w:after="100" w:afterAutospacing="1"/>
    </w:pPr>
    <w:rPr>
      <w:rFonts w:ascii="Tahoma" w:eastAsia="Tahoma" w:hAnsi="Tahoma" w:cs="Tahoma"/>
      <w:sz w:val="24"/>
      <w:szCs w:val="24"/>
    </w:rPr>
  </w:style>
  <w:style w:type="paragraph" w:customStyle="1" w:styleId="xl159">
    <w:name w:val="xl1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0">
    <w:name w:val="xl1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1">
    <w:name w:val="xl1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2">
    <w:name w:val="xl1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63">
    <w:name w:val="xl1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4">
    <w:name w:val="xl1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65">
    <w:name w:val="xl1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6">
    <w:name w:val="xl1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167">
    <w:name w:val="xl1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168">
    <w:name w:val="xl1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69">
    <w:name w:val="xl1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0">
    <w:name w:val="xl1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1">
    <w:name w:val="xl1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2">
    <w:name w:val="xl1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3">
    <w:name w:val="xl173"/>
    <w:basedOn w:val="Normal"/>
    <w:rsid w:val="005A2E6F"/>
    <w:pPr>
      <w:spacing w:before="100" w:beforeAutospacing="1" w:after="100" w:afterAutospacing="1"/>
    </w:pPr>
    <w:rPr>
      <w:rFonts w:ascii="Tahoma" w:eastAsia="Tahoma" w:hAnsi="Tahoma" w:cs="Tahoma"/>
      <w:b/>
      <w:bCs/>
      <w:sz w:val="24"/>
      <w:szCs w:val="24"/>
    </w:rPr>
  </w:style>
  <w:style w:type="paragraph" w:customStyle="1" w:styleId="xl174">
    <w:name w:val="xl1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5">
    <w:name w:val="xl1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76">
    <w:name w:val="xl1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77">
    <w:name w:val="xl1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78">
    <w:name w:val="xl1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79">
    <w:name w:val="xl1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0">
    <w:name w:val="xl1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1">
    <w:name w:val="xl1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2">
    <w:name w:val="xl1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3">
    <w:name w:val="xl1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4">
    <w:name w:val="xl1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5">
    <w:name w:val="xl1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186">
    <w:name w:val="xl1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87">
    <w:name w:val="xl1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8">
    <w:name w:val="xl1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89">
    <w:name w:val="xl1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0">
    <w:name w:val="xl1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191">
    <w:name w:val="xl1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2">
    <w:name w:val="xl1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3">
    <w:name w:val="xl1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4">
    <w:name w:val="xl1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195">
    <w:name w:val="xl1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b/>
      <w:bCs/>
      <w:sz w:val="24"/>
      <w:szCs w:val="24"/>
    </w:rPr>
  </w:style>
  <w:style w:type="paragraph" w:customStyle="1" w:styleId="xl196">
    <w:name w:val="xl196"/>
    <w:basedOn w:val="Normal"/>
    <w:rsid w:val="005A2E6F"/>
    <w:pPr>
      <w:spacing w:before="100" w:beforeAutospacing="1" w:after="100" w:afterAutospacing="1"/>
    </w:pPr>
    <w:rPr>
      <w:rFonts w:ascii="Tahoma" w:eastAsia="Tahoma" w:hAnsi="Tahoma" w:cs="Tahoma"/>
      <w:sz w:val="24"/>
      <w:szCs w:val="24"/>
    </w:rPr>
  </w:style>
  <w:style w:type="paragraph" w:customStyle="1" w:styleId="xl197">
    <w:name w:val="xl1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sz w:val="24"/>
      <w:szCs w:val="24"/>
    </w:rPr>
  </w:style>
  <w:style w:type="paragraph" w:customStyle="1" w:styleId="xl198">
    <w:name w:val="xl1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eastAsia="Tahoma" w:hAnsi="Tahoma" w:cs="Tahoma"/>
      <w:sz w:val="24"/>
      <w:szCs w:val="24"/>
    </w:rPr>
  </w:style>
  <w:style w:type="paragraph" w:customStyle="1" w:styleId="xl199">
    <w:name w:val="xl199"/>
    <w:basedOn w:val="Normal"/>
    <w:rsid w:val="005A2E6F"/>
    <w:pPr>
      <w:spacing w:before="100" w:beforeAutospacing="1" w:after="100" w:afterAutospacing="1"/>
      <w:jc w:val="center"/>
    </w:pPr>
    <w:rPr>
      <w:rFonts w:ascii="Tahoma" w:eastAsia="Tahoma" w:hAnsi="Tahoma" w:cs="Tahoma"/>
      <w:sz w:val="24"/>
      <w:szCs w:val="24"/>
    </w:rPr>
  </w:style>
  <w:style w:type="paragraph" w:customStyle="1" w:styleId="xl200">
    <w:name w:val="xl2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pPr>
    <w:rPr>
      <w:rFonts w:ascii="Tahoma" w:eastAsia="Tahoma" w:hAnsi="Tahoma" w:cs="Tahoma"/>
      <w:b/>
      <w:bCs/>
      <w:sz w:val="24"/>
      <w:szCs w:val="24"/>
    </w:rPr>
  </w:style>
  <w:style w:type="paragraph" w:customStyle="1" w:styleId="xl201">
    <w:name w:val="xl2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ahoma" w:eastAsia="Tahoma" w:hAnsi="Tahoma" w:cs="Tahoma"/>
      <w:b/>
      <w:bCs/>
      <w:sz w:val="24"/>
      <w:szCs w:val="24"/>
    </w:rPr>
  </w:style>
  <w:style w:type="paragraph" w:customStyle="1" w:styleId="xl202">
    <w:name w:val="xl202"/>
    <w:basedOn w:val="Normal"/>
    <w:rsid w:val="005A2E6F"/>
    <w:pPr>
      <w:spacing w:before="100" w:beforeAutospacing="1" w:after="100" w:afterAutospacing="1"/>
    </w:pPr>
    <w:rPr>
      <w:rFonts w:ascii="Tahoma" w:eastAsia="Tahoma" w:hAnsi="Tahoma" w:cs="Tahoma"/>
      <w:b/>
      <w:bCs/>
      <w:sz w:val="24"/>
      <w:szCs w:val="24"/>
    </w:rPr>
  </w:style>
  <w:style w:type="paragraph" w:customStyle="1" w:styleId="xl203">
    <w:name w:val="xl2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4">
    <w:name w:val="xl2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5">
    <w:name w:val="xl2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06">
    <w:name w:val="xl2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7">
    <w:name w:val="xl2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08">
    <w:name w:val="xl2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09">
    <w:name w:val="xl2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0">
    <w:name w:val="xl2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1">
    <w:name w:val="xl2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2">
    <w:name w:val="xl2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3">
    <w:name w:val="xl213"/>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4">
    <w:name w:val="xl214"/>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5">
    <w:name w:val="xl215"/>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6">
    <w:name w:val="xl21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17">
    <w:name w:val="xl2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18">
    <w:name w:val="xl2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19">
    <w:name w:val="xl219"/>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0">
    <w:name w:val="xl220"/>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CharCharCharCharCharCharCharCharChar">
    <w:name w:val="Char Char Char Char Char Char Char Char Char"/>
    <w:basedOn w:val="Normal"/>
    <w:semiHidden/>
    <w:rsid w:val="005A2E6F"/>
    <w:pPr>
      <w:spacing w:after="160" w:line="240" w:lineRule="exact"/>
    </w:pPr>
    <w:rPr>
      <w:rFonts w:ascii="VNI-Times" w:eastAsia="Tahoma" w:hAnsi="VNI-Times" w:cs="Tahoma"/>
      <w:sz w:val="22"/>
      <w:szCs w:val="22"/>
    </w:rPr>
  </w:style>
  <w:style w:type="paragraph" w:customStyle="1" w:styleId="normal-p">
    <w:name w:val="normal-p"/>
    <w:basedOn w:val="Normal"/>
    <w:rsid w:val="005A2E6F"/>
    <w:pPr>
      <w:overflowPunct w:val="0"/>
      <w:jc w:val="both"/>
      <w:textAlignment w:val="baseline"/>
    </w:pPr>
    <w:rPr>
      <w:rFonts w:ascii="Tahoma" w:eastAsia="Tahoma" w:hAnsi="Tahoma" w:cs="Tahoma"/>
      <w:sz w:val="20"/>
      <w:szCs w:val="20"/>
    </w:rPr>
  </w:style>
  <w:style w:type="paragraph" w:styleId="BlockText">
    <w:name w:val="Block Text"/>
    <w:basedOn w:val="Normal"/>
    <w:rsid w:val="005A2E6F"/>
    <w:pPr>
      <w:spacing w:before="40" w:after="40" w:line="288" w:lineRule="auto"/>
      <w:ind w:left="67" w:right="25" w:firstLine="358"/>
      <w:jc w:val="both"/>
    </w:pPr>
    <w:rPr>
      <w:rFonts w:ascii="MS Mincho" w:eastAsia="Tahoma" w:hAnsi="MS Mincho" w:cs="MS Mincho"/>
    </w:rPr>
  </w:style>
  <w:style w:type="paragraph" w:customStyle="1" w:styleId="Normal1">
    <w:name w:val="Normal1"/>
    <w:basedOn w:val="Normal"/>
    <w:rsid w:val="005A2E6F"/>
    <w:pPr>
      <w:jc w:val="center"/>
    </w:pPr>
    <w:rPr>
      <w:rFonts w:ascii="Tahoma" w:eastAsia="Tahoma" w:hAnsi="Tahoma" w:cs="Tahoma"/>
      <w:color w:val="000000"/>
      <w:sz w:val="17"/>
      <w:szCs w:val="17"/>
    </w:rPr>
  </w:style>
  <w:style w:type="paragraph" w:customStyle="1" w:styleId="10Thmquynk">
    <w:name w:val="10 Thẩm quyền ký"/>
    <w:rsid w:val="005A2E6F"/>
    <w:pPr>
      <w:widowControl w:val="0"/>
      <w:tabs>
        <w:tab w:val="center" w:pos="7371"/>
      </w:tabs>
      <w:spacing w:after="0" w:line="240" w:lineRule="auto"/>
    </w:pPr>
    <w:rPr>
      <w:rFonts w:ascii="Tahoma" w:eastAsia="Tahoma" w:hAnsi="Tahoma" w:cs="Tahoma"/>
      <w:b/>
      <w:kern w:val="0"/>
      <w:sz w:val="26"/>
      <w:szCs w:val="28"/>
      <w14:ligatures w14:val="none"/>
    </w:rPr>
  </w:style>
  <w:style w:type="paragraph" w:customStyle="1" w:styleId="02TnloiVB">
    <w:name w:val="02 Tên loại VB"/>
    <w:rsid w:val="005A2E6F"/>
    <w:pPr>
      <w:widowControl w:val="0"/>
      <w:spacing w:before="600" w:after="0" w:line="400" w:lineRule="atLeast"/>
      <w:jc w:val="center"/>
    </w:pPr>
    <w:rPr>
      <w:rFonts w:ascii="Tahoma" w:eastAsia="Tahoma" w:hAnsi="Tahoma" w:cs="Tahoma"/>
      <w:b/>
      <w:kern w:val="0"/>
      <w:sz w:val="32"/>
      <w:szCs w:val="28"/>
      <w14:ligatures w14:val="none"/>
    </w:rPr>
  </w:style>
  <w:style w:type="paragraph" w:customStyle="1" w:styleId="03Trchyu">
    <w:name w:val="03 Trích yếu"/>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5NidungVB">
    <w:name w:val="05 Nội dung VB"/>
    <w:basedOn w:val="Normal"/>
    <w:rsid w:val="005A2E6F"/>
    <w:pPr>
      <w:widowControl w:val="0"/>
      <w:spacing w:after="120" w:line="400" w:lineRule="atLeast"/>
      <w:ind w:firstLine="567"/>
      <w:jc w:val="both"/>
    </w:pPr>
    <w:rPr>
      <w:rFonts w:ascii="Tahoma" w:eastAsia="Tahoma" w:hAnsi="Tahoma" w:cs="Tahoma"/>
    </w:rPr>
  </w:style>
  <w:style w:type="paragraph" w:customStyle="1" w:styleId="04Cquanbanhnh">
    <w:name w:val="04 Cơ quan ban hành"/>
    <w:rsid w:val="005A2E6F"/>
    <w:pPr>
      <w:widowControl w:val="0"/>
      <w:spacing w:after="0" w:line="400" w:lineRule="atLeast"/>
      <w:jc w:val="center"/>
    </w:pPr>
    <w:rPr>
      <w:rFonts w:ascii="Tahoma" w:eastAsia="Tahoma" w:hAnsi="Tahoma" w:cs="Tahoma"/>
      <w:b/>
      <w:kern w:val="0"/>
      <w:szCs w:val="28"/>
      <w14:ligatures w14:val="none"/>
    </w:rPr>
  </w:style>
  <w:style w:type="paragraph" w:customStyle="1" w:styleId="06Canhgia">
    <w:name w:val="06 Canh giữa"/>
    <w:aliases w:val="đậm,a Canh giữa"/>
    <w:rsid w:val="005A2E6F"/>
    <w:pPr>
      <w:spacing w:after="0" w:line="400" w:lineRule="atLeast"/>
      <w:jc w:val="center"/>
    </w:pPr>
    <w:rPr>
      <w:rFonts w:ascii="Tahoma" w:eastAsia="Tahoma" w:hAnsi="Tahoma" w:cs="Tahoma"/>
      <w:b/>
      <w:kern w:val="0"/>
      <w:szCs w:val="28"/>
      <w14:ligatures w14:val="none"/>
    </w:rPr>
  </w:style>
  <w:style w:type="paragraph" w:customStyle="1" w:styleId="11Tnngik">
    <w:name w:val="11 Tên người ký"/>
    <w:next w:val="Normal"/>
    <w:rsid w:val="005A2E6F"/>
    <w:pPr>
      <w:widowControl w:val="0"/>
      <w:tabs>
        <w:tab w:val="center" w:pos="7371"/>
      </w:tabs>
      <w:spacing w:before="600" w:after="0" w:line="400" w:lineRule="atLeast"/>
    </w:pPr>
    <w:rPr>
      <w:rFonts w:ascii="Tahoma" w:eastAsia="Tahoma" w:hAnsi="Tahoma" w:cs="Tahoma"/>
      <w:b/>
      <w:kern w:val="0"/>
      <w:szCs w:val="28"/>
      <w14:ligatures w14:val="none"/>
    </w:rPr>
  </w:style>
  <w:style w:type="paragraph" w:customStyle="1" w:styleId="08QUYCH">
    <w:name w:val="08 QUY CHẾ"/>
    <w:rsid w:val="005A2E6F"/>
    <w:pPr>
      <w:widowControl w:val="0"/>
      <w:spacing w:after="0" w:line="400" w:lineRule="atLeast"/>
      <w:jc w:val="center"/>
    </w:pPr>
    <w:rPr>
      <w:rFonts w:ascii="Tahoma" w:eastAsia="Tahoma" w:hAnsi="Tahoma" w:cs="Tahoma"/>
      <w:b/>
      <w:kern w:val="0"/>
      <w:sz w:val="32"/>
      <w:szCs w:val="28"/>
      <w14:ligatures w14:val="none"/>
    </w:rPr>
  </w:style>
  <w:style w:type="paragraph" w:customStyle="1" w:styleId="09Kmtheo">
    <w:name w:val="09 (Kèm theo)"/>
    <w:rsid w:val="005A2E6F"/>
    <w:pPr>
      <w:widowControl w:val="0"/>
      <w:spacing w:after="0" w:line="400" w:lineRule="atLeast"/>
      <w:jc w:val="center"/>
    </w:pPr>
    <w:rPr>
      <w:rFonts w:ascii="Tahoma" w:eastAsia="Tahoma" w:hAnsi="Tahoma" w:cs="Tahoma"/>
      <w:i/>
      <w:kern w:val="0"/>
      <w:szCs w:val="28"/>
      <w14:ligatures w14:val="none"/>
    </w:rPr>
  </w:style>
  <w:style w:type="paragraph" w:customStyle="1" w:styleId="07m">
    <w:name w:val="07 Đậm"/>
    <w:basedOn w:val="Normal"/>
    <w:rsid w:val="005A2E6F"/>
    <w:pPr>
      <w:widowControl w:val="0"/>
      <w:spacing w:after="120" w:line="400" w:lineRule="atLeast"/>
      <w:ind w:firstLine="567"/>
      <w:jc w:val="both"/>
    </w:pPr>
    <w:rPr>
      <w:rFonts w:ascii="Tahoma" w:eastAsia="Tahoma" w:hAnsi="Tahoma" w:cs="Tahoma"/>
      <w:b/>
    </w:rPr>
  </w:style>
  <w:style w:type="paragraph" w:styleId="ListBullet2">
    <w:name w:val="List Bullet 2"/>
    <w:basedOn w:val="Normal"/>
    <w:rsid w:val="005A2E6F"/>
    <w:pPr>
      <w:spacing w:line="340" w:lineRule="atLeast"/>
      <w:ind w:firstLine="720"/>
      <w:jc w:val="both"/>
    </w:pPr>
    <w:rPr>
      <w:rFonts w:ascii="MS Mincho" w:eastAsia="Tahoma" w:hAnsi="MS Mincho" w:cs="Tahoma"/>
      <w:szCs w:val="24"/>
    </w:rPr>
  </w:style>
  <w:style w:type="paragraph" w:customStyle="1" w:styleId="CharCharCharCharCharCharCharCharCharCharCharCharChar">
    <w:name w:val="Char Char Char Char Char Char Char Char Char Char Char Char Char"/>
    <w:basedOn w:val="Normal"/>
    <w:next w:val="Normal"/>
    <w:autoRedefine/>
    <w:semiHidden/>
    <w:rsid w:val="005A2E6F"/>
    <w:pPr>
      <w:spacing w:before="120" w:after="120" w:line="312" w:lineRule="auto"/>
    </w:pPr>
    <w:rPr>
      <w:rFonts w:ascii="Tahoma" w:eastAsia="Tahoma" w:hAnsi="Tahoma" w:cs="Tahoma"/>
    </w:rPr>
  </w:style>
  <w:style w:type="character" w:customStyle="1" w:styleId="apple-tab-span">
    <w:name w:val="apple-tab-span"/>
    <w:rsid w:val="005A2E6F"/>
  </w:style>
  <w:style w:type="paragraph" w:customStyle="1" w:styleId="rtejustify">
    <w:name w:val="rtejustify"/>
    <w:basedOn w:val="Normal"/>
    <w:rsid w:val="005A2E6F"/>
    <w:pPr>
      <w:spacing w:line="231" w:lineRule="atLeast"/>
      <w:jc w:val="both"/>
    </w:pPr>
    <w:rPr>
      <w:rFonts w:ascii="Tahoma" w:eastAsia="Tahoma" w:hAnsi="Tahoma" w:cs="Tahoma"/>
      <w:sz w:val="24"/>
      <w:szCs w:val="24"/>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link w:val="FootnoteReference"/>
    <w:qFormat/>
    <w:rsid w:val="005A2E6F"/>
    <w:pPr>
      <w:spacing w:after="160" w:line="240" w:lineRule="exact"/>
    </w:pPr>
    <w:rPr>
      <w:rFonts w:eastAsiaTheme="minorHAnsi" w:cstheme="minorBidi"/>
      <w:kern w:val="2"/>
      <w:szCs w:val="22"/>
      <w:vertAlign w:val="superscript"/>
      <w14:ligatures w14:val="standardContextual"/>
    </w:rPr>
  </w:style>
  <w:style w:type="paragraph" w:styleId="EndnoteText">
    <w:name w:val="endnote text"/>
    <w:basedOn w:val="Normal"/>
    <w:link w:val="EndnoteTextChar"/>
    <w:rsid w:val="005A2E6F"/>
    <w:rPr>
      <w:rFonts w:ascii="Tahoma" w:eastAsia="Tahoma" w:hAnsi="Tahoma" w:cs="Tahoma"/>
      <w:sz w:val="20"/>
      <w:szCs w:val="20"/>
    </w:rPr>
  </w:style>
  <w:style w:type="character" w:customStyle="1" w:styleId="EndnoteTextChar">
    <w:name w:val="Endnote Text Char"/>
    <w:basedOn w:val="DefaultParagraphFont"/>
    <w:link w:val="EndnoteText"/>
    <w:rsid w:val="005A2E6F"/>
    <w:rPr>
      <w:rFonts w:ascii="Tahoma" w:eastAsia="Tahoma" w:hAnsi="Tahoma" w:cs="Tahoma"/>
      <w:kern w:val="0"/>
      <w:sz w:val="20"/>
      <w:szCs w:val="20"/>
      <w14:ligatures w14:val="none"/>
    </w:rPr>
  </w:style>
  <w:style w:type="character" w:styleId="EndnoteReference">
    <w:name w:val="endnote reference"/>
    <w:rsid w:val="005A2E6F"/>
    <w:rPr>
      <w:vertAlign w:val="superscript"/>
    </w:rPr>
  </w:style>
  <w:style w:type="paragraph" w:customStyle="1" w:styleId="xl221">
    <w:name w:val="xl2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2">
    <w:name w:val="xl2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3">
    <w:name w:val="xl2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ahoma" w:eastAsia="Tahoma" w:hAnsi="Tahoma" w:cs="Tahoma"/>
      <w:sz w:val="24"/>
      <w:szCs w:val="24"/>
    </w:rPr>
  </w:style>
  <w:style w:type="paragraph" w:customStyle="1" w:styleId="xl224">
    <w:name w:val="xl224"/>
    <w:basedOn w:val="Normal"/>
    <w:rsid w:val="005A2E6F"/>
    <w:pPr>
      <w:spacing w:before="100" w:beforeAutospacing="1" w:after="100" w:afterAutospacing="1"/>
      <w:jc w:val="center"/>
      <w:textAlignment w:val="center"/>
    </w:pPr>
    <w:rPr>
      <w:rFonts w:ascii="Tahoma" w:eastAsia="Tahoma" w:hAnsi="Tahoma" w:cs="Tahoma"/>
      <w:sz w:val="24"/>
      <w:szCs w:val="24"/>
    </w:rPr>
  </w:style>
  <w:style w:type="paragraph" w:customStyle="1" w:styleId="xl225">
    <w:name w:val="xl2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sz w:val="24"/>
      <w:szCs w:val="24"/>
    </w:rPr>
  </w:style>
  <w:style w:type="paragraph" w:customStyle="1" w:styleId="xl226">
    <w:name w:val="xl226"/>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paragraph" w:customStyle="1" w:styleId="xl227">
    <w:name w:val="xl22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rFonts w:ascii="Tahoma" w:eastAsia="Tahoma" w:hAnsi="Tahoma" w:cs="Tahoma"/>
      <w:b/>
      <w:bCs/>
      <w:sz w:val="24"/>
      <w:szCs w:val="24"/>
    </w:rPr>
  </w:style>
  <w:style w:type="numbering" w:customStyle="1" w:styleId="NoList1">
    <w:name w:val="No List1"/>
    <w:next w:val="NoList"/>
    <w:uiPriority w:val="99"/>
    <w:semiHidden/>
    <w:rsid w:val="005A2E6F"/>
  </w:style>
  <w:style w:type="numbering" w:customStyle="1" w:styleId="NoList2">
    <w:name w:val="No List2"/>
    <w:next w:val="NoList"/>
    <w:uiPriority w:val="99"/>
    <w:semiHidden/>
    <w:rsid w:val="005A2E6F"/>
  </w:style>
  <w:style w:type="table" w:customStyle="1" w:styleId="TableGrid1">
    <w:name w:val="Table Grid1"/>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28">
    <w:name w:val="xl2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29">
    <w:name w:val="xl2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0">
    <w:name w:val="xl2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1">
    <w:name w:val="xl2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2">
    <w:name w:val="xl232"/>
    <w:basedOn w:val="Normal"/>
    <w:rsid w:val="005A2E6F"/>
    <w:pPr>
      <w:spacing w:before="100" w:beforeAutospacing="1" w:after="100" w:afterAutospacing="1"/>
      <w:textAlignment w:val="center"/>
    </w:pPr>
    <w:rPr>
      <w:b/>
      <w:bCs/>
      <w:sz w:val="24"/>
      <w:szCs w:val="24"/>
    </w:rPr>
  </w:style>
  <w:style w:type="paragraph" w:customStyle="1" w:styleId="xl233">
    <w:name w:val="xl2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4">
    <w:name w:val="xl2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5">
    <w:name w:val="xl2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36">
    <w:name w:val="xl236"/>
    <w:basedOn w:val="Normal"/>
    <w:rsid w:val="005A2E6F"/>
    <w:pPr>
      <w:spacing w:before="100" w:beforeAutospacing="1" w:after="100" w:afterAutospacing="1"/>
      <w:jc w:val="center"/>
      <w:textAlignment w:val="center"/>
    </w:pPr>
    <w:rPr>
      <w:sz w:val="24"/>
      <w:szCs w:val="24"/>
    </w:rPr>
  </w:style>
  <w:style w:type="paragraph" w:customStyle="1" w:styleId="xl237">
    <w:name w:val="xl2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38">
    <w:name w:val="xl2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39">
    <w:name w:val="xl2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0">
    <w:name w:val="xl2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1">
    <w:name w:val="xl24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2">
    <w:name w:val="xl2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3">
    <w:name w:val="xl2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4">
    <w:name w:val="xl2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5">
    <w:name w:val="xl2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46">
    <w:name w:val="xl2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47">
    <w:name w:val="xl2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48">
    <w:name w:val="xl2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49">
    <w:name w:val="xl2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0">
    <w:name w:val="xl2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1">
    <w:name w:val="xl2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2">
    <w:name w:val="xl2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53">
    <w:name w:val="xl2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4">
    <w:name w:val="xl2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5">
    <w:name w:val="xl2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6">
    <w:name w:val="xl2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57">
    <w:name w:val="xl2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8">
    <w:name w:val="xl2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59">
    <w:name w:val="xl2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0">
    <w:name w:val="xl260"/>
    <w:basedOn w:val="Normal"/>
    <w:rsid w:val="005A2E6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261">
    <w:name w:val="xl2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2">
    <w:name w:val="xl2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3">
    <w:name w:val="xl2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264">
    <w:name w:val="xl2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5">
    <w:name w:val="xl2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6">
    <w:name w:val="xl266"/>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267">
    <w:name w:val="xl2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68">
    <w:name w:val="xl2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269">
    <w:name w:val="xl2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0">
    <w:name w:val="xl2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numbering" w:customStyle="1" w:styleId="NoList3">
    <w:name w:val="No List3"/>
    <w:next w:val="NoList"/>
    <w:uiPriority w:val="99"/>
    <w:semiHidden/>
    <w:rsid w:val="005A2E6F"/>
  </w:style>
  <w:style w:type="table" w:customStyle="1" w:styleId="TableGrid2">
    <w:name w:val="Table Grid2"/>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rsid w:val="005A2E6F"/>
  </w:style>
  <w:style w:type="table" w:customStyle="1" w:styleId="TableGrid3">
    <w:name w:val="Table Grid3"/>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rsid w:val="005A2E6F"/>
  </w:style>
  <w:style w:type="table" w:customStyle="1" w:styleId="TableGrid4">
    <w:name w:val="Table Grid4"/>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rsid w:val="005A2E6F"/>
  </w:style>
  <w:style w:type="table" w:customStyle="1" w:styleId="TableGrid5">
    <w:name w:val="Table Grid5"/>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71">
    <w:name w:val="xl2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272">
    <w:name w:val="xl272"/>
    <w:basedOn w:val="Normal"/>
    <w:rsid w:val="005A2E6F"/>
    <w:pPr>
      <w:spacing w:before="100" w:beforeAutospacing="1" w:after="100" w:afterAutospacing="1"/>
      <w:jc w:val="center"/>
      <w:textAlignment w:val="center"/>
    </w:pPr>
    <w:rPr>
      <w:sz w:val="24"/>
      <w:szCs w:val="24"/>
    </w:rPr>
  </w:style>
  <w:style w:type="numbering" w:customStyle="1" w:styleId="NoList11">
    <w:name w:val="No List11"/>
    <w:next w:val="NoList"/>
    <w:uiPriority w:val="99"/>
    <w:semiHidden/>
    <w:unhideWhenUsed/>
    <w:rsid w:val="005A2E6F"/>
  </w:style>
  <w:style w:type="numbering" w:customStyle="1" w:styleId="NoList7">
    <w:name w:val="No List7"/>
    <w:next w:val="NoList"/>
    <w:uiPriority w:val="99"/>
    <w:semiHidden/>
    <w:rsid w:val="005A2E6F"/>
  </w:style>
  <w:style w:type="table" w:customStyle="1" w:styleId="TableGrid6">
    <w:name w:val="Table Grid6"/>
    <w:basedOn w:val="TableNormal"/>
    <w:next w:val="TableGrid"/>
    <w:uiPriority w:val="59"/>
    <w:rsid w:val="005A2E6F"/>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5A2E6F"/>
  </w:style>
  <w:style w:type="paragraph" w:customStyle="1" w:styleId="xl63">
    <w:name w:val="xl63"/>
    <w:basedOn w:val="Normal"/>
    <w:rsid w:val="005A2E6F"/>
    <w:pPr>
      <w:spacing w:before="100" w:beforeAutospacing="1" w:after="100" w:afterAutospacing="1"/>
    </w:pPr>
    <w:rPr>
      <w:sz w:val="24"/>
      <w:szCs w:val="24"/>
    </w:rPr>
  </w:style>
  <w:style w:type="paragraph" w:customStyle="1" w:styleId="xl64">
    <w:name w:val="xl64"/>
    <w:basedOn w:val="Normal"/>
    <w:rsid w:val="005A2E6F"/>
    <w:pPr>
      <w:spacing w:before="100" w:beforeAutospacing="1" w:after="100" w:afterAutospacing="1"/>
      <w:jc w:val="center"/>
      <w:textAlignment w:val="center"/>
    </w:pPr>
    <w:rPr>
      <w:sz w:val="24"/>
      <w:szCs w:val="24"/>
    </w:rPr>
  </w:style>
  <w:style w:type="paragraph" w:customStyle="1" w:styleId="xl65">
    <w:name w:val="xl65"/>
    <w:basedOn w:val="Normal"/>
    <w:rsid w:val="005A2E6F"/>
    <w:pPr>
      <w:spacing w:before="100" w:beforeAutospacing="1" w:after="100" w:afterAutospacing="1"/>
      <w:textAlignment w:val="center"/>
    </w:pPr>
    <w:rPr>
      <w:sz w:val="24"/>
      <w:szCs w:val="24"/>
    </w:rPr>
  </w:style>
  <w:style w:type="paragraph" w:customStyle="1" w:styleId="xl66">
    <w:name w:val="xl66"/>
    <w:basedOn w:val="Normal"/>
    <w:rsid w:val="005A2E6F"/>
    <w:pPr>
      <w:spacing w:before="100" w:beforeAutospacing="1" w:after="100" w:afterAutospacing="1"/>
    </w:pPr>
    <w:rPr>
      <w:b/>
      <w:bCs/>
      <w:sz w:val="24"/>
      <w:szCs w:val="24"/>
    </w:rPr>
  </w:style>
  <w:style w:type="paragraph" w:customStyle="1" w:styleId="xl67">
    <w:name w:val="xl67"/>
    <w:basedOn w:val="Normal"/>
    <w:rsid w:val="005A2E6F"/>
    <w:pPr>
      <w:spacing w:before="100" w:beforeAutospacing="1" w:after="100" w:afterAutospacing="1"/>
      <w:jc w:val="center"/>
      <w:textAlignment w:val="center"/>
    </w:pPr>
    <w:rPr>
      <w:sz w:val="24"/>
      <w:szCs w:val="24"/>
    </w:rPr>
  </w:style>
  <w:style w:type="paragraph" w:customStyle="1" w:styleId="xl68">
    <w:name w:val="xl68"/>
    <w:basedOn w:val="Normal"/>
    <w:rsid w:val="005A2E6F"/>
    <w:pPr>
      <w:spacing w:before="100" w:beforeAutospacing="1" w:after="100" w:afterAutospacing="1"/>
      <w:jc w:val="center"/>
      <w:textAlignment w:val="center"/>
    </w:pPr>
    <w:rPr>
      <w:sz w:val="24"/>
      <w:szCs w:val="24"/>
    </w:rPr>
  </w:style>
  <w:style w:type="paragraph" w:customStyle="1" w:styleId="xl69">
    <w:name w:val="xl69"/>
    <w:basedOn w:val="Normal"/>
    <w:rsid w:val="005A2E6F"/>
    <w:pPr>
      <w:spacing w:before="100" w:beforeAutospacing="1" w:after="100" w:afterAutospacing="1"/>
      <w:textAlignment w:val="center"/>
    </w:pPr>
    <w:rPr>
      <w:sz w:val="24"/>
      <w:szCs w:val="24"/>
    </w:rPr>
  </w:style>
  <w:style w:type="paragraph" w:customStyle="1" w:styleId="xl70">
    <w:name w:val="xl70"/>
    <w:basedOn w:val="Normal"/>
    <w:rsid w:val="005A2E6F"/>
    <w:pPr>
      <w:spacing w:before="100" w:beforeAutospacing="1" w:after="100" w:afterAutospacing="1"/>
      <w:textAlignment w:val="center"/>
    </w:pPr>
    <w:rPr>
      <w:b/>
      <w:bCs/>
      <w:sz w:val="24"/>
      <w:szCs w:val="24"/>
    </w:rPr>
  </w:style>
  <w:style w:type="paragraph" w:customStyle="1" w:styleId="xl71">
    <w:name w:val="xl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2">
    <w:name w:val="xl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73">
    <w:name w:val="xl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4">
    <w:name w:val="xl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75">
    <w:name w:val="xl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6">
    <w:name w:val="xl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77">
    <w:name w:val="xl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8">
    <w:name w:val="xl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79">
    <w:name w:val="xl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0">
    <w:name w:val="xl80"/>
    <w:basedOn w:val="Normal"/>
    <w:rsid w:val="005A2E6F"/>
    <w:pPr>
      <w:pBdr>
        <w:top w:val="single" w:sz="4" w:space="0" w:color="auto"/>
        <w:left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1">
    <w:name w:val="xl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2">
    <w:name w:val="xl82"/>
    <w:basedOn w:val="Normal"/>
    <w:rsid w:val="005A2E6F"/>
    <w:pPr>
      <w:spacing w:before="100" w:beforeAutospacing="1" w:after="100" w:afterAutospacing="1"/>
      <w:jc w:val="center"/>
      <w:textAlignment w:val="center"/>
    </w:pPr>
    <w:rPr>
      <w:sz w:val="24"/>
      <w:szCs w:val="24"/>
    </w:rPr>
  </w:style>
  <w:style w:type="paragraph" w:customStyle="1" w:styleId="xl83">
    <w:name w:val="xl83"/>
    <w:basedOn w:val="Normal"/>
    <w:rsid w:val="005A2E6F"/>
    <w:pPr>
      <w:spacing w:before="100" w:beforeAutospacing="1" w:after="100" w:afterAutospacing="1"/>
      <w:textAlignment w:val="center"/>
    </w:pPr>
    <w:rPr>
      <w:sz w:val="24"/>
      <w:szCs w:val="24"/>
    </w:rPr>
  </w:style>
  <w:style w:type="paragraph" w:customStyle="1" w:styleId="xl84">
    <w:name w:val="xl84"/>
    <w:basedOn w:val="Normal"/>
    <w:rsid w:val="005A2E6F"/>
    <w:pPr>
      <w:spacing w:before="100" w:beforeAutospacing="1" w:after="100" w:afterAutospacing="1"/>
      <w:jc w:val="center"/>
      <w:textAlignment w:val="center"/>
    </w:pPr>
    <w:rPr>
      <w:sz w:val="24"/>
      <w:szCs w:val="24"/>
    </w:rPr>
  </w:style>
  <w:style w:type="paragraph" w:customStyle="1" w:styleId="xl85">
    <w:name w:val="xl85"/>
    <w:basedOn w:val="Normal"/>
    <w:rsid w:val="005A2E6F"/>
    <w:pPr>
      <w:spacing w:before="100" w:beforeAutospacing="1" w:after="100" w:afterAutospacing="1"/>
      <w:jc w:val="center"/>
      <w:textAlignment w:val="center"/>
    </w:pPr>
    <w:rPr>
      <w:sz w:val="24"/>
      <w:szCs w:val="24"/>
    </w:rPr>
  </w:style>
  <w:style w:type="paragraph" w:customStyle="1" w:styleId="xl86">
    <w:name w:val="xl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353">
    <w:name w:val="xl353"/>
    <w:basedOn w:val="Normal"/>
    <w:rsid w:val="005A2E6F"/>
    <w:pPr>
      <w:spacing w:before="100" w:beforeAutospacing="1" w:after="100" w:afterAutospacing="1"/>
      <w:textAlignment w:val="center"/>
    </w:pPr>
    <w:rPr>
      <w:sz w:val="24"/>
      <w:szCs w:val="24"/>
    </w:rPr>
  </w:style>
  <w:style w:type="paragraph" w:customStyle="1" w:styleId="xl354">
    <w:name w:val="xl3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5">
    <w:name w:val="xl355"/>
    <w:basedOn w:val="Normal"/>
    <w:rsid w:val="005A2E6F"/>
    <w:pPr>
      <w:pBdr>
        <w:top w:val="single" w:sz="4" w:space="0" w:color="auto"/>
        <w:left w:val="single" w:sz="4" w:space="0" w:color="auto"/>
        <w:bottom w:val="single" w:sz="4" w:space="0" w:color="auto"/>
      </w:pBdr>
      <w:spacing w:before="100" w:beforeAutospacing="1" w:after="100" w:afterAutospacing="1"/>
      <w:jc w:val="center"/>
      <w:textAlignment w:val="center"/>
    </w:pPr>
    <w:rPr>
      <w:b/>
      <w:bCs/>
    </w:rPr>
  </w:style>
  <w:style w:type="paragraph" w:customStyle="1" w:styleId="xl356">
    <w:name w:val="xl3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7">
    <w:name w:val="xl357"/>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58">
    <w:name w:val="xl358"/>
    <w:basedOn w:val="Normal"/>
    <w:rsid w:val="005A2E6F"/>
    <w:pPr>
      <w:pBdr>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59">
    <w:name w:val="xl35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0">
    <w:name w:val="xl3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61">
    <w:name w:val="xl361"/>
    <w:basedOn w:val="Normal"/>
    <w:rsid w:val="005A2E6F"/>
    <w:pPr>
      <w:pBdr>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62">
    <w:name w:val="xl3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63">
    <w:name w:val="xl3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4">
    <w:name w:val="xl3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5">
    <w:name w:val="xl3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6">
    <w:name w:val="xl3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7">
    <w:name w:val="xl3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68">
    <w:name w:val="xl3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69">
    <w:name w:val="xl3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370">
    <w:name w:val="xl3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1">
    <w:name w:val="xl3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2">
    <w:name w:val="xl3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73">
    <w:name w:val="xl3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4">
    <w:name w:val="xl3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5">
    <w:name w:val="xl37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76">
    <w:name w:val="xl3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77">
    <w:name w:val="xl3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78">
    <w:name w:val="xl3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79">
    <w:name w:val="xl3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0">
    <w:name w:val="xl3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1">
    <w:name w:val="xl3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82">
    <w:name w:val="xl3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3">
    <w:name w:val="xl3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84">
    <w:name w:val="xl3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85">
    <w:name w:val="xl3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86">
    <w:name w:val="xl3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7">
    <w:name w:val="xl3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88">
    <w:name w:val="xl38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89">
    <w:name w:val="xl38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0">
    <w:name w:val="xl3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391">
    <w:name w:val="xl3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2">
    <w:name w:val="xl3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393">
    <w:name w:val="xl3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394">
    <w:name w:val="xl3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5">
    <w:name w:val="xl3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396">
    <w:name w:val="xl3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7">
    <w:name w:val="xl3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398">
    <w:name w:val="xl3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399">
    <w:name w:val="xl3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0">
    <w:name w:val="xl4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1">
    <w:name w:val="xl40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2">
    <w:name w:val="xl40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3">
    <w:name w:val="xl4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4">
    <w:name w:val="xl4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05">
    <w:name w:val="xl4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06">
    <w:name w:val="xl4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7">
    <w:name w:val="xl4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8">
    <w:name w:val="xl4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09">
    <w:name w:val="xl4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0">
    <w:name w:val="xl41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411">
    <w:name w:val="xl4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12">
    <w:name w:val="xl4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3">
    <w:name w:val="xl4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4">
    <w:name w:val="xl4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5">
    <w:name w:val="xl41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6">
    <w:name w:val="xl4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7">
    <w:name w:val="xl4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18">
    <w:name w:val="xl4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19">
    <w:name w:val="xl4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0">
    <w:name w:val="xl4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421">
    <w:name w:val="xl4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2">
    <w:name w:val="xl4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3">
    <w:name w:val="xl42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4">
    <w:name w:val="xl4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5">
    <w:name w:val="xl4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6">
    <w:name w:val="xl4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7">
    <w:name w:val="xl42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28">
    <w:name w:val="xl42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29">
    <w:name w:val="xl42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0">
    <w:name w:val="xl4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1">
    <w:name w:val="xl43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2">
    <w:name w:val="xl4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33">
    <w:name w:val="xl43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4">
    <w:name w:val="xl43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35">
    <w:name w:val="xl43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6">
    <w:name w:val="xl43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37">
    <w:name w:val="xl43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8">
    <w:name w:val="xl43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39">
    <w:name w:val="xl43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0">
    <w:name w:val="xl44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1">
    <w:name w:val="xl44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2">
    <w:name w:val="xl44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3">
    <w:name w:val="xl44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44">
    <w:name w:val="xl44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5">
    <w:name w:val="xl44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446">
    <w:name w:val="xl44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47">
    <w:name w:val="xl44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48">
    <w:name w:val="xl44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49">
    <w:name w:val="xl44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0">
    <w:name w:val="xl45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1">
    <w:name w:val="xl45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2">
    <w:name w:val="xl45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3">
    <w:name w:val="xl45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4">
    <w:name w:val="xl45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55">
    <w:name w:val="xl45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6">
    <w:name w:val="xl45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57">
    <w:name w:val="xl45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58">
    <w:name w:val="xl45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59">
    <w:name w:val="xl45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rPr>
  </w:style>
  <w:style w:type="paragraph" w:customStyle="1" w:styleId="xl460">
    <w:name w:val="xl46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1">
    <w:name w:val="xl46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2">
    <w:name w:val="xl46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3">
    <w:name w:val="xl46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4">
    <w:name w:val="xl46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65">
    <w:name w:val="xl46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6">
    <w:name w:val="xl46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7">
    <w:name w:val="xl46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68">
    <w:name w:val="xl46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469">
    <w:name w:val="xl46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470">
    <w:name w:val="xl47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1">
    <w:name w:val="xl47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2">
    <w:name w:val="xl47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3">
    <w:name w:val="xl47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4">
    <w:name w:val="xl47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475">
    <w:name w:val="xl475"/>
    <w:basedOn w:val="Normal"/>
    <w:rsid w:val="005A2E6F"/>
    <w:pPr>
      <w:spacing w:before="100" w:beforeAutospacing="1" w:after="100" w:afterAutospacing="1"/>
      <w:jc w:val="right"/>
      <w:textAlignment w:val="center"/>
    </w:pPr>
    <w:rPr>
      <w:sz w:val="24"/>
      <w:szCs w:val="24"/>
    </w:rPr>
  </w:style>
  <w:style w:type="paragraph" w:customStyle="1" w:styleId="xl476">
    <w:name w:val="xl47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7">
    <w:name w:val="xl47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78">
    <w:name w:val="xl47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rPr>
  </w:style>
  <w:style w:type="paragraph" w:customStyle="1" w:styleId="xl479">
    <w:name w:val="xl47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0">
    <w:name w:val="xl48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1">
    <w:name w:val="xl48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2">
    <w:name w:val="xl48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3">
    <w:name w:val="xl48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4">
    <w:name w:val="xl48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5">
    <w:name w:val="xl48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6">
    <w:name w:val="xl48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7">
    <w:name w:val="xl48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style>
  <w:style w:type="paragraph" w:customStyle="1" w:styleId="xl488">
    <w:name w:val="xl488"/>
    <w:basedOn w:val="Normal"/>
    <w:rsid w:val="005A2E6F"/>
    <w:pPr>
      <w:spacing w:before="100" w:beforeAutospacing="1" w:after="100" w:afterAutospacing="1"/>
      <w:jc w:val="both"/>
      <w:textAlignment w:val="center"/>
    </w:pPr>
    <w:rPr>
      <w:b/>
      <w:bCs/>
      <w:sz w:val="24"/>
      <w:szCs w:val="24"/>
    </w:rPr>
  </w:style>
  <w:style w:type="paragraph" w:customStyle="1" w:styleId="xl489">
    <w:name w:val="xl489"/>
    <w:basedOn w:val="Normal"/>
    <w:rsid w:val="005A2E6F"/>
    <w:pPr>
      <w:pBdr>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0">
    <w:name w:val="xl49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1">
    <w:name w:val="xl49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492">
    <w:name w:val="xl49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3">
    <w:name w:val="xl49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4">
    <w:name w:val="xl49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5">
    <w:name w:val="xl49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6">
    <w:name w:val="xl49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497">
    <w:name w:val="xl49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498">
    <w:name w:val="xl49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499">
    <w:name w:val="xl49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500">
    <w:name w:val="xl50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01">
    <w:name w:val="xl501"/>
    <w:basedOn w:val="Normal"/>
    <w:rsid w:val="005A2E6F"/>
    <w:pPr>
      <w:spacing w:before="100" w:beforeAutospacing="1" w:after="100" w:afterAutospacing="1"/>
      <w:textAlignment w:val="center"/>
    </w:pPr>
  </w:style>
  <w:style w:type="paragraph" w:customStyle="1" w:styleId="xl502">
    <w:name w:val="xl502"/>
    <w:basedOn w:val="Normal"/>
    <w:rsid w:val="005A2E6F"/>
    <w:pPr>
      <w:spacing w:before="100" w:beforeAutospacing="1" w:after="100" w:afterAutospacing="1"/>
      <w:textAlignment w:val="center"/>
    </w:pPr>
    <w:rPr>
      <w:b/>
      <w:bCs/>
      <w:sz w:val="24"/>
      <w:szCs w:val="24"/>
    </w:rPr>
  </w:style>
  <w:style w:type="paragraph" w:customStyle="1" w:styleId="xl503">
    <w:name w:val="xl50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4">
    <w:name w:val="xl50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5">
    <w:name w:val="xl50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06">
    <w:name w:val="xl50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7">
    <w:name w:val="xl50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8">
    <w:name w:val="xl50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09">
    <w:name w:val="xl50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510">
    <w:name w:val="xl510"/>
    <w:basedOn w:val="Normal"/>
    <w:rsid w:val="005A2E6F"/>
    <w:pPr>
      <w:spacing w:before="100" w:beforeAutospacing="1" w:after="100" w:afterAutospacing="1"/>
      <w:jc w:val="center"/>
      <w:textAlignment w:val="center"/>
    </w:pPr>
    <w:rPr>
      <w:sz w:val="24"/>
      <w:szCs w:val="24"/>
    </w:rPr>
  </w:style>
  <w:style w:type="paragraph" w:customStyle="1" w:styleId="xl511">
    <w:name w:val="xl51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rPr>
  </w:style>
  <w:style w:type="paragraph" w:customStyle="1" w:styleId="xl512">
    <w:name w:val="xl51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style>
  <w:style w:type="paragraph" w:customStyle="1" w:styleId="xl513">
    <w:name w:val="xl513"/>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514">
    <w:name w:val="xl51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515">
    <w:name w:val="xl515"/>
    <w:basedOn w:val="Normal"/>
    <w:rsid w:val="005A2E6F"/>
    <w:pPr>
      <w:spacing w:before="100" w:beforeAutospacing="1" w:after="100" w:afterAutospacing="1"/>
      <w:jc w:val="right"/>
      <w:textAlignment w:val="center"/>
    </w:pPr>
    <w:rPr>
      <w:sz w:val="24"/>
      <w:szCs w:val="24"/>
    </w:rPr>
  </w:style>
  <w:style w:type="paragraph" w:customStyle="1" w:styleId="xl516">
    <w:name w:val="xl51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517">
    <w:name w:val="xl517"/>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518">
    <w:name w:val="xl518"/>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19">
    <w:name w:val="xl519"/>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520">
    <w:name w:val="xl52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1">
    <w:name w:val="xl521"/>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522">
    <w:name w:val="xl52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3">
    <w:name w:val="xl523"/>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sz w:val="24"/>
      <w:szCs w:val="24"/>
    </w:rPr>
  </w:style>
  <w:style w:type="paragraph" w:customStyle="1" w:styleId="xl524">
    <w:name w:val="xl524"/>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25">
    <w:name w:val="xl525"/>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26">
    <w:name w:val="xl526"/>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4"/>
      <w:szCs w:val="24"/>
    </w:rPr>
  </w:style>
  <w:style w:type="paragraph" w:customStyle="1" w:styleId="xl527">
    <w:name w:val="xl527"/>
    <w:basedOn w:val="Normal"/>
    <w:rsid w:val="005A2E6F"/>
    <w:pPr>
      <w:pBdr>
        <w:top w:val="single" w:sz="4" w:space="0" w:color="auto"/>
        <w:left w:val="single" w:sz="4" w:space="0" w:color="auto"/>
      </w:pBdr>
      <w:spacing w:before="100" w:beforeAutospacing="1" w:after="100" w:afterAutospacing="1"/>
      <w:jc w:val="center"/>
      <w:textAlignment w:val="center"/>
    </w:pPr>
    <w:rPr>
      <w:b/>
      <w:bCs/>
    </w:rPr>
  </w:style>
  <w:style w:type="paragraph" w:customStyle="1" w:styleId="xl528">
    <w:name w:val="xl528"/>
    <w:basedOn w:val="Normal"/>
    <w:rsid w:val="005A2E6F"/>
    <w:pPr>
      <w:pBdr>
        <w:left w:val="single" w:sz="4" w:space="0" w:color="auto"/>
      </w:pBdr>
      <w:spacing w:before="100" w:beforeAutospacing="1" w:after="100" w:afterAutospacing="1"/>
      <w:jc w:val="center"/>
      <w:textAlignment w:val="center"/>
    </w:pPr>
    <w:rPr>
      <w:b/>
      <w:bCs/>
    </w:rPr>
  </w:style>
  <w:style w:type="paragraph" w:customStyle="1" w:styleId="xl529">
    <w:name w:val="xl529"/>
    <w:basedOn w:val="Normal"/>
    <w:rsid w:val="005A2E6F"/>
    <w:pPr>
      <w:pBdr>
        <w:left w:val="single" w:sz="4" w:space="0" w:color="auto"/>
        <w:bottom w:val="single" w:sz="4" w:space="0" w:color="auto"/>
      </w:pBdr>
      <w:spacing w:before="100" w:beforeAutospacing="1" w:after="100" w:afterAutospacing="1"/>
      <w:jc w:val="center"/>
      <w:textAlignment w:val="center"/>
    </w:pPr>
    <w:rPr>
      <w:b/>
      <w:bCs/>
    </w:rPr>
  </w:style>
  <w:style w:type="paragraph" w:customStyle="1" w:styleId="xl530">
    <w:name w:val="xl530"/>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531">
    <w:name w:val="xl531"/>
    <w:basedOn w:val="Normal"/>
    <w:rsid w:val="005A2E6F"/>
    <w:pPr>
      <w:pBdr>
        <w:top w:val="single" w:sz="4" w:space="0" w:color="auto"/>
        <w:left w:val="single" w:sz="4" w:space="0" w:color="auto"/>
        <w:bottom w:val="single" w:sz="4" w:space="0" w:color="auto"/>
      </w:pBdr>
      <w:spacing w:before="100" w:beforeAutospacing="1" w:after="100" w:afterAutospacing="1"/>
      <w:textAlignment w:val="center"/>
    </w:pPr>
    <w:rPr>
      <w:i/>
      <w:iCs/>
      <w:sz w:val="24"/>
      <w:szCs w:val="24"/>
    </w:rPr>
  </w:style>
  <w:style w:type="paragraph" w:customStyle="1" w:styleId="xl532">
    <w:name w:val="xl532"/>
    <w:basedOn w:val="Normal"/>
    <w:rsid w:val="005A2E6F"/>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rPr>
  </w:style>
  <w:style w:type="paragraph" w:customStyle="1" w:styleId="xl533">
    <w:name w:val="xl533"/>
    <w:basedOn w:val="Normal"/>
    <w:rsid w:val="005A2E6F"/>
    <w:pPr>
      <w:pBdr>
        <w:left w:val="single" w:sz="4" w:space="0" w:color="auto"/>
        <w:bottom w:val="single" w:sz="4" w:space="0" w:color="auto"/>
      </w:pBdr>
      <w:spacing w:before="100" w:beforeAutospacing="1" w:after="100" w:afterAutospacing="1"/>
      <w:jc w:val="center"/>
      <w:textAlignment w:val="center"/>
    </w:pPr>
  </w:style>
  <w:style w:type="paragraph" w:customStyle="1" w:styleId="xl534">
    <w:name w:val="xl534"/>
    <w:basedOn w:val="Normal"/>
    <w:rsid w:val="005A2E6F"/>
    <w:pPr>
      <w:pBdr>
        <w:bottom w:val="single" w:sz="4" w:space="0" w:color="auto"/>
      </w:pBdr>
      <w:spacing w:before="100" w:beforeAutospacing="1" w:after="100" w:afterAutospacing="1"/>
      <w:jc w:val="center"/>
      <w:textAlignment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3AF4D-D28C-4B6E-8CEE-C8B9A7B652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3</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244</cp:revision>
  <cp:lastPrinted>2026-05-15T03:28:00Z</cp:lastPrinted>
  <dcterms:created xsi:type="dcterms:W3CDTF">2026-05-08T04:17:00Z</dcterms:created>
  <dcterms:modified xsi:type="dcterms:W3CDTF">2026-05-19T09:14:00Z</dcterms:modified>
</cp:coreProperties>
</file>