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05A36" w14:textId="77777777" w:rsidR="004648BD" w:rsidRPr="00824FB7" w:rsidRDefault="0072343C">
      <w:pPr>
        <w:pStyle w:val="Heading10"/>
        <w:keepNext/>
        <w:keepLines/>
        <w:shd w:val="clear" w:color="auto" w:fill="auto"/>
        <w:spacing w:after="0" w:line="341" w:lineRule="exact"/>
        <w:ind w:left="40"/>
        <w:rPr>
          <w:rFonts w:ascii="Arial" w:hAnsi="Arial" w:cs="Arial"/>
        </w:rPr>
      </w:pPr>
      <w:bookmarkStart w:id="0" w:name="bookmark1"/>
      <w:r w:rsidRPr="00824FB7">
        <w:rPr>
          <w:rFonts w:ascii="Arial" w:hAnsi="Arial" w:cs="Arial"/>
        </w:rPr>
        <w:t>NGHỊ QUYẾT</w:t>
      </w:r>
      <w:bookmarkEnd w:id="0"/>
    </w:p>
    <w:p w14:paraId="0001A5B5" w14:textId="77777777" w:rsidR="004648BD" w:rsidRPr="00824FB7" w:rsidRDefault="0072343C">
      <w:pPr>
        <w:pStyle w:val="Bodytext30"/>
        <w:shd w:val="clear" w:color="auto" w:fill="auto"/>
        <w:ind w:left="40"/>
        <w:rPr>
          <w:rFonts w:ascii="Arial" w:hAnsi="Arial" w:cs="Arial"/>
        </w:rPr>
      </w:pPr>
      <w:r w:rsidRPr="00824FB7">
        <w:rPr>
          <w:rFonts w:ascii="Arial" w:hAnsi="Arial" w:cs="Arial"/>
        </w:rPr>
        <w:t>Quy định số lượng, mức chi bồi dưỡng hằng tháng đối với</w:t>
      </w:r>
      <w:r w:rsidRPr="00824FB7">
        <w:rPr>
          <w:rFonts w:ascii="Arial" w:hAnsi="Arial" w:cs="Arial"/>
        </w:rPr>
        <w:br/>
        <w:t xml:space="preserve">cộng tác viên dân số tại </w:t>
      </w:r>
      <w:r w:rsidRPr="00824FB7">
        <w:rPr>
          <w:rFonts w:ascii="Arial" w:hAnsi="Arial" w:cs="Arial"/>
        </w:rPr>
        <w:t>thôn, khu dân cư thuộc các xã, phường, thị trấn</w:t>
      </w:r>
    </w:p>
    <w:p w14:paraId="5A3ECD4B" w14:textId="77777777" w:rsidR="004648BD" w:rsidRPr="00824FB7" w:rsidRDefault="0072343C">
      <w:pPr>
        <w:pStyle w:val="Bodytext30"/>
        <w:shd w:val="clear" w:color="auto" w:fill="auto"/>
        <w:spacing w:after="425"/>
        <w:ind w:left="40"/>
        <w:rPr>
          <w:rFonts w:ascii="Arial" w:hAnsi="Arial" w:cs="Arial"/>
        </w:rPr>
      </w:pPr>
      <w:r w:rsidRPr="00824FB7">
        <w:rPr>
          <w:rFonts w:ascii="Arial" w:hAnsi="Arial" w:cs="Arial"/>
        </w:rPr>
        <w:t>trên địa bàn tỉnh Hải Dương</w:t>
      </w:r>
    </w:p>
    <w:p w14:paraId="3656AD76" w14:textId="77777777" w:rsidR="004648BD" w:rsidRPr="00824FB7" w:rsidRDefault="0072343C">
      <w:pPr>
        <w:pStyle w:val="Heading10"/>
        <w:keepNext/>
        <w:keepLines/>
        <w:shd w:val="clear" w:color="auto" w:fill="auto"/>
        <w:spacing w:after="192"/>
        <w:ind w:left="40"/>
        <w:rPr>
          <w:rFonts w:ascii="Arial" w:hAnsi="Arial" w:cs="Arial"/>
        </w:rPr>
      </w:pPr>
      <w:bookmarkStart w:id="1" w:name="bookmark2"/>
      <w:r w:rsidRPr="00824FB7">
        <w:rPr>
          <w:rFonts w:ascii="Arial" w:hAnsi="Arial" w:cs="Arial"/>
        </w:rPr>
        <w:t>HỘI ĐỒNG NHÂN DÂN TỈNH HẢI DƯƠNG</w:t>
      </w:r>
      <w:r w:rsidRPr="00824FB7">
        <w:rPr>
          <w:rFonts w:ascii="Arial" w:hAnsi="Arial" w:cs="Arial"/>
        </w:rPr>
        <w:br/>
        <w:t>KHÓA XVII, KỲ HỌP THỨ 7</w:t>
      </w:r>
      <w:bookmarkEnd w:id="1"/>
    </w:p>
    <w:p w14:paraId="364948D5" w14:textId="77777777" w:rsidR="004648BD" w:rsidRPr="00824FB7" w:rsidRDefault="0072343C">
      <w:pPr>
        <w:pStyle w:val="Bodytext20"/>
        <w:shd w:val="clear" w:color="auto" w:fill="auto"/>
        <w:spacing w:before="0" w:after="0" w:line="370" w:lineRule="exact"/>
        <w:ind w:right="200" w:firstLine="760"/>
        <w:rPr>
          <w:rFonts w:ascii="Arial" w:hAnsi="Arial" w:cs="Arial"/>
        </w:rPr>
      </w:pPr>
      <w:r w:rsidRPr="00824FB7">
        <w:rPr>
          <w:rFonts w:ascii="Arial" w:hAnsi="Arial" w:cs="Arial"/>
        </w:rPr>
        <w:t>Căn cứ Luật Tổ chức chính quyền địa phương ngày 19 tháng 6 năm 2015; Luật sửa đổi, bổ sung một số điều của Luật Tổ chức Chí</w:t>
      </w:r>
      <w:r w:rsidRPr="00824FB7">
        <w:rPr>
          <w:rFonts w:ascii="Arial" w:hAnsi="Arial" w:cs="Arial"/>
        </w:rPr>
        <w:t>nh phủ và Luật Tổ chức chính quyền địa phương ngày 22 tháng 11 năm 2019;</w:t>
      </w:r>
    </w:p>
    <w:p w14:paraId="347BD95D" w14:textId="77777777" w:rsidR="004648BD" w:rsidRPr="00824FB7" w:rsidRDefault="0072343C">
      <w:pPr>
        <w:pStyle w:val="Bodytext20"/>
        <w:shd w:val="clear" w:color="auto" w:fill="auto"/>
        <w:spacing w:before="0" w:after="0" w:line="370" w:lineRule="exact"/>
        <w:ind w:firstLine="760"/>
        <w:rPr>
          <w:rFonts w:ascii="Arial" w:hAnsi="Arial" w:cs="Arial"/>
        </w:rPr>
      </w:pPr>
      <w:r w:rsidRPr="00824FB7">
        <w:rPr>
          <w:rFonts w:ascii="Arial" w:hAnsi="Arial" w:cs="Arial"/>
        </w:rPr>
        <w:t>Căn cứ Luật Ngân sách nhà nước ngày 25 tháng 6 năm 2015;</w:t>
      </w:r>
    </w:p>
    <w:p w14:paraId="0E4E914A" w14:textId="77777777" w:rsidR="004648BD" w:rsidRPr="00824FB7" w:rsidRDefault="0072343C">
      <w:pPr>
        <w:pStyle w:val="Bodytext20"/>
        <w:shd w:val="clear" w:color="auto" w:fill="auto"/>
        <w:spacing w:before="0" w:after="0" w:line="360" w:lineRule="exact"/>
        <w:ind w:right="200" w:firstLine="760"/>
        <w:rPr>
          <w:rFonts w:ascii="Arial" w:hAnsi="Arial" w:cs="Arial"/>
        </w:rPr>
      </w:pPr>
      <w:r w:rsidRPr="00824FB7">
        <w:rPr>
          <w:rFonts w:ascii="Arial" w:hAnsi="Arial" w:cs="Arial"/>
        </w:rPr>
        <w:t xml:space="preserve">Căn cứ Nghị định số 163/2016/NĐ-CP ngày 21 tháng 12 năm 2016 của Chính phủ quy định chi tiết thi hành một số điều của Luật </w:t>
      </w:r>
      <w:r w:rsidRPr="00824FB7">
        <w:rPr>
          <w:rFonts w:ascii="Arial" w:hAnsi="Arial" w:cs="Arial"/>
        </w:rPr>
        <w:t>Ngân sách nhà nước;</w:t>
      </w:r>
    </w:p>
    <w:p w14:paraId="772888D0" w14:textId="77777777" w:rsidR="004648BD" w:rsidRPr="00824FB7" w:rsidRDefault="0072343C">
      <w:pPr>
        <w:pStyle w:val="Bodytext20"/>
        <w:shd w:val="clear" w:color="auto" w:fill="auto"/>
        <w:spacing w:before="0" w:after="0" w:line="360" w:lineRule="exact"/>
        <w:ind w:right="200" w:firstLine="760"/>
        <w:rPr>
          <w:rFonts w:ascii="Arial" w:hAnsi="Arial" w:cs="Arial"/>
        </w:rPr>
      </w:pPr>
      <w:r w:rsidRPr="00824FB7">
        <w:rPr>
          <w:rFonts w:ascii="Arial" w:hAnsi="Arial" w:cs="Arial"/>
        </w:rPr>
        <w:t>Căn cứ Thông tư số 02/2021/TT-BYT ngày 25 tháng 01 năm 2021 của Bộ Y tế quy định tiêu chuẩn, nhiệm vụ của cộng tác viên dân số;</w:t>
      </w:r>
    </w:p>
    <w:p w14:paraId="691597F5" w14:textId="77777777" w:rsidR="004648BD" w:rsidRPr="00824FB7" w:rsidRDefault="0072343C">
      <w:pPr>
        <w:pStyle w:val="Bodytext20"/>
        <w:shd w:val="clear" w:color="auto" w:fill="auto"/>
        <w:spacing w:before="0" w:after="258" w:line="360" w:lineRule="exact"/>
        <w:ind w:right="200" w:firstLine="760"/>
        <w:rPr>
          <w:rFonts w:ascii="Arial" w:hAnsi="Arial" w:cs="Arial"/>
        </w:rPr>
      </w:pPr>
      <w:r w:rsidRPr="00824FB7">
        <w:rPr>
          <w:rFonts w:ascii="Arial" w:hAnsi="Arial" w:cs="Arial"/>
        </w:rPr>
        <w:t>Xét Tờ trình số 20/TTr-UBND ngày 27 tháng 4 năm 2022 của Uỷ ban nhân dân tỉnh về việc quy định số lượng, mức</w:t>
      </w:r>
      <w:r w:rsidRPr="00824FB7">
        <w:rPr>
          <w:rFonts w:ascii="Arial" w:hAnsi="Arial" w:cs="Arial"/>
        </w:rPr>
        <w:t xml:space="preserve"> chi bồi dưỡng hằng tháng đối với cộng tác viên dân số tại thôn, khu dân cư thuộc các xã, phường, thị trấn trên địa bàn tỉnh Hải Dương; báo cáo thẩm tra của Ban pháp chế Hội đồng nhân dân tỉnh và ý kiến thảo luận của đại biểu Hội đồng nhân dân tỉnh tại kỳ </w:t>
      </w:r>
      <w:r w:rsidRPr="00824FB7">
        <w:rPr>
          <w:rFonts w:ascii="Arial" w:hAnsi="Arial" w:cs="Arial"/>
        </w:rPr>
        <w:t>họp.</w:t>
      </w:r>
    </w:p>
    <w:p w14:paraId="7C7390B4" w14:textId="77777777" w:rsidR="004648BD" w:rsidRPr="00824FB7" w:rsidRDefault="0072343C">
      <w:pPr>
        <w:pStyle w:val="Heading10"/>
        <w:keepNext/>
        <w:keepLines/>
        <w:shd w:val="clear" w:color="auto" w:fill="auto"/>
        <w:spacing w:after="142" w:line="288" w:lineRule="exact"/>
        <w:ind w:left="40"/>
        <w:rPr>
          <w:rFonts w:ascii="Arial" w:hAnsi="Arial" w:cs="Arial"/>
        </w:rPr>
      </w:pPr>
      <w:bookmarkStart w:id="2" w:name="bookmark3"/>
      <w:r w:rsidRPr="00824FB7">
        <w:rPr>
          <w:rFonts w:ascii="Arial" w:hAnsi="Arial" w:cs="Arial"/>
        </w:rPr>
        <w:t>QUYẾT NGHỊ:</w:t>
      </w:r>
      <w:bookmarkEnd w:id="2"/>
    </w:p>
    <w:p w14:paraId="78834F82" w14:textId="77777777" w:rsidR="004648BD" w:rsidRPr="00824FB7" w:rsidRDefault="0072343C">
      <w:pPr>
        <w:pStyle w:val="Bodytext40"/>
        <w:shd w:val="clear" w:color="auto" w:fill="auto"/>
        <w:spacing w:before="0"/>
        <w:ind w:right="200"/>
        <w:rPr>
          <w:rFonts w:ascii="Arial" w:hAnsi="Arial" w:cs="Arial"/>
        </w:rPr>
      </w:pPr>
      <w:r w:rsidRPr="00824FB7">
        <w:rPr>
          <w:rStyle w:val="Bodytext413pt"/>
          <w:rFonts w:ascii="Arial" w:hAnsi="Arial" w:cs="Arial"/>
        </w:rPr>
        <w:t xml:space="preserve">Điều 1. </w:t>
      </w:r>
      <w:r w:rsidRPr="00824FB7">
        <w:rPr>
          <w:rFonts w:ascii="Arial" w:hAnsi="Arial" w:cs="Arial"/>
        </w:rPr>
        <w:t>Quy định số lượng, mức chi bồi dưỡng hằng tháng đối với cộng tác viên dân số tại thôn, khu dân cư thuộc các xã, phường, thị trấn trên địa bàn tỉnh Hải Dương như sau:</w:t>
      </w:r>
    </w:p>
    <w:p w14:paraId="608E33D2" w14:textId="77777777" w:rsidR="004648BD" w:rsidRPr="00824FB7" w:rsidRDefault="0072343C">
      <w:pPr>
        <w:pStyle w:val="Bodytext40"/>
        <w:shd w:val="clear" w:color="auto" w:fill="auto"/>
        <w:spacing w:before="0"/>
        <w:ind w:right="200"/>
        <w:rPr>
          <w:rFonts w:ascii="Arial" w:hAnsi="Arial" w:cs="Arial"/>
        </w:rPr>
      </w:pPr>
      <w:r w:rsidRPr="00824FB7">
        <w:rPr>
          <w:rFonts w:ascii="Arial" w:hAnsi="Arial" w:cs="Arial"/>
        </w:rPr>
        <w:t>Về số lượng: Thôn, khu dân cư có dưới 500 hộ gia đình được bố trí</w:t>
      </w:r>
      <w:r w:rsidRPr="00824FB7">
        <w:rPr>
          <w:rFonts w:ascii="Arial" w:hAnsi="Arial" w:cs="Arial"/>
        </w:rPr>
        <w:t xml:space="preserve"> 01 cộng tác viên dân số; thôn, khu dân cư có từ 500 hộ gia đình trở lên được bố trí 02 cộng tác viên dân số.</w:t>
      </w:r>
    </w:p>
    <w:p w14:paraId="4A66FA65" w14:textId="77777777" w:rsidR="004648BD" w:rsidRPr="00824FB7" w:rsidRDefault="0072343C">
      <w:pPr>
        <w:pStyle w:val="Bodytext40"/>
        <w:shd w:val="clear" w:color="auto" w:fill="auto"/>
        <w:spacing w:before="0" w:line="418" w:lineRule="exact"/>
        <w:rPr>
          <w:rFonts w:ascii="Arial" w:hAnsi="Arial" w:cs="Arial"/>
        </w:rPr>
      </w:pPr>
      <w:r w:rsidRPr="00824FB7">
        <w:rPr>
          <w:rFonts w:ascii="Arial" w:hAnsi="Arial" w:cs="Arial"/>
        </w:rPr>
        <w:t>Mức bồi dưỡng: Bằng 0,2 mức lương cơ sở/người/tháng.</w:t>
      </w:r>
    </w:p>
    <w:p w14:paraId="6BA0DF3D" w14:textId="77777777" w:rsidR="004648BD" w:rsidRPr="00824FB7" w:rsidRDefault="0072343C">
      <w:pPr>
        <w:pStyle w:val="Bodytext40"/>
        <w:shd w:val="clear" w:color="auto" w:fill="auto"/>
        <w:spacing w:before="0" w:line="418" w:lineRule="exact"/>
        <w:rPr>
          <w:rFonts w:ascii="Arial" w:hAnsi="Arial" w:cs="Arial"/>
        </w:rPr>
      </w:pPr>
      <w:r w:rsidRPr="00824FB7">
        <w:rPr>
          <w:rFonts w:ascii="Arial" w:hAnsi="Arial" w:cs="Arial"/>
        </w:rPr>
        <w:t>Kinh phí thực hiện: Ngân sách nhà nước đảm bảo theo phân cấp.</w:t>
      </w:r>
    </w:p>
    <w:p w14:paraId="15A10C3E" w14:textId="77777777" w:rsidR="004648BD" w:rsidRPr="00824FB7" w:rsidRDefault="0072343C">
      <w:pPr>
        <w:pStyle w:val="Bodytext30"/>
        <w:shd w:val="clear" w:color="auto" w:fill="auto"/>
        <w:spacing w:line="418" w:lineRule="exact"/>
        <w:ind w:firstLine="760"/>
        <w:jc w:val="both"/>
        <w:rPr>
          <w:rFonts w:ascii="Arial" w:hAnsi="Arial" w:cs="Arial"/>
        </w:rPr>
      </w:pPr>
      <w:r w:rsidRPr="00824FB7">
        <w:rPr>
          <w:rFonts w:ascii="Arial" w:hAnsi="Arial" w:cs="Arial"/>
        </w:rPr>
        <w:t>Điều 2. Tổ chức thực hiện</w:t>
      </w:r>
    </w:p>
    <w:p w14:paraId="5E5F5B59" w14:textId="77777777" w:rsidR="004648BD" w:rsidRPr="00824FB7" w:rsidRDefault="0072343C">
      <w:pPr>
        <w:pStyle w:val="Bodytext40"/>
        <w:numPr>
          <w:ilvl w:val="0"/>
          <w:numId w:val="1"/>
        </w:numPr>
        <w:shd w:val="clear" w:color="auto" w:fill="auto"/>
        <w:tabs>
          <w:tab w:val="left" w:pos="1123"/>
        </w:tabs>
        <w:spacing w:before="0" w:line="418" w:lineRule="exact"/>
        <w:rPr>
          <w:rFonts w:ascii="Arial" w:hAnsi="Arial" w:cs="Arial"/>
        </w:rPr>
      </w:pPr>
      <w:r w:rsidRPr="00824FB7">
        <w:rPr>
          <w:rFonts w:ascii="Arial" w:hAnsi="Arial" w:cs="Arial"/>
        </w:rPr>
        <w:t>Thời gian thực hiện: Từ ngày 01 tháng 6 năm 2022.</w:t>
      </w:r>
    </w:p>
    <w:p w14:paraId="0B404159" w14:textId="77777777" w:rsidR="004648BD" w:rsidRPr="00824FB7" w:rsidRDefault="0072343C">
      <w:pPr>
        <w:pStyle w:val="Bodytext40"/>
        <w:numPr>
          <w:ilvl w:val="0"/>
          <w:numId w:val="1"/>
        </w:numPr>
        <w:shd w:val="clear" w:color="auto" w:fill="auto"/>
        <w:tabs>
          <w:tab w:val="left" w:pos="1147"/>
        </w:tabs>
        <w:spacing w:before="0" w:line="418" w:lineRule="exact"/>
        <w:rPr>
          <w:rFonts w:ascii="Arial" w:hAnsi="Arial" w:cs="Arial"/>
        </w:rPr>
      </w:pPr>
      <w:r w:rsidRPr="00824FB7">
        <w:rPr>
          <w:rFonts w:ascii="Arial" w:hAnsi="Arial" w:cs="Arial"/>
        </w:rPr>
        <w:t>Giao Ủy ban nhân dân tỉnh chỉ đạo, tổ chức thực hiện Nghị quyết.</w:t>
      </w:r>
      <w:r w:rsidRPr="00824FB7">
        <w:rPr>
          <w:rFonts w:ascii="Arial" w:hAnsi="Arial" w:cs="Arial"/>
        </w:rPr>
        <w:br w:type="page"/>
      </w:r>
    </w:p>
    <w:p w14:paraId="3B17A8E8" w14:textId="77777777" w:rsidR="004648BD" w:rsidRPr="00824FB7" w:rsidRDefault="0072343C">
      <w:pPr>
        <w:pStyle w:val="Bodytext40"/>
        <w:numPr>
          <w:ilvl w:val="0"/>
          <w:numId w:val="1"/>
        </w:numPr>
        <w:shd w:val="clear" w:color="auto" w:fill="auto"/>
        <w:tabs>
          <w:tab w:val="left" w:pos="1112"/>
        </w:tabs>
        <w:spacing w:before="0"/>
        <w:ind w:firstLine="800"/>
        <w:rPr>
          <w:rFonts w:ascii="Arial" w:hAnsi="Arial" w:cs="Arial"/>
        </w:rPr>
      </w:pPr>
      <w:r w:rsidRPr="00824FB7">
        <w:rPr>
          <w:rFonts w:ascii="Arial" w:hAnsi="Arial" w:cs="Arial"/>
        </w:rPr>
        <w:lastRenderedPageBreak/>
        <w:t xml:space="preserve">Thường trực Hội đồng nhân dân, các Ban Hội đồng nhân dân, các Tổ đại biểu Hội đồng nhân dân và các đại biểu Hội đồng nhân dân tỉnh giám sát </w:t>
      </w:r>
      <w:r w:rsidRPr="00824FB7">
        <w:rPr>
          <w:rFonts w:ascii="Arial" w:hAnsi="Arial" w:cs="Arial"/>
        </w:rPr>
        <w:t>việc thực hiện Nghị quyết.</w:t>
      </w:r>
    </w:p>
    <w:p w14:paraId="15B7A141" w14:textId="77777777" w:rsidR="004648BD" w:rsidRPr="00824FB7" w:rsidRDefault="0072343C">
      <w:pPr>
        <w:pStyle w:val="Bodytext40"/>
        <w:shd w:val="clear" w:color="auto" w:fill="auto"/>
        <w:spacing w:before="0" w:after="325" w:line="355" w:lineRule="exact"/>
        <w:ind w:firstLine="800"/>
        <w:rPr>
          <w:rFonts w:ascii="Arial" w:hAnsi="Arial" w:cs="Arial"/>
        </w:rPr>
      </w:pPr>
      <w:r w:rsidRPr="00824FB7">
        <w:rPr>
          <w:rFonts w:ascii="Arial" w:hAnsi="Arial" w:cs="Arial"/>
        </w:rPr>
        <w:t>Nghị quyết này đã được Hội đồng nhân dân tỉnh Hải Dương khóa XVII, kỳ họp thứ 7 thông qua ngày 29 tháng 4 năm 2022 và có hiệu lực từ ngày 09 tháng 5 năm 2022./.</w:t>
      </w:r>
    </w:p>
    <w:p w14:paraId="40B1ED57" w14:textId="77777777" w:rsidR="004648BD" w:rsidRPr="00824FB7" w:rsidRDefault="0072343C">
      <w:pPr>
        <w:pStyle w:val="Bodytext50"/>
        <w:shd w:val="clear" w:color="auto" w:fill="auto"/>
        <w:spacing w:before="0"/>
        <w:rPr>
          <w:rFonts w:ascii="Arial" w:hAnsi="Arial" w:cs="Arial"/>
        </w:rPr>
      </w:pPr>
      <w:r w:rsidRPr="00824FB7">
        <w:rPr>
          <w:rFonts w:ascii="Arial" w:hAnsi="Arial" w:cs="Arial"/>
        </w:rPr>
        <w:pict w14:anchorId="20D520DA">
          <v:shapetype id="_x0000_t202" coordsize="21600,21600" o:spt="202" path="m,l,21600r21600,l21600,xe">
            <v:stroke joinstyle="miter"/>
            <v:path gradientshapeok="t" o:connecttype="rect"/>
          </v:shapetype>
          <v:shape id="_x0000_s1027" type="#_x0000_t202" style="position:absolute;margin-left:317.15pt;margin-top:.25pt;width:77.3pt;height:20.65pt;z-index:-125829375;mso-wrap-distance-left:174.25pt;mso-wrap-distance-right:5pt;mso-wrap-distance-bottom:18.7pt;mso-position-horizontal-relative:margin" filled="f" stroked="f">
            <v:textbox style="mso-fit-shape-to-text:t" inset="0,0,0,0">
              <w:txbxContent>
                <w:p w14:paraId="6ADA9678" w14:textId="77777777" w:rsidR="004648BD" w:rsidRDefault="0072343C">
                  <w:pPr>
                    <w:pStyle w:val="Bodytext30"/>
                    <w:shd w:val="clear" w:color="auto" w:fill="auto"/>
                    <w:spacing w:line="288" w:lineRule="exact"/>
                    <w:jc w:val="left"/>
                  </w:pPr>
                  <w:r>
                    <w:rPr>
                      <w:rStyle w:val="Bodytext3Exact"/>
                      <w:b/>
                      <w:bCs/>
                    </w:rPr>
                    <w:t>CHỦ TỊCH</w:t>
                  </w:r>
                </w:p>
              </w:txbxContent>
            </v:textbox>
            <w10:wrap type="square" side="left" anchorx="margin"/>
          </v:shape>
        </w:pict>
      </w:r>
      <w:r w:rsidRPr="00824FB7">
        <w:rPr>
          <w:rFonts w:ascii="Arial" w:hAnsi="Arial" w:cs="Arial"/>
        </w:rPr>
        <w:t>Nơi nhận :</w:t>
      </w:r>
    </w:p>
    <w:p w14:paraId="04EAFB53"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Uỷ ban Thường vụ Quốc hội;</w:t>
      </w:r>
    </w:p>
    <w:p w14:paraId="45B85507"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pict w14:anchorId="2B59FDB3">
          <v:shape id="_x0000_s1028" type="#_x0000_t202" style="position:absolute;left:0;text-align:left;margin-left:173.65pt;margin-top:5.85pt;width:37.9pt;height:17.6pt;z-index:-125829374;mso-wrap-distance-left:20.4pt;mso-wrap-distance-top:27.55pt;mso-wrap-distance-right:5pt;mso-wrap-distance-bottom:74.5pt;mso-position-horizontal-relative:margin" filled="f" stroked="f">
            <v:textbox style="mso-fit-shape-to-text:t" inset="0,0,0,0">
              <w:txbxContent>
                <w:p w14:paraId="3A8E8C96" w14:textId="77777777" w:rsidR="004648BD" w:rsidRDefault="0072343C">
                  <w:pPr>
                    <w:pStyle w:val="Bodytext7"/>
                    <w:shd w:val="clear" w:color="auto" w:fill="auto"/>
                  </w:pPr>
                  <w:r>
                    <w:t>(đê b/c)</w:t>
                  </w:r>
                </w:p>
              </w:txbxContent>
            </v:textbox>
            <w10:wrap type="square" side="left" anchorx="margin"/>
          </v:shape>
        </w:pict>
      </w:r>
      <w:r w:rsidRPr="00824FB7">
        <w:rPr>
          <w:rFonts w:ascii="Arial" w:hAnsi="Arial" w:cs="Arial"/>
        </w:rPr>
        <w:t xml:space="preserve">Thủ </w:t>
      </w:r>
      <w:r w:rsidRPr="00824FB7">
        <w:rPr>
          <w:rFonts w:ascii="Arial" w:hAnsi="Arial" w:cs="Arial"/>
        </w:rPr>
        <w:t>tướng Chính phủ;</w:t>
      </w:r>
    </w:p>
    <w:p w14:paraId="4BA2B805" w14:textId="3101FE8C"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pict w14:anchorId="36667FD7">
          <v:shape id="_x0000_s1029" type="#_x0000_t202" style="position:absolute;left:0;text-align:left;margin-left:310.45pt;margin-top:108.5pt;width:108.95pt;height:16.05pt;z-index:-125829373;mso-wrap-distance-left:5pt;mso-wrap-distance-right:5pt;mso-position-horizontal-relative:margin" filled="f" stroked="f">
            <v:textbox style="mso-fit-shape-to-text:t" inset="0,0,0,0">
              <w:txbxContent>
                <w:p w14:paraId="617B155E" w14:textId="285F9DC6" w:rsidR="004648BD" w:rsidRDefault="004648BD">
                  <w:pPr>
                    <w:pStyle w:val="Picturecaption"/>
                    <w:shd w:val="clear" w:color="auto" w:fill="auto"/>
                  </w:pPr>
                </w:p>
              </w:txbxContent>
            </v:textbox>
            <w10:wrap type="square" side="left" anchorx="margin"/>
          </v:shape>
        </w:pict>
      </w:r>
      <w:r w:rsidRPr="00824FB7">
        <w:rPr>
          <w:rFonts w:ascii="Arial" w:hAnsi="Arial" w:cs="Arial"/>
        </w:rPr>
        <w:t>Bộ Tài chính, Bộ Y tế;</w:t>
      </w:r>
    </w:p>
    <w:p w14:paraId="3C7A86C9"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Bộ Tư pháp (Cục kiểm tra VB);</w:t>
      </w:r>
    </w:p>
    <w:p w14:paraId="4391A73C"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Ban Công tác Đại biểu;</w:t>
      </w:r>
    </w:p>
    <w:p w14:paraId="45C976F2"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Ban Thường vụ Tỉnh uỷ;</w:t>
      </w:r>
    </w:p>
    <w:p w14:paraId="5CE50D0F"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Đoàn ĐBQH tỉnh;</w:t>
      </w:r>
    </w:p>
    <w:p w14:paraId="5A32EEE9"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TT HĐND, UBND, UBMTTQ tỉnh;</w:t>
      </w:r>
    </w:p>
    <w:p w14:paraId="6F044126"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Các Đại biểu HĐND tỉnh;</w:t>
      </w:r>
    </w:p>
    <w:p w14:paraId="11444D36" w14:textId="77777777" w:rsidR="004648BD" w:rsidRPr="00824FB7" w:rsidRDefault="0072343C">
      <w:pPr>
        <w:pStyle w:val="Bodytext60"/>
        <w:numPr>
          <w:ilvl w:val="0"/>
          <w:numId w:val="2"/>
        </w:numPr>
        <w:shd w:val="clear" w:color="auto" w:fill="auto"/>
        <w:tabs>
          <w:tab w:val="left" w:pos="267"/>
        </w:tabs>
        <w:rPr>
          <w:rFonts w:ascii="Arial" w:hAnsi="Arial" w:cs="Arial"/>
        </w:rPr>
      </w:pPr>
      <w:r w:rsidRPr="00824FB7">
        <w:rPr>
          <w:rFonts w:ascii="Arial" w:hAnsi="Arial" w:cs="Arial"/>
        </w:rPr>
        <w:t xml:space="preserve">Các VP: Tỉnh ủy, UBND tỉnh, Đoàn ĐBQH và HĐND </w:t>
      </w:r>
      <w:r w:rsidRPr="00824FB7">
        <w:rPr>
          <w:rFonts w:ascii="Arial" w:hAnsi="Arial" w:cs="Arial"/>
        </w:rPr>
        <w:t>tỉnh;</w:t>
      </w:r>
    </w:p>
    <w:p w14:paraId="0452D495"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Các sở, ban, ngành, đoàn thể tỉnh;</w:t>
      </w:r>
    </w:p>
    <w:p w14:paraId="78B201F0" w14:textId="77777777" w:rsidR="004648BD" w:rsidRPr="00824FB7" w:rsidRDefault="0072343C">
      <w:pPr>
        <w:pStyle w:val="Bodytext60"/>
        <w:numPr>
          <w:ilvl w:val="0"/>
          <w:numId w:val="2"/>
        </w:numPr>
        <w:shd w:val="clear" w:color="auto" w:fill="auto"/>
        <w:tabs>
          <w:tab w:val="left" w:pos="267"/>
        </w:tabs>
        <w:rPr>
          <w:rFonts w:ascii="Arial" w:hAnsi="Arial" w:cs="Arial"/>
        </w:rPr>
      </w:pPr>
      <w:r w:rsidRPr="00824FB7">
        <w:rPr>
          <w:rFonts w:ascii="Arial" w:hAnsi="Arial" w:cs="Arial"/>
        </w:rPr>
        <w:t>Lãnh đạo và chuyên viên VP Đoàn ĐBQH và HĐND tỉnh;</w:t>
      </w:r>
    </w:p>
    <w:p w14:paraId="60013BA9"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TT HĐND và UBND các huyện, TX, TP;</w:t>
      </w:r>
    </w:p>
    <w:p w14:paraId="2A5ABCC1" w14:textId="77777777" w:rsidR="004648BD" w:rsidRPr="00824FB7" w:rsidRDefault="0072343C">
      <w:pPr>
        <w:pStyle w:val="Bodytext60"/>
        <w:numPr>
          <w:ilvl w:val="0"/>
          <w:numId w:val="2"/>
        </w:numPr>
        <w:shd w:val="clear" w:color="auto" w:fill="auto"/>
        <w:tabs>
          <w:tab w:val="left" w:pos="262"/>
        </w:tabs>
        <w:rPr>
          <w:rFonts w:ascii="Arial" w:hAnsi="Arial" w:cs="Arial"/>
        </w:rPr>
      </w:pPr>
      <w:r w:rsidRPr="00824FB7">
        <w:rPr>
          <w:rFonts w:ascii="Arial" w:hAnsi="Arial" w:cs="Arial"/>
        </w:rPr>
        <w:t>Báo Hải Dương, Trang TTĐT ĐĐBQH và HĐND tỉnh, Trung tâm CNTT - Văn phòng UBND tỉnh;</w:t>
      </w:r>
    </w:p>
    <w:p w14:paraId="76080357" w14:textId="77777777" w:rsidR="004648BD" w:rsidRPr="00824FB7" w:rsidRDefault="0072343C">
      <w:pPr>
        <w:pStyle w:val="Bodytext60"/>
        <w:numPr>
          <w:ilvl w:val="0"/>
          <w:numId w:val="2"/>
        </w:numPr>
        <w:shd w:val="clear" w:color="auto" w:fill="auto"/>
        <w:tabs>
          <w:tab w:val="left" w:pos="258"/>
        </w:tabs>
        <w:rPr>
          <w:rFonts w:ascii="Arial" w:hAnsi="Arial" w:cs="Arial"/>
        </w:rPr>
      </w:pPr>
      <w:r w:rsidRPr="00824FB7">
        <w:rPr>
          <w:rFonts w:ascii="Arial" w:hAnsi="Arial" w:cs="Arial"/>
        </w:rPr>
        <w:t>Lưu VT.</w:t>
      </w:r>
      <w:r w:rsidRPr="00824FB7">
        <w:rPr>
          <w:rFonts w:ascii="Arial" w:hAnsi="Arial" w:cs="Arial"/>
        </w:rPr>
        <w:br w:type="page"/>
      </w:r>
    </w:p>
    <w:sectPr w:rsidR="004648BD" w:rsidRPr="00824FB7">
      <w:pgSz w:w="12240" w:h="18720"/>
      <w:pgMar w:top="2044" w:right="1169" w:bottom="2318" w:left="177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D5D84" w14:textId="77777777" w:rsidR="00000000" w:rsidRDefault="0072343C">
      <w:r>
        <w:separator/>
      </w:r>
    </w:p>
  </w:endnote>
  <w:endnote w:type="continuationSeparator" w:id="0">
    <w:p w14:paraId="34806C7B" w14:textId="77777777" w:rsidR="00000000" w:rsidRDefault="0072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98253" w14:textId="77777777" w:rsidR="004648BD" w:rsidRDefault="004648BD"/>
  </w:footnote>
  <w:footnote w:type="continuationSeparator" w:id="0">
    <w:p w14:paraId="2E69A475" w14:textId="77777777" w:rsidR="004648BD" w:rsidRDefault="004648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644F72"/>
    <w:multiLevelType w:val="multilevel"/>
    <w:tmpl w:val="082242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4D0886"/>
    <w:multiLevelType w:val="multilevel"/>
    <w:tmpl w:val="78A84E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28827485">
    <w:abstractNumId w:val="1"/>
  </w:num>
  <w:num w:numId="2" w16cid:durableId="186281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4648BD"/>
    <w:rsid w:val="004648BD"/>
    <w:rsid w:val="0072343C"/>
    <w:rsid w:val="00824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FCDAE0E"/>
  <w15:docId w15:val="{2B58752A-4720-496A-9F6C-8965312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7Exact">
    <w:name w:val="Body text (7) Exact"/>
    <w:basedOn w:val="DefaultParagraphFont"/>
    <w:link w:val="Bodytext7"/>
    <w:rPr>
      <w:b w:val="0"/>
      <w:bCs w:val="0"/>
      <w:i/>
      <w:iCs/>
      <w:smallCaps w:val="0"/>
      <w:strike w:val="0"/>
      <w:sz w:val="21"/>
      <w:szCs w:val="21"/>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Bodytext214pt">
    <w:name w:val="Body text (2) + 14 pt"/>
    <w:aliases w:val="Not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val="0"/>
      <w:iCs w:val="0"/>
      <w:smallCaps w:val="0"/>
      <w:strike w:val="0"/>
      <w:sz w:val="28"/>
      <w:szCs w:val="28"/>
      <w:u w:val="none"/>
    </w:rPr>
  </w:style>
  <w:style w:type="character" w:customStyle="1" w:styleId="Bodytext413pt">
    <w:name w:val="Body text (4) + 13 pt"/>
    <w:aliases w:val="Bold"/>
    <w:basedOn w:val="Bodytext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paragraph" w:customStyle="1" w:styleId="Bodytext30">
    <w:name w:val="Body text (3)"/>
    <w:basedOn w:val="Normal"/>
    <w:link w:val="Bodytext3"/>
    <w:pPr>
      <w:shd w:val="clear" w:color="auto" w:fill="FFFFFF"/>
      <w:spacing w:line="341" w:lineRule="exact"/>
      <w:jc w:val="center"/>
    </w:pPr>
    <w:rPr>
      <w:b/>
      <w:bCs/>
      <w:sz w:val="26"/>
      <w:szCs w:val="26"/>
    </w:rPr>
  </w:style>
  <w:style w:type="paragraph" w:customStyle="1" w:styleId="Bodytext7">
    <w:name w:val="Body text (7)"/>
    <w:basedOn w:val="Normal"/>
    <w:link w:val="Bodytext7Exact"/>
    <w:pPr>
      <w:shd w:val="clear" w:color="auto" w:fill="FFFFFF"/>
      <w:spacing w:line="232" w:lineRule="exact"/>
    </w:pPr>
    <w:rPr>
      <w:i/>
      <w:iCs/>
      <w:sz w:val="21"/>
      <w:szCs w:val="21"/>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Heading10">
    <w:name w:val="Heading #1"/>
    <w:basedOn w:val="Normal"/>
    <w:link w:val="Heading1"/>
    <w:pPr>
      <w:shd w:val="clear" w:color="auto" w:fill="FFFFFF"/>
      <w:spacing w:after="280" w:line="360" w:lineRule="exact"/>
      <w:jc w:val="center"/>
      <w:outlineLvl w:val="0"/>
    </w:pPr>
    <w:rPr>
      <w:b/>
      <w:bCs/>
      <w:sz w:val="26"/>
      <w:szCs w:val="26"/>
    </w:rPr>
  </w:style>
  <w:style w:type="paragraph" w:customStyle="1" w:styleId="Bodytext20">
    <w:name w:val="Body text (2)"/>
    <w:basedOn w:val="Normal"/>
    <w:link w:val="Bodytext2"/>
    <w:pPr>
      <w:shd w:val="clear" w:color="auto" w:fill="FFFFFF"/>
      <w:spacing w:before="280" w:after="440" w:line="310" w:lineRule="exact"/>
      <w:jc w:val="both"/>
    </w:pPr>
    <w:rPr>
      <w:i/>
      <w:iCs/>
      <w:sz w:val="26"/>
      <w:szCs w:val="26"/>
    </w:rPr>
  </w:style>
  <w:style w:type="paragraph" w:customStyle="1" w:styleId="Bodytext40">
    <w:name w:val="Body text (4)"/>
    <w:basedOn w:val="Normal"/>
    <w:link w:val="Bodytext4"/>
    <w:pPr>
      <w:shd w:val="clear" w:color="auto" w:fill="FFFFFF"/>
      <w:spacing w:before="200" w:line="360" w:lineRule="exact"/>
      <w:ind w:firstLine="760"/>
      <w:jc w:val="both"/>
    </w:pPr>
    <w:rPr>
      <w:sz w:val="28"/>
      <w:szCs w:val="28"/>
    </w:rPr>
  </w:style>
  <w:style w:type="paragraph" w:customStyle="1" w:styleId="Bodytext50">
    <w:name w:val="Body text (5)"/>
    <w:basedOn w:val="Normal"/>
    <w:link w:val="Bodytext5"/>
    <w:pPr>
      <w:shd w:val="clear" w:color="auto" w:fill="FFFFFF"/>
      <w:spacing w:before="240" w:line="250"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93D5C8-B646-4576-B6EC-8183B670538D}"/>
</file>

<file path=customXml/itemProps2.xml><?xml version="1.0" encoding="utf-8"?>
<ds:datastoreItem xmlns:ds="http://schemas.openxmlformats.org/officeDocument/2006/customXml" ds:itemID="{099435F6-A813-4621-B4BE-4B23C9171243}"/>
</file>

<file path=customXml/itemProps3.xml><?xml version="1.0" encoding="utf-8"?>
<ds:datastoreItem xmlns:ds="http://schemas.openxmlformats.org/officeDocument/2006/customXml" ds:itemID="{A8BB1F17-B475-46DD-94E1-75988C518E9D}"/>
</file>

<file path=docProps/app.xml><?xml version="1.0" encoding="utf-8"?>
<Properties xmlns="http://schemas.openxmlformats.org/officeDocument/2006/extended-properties" xmlns:vt="http://schemas.openxmlformats.org/officeDocument/2006/docPropsVTypes">
  <Template>Normal</Template>
  <TotalTime>1</TotalTime>
  <Pages>3</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HUY-STP</cp:lastModifiedBy>
  <cp:revision>3</cp:revision>
  <dcterms:created xsi:type="dcterms:W3CDTF">2022-05-12T03:19:00Z</dcterms:created>
  <dcterms:modified xsi:type="dcterms:W3CDTF">2022-05-12T03:20:00Z</dcterms:modified>
</cp:coreProperties>
</file>