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755" w:type="dxa"/>
        <w:jc w:val="center"/>
        <w:tblLayout w:type="fixed"/>
        <w:tblLook w:val="0000" w:firstRow="0" w:lastRow="0" w:firstColumn="0" w:lastColumn="0" w:noHBand="0" w:noVBand="0"/>
      </w:tblPr>
      <w:tblGrid>
        <w:gridCol w:w="3250"/>
        <w:gridCol w:w="5505"/>
      </w:tblGrid>
      <w:tr w:rsidR="00895B56" w:rsidRPr="000C6DC4" w:rsidTr="004F7914">
        <w:trPr>
          <w:jc w:val="center"/>
        </w:trPr>
        <w:tc>
          <w:tcPr>
            <w:tcW w:w="3250" w:type="dxa"/>
          </w:tcPr>
          <w:p w:rsidR="00895B56" w:rsidRPr="000C6DC4" w:rsidRDefault="00895B56" w:rsidP="004F7914">
            <w:pPr>
              <w:jc w:val="center"/>
              <w:rPr>
                <w:sz w:val="26"/>
                <w:szCs w:val="26"/>
              </w:rPr>
            </w:pPr>
            <w:r w:rsidRPr="000C6DC4">
              <w:rPr>
                <w:b/>
                <w:sz w:val="26"/>
                <w:szCs w:val="26"/>
              </w:rPr>
              <w:t>ỦY BAN NHÂN DÂN</w:t>
            </w:r>
          </w:p>
          <w:p w:rsidR="00895B56" w:rsidRPr="000C6DC4" w:rsidRDefault="00895B56" w:rsidP="004F7914">
            <w:pPr>
              <w:jc w:val="center"/>
              <w:rPr>
                <w:sz w:val="26"/>
                <w:szCs w:val="26"/>
              </w:rPr>
            </w:pPr>
            <w:r w:rsidRPr="000C6DC4">
              <w:rPr>
                <w:b/>
                <w:sz w:val="26"/>
                <w:szCs w:val="26"/>
              </w:rPr>
              <w:t>TỈNH TIỀN GIANG</w:t>
            </w:r>
          </w:p>
        </w:tc>
        <w:tc>
          <w:tcPr>
            <w:tcW w:w="5505" w:type="dxa"/>
          </w:tcPr>
          <w:p w:rsidR="00895B56" w:rsidRPr="000C6DC4" w:rsidRDefault="00895B56" w:rsidP="004F7914">
            <w:pPr>
              <w:ind w:right="-108" w:hanging="108"/>
              <w:jc w:val="center"/>
              <w:rPr>
                <w:rFonts w:eastAsia="Times"/>
                <w:b/>
                <w:sz w:val="28"/>
                <w:szCs w:val="28"/>
              </w:rPr>
            </w:pPr>
            <w:r w:rsidRPr="000C6DC4">
              <w:rPr>
                <w:rFonts w:eastAsia="Times"/>
                <w:b/>
                <w:sz w:val="26"/>
                <w:szCs w:val="26"/>
              </w:rPr>
              <w:t>CỘNG HÒA XÃ HỘI CHỦ NGHĨA VIỆT NAM</w:t>
            </w:r>
          </w:p>
          <w:p w:rsidR="00895B56" w:rsidRPr="000C6DC4" w:rsidRDefault="00895B56" w:rsidP="004F7914">
            <w:pPr>
              <w:jc w:val="center"/>
              <w:rPr>
                <w:sz w:val="26"/>
                <w:szCs w:val="26"/>
              </w:rPr>
            </w:pPr>
            <w:r w:rsidRPr="000C6DC4">
              <w:rPr>
                <w:b/>
                <w:sz w:val="28"/>
                <w:szCs w:val="28"/>
              </w:rPr>
              <w:t>Độc lập - Tự do - Hạnh phúc</w:t>
            </w:r>
          </w:p>
        </w:tc>
      </w:tr>
      <w:tr w:rsidR="00895B56" w:rsidRPr="000C6DC4" w:rsidTr="004F7914">
        <w:trPr>
          <w:trHeight w:val="472"/>
          <w:jc w:val="center"/>
        </w:trPr>
        <w:tc>
          <w:tcPr>
            <w:tcW w:w="3250" w:type="dxa"/>
          </w:tcPr>
          <w:p w:rsidR="00895B56" w:rsidRDefault="00895B56" w:rsidP="004F7914">
            <w:pPr>
              <w:jc w:val="center"/>
              <w:rPr>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567055</wp:posOffset>
                      </wp:positionH>
                      <wp:positionV relativeFrom="paragraph">
                        <wp:posOffset>24764</wp:posOffset>
                      </wp:positionV>
                      <wp:extent cx="688975" cy="0"/>
                      <wp:effectExtent l="0" t="0" r="15875"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8975" cy="0"/>
                              </a:xfrm>
                              <a:prstGeom prst="line">
                                <a:avLst/>
                              </a:prstGeom>
                              <a:noFill/>
                              <a:ln w="12700" cap="flat" cmpd="sng"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3B3A6F7A"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4.65pt,1.95pt" to="98.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" strokeweight="1pt">
                      <v:stroke joinstyle="miter"/>
                      <o:lock v:ext="edit" shapetype="f"/>
                    </v:line>
                  </w:pict>
                </mc:Fallback>
              </mc:AlternateContent>
            </w:r>
          </w:p>
          <w:p w:rsidR="00895B56" w:rsidRPr="000C6DC4" w:rsidRDefault="00895B56" w:rsidP="00236BA2">
            <w:pPr>
              <w:jc w:val="center"/>
              <w:rPr>
                <w:sz w:val="26"/>
                <w:szCs w:val="26"/>
              </w:rPr>
            </w:pPr>
            <w:r w:rsidRPr="000C6DC4">
              <w:rPr>
                <w:sz w:val="26"/>
                <w:szCs w:val="26"/>
              </w:rPr>
              <w:t xml:space="preserve">Số: </w:t>
            </w:r>
            <w:r w:rsidR="00236BA2">
              <w:rPr>
                <w:sz w:val="26"/>
                <w:szCs w:val="26"/>
              </w:rPr>
              <w:t>55</w:t>
            </w:r>
            <w:r w:rsidRPr="000C6DC4">
              <w:rPr>
                <w:sz w:val="26"/>
                <w:szCs w:val="26"/>
              </w:rPr>
              <w:t>/2024/QĐ-UBND</w:t>
            </w:r>
          </w:p>
        </w:tc>
        <w:tc>
          <w:tcPr>
            <w:tcW w:w="5505" w:type="dxa"/>
          </w:tcPr>
          <w:p w:rsidR="00895B56" w:rsidRDefault="00895B56" w:rsidP="004F7914">
            <w:pPr>
              <w:jc w:val="center"/>
              <w:rPr>
                <w:i/>
                <w:sz w:val="26"/>
                <w:szCs w:val="26"/>
              </w:rPr>
            </w:pPr>
            <w:r>
              <w:rPr>
                <w:noProof/>
              </w:rPr>
              <mc:AlternateContent>
                <mc:Choice Requires="wps">
                  <w:drawing>
                    <wp:anchor distT="4294967293" distB="4294967293" distL="114300" distR="114300" simplePos="0" relativeHeight="251660288" behindDoc="0" locked="0" layoutInCell="1" allowOverlap="1">
                      <wp:simplePos x="0" y="0"/>
                      <wp:positionH relativeFrom="column">
                        <wp:posOffset>593725</wp:posOffset>
                      </wp:positionH>
                      <wp:positionV relativeFrom="paragraph">
                        <wp:posOffset>36829</wp:posOffset>
                      </wp:positionV>
                      <wp:extent cx="2179320" cy="0"/>
                      <wp:effectExtent l="0" t="0" r="1143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12700">
                                <a:solidFill>
                                  <a:srgbClr val="000000"/>
                                </a:solidFill>
                                <a:round/>
                                <a:headEnd/>
                                <a:tailEnd/>
                              </a:ln>
                            </wps:spPr>
                            <wps:bodyPr/>
                          </wps:wsp>
                        </a:graphicData>
                      </a:graphic>
                      <wp14:sizeRelH relativeFrom="margin">
                        <wp14:pctWidth>0</wp14:pctWidth>
                      </wp14:sizeRelH>
                      <wp14:sizeRelV relativeFrom="page">
                        <wp14:pctHeight>0</wp14:pctHeight>
                      </wp14:sizeRelV>
                    </wp:anchor>
                  </w:drawing>
                </mc:Choice>
                <mc:Fallback>
                  <w:pict>
                    <v:line w14:anchorId="33855FB4" id="Straight Connector 4"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46.75pt,2.9pt" to="21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" strokeweight="1pt"/>
                  </w:pict>
                </mc:Fallback>
              </mc:AlternateContent>
            </w:r>
          </w:p>
          <w:p w:rsidR="00895B56" w:rsidRPr="000C6DC4" w:rsidRDefault="00895B56" w:rsidP="004F7914">
            <w:pPr>
              <w:jc w:val="center"/>
              <w:rPr>
                <w:sz w:val="26"/>
                <w:szCs w:val="26"/>
              </w:rPr>
            </w:pPr>
            <w:r w:rsidRPr="000C6DC4">
              <w:rPr>
                <w:i/>
                <w:sz w:val="26"/>
                <w:szCs w:val="26"/>
              </w:rPr>
              <w:t xml:space="preserve">Tiền Giang, ngày </w:t>
            </w:r>
            <w:r>
              <w:rPr>
                <w:i/>
                <w:sz w:val="26"/>
                <w:szCs w:val="26"/>
              </w:rPr>
              <w:t>15</w:t>
            </w:r>
            <w:r w:rsidRPr="000C6DC4">
              <w:rPr>
                <w:i/>
                <w:sz w:val="26"/>
                <w:szCs w:val="26"/>
              </w:rPr>
              <w:t xml:space="preserve"> tháng </w:t>
            </w:r>
            <w:r>
              <w:rPr>
                <w:i/>
                <w:sz w:val="26"/>
                <w:szCs w:val="26"/>
              </w:rPr>
              <w:t>10</w:t>
            </w:r>
            <w:r w:rsidRPr="000C6DC4">
              <w:rPr>
                <w:i/>
                <w:sz w:val="26"/>
                <w:szCs w:val="26"/>
              </w:rPr>
              <w:t xml:space="preserve"> năm 2024</w:t>
            </w:r>
          </w:p>
        </w:tc>
      </w:tr>
    </w:tbl>
    <w:p w:rsidR="000F0F28" w:rsidRPr="009B5B2E" w:rsidRDefault="000F0F28" w:rsidP="000F0F28">
      <w:pPr>
        <w:pStyle w:val="Caption"/>
        <w:spacing w:before="480"/>
        <w:rPr>
          <w:color w:val="auto"/>
        </w:rPr>
      </w:pPr>
      <w:r w:rsidRPr="009B5B2E">
        <w:rPr>
          <w:color w:val="auto"/>
        </w:rPr>
        <w:t>QUYẾT ĐỊNH</w:t>
      </w:r>
    </w:p>
    <w:p w:rsidR="000F0F28" w:rsidRPr="009B5B2E" w:rsidRDefault="000F0F28" w:rsidP="000F0F28">
      <w:pPr>
        <w:pStyle w:val="Heading4"/>
        <w:rPr>
          <w:color w:val="auto"/>
        </w:rPr>
      </w:pPr>
      <w:bookmarkStart w:id="0" w:name="_Hlk174872488"/>
      <w:r>
        <w:rPr>
          <w:color w:val="auto"/>
          <w:lang w:val="vi-VN"/>
        </w:rPr>
        <w:t>Ban hành Q</w:t>
      </w:r>
      <w:r w:rsidRPr="009B5B2E">
        <w:rPr>
          <w:color w:val="auto"/>
        </w:rPr>
        <w:t xml:space="preserve">uy định </w:t>
      </w:r>
      <w:r>
        <w:rPr>
          <w:color w:val="auto"/>
        </w:rPr>
        <w:t>một số yếu tố ước tính doanh thu phát triển</w:t>
      </w:r>
      <w:r>
        <w:rPr>
          <w:color w:val="auto"/>
          <w:lang w:val="vi-VN"/>
        </w:rPr>
        <w:t>;</w:t>
      </w:r>
      <w:r>
        <w:rPr>
          <w:color w:val="auto"/>
        </w:rPr>
        <w:t xml:space="preserve"> chi phí phát triển của thửa đất, khu đất cần định giá theo phương pháp thặng dư và các yếu tố ảnh hưởng đến giá đất trong việc xác định giá đất cụ thể </w:t>
      </w:r>
      <w:r w:rsidRPr="009B5B2E">
        <w:rPr>
          <w:color w:val="auto"/>
        </w:rPr>
        <w:t>trên địa bàn tỉnh Tiền Giang</w:t>
      </w:r>
      <w:r>
        <w:rPr>
          <w:color w:val="auto"/>
        </w:rPr>
        <w:t>.</w:t>
      </w:r>
    </w:p>
    <w:bookmarkEnd w:id="0"/>
    <w:p w:rsidR="000F0F28" w:rsidRPr="009B5B2E" w:rsidRDefault="000F0F28" w:rsidP="000F0F28">
      <w:pPr>
        <w:jc w:val="center"/>
        <w:rPr>
          <w:b/>
          <w:sz w:val="28"/>
          <w:szCs w:val="28"/>
        </w:rPr>
      </w:pPr>
      <w:r w:rsidRPr="009B5B2E">
        <w:rPr>
          <w:b/>
          <w:noProof/>
          <w:sz w:val="20"/>
          <w:szCs w:val="28"/>
        </w:rPr>
        <mc:AlternateContent>
          <mc:Choice Requires="wps">
            <w:drawing>
              <wp:anchor distT="0" distB="0" distL="114300" distR="114300" simplePos="0" relativeHeight="251662336" behindDoc="0" locked="0" layoutInCell="1" allowOverlap="1">
                <wp:simplePos x="0" y="0"/>
                <wp:positionH relativeFrom="column">
                  <wp:posOffset>2261870</wp:posOffset>
                </wp:positionH>
                <wp:positionV relativeFrom="paragraph">
                  <wp:posOffset>67310</wp:posOffset>
                </wp:positionV>
                <wp:extent cx="1248410" cy="5715"/>
                <wp:effectExtent l="13970" t="10160" r="13970"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8410" cy="57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3BDC1"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1pt,5.3pt" to="276.4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"/>
            </w:pict>
          </mc:Fallback>
        </mc:AlternateContent>
      </w:r>
    </w:p>
    <w:p w:rsidR="000F0F28" w:rsidRPr="009B5B2E" w:rsidRDefault="000F0F28" w:rsidP="000F0F28">
      <w:pPr>
        <w:spacing w:before="120" w:after="120"/>
        <w:ind w:firstLine="720"/>
        <w:jc w:val="center"/>
        <w:rPr>
          <w:b/>
          <w:sz w:val="28"/>
          <w:szCs w:val="28"/>
        </w:rPr>
      </w:pPr>
      <w:r w:rsidRPr="009B5B2E">
        <w:rPr>
          <w:b/>
          <w:sz w:val="28"/>
          <w:szCs w:val="28"/>
        </w:rPr>
        <w:t>ỦY BAN NHÂN DÂN TỈNH TIỀN GIANG</w:t>
      </w:r>
    </w:p>
    <w:p w:rsidR="000F0F28" w:rsidRPr="000F0F28" w:rsidRDefault="000F0F28" w:rsidP="00236BA2">
      <w:pPr>
        <w:pStyle w:val="abc"/>
        <w:spacing w:before="120" w:line="380" w:lineRule="exact"/>
        <w:ind w:firstLine="567"/>
        <w:jc w:val="both"/>
        <w:rPr>
          <w:rFonts w:ascii="Times New Roman" w:hAnsi="Times New Roman"/>
          <w:i/>
          <w:color w:val="auto"/>
          <w:spacing w:val="6"/>
          <w:sz w:val="28"/>
          <w:szCs w:val="28"/>
        </w:rPr>
      </w:pPr>
      <w:r w:rsidRPr="000F0F28">
        <w:rPr>
          <w:rFonts w:ascii="Times New Roman" w:hAnsi="Times New Roman"/>
          <w:i/>
          <w:color w:val="auto"/>
          <w:spacing w:val="6"/>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0F0F28" w:rsidRPr="000F0F28" w:rsidRDefault="000F0F28" w:rsidP="00236BA2">
      <w:pPr>
        <w:pStyle w:val="abc"/>
        <w:spacing w:before="120" w:line="380" w:lineRule="exact"/>
        <w:ind w:firstLine="567"/>
        <w:jc w:val="both"/>
        <w:rPr>
          <w:rFonts w:ascii="Times New Roman" w:hAnsi="Times New Roman"/>
          <w:i/>
          <w:color w:val="auto"/>
          <w:spacing w:val="6"/>
          <w:sz w:val="28"/>
          <w:szCs w:val="28"/>
          <w:lang w:val="vi-VN"/>
        </w:rPr>
      </w:pPr>
      <w:r w:rsidRPr="000F0F28">
        <w:rPr>
          <w:rFonts w:ascii="Times New Roman" w:hAnsi="Times New Roman"/>
          <w:i/>
          <w:color w:val="auto"/>
          <w:spacing w:val="6"/>
          <w:sz w:val="28"/>
          <w:szCs w:val="28"/>
        </w:rPr>
        <w:t>Căn cứ Luật Ban hành văn bản quy phạm pháp luật ngày 22 tháng 6 năm 2015;</w:t>
      </w:r>
      <w:r w:rsidRPr="000F0F28">
        <w:rPr>
          <w:rFonts w:ascii="Times New Roman" w:hAnsi="Times New Roman"/>
          <w:i/>
          <w:color w:val="auto"/>
          <w:spacing w:val="6"/>
          <w:sz w:val="28"/>
          <w:szCs w:val="28"/>
          <w:lang w:val="vi-VN"/>
        </w:rPr>
        <w:t xml:space="preserve"> Luật Sửa đổi, bổ sung một số điều của </w:t>
      </w:r>
      <w:r w:rsidRPr="000F0F28">
        <w:rPr>
          <w:rFonts w:ascii="Times New Roman" w:hAnsi="Times New Roman"/>
          <w:i/>
          <w:color w:val="auto"/>
          <w:spacing w:val="6"/>
          <w:sz w:val="28"/>
          <w:szCs w:val="28"/>
        </w:rPr>
        <w:t xml:space="preserve">Luật Ban hành văn bản quy phạm pháp luật ngày </w:t>
      </w:r>
      <w:r w:rsidRPr="000F0F28">
        <w:rPr>
          <w:rFonts w:ascii="Times New Roman" w:hAnsi="Times New Roman"/>
          <w:i/>
          <w:color w:val="auto"/>
          <w:spacing w:val="6"/>
          <w:sz w:val="28"/>
          <w:szCs w:val="28"/>
          <w:lang w:val="vi-VN"/>
        </w:rPr>
        <w:t>18</w:t>
      </w:r>
      <w:r w:rsidRPr="000F0F28">
        <w:rPr>
          <w:rFonts w:ascii="Times New Roman" w:hAnsi="Times New Roman"/>
          <w:i/>
          <w:color w:val="auto"/>
          <w:spacing w:val="6"/>
          <w:sz w:val="28"/>
          <w:szCs w:val="28"/>
        </w:rPr>
        <w:t xml:space="preserve"> tháng 6 năm 20</w:t>
      </w:r>
      <w:r w:rsidRPr="000F0F28">
        <w:rPr>
          <w:rFonts w:ascii="Times New Roman" w:hAnsi="Times New Roman"/>
          <w:i/>
          <w:color w:val="auto"/>
          <w:spacing w:val="6"/>
          <w:sz w:val="28"/>
          <w:szCs w:val="28"/>
          <w:lang w:val="vi-VN"/>
        </w:rPr>
        <w:t>20;</w:t>
      </w:r>
    </w:p>
    <w:p w:rsidR="000F0F28" w:rsidRPr="000F0F28" w:rsidRDefault="000F0F28" w:rsidP="00236BA2">
      <w:pPr>
        <w:pStyle w:val="abc"/>
        <w:spacing w:before="120" w:line="380" w:lineRule="exact"/>
        <w:ind w:firstLine="567"/>
        <w:jc w:val="both"/>
        <w:rPr>
          <w:rFonts w:ascii="Times New Roman" w:hAnsi="Times New Roman"/>
          <w:i/>
          <w:color w:val="000000"/>
          <w:spacing w:val="6"/>
          <w:sz w:val="28"/>
          <w:szCs w:val="28"/>
        </w:rPr>
      </w:pPr>
      <w:r w:rsidRPr="000F0F28">
        <w:rPr>
          <w:rFonts w:ascii="Times New Roman" w:hAnsi="Times New Roman"/>
          <w:i/>
          <w:color w:val="000000"/>
          <w:spacing w:val="6"/>
          <w:sz w:val="28"/>
          <w:szCs w:val="28"/>
        </w:rPr>
        <w:t>Căn cứ </w:t>
      </w:r>
      <w:hyperlink r:id="rId8" w:tgtFrame="_blank" w:history="1">
        <w:r w:rsidRPr="000F0F28">
          <w:rPr>
            <w:rFonts w:ascii="Times New Roman" w:hAnsi="Times New Roman"/>
            <w:i/>
            <w:color w:val="000000"/>
            <w:spacing w:val="6"/>
            <w:sz w:val="28"/>
            <w:szCs w:val="28"/>
          </w:rPr>
          <w:t>Luật Đất đai</w:t>
        </w:r>
      </w:hyperlink>
      <w:r w:rsidRPr="000F0F28">
        <w:rPr>
          <w:rFonts w:ascii="Times New Roman" w:hAnsi="Times New Roman"/>
          <w:i/>
          <w:color w:val="000000"/>
          <w:spacing w:val="6"/>
          <w:sz w:val="28"/>
          <w:szCs w:val="28"/>
        </w:rPr>
        <w:t> ngày 18 tháng 01 năm 2024;</w:t>
      </w:r>
      <w:r w:rsidRPr="000F0F28">
        <w:rPr>
          <w:rFonts w:ascii="Times New Roman" w:hAnsi="Times New Roman"/>
          <w:i/>
          <w:iCs/>
          <w:color w:val="000000"/>
          <w:sz w:val="28"/>
          <w:szCs w:val="28"/>
        </w:rPr>
        <w:t xml:space="preserve"> Luật sửa đổi, bổ sung một số điều của Luật Đất đai số 31/2024/QH15, Luật Nhà ở số 27/2023/QH15, Luật Kinh doanh bất động sản số 29/20</w:t>
      </w:r>
      <w:bookmarkStart w:id="1" w:name="_GoBack"/>
      <w:bookmarkEnd w:id="1"/>
      <w:r w:rsidRPr="000F0F28">
        <w:rPr>
          <w:rFonts w:ascii="Times New Roman" w:hAnsi="Times New Roman"/>
          <w:i/>
          <w:iCs/>
          <w:color w:val="000000"/>
          <w:sz w:val="28"/>
          <w:szCs w:val="28"/>
        </w:rPr>
        <w:t>23/QH15, Luật Các tổ chức tín dụng số 32/2024/QH15 ngày 29/6/2024;</w:t>
      </w:r>
    </w:p>
    <w:p w:rsidR="000F0F28" w:rsidRPr="000F0F28" w:rsidRDefault="000F0F28" w:rsidP="00236BA2">
      <w:pPr>
        <w:pStyle w:val="abc"/>
        <w:spacing w:before="120" w:line="380" w:lineRule="exact"/>
        <w:ind w:firstLine="567"/>
        <w:jc w:val="both"/>
        <w:rPr>
          <w:rFonts w:ascii="Times New Roman" w:hAnsi="Times New Roman"/>
          <w:i/>
          <w:color w:val="auto"/>
          <w:spacing w:val="6"/>
          <w:sz w:val="28"/>
          <w:szCs w:val="28"/>
        </w:rPr>
      </w:pPr>
      <w:r w:rsidRPr="000F0F28">
        <w:rPr>
          <w:rFonts w:ascii="Times New Roman" w:hAnsi="Times New Roman"/>
          <w:i/>
          <w:color w:val="auto"/>
          <w:spacing w:val="6"/>
          <w:sz w:val="28"/>
          <w:szCs w:val="28"/>
        </w:rPr>
        <w:t>Căn cứ </w:t>
      </w:r>
      <w:hyperlink r:id="rId9" w:tgtFrame="_blank" w:history="1">
        <w:r w:rsidRPr="000F0F28">
          <w:rPr>
            <w:rFonts w:ascii="Times New Roman" w:hAnsi="Times New Roman"/>
            <w:i/>
            <w:color w:val="auto"/>
            <w:spacing w:val="6"/>
            <w:sz w:val="28"/>
            <w:szCs w:val="28"/>
          </w:rPr>
          <w:t>Nghị định số 71/2024/NĐ-CP</w:t>
        </w:r>
      </w:hyperlink>
      <w:r w:rsidRPr="000F0F28">
        <w:rPr>
          <w:rFonts w:ascii="Times New Roman" w:hAnsi="Times New Roman"/>
          <w:i/>
          <w:color w:val="auto"/>
          <w:spacing w:val="6"/>
          <w:sz w:val="28"/>
          <w:szCs w:val="28"/>
        </w:rPr>
        <w:t> ngày 27 tháng 6 năm 2024 của Chính phủ quy định về giá đất;</w:t>
      </w:r>
    </w:p>
    <w:p w:rsidR="000F0F28" w:rsidRPr="000F0F28" w:rsidRDefault="000F0F28" w:rsidP="00236BA2">
      <w:pPr>
        <w:pStyle w:val="abc"/>
        <w:spacing w:before="120" w:line="380" w:lineRule="exact"/>
        <w:ind w:firstLine="567"/>
        <w:jc w:val="both"/>
        <w:rPr>
          <w:rFonts w:ascii="Times New Roman" w:hAnsi="Times New Roman"/>
          <w:i/>
          <w:color w:val="auto"/>
          <w:spacing w:val="6"/>
          <w:sz w:val="28"/>
          <w:szCs w:val="28"/>
        </w:rPr>
      </w:pPr>
      <w:r w:rsidRPr="000F0F28">
        <w:rPr>
          <w:rFonts w:ascii="Times New Roman" w:hAnsi="Times New Roman"/>
          <w:i/>
          <w:color w:val="auto"/>
          <w:spacing w:val="6"/>
          <w:sz w:val="28"/>
          <w:szCs w:val="28"/>
        </w:rPr>
        <w:t>Theo đề nghị của Giám đốc Sở Tài nguyên và Môi trường.</w:t>
      </w:r>
    </w:p>
    <w:p w:rsidR="000F0F28" w:rsidRPr="000F0F28" w:rsidRDefault="000F0F28" w:rsidP="00236BA2">
      <w:pPr>
        <w:spacing w:before="120" w:line="380" w:lineRule="exact"/>
        <w:jc w:val="center"/>
        <w:rPr>
          <w:b/>
          <w:sz w:val="28"/>
          <w:szCs w:val="28"/>
        </w:rPr>
      </w:pPr>
      <w:r w:rsidRPr="000F0F28">
        <w:rPr>
          <w:b/>
          <w:sz w:val="28"/>
          <w:szCs w:val="28"/>
        </w:rPr>
        <w:t>QUYẾT ĐỊNH:</w:t>
      </w:r>
    </w:p>
    <w:p w:rsidR="000F0F28" w:rsidRPr="000F0F28" w:rsidRDefault="000F0F28" w:rsidP="00236BA2">
      <w:pPr>
        <w:pStyle w:val="BodyTextIndent"/>
        <w:spacing w:line="380" w:lineRule="exact"/>
        <w:rPr>
          <w:color w:val="auto"/>
        </w:rPr>
      </w:pPr>
      <w:r w:rsidRPr="000F0F28">
        <w:rPr>
          <w:b/>
          <w:color w:val="auto"/>
        </w:rPr>
        <w:t xml:space="preserve">Điều 1. </w:t>
      </w:r>
      <w:r w:rsidRPr="000F0F28">
        <w:rPr>
          <w:color w:val="auto"/>
        </w:rPr>
        <w:t>Ban hành kèm theo Quyết định này Quy định một số yếu tố ước tính doanh thu phát triển</w:t>
      </w:r>
      <w:r w:rsidRPr="000F0F28">
        <w:rPr>
          <w:color w:val="auto"/>
          <w:lang w:val="vi-VN"/>
        </w:rPr>
        <w:t>;</w:t>
      </w:r>
      <w:r w:rsidRPr="000F0F28">
        <w:rPr>
          <w:color w:val="auto"/>
        </w:rPr>
        <w:t xml:space="preserve"> chi phí phát triển của thửa đất, khu đất cần định giá theo phương pháp thặng dư và các yếu tố ảnh hưởng đến giá đất trong việc xác định giá đất cụ thể trên địa bàn tỉnh Tiền Giang.</w:t>
      </w:r>
    </w:p>
    <w:p w:rsidR="000F0F28" w:rsidRPr="000F0F28" w:rsidRDefault="000F0F28" w:rsidP="00236BA2">
      <w:pPr>
        <w:pStyle w:val="BodyTextIndent"/>
        <w:spacing w:line="380" w:lineRule="exact"/>
        <w:rPr>
          <w:color w:val="auto"/>
        </w:rPr>
      </w:pPr>
      <w:r w:rsidRPr="000F0F28">
        <w:rPr>
          <w:b/>
          <w:color w:val="auto"/>
        </w:rPr>
        <w:t>Điều 2.</w:t>
      </w:r>
      <w:r w:rsidR="007D16FC">
        <w:rPr>
          <w:b/>
          <w:color w:val="auto"/>
        </w:rPr>
        <w:t xml:space="preserve"> </w:t>
      </w:r>
      <w:r w:rsidRPr="000F0F28">
        <w:rPr>
          <w:color w:val="auto"/>
        </w:rPr>
        <w:t>Quyết định này có hiệu lực kể từ ngày</w:t>
      </w:r>
      <w:r w:rsidRPr="000F0F28">
        <w:rPr>
          <w:color w:val="auto"/>
          <w:lang w:val="vi-VN"/>
        </w:rPr>
        <w:t xml:space="preserve"> </w:t>
      </w:r>
      <w:r w:rsidR="001B5B2B">
        <w:rPr>
          <w:color w:val="auto"/>
        </w:rPr>
        <w:t>01</w:t>
      </w:r>
      <w:r w:rsidRPr="000F0F28">
        <w:rPr>
          <w:color w:val="auto"/>
        </w:rPr>
        <w:t xml:space="preserve"> tháng</w:t>
      </w:r>
      <w:r w:rsidRPr="000F0F28">
        <w:rPr>
          <w:color w:val="auto"/>
          <w:lang w:val="vi-VN"/>
        </w:rPr>
        <w:t xml:space="preserve"> 1</w:t>
      </w:r>
      <w:r w:rsidR="001B5B2B">
        <w:rPr>
          <w:color w:val="auto"/>
        </w:rPr>
        <w:t>1</w:t>
      </w:r>
      <w:r w:rsidRPr="000F0F28">
        <w:rPr>
          <w:color w:val="auto"/>
        </w:rPr>
        <w:t xml:space="preserve"> năm 202</w:t>
      </w:r>
      <w:r w:rsidRPr="000F0F28">
        <w:rPr>
          <w:color w:val="auto"/>
          <w:lang w:val="vi-VN"/>
        </w:rPr>
        <w:t>4</w:t>
      </w:r>
      <w:r w:rsidRPr="000F0F28">
        <w:rPr>
          <w:color w:val="auto"/>
        </w:rPr>
        <w:t>.</w:t>
      </w:r>
    </w:p>
    <w:p w:rsidR="000F0F28" w:rsidRPr="000F0F28" w:rsidRDefault="000F0F28" w:rsidP="00236BA2">
      <w:pPr>
        <w:pStyle w:val="BodyTextIndent"/>
        <w:spacing w:line="380" w:lineRule="exact"/>
      </w:pPr>
      <w:r w:rsidRPr="000F0F28">
        <w:t>Trường hợp phương án giá đất đã trình Ủy ban nhân dân cấp có thẩm quyền quyết định giá đất cụ thể theo quy định của pháp luật trước ngày Quyết định này có hiệu lực thi hành thì Ủy ban nhân dân cấp có thẩm quyền quyết định giá đất cụ thể theo phương án đã trình mà không áp dụng quy định của Quyết định này.</w:t>
      </w:r>
    </w:p>
    <w:p w:rsidR="004D14E9" w:rsidRPr="000F0F28" w:rsidRDefault="000F0F28" w:rsidP="00236BA2">
      <w:pPr>
        <w:pStyle w:val="abc"/>
        <w:spacing w:before="120" w:line="380" w:lineRule="exact"/>
        <w:ind w:firstLine="567"/>
        <w:jc w:val="both"/>
        <w:rPr>
          <w:rFonts w:ascii="Times New Roman" w:hAnsi="Times New Roman"/>
          <w:color w:val="auto"/>
          <w:sz w:val="28"/>
          <w:szCs w:val="28"/>
        </w:rPr>
      </w:pPr>
      <w:r w:rsidRPr="000F0F28">
        <w:rPr>
          <w:rFonts w:ascii="Times New Roman" w:hAnsi="Times New Roman"/>
          <w:b/>
          <w:bCs/>
          <w:color w:val="auto"/>
          <w:sz w:val="28"/>
          <w:szCs w:val="28"/>
        </w:rPr>
        <w:lastRenderedPageBreak/>
        <w:t xml:space="preserve">Điều 3. </w:t>
      </w:r>
      <w:r w:rsidRPr="000F0F28">
        <w:rPr>
          <w:rFonts w:ascii="Times New Roman" w:hAnsi="Times New Roman"/>
          <w:color w:val="auto"/>
          <w:sz w:val="28"/>
          <w:szCs w:val="28"/>
        </w:rPr>
        <w:t>Chánh Văn phòng Ủy ban nhân dân tỉnh; Hội đồng thẩm định giá đất cụ thể các cấp; Giám đốc các Sở, ban, ngành tỉnh; Chủ tịch Ủy ban nhân dân các huyện, thị xã, thành phố và Thủ trưởng các cơ quan, đơn vị và các tổ chức, cá nhân có liên quan chịu trách nhiệm thi hành Quyết định này./.</w:t>
      </w:r>
    </w:p>
    <w:p w:rsidR="000F0F28" w:rsidRPr="009B5B2E" w:rsidRDefault="000F0F28" w:rsidP="000F0F28">
      <w:pPr>
        <w:pStyle w:val="abc"/>
        <w:spacing w:before="120" w:line="264" w:lineRule="auto"/>
        <w:ind w:firstLine="567"/>
        <w:jc w:val="both"/>
        <w:rPr>
          <w:rFonts w:ascii="Times New Roman" w:hAnsi="Times New Roman"/>
          <w:color w:val="auto"/>
          <w:sz w:val="28"/>
          <w:szCs w:val="28"/>
        </w:rPr>
      </w:pPr>
    </w:p>
    <w:tbl>
      <w:tblPr>
        <w:tblW w:w="0" w:type="auto"/>
        <w:tblBorders>
          <w:insideH w:val="single" w:sz="4" w:space="0" w:color="auto"/>
          <w:insideV w:val="single" w:sz="4" w:space="0" w:color="auto"/>
        </w:tblBorders>
        <w:tblLook w:val="0000" w:firstRow="0" w:lastRow="0" w:firstColumn="0" w:lastColumn="0" w:noHBand="0" w:noVBand="0"/>
      </w:tblPr>
      <w:tblGrid>
        <w:gridCol w:w="3776"/>
        <w:gridCol w:w="5188"/>
      </w:tblGrid>
      <w:tr w:rsidR="004D14E9" w:rsidRPr="009B5B2E" w:rsidTr="005D50A9">
        <w:trPr>
          <w:trHeight w:val="1792"/>
        </w:trPr>
        <w:tc>
          <w:tcPr>
            <w:tcW w:w="3776" w:type="dxa"/>
            <w:tcBorders>
              <w:right w:val="nil"/>
            </w:tcBorders>
          </w:tcPr>
          <w:p w:rsidR="004D14E9" w:rsidRPr="009B5B2E" w:rsidRDefault="004D14E9" w:rsidP="005D50A9">
            <w:pPr>
              <w:pStyle w:val="abc"/>
              <w:spacing w:before="120"/>
              <w:ind w:hanging="112"/>
              <w:jc w:val="both"/>
              <w:rPr>
                <w:rFonts w:ascii="Times New Roman" w:hAnsi="Times New Roman"/>
                <w:b/>
                <w:i/>
                <w:color w:val="auto"/>
                <w:sz w:val="24"/>
                <w:szCs w:val="24"/>
              </w:rPr>
            </w:pPr>
            <w:r w:rsidRPr="009B5B2E">
              <w:rPr>
                <w:rFonts w:ascii="Times New Roman" w:hAnsi="Times New Roman"/>
                <w:b/>
                <w:i/>
                <w:color w:val="auto"/>
                <w:sz w:val="24"/>
                <w:szCs w:val="24"/>
              </w:rPr>
              <w:t>Nơi nhận:</w:t>
            </w:r>
          </w:p>
          <w:p w:rsidR="004D14E9" w:rsidRPr="009B5B2E" w:rsidRDefault="004D14E9" w:rsidP="005D50A9">
            <w:pPr>
              <w:pStyle w:val="abc"/>
              <w:ind w:hanging="112"/>
              <w:jc w:val="both"/>
              <w:rPr>
                <w:rFonts w:ascii="Times New Roman" w:hAnsi="Times New Roman"/>
                <w:color w:val="auto"/>
                <w:sz w:val="22"/>
                <w:szCs w:val="22"/>
              </w:rPr>
            </w:pPr>
            <w:r w:rsidRPr="009B5B2E">
              <w:rPr>
                <w:rFonts w:ascii="Times New Roman" w:hAnsi="Times New Roman"/>
                <w:color w:val="auto"/>
                <w:sz w:val="22"/>
                <w:szCs w:val="22"/>
              </w:rPr>
              <w:t xml:space="preserve">- Như Điều </w:t>
            </w:r>
            <w:r w:rsidR="000600E5">
              <w:rPr>
                <w:rFonts w:ascii="Times New Roman" w:hAnsi="Times New Roman"/>
                <w:color w:val="auto"/>
                <w:sz w:val="22"/>
                <w:szCs w:val="22"/>
              </w:rPr>
              <w:t>3</w:t>
            </w:r>
            <w:r w:rsidRPr="009B5B2E">
              <w:rPr>
                <w:rFonts w:ascii="Times New Roman" w:hAnsi="Times New Roman"/>
                <w:color w:val="auto"/>
                <w:sz w:val="22"/>
                <w:szCs w:val="22"/>
              </w:rPr>
              <w:t>;</w:t>
            </w:r>
          </w:p>
          <w:p w:rsidR="004D14E9" w:rsidRDefault="005C52A3" w:rsidP="005D50A9">
            <w:pPr>
              <w:pStyle w:val="abc"/>
              <w:ind w:hanging="112"/>
              <w:jc w:val="both"/>
              <w:rPr>
                <w:rFonts w:ascii="Times New Roman" w:hAnsi="Times New Roman"/>
                <w:color w:val="auto"/>
                <w:sz w:val="22"/>
                <w:szCs w:val="22"/>
              </w:rPr>
            </w:pPr>
            <w:r w:rsidRPr="009B5B2E">
              <w:rPr>
                <w:rFonts w:ascii="Times New Roman" w:hAnsi="Times New Roman"/>
                <w:color w:val="auto"/>
                <w:sz w:val="22"/>
                <w:szCs w:val="22"/>
              </w:rPr>
              <w:t>- Văn phòng</w:t>
            </w:r>
            <w:r w:rsidR="004D14E9" w:rsidRPr="009B5B2E">
              <w:rPr>
                <w:rFonts w:ascii="Times New Roman" w:hAnsi="Times New Roman"/>
                <w:color w:val="auto"/>
                <w:sz w:val="22"/>
                <w:szCs w:val="22"/>
              </w:rPr>
              <w:t xml:space="preserve"> Chính phủ;</w:t>
            </w:r>
          </w:p>
          <w:p w:rsidR="001D19A8" w:rsidRDefault="001D19A8" w:rsidP="005D50A9">
            <w:pPr>
              <w:pStyle w:val="abc"/>
              <w:ind w:hanging="112"/>
              <w:jc w:val="both"/>
              <w:rPr>
                <w:rFonts w:ascii="Times New Roman" w:hAnsi="Times New Roman"/>
                <w:color w:val="auto"/>
                <w:sz w:val="22"/>
                <w:szCs w:val="22"/>
              </w:rPr>
            </w:pPr>
            <w:r>
              <w:rPr>
                <w:rFonts w:ascii="Times New Roman" w:hAnsi="Times New Roman"/>
                <w:color w:val="auto"/>
                <w:sz w:val="22"/>
                <w:szCs w:val="22"/>
              </w:rPr>
              <w:t>- Bộ Tài nguyên và Môi trường;</w:t>
            </w:r>
          </w:p>
          <w:p w:rsidR="001D19A8" w:rsidRDefault="001D19A8" w:rsidP="005D50A9">
            <w:pPr>
              <w:pStyle w:val="abc"/>
              <w:ind w:hanging="112"/>
              <w:jc w:val="both"/>
              <w:rPr>
                <w:rFonts w:ascii="Times New Roman" w:hAnsi="Times New Roman"/>
                <w:color w:val="auto"/>
                <w:sz w:val="22"/>
                <w:szCs w:val="22"/>
              </w:rPr>
            </w:pPr>
            <w:r>
              <w:rPr>
                <w:rFonts w:ascii="Times New Roman" w:hAnsi="Times New Roman"/>
                <w:color w:val="auto"/>
                <w:sz w:val="22"/>
                <w:szCs w:val="22"/>
              </w:rPr>
              <w:t xml:space="preserve">- Cục Kiểm tra </w:t>
            </w:r>
            <w:r w:rsidR="00F44EA3">
              <w:rPr>
                <w:rFonts w:ascii="Times New Roman" w:hAnsi="Times New Roman"/>
                <w:color w:val="auto"/>
                <w:sz w:val="22"/>
                <w:szCs w:val="22"/>
              </w:rPr>
              <w:t xml:space="preserve">VB </w:t>
            </w:r>
            <w:r>
              <w:rPr>
                <w:rFonts w:ascii="Times New Roman" w:hAnsi="Times New Roman"/>
                <w:color w:val="auto"/>
                <w:sz w:val="22"/>
                <w:szCs w:val="22"/>
              </w:rPr>
              <w:t>QPP</w:t>
            </w:r>
            <w:r w:rsidR="00F44EA3">
              <w:rPr>
                <w:rFonts w:ascii="Times New Roman" w:hAnsi="Times New Roman"/>
                <w:color w:val="auto"/>
                <w:sz w:val="22"/>
                <w:szCs w:val="22"/>
              </w:rPr>
              <w:t>L - Bộ Tư pháp;</w:t>
            </w:r>
          </w:p>
          <w:p w:rsidR="005D50A9" w:rsidRPr="000C6DC4" w:rsidRDefault="005D50A9" w:rsidP="005D50A9">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TT. Tỉnh ủy;</w:t>
            </w:r>
          </w:p>
          <w:p w:rsidR="005D50A9" w:rsidRPr="000C6DC4" w:rsidRDefault="005D50A9" w:rsidP="005D50A9">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TT. HĐND tỉnh;</w:t>
            </w:r>
          </w:p>
          <w:p w:rsidR="005D50A9" w:rsidRPr="000C6DC4" w:rsidRDefault="005D50A9" w:rsidP="005D50A9">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xml:space="preserve">- </w:t>
            </w:r>
            <w:r w:rsidRPr="000C6DC4">
              <w:rPr>
                <w:rFonts w:ascii="Times New Roman" w:hAnsi="Times New Roman"/>
                <w:color w:val="auto"/>
                <w:spacing w:val="-10"/>
                <w:sz w:val="22"/>
                <w:szCs w:val="22"/>
              </w:rPr>
              <w:t>UBND tỉnh: Chủ tịch và các Phó Chủ tịch;</w:t>
            </w:r>
          </w:p>
          <w:p w:rsidR="005D50A9" w:rsidRPr="000C6DC4" w:rsidRDefault="005D50A9" w:rsidP="005D50A9">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UBMTTQVN tỉnh;</w:t>
            </w:r>
          </w:p>
          <w:p w:rsidR="005D50A9" w:rsidRPr="000C6DC4" w:rsidRDefault="005D50A9" w:rsidP="005D50A9">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VPUB: CVP và các PCVP;</w:t>
            </w:r>
          </w:p>
          <w:p w:rsidR="005D50A9" w:rsidRPr="000C6DC4" w:rsidRDefault="005D50A9" w:rsidP="005D50A9">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Cổng Thông tin điện tử tỉnh;</w:t>
            </w:r>
          </w:p>
          <w:p w:rsidR="005D50A9" w:rsidRDefault="005D50A9" w:rsidP="005D50A9">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Công báo tỉnh;</w:t>
            </w:r>
          </w:p>
          <w:p w:rsidR="004D14E9" w:rsidRPr="009B5B2E" w:rsidRDefault="004D14E9" w:rsidP="005D50A9">
            <w:pPr>
              <w:pStyle w:val="abc"/>
              <w:ind w:hanging="112"/>
              <w:jc w:val="both"/>
              <w:rPr>
                <w:rFonts w:ascii="Times New Roman" w:hAnsi="Times New Roman"/>
                <w:color w:val="auto"/>
                <w:sz w:val="28"/>
                <w:szCs w:val="28"/>
              </w:rPr>
            </w:pPr>
            <w:r w:rsidRPr="009B5B2E">
              <w:rPr>
                <w:rFonts w:ascii="Times New Roman" w:hAnsi="Times New Roman"/>
                <w:color w:val="auto"/>
                <w:sz w:val="22"/>
                <w:szCs w:val="22"/>
              </w:rPr>
              <w:t>- Lưu: VT</w:t>
            </w:r>
            <w:r w:rsidR="005D50A9">
              <w:rPr>
                <w:rFonts w:ascii="Times New Roman" w:hAnsi="Times New Roman"/>
                <w:color w:val="auto"/>
                <w:sz w:val="22"/>
                <w:szCs w:val="22"/>
              </w:rPr>
              <w:t>, P.KT(Lực)</w:t>
            </w:r>
            <w:r w:rsidRPr="009B5B2E">
              <w:rPr>
                <w:rFonts w:ascii="Times New Roman" w:hAnsi="Times New Roman"/>
                <w:color w:val="auto"/>
                <w:sz w:val="22"/>
                <w:szCs w:val="22"/>
              </w:rPr>
              <w:t>.</w:t>
            </w:r>
          </w:p>
        </w:tc>
        <w:tc>
          <w:tcPr>
            <w:tcW w:w="5188" w:type="dxa"/>
            <w:tcBorders>
              <w:top w:val="nil"/>
              <w:left w:val="nil"/>
              <w:bottom w:val="nil"/>
            </w:tcBorders>
          </w:tcPr>
          <w:p w:rsidR="004D14E9" w:rsidRPr="009B5B2E" w:rsidRDefault="00E13E52" w:rsidP="00746F87">
            <w:pPr>
              <w:pStyle w:val="abc"/>
              <w:ind w:firstLine="567"/>
              <w:jc w:val="center"/>
              <w:rPr>
                <w:rFonts w:ascii="Times New Roman" w:hAnsi="Times New Roman"/>
                <w:b/>
                <w:color w:val="auto"/>
                <w:szCs w:val="26"/>
              </w:rPr>
            </w:pPr>
            <w:r w:rsidRPr="009B5B2E">
              <w:rPr>
                <w:rFonts w:ascii="Times New Roman" w:hAnsi="Times New Roman"/>
                <w:b/>
                <w:color w:val="auto"/>
                <w:szCs w:val="26"/>
              </w:rPr>
              <w:t>TM. ỦY BAN NHÂN DÂN</w:t>
            </w:r>
          </w:p>
          <w:p w:rsidR="004D14E9" w:rsidRPr="009B5B2E" w:rsidRDefault="004D14E9" w:rsidP="00746F87">
            <w:pPr>
              <w:pStyle w:val="abc"/>
              <w:ind w:firstLine="567"/>
              <w:jc w:val="center"/>
              <w:rPr>
                <w:rFonts w:ascii="Times New Roman" w:hAnsi="Times New Roman"/>
                <w:b/>
                <w:color w:val="auto"/>
                <w:szCs w:val="26"/>
              </w:rPr>
            </w:pPr>
            <w:r w:rsidRPr="009B5B2E">
              <w:rPr>
                <w:rFonts w:ascii="Times New Roman" w:hAnsi="Times New Roman"/>
                <w:b/>
                <w:color w:val="auto"/>
                <w:szCs w:val="26"/>
              </w:rPr>
              <w:t>KT. CHỦ TỊCH</w:t>
            </w:r>
          </w:p>
          <w:p w:rsidR="004D14E9" w:rsidRPr="009B5B2E" w:rsidRDefault="004D14E9" w:rsidP="00746F87">
            <w:pPr>
              <w:pStyle w:val="abc"/>
              <w:ind w:firstLine="567"/>
              <w:jc w:val="center"/>
              <w:rPr>
                <w:rFonts w:ascii="Times New Roman" w:hAnsi="Times New Roman"/>
                <w:b/>
                <w:color w:val="auto"/>
                <w:szCs w:val="26"/>
              </w:rPr>
            </w:pPr>
            <w:r w:rsidRPr="009B5B2E">
              <w:rPr>
                <w:rFonts w:ascii="Times New Roman" w:hAnsi="Times New Roman"/>
                <w:b/>
                <w:color w:val="auto"/>
                <w:szCs w:val="26"/>
              </w:rPr>
              <w:t>PHÓ CHỦ TỊCH</w:t>
            </w:r>
          </w:p>
          <w:p w:rsidR="004D14E9" w:rsidRPr="009B5B2E" w:rsidRDefault="004D14E9" w:rsidP="00746F87">
            <w:pPr>
              <w:pStyle w:val="abc"/>
              <w:ind w:firstLine="567"/>
              <w:jc w:val="center"/>
              <w:rPr>
                <w:rFonts w:ascii="Times New Roman" w:hAnsi="Times New Roman"/>
                <w:color w:val="auto"/>
                <w:sz w:val="28"/>
                <w:szCs w:val="28"/>
              </w:rPr>
            </w:pPr>
          </w:p>
          <w:p w:rsidR="004D14E9" w:rsidRPr="009B5B2E" w:rsidRDefault="004D14E9" w:rsidP="00746F87">
            <w:pPr>
              <w:pStyle w:val="abc"/>
              <w:ind w:firstLine="567"/>
              <w:jc w:val="center"/>
              <w:rPr>
                <w:rFonts w:ascii="Times New Roman" w:hAnsi="Times New Roman"/>
                <w:color w:val="auto"/>
                <w:sz w:val="28"/>
                <w:szCs w:val="28"/>
              </w:rPr>
            </w:pPr>
          </w:p>
        </w:tc>
      </w:tr>
    </w:tbl>
    <w:p w:rsidR="00E96912" w:rsidRDefault="00E96912"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Default="004918A0" w:rsidP="00CB4DC6">
      <w:pPr>
        <w:pStyle w:val="abc"/>
        <w:spacing w:before="120"/>
        <w:jc w:val="both"/>
        <w:rPr>
          <w:rFonts w:ascii="Times New Roman" w:hAnsi="Times New Roman"/>
          <w:color w:val="auto"/>
          <w:sz w:val="28"/>
          <w:szCs w:val="28"/>
        </w:rPr>
      </w:pPr>
    </w:p>
    <w:p w:rsidR="004918A0" w:rsidRPr="009B5B2E" w:rsidRDefault="004918A0" w:rsidP="00CB4DC6">
      <w:pPr>
        <w:pStyle w:val="abc"/>
        <w:spacing w:before="120"/>
        <w:jc w:val="both"/>
        <w:rPr>
          <w:rFonts w:ascii="Times New Roman" w:hAnsi="Times New Roman"/>
          <w:color w:val="auto"/>
          <w:sz w:val="28"/>
          <w:szCs w:val="28"/>
        </w:rPr>
      </w:pPr>
    </w:p>
    <w:sectPr w:rsidR="004918A0" w:rsidRPr="009B5B2E" w:rsidSect="007A36B3">
      <w:headerReference w:type="even" r:id="rId10"/>
      <w:headerReference w:type="default" r:id="rId11"/>
      <w:footerReference w:type="even"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2B6D" w:rsidRDefault="00AA2B6D">
      <w:r>
        <w:separator/>
      </w:r>
    </w:p>
  </w:endnote>
  <w:endnote w:type="continuationSeparator" w:id="0">
    <w:p w:rsidR="00AA2B6D" w:rsidRDefault="00AA2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AC7" w:rsidRDefault="00903A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03AC7" w:rsidRDefault="00903A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2B6D" w:rsidRDefault="00AA2B6D">
      <w:r>
        <w:separator/>
      </w:r>
    </w:p>
  </w:footnote>
  <w:footnote w:type="continuationSeparator" w:id="0">
    <w:p w:rsidR="00AA2B6D" w:rsidRDefault="00AA2B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AC7" w:rsidRDefault="00903AC7" w:rsidP="00E9691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03AC7" w:rsidRDefault="00903AC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600" w:rsidRPr="005D50A9" w:rsidRDefault="008B6600">
    <w:pPr>
      <w:pStyle w:val="Header"/>
      <w:jc w:val="center"/>
      <w:rPr>
        <w:sz w:val="26"/>
      </w:rPr>
    </w:pPr>
    <w:r w:rsidRPr="005D50A9">
      <w:rPr>
        <w:sz w:val="26"/>
      </w:rPr>
      <w:fldChar w:fldCharType="begin"/>
    </w:r>
    <w:r w:rsidRPr="005D50A9">
      <w:rPr>
        <w:sz w:val="26"/>
      </w:rPr>
      <w:instrText xml:space="preserve"> PAGE   \* MERGEFORMAT </w:instrText>
    </w:r>
    <w:r w:rsidRPr="005D50A9">
      <w:rPr>
        <w:sz w:val="26"/>
      </w:rPr>
      <w:fldChar w:fldCharType="separate"/>
    </w:r>
    <w:r w:rsidR="00236BA2">
      <w:rPr>
        <w:noProof/>
        <w:sz w:val="26"/>
      </w:rPr>
      <w:t>2</w:t>
    </w:r>
    <w:r w:rsidRPr="005D50A9">
      <w:rPr>
        <w:sz w:val="26"/>
      </w:rPr>
      <w:fldChar w:fldCharType="end"/>
    </w:r>
  </w:p>
  <w:p w:rsidR="008B6600" w:rsidRDefault="008B660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870CB"/>
    <w:multiLevelType w:val="hybridMultilevel"/>
    <w:tmpl w:val="40C09438"/>
    <w:lvl w:ilvl="0" w:tplc="4BE4C912">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1" w15:restartNumberingAfterBreak="0">
    <w:nsid w:val="1CA3620D"/>
    <w:multiLevelType w:val="multilevel"/>
    <w:tmpl w:val="D1ECE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16836"/>
    <w:multiLevelType w:val="multilevel"/>
    <w:tmpl w:val="40A2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94376"/>
    <w:multiLevelType w:val="multilevel"/>
    <w:tmpl w:val="7364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36E9C"/>
    <w:multiLevelType w:val="multilevel"/>
    <w:tmpl w:val="567C59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CAA64FE"/>
    <w:multiLevelType w:val="hybridMultilevel"/>
    <w:tmpl w:val="68BA3A96"/>
    <w:lvl w:ilvl="0" w:tplc="5C20B4AA">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num w:numId="1">
    <w:abstractNumId w:val="5"/>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067"/>
    <w:rsid w:val="00001957"/>
    <w:rsid w:val="00001F97"/>
    <w:rsid w:val="00002D88"/>
    <w:rsid w:val="00003A9C"/>
    <w:rsid w:val="000075FD"/>
    <w:rsid w:val="00010D00"/>
    <w:rsid w:val="00010F68"/>
    <w:rsid w:val="00013575"/>
    <w:rsid w:val="00017745"/>
    <w:rsid w:val="000223DE"/>
    <w:rsid w:val="00023BB1"/>
    <w:rsid w:val="00025263"/>
    <w:rsid w:val="000258B4"/>
    <w:rsid w:val="00032116"/>
    <w:rsid w:val="00032DC9"/>
    <w:rsid w:val="00036B4B"/>
    <w:rsid w:val="00040E59"/>
    <w:rsid w:val="0004512C"/>
    <w:rsid w:val="00045577"/>
    <w:rsid w:val="00046FE7"/>
    <w:rsid w:val="00047B9D"/>
    <w:rsid w:val="0005144C"/>
    <w:rsid w:val="00051BC7"/>
    <w:rsid w:val="00052383"/>
    <w:rsid w:val="00056D13"/>
    <w:rsid w:val="00057B2B"/>
    <w:rsid w:val="000600E5"/>
    <w:rsid w:val="00062FD8"/>
    <w:rsid w:val="00064B90"/>
    <w:rsid w:val="0006512B"/>
    <w:rsid w:val="00070652"/>
    <w:rsid w:val="00071FDB"/>
    <w:rsid w:val="00072EB1"/>
    <w:rsid w:val="00073368"/>
    <w:rsid w:val="000745F2"/>
    <w:rsid w:val="000764EE"/>
    <w:rsid w:val="00085C95"/>
    <w:rsid w:val="000900B9"/>
    <w:rsid w:val="0009056B"/>
    <w:rsid w:val="000911ED"/>
    <w:rsid w:val="00091658"/>
    <w:rsid w:val="00093B26"/>
    <w:rsid w:val="000976BC"/>
    <w:rsid w:val="000A5EEB"/>
    <w:rsid w:val="000B0C23"/>
    <w:rsid w:val="000B1B1A"/>
    <w:rsid w:val="000B42FF"/>
    <w:rsid w:val="000B6E46"/>
    <w:rsid w:val="000B7428"/>
    <w:rsid w:val="000B7DBF"/>
    <w:rsid w:val="000C0697"/>
    <w:rsid w:val="000C078C"/>
    <w:rsid w:val="000C2202"/>
    <w:rsid w:val="000C34B0"/>
    <w:rsid w:val="000C34CA"/>
    <w:rsid w:val="000C437F"/>
    <w:rsid w:val="000C455B"/>
    <w:rsid w:val="000C45BC"/>
    <w:rsid w:val="000D0FDC"/>
    <w:rsid w:val="000D4604"/>
    <w:rsid w:val="000D4684"/>
    <w:rsid w:val="000D54D5"/>
    <w:rsid w:val="000E317B"/>
    <w:rsid w:val="000E37CA"/>
    <w:rsid w:val="000E3C3E"/>
    <w:rsid w:val="000E4169"/>
    <w:rsid w:val="000E41CA"/>
    <w:rsid w:val="000E4624"/>
    <w:rsid w:val="000E5634"/>
    <w:rsid w:val="000E728E"/>
    <w:rsid w:val="000F0F28"/>
    <w:rsid w:val="000F14A9"/>
    <w:rsid w:val="000F5558"/>
    <w:rsid w:val="00100336"/>
    <w:rsid w:val="001007FD"/>
    <w:rsid w:val="00101805"/>
    <w:rsid w:val="0010187B"/>
    <w:rsid w:val="001023BD"/>
    <w:rsid w:val="00102BD0"/>
    <w:rsid w:val="00103187"/>
    <w:rsid w:val="001052BE"/>
    <w:rsid w:val="001068E7"/>
    <w:rsid w:val="00106B0D"/>
    <w:rsid w:val="00107399"/>
    <w:rsid w:val="001100AA"/>
    <w:rsid w:val="001148D3"/>
    <w:rsid w:val="00114C4F"/>
    <w:rsid w:val="00120B0E"/>
    <w:rsid w:val="00121293"/>
    <w:rsid w:val="00122D4E"/>
    <w:rsid w:val="00123742"/>
    <w:rsid w:val="00124728"/>
    <w:rsid w:val="00124CBA"/>
    <w:rsid w:val="00125D62"/>
    <w:rsid w:val="00133922"/>
    <w:rsid w:val="00133B54"/>
    <w:rsid w:val="00137F94"/>
    <w:rsid w:val="001408C7"/>
    <w:rsid w:val="00142455"/>
    <w:rsid w:val="00142892"/>
    <w:rsid w:val="00143119"/>
    <w:rsid w:val="001431DA"/>
    <w:rsid w:val="0014447A"/>
    <w:rsid w:val="00144652"/>
    <w:rsid w:val="00145E32"/>
    <w:rsid w:val="00146282"/>
    <w:rsid w:val="0015114C"/>
    <w:rsid w:val="00154E36"/>
    <w:rsid w:val="001557AC"/>
    <w:rsid w:val="001567D7"/>
    <w:rsid w:val="00160B24"/>
    <w:rsid w:val="001633C0"/>
    <w:rsid w:val="00164E03"/>
    <w:rsid w:val="00165DE6"/>
    <w:rsid w:val="0016609F"/>
    <w:rsid w:val="00166927"/>
    <w:rsid w:val="0016729C"/>
    <w:rsid w:val="001728AD"/>
    <w:rsid w:val="001729C5"/>
    <w:rsid w:val="0017548B"/>
    <w:rsid w:val="00176C58"/>
    <w:rsid w:val="00176EA6"/>
    <w:rsid w:val="001805A7"/>
    <w:rsid w:val="00183D7C"/>
    <w:rsid w:val="0018446A"/>
    <w:rsid w:val="00187720"/>
    <w:rsid w:val="00190485"/>
    <w:rsid w:val="0019100F"/>
    <w:rsid w:val="00191DC4"/>
    <w:rsid w:val="00192900"/>
    <w:rsid w:val="001946C1"/>
    <w:rsid w:val="001A08D1"/>
    <w:rsid w:val="001A2803"/>
    <w:rsid w:val="001A2A8E"/>
    <w:rsid w:val="001A4BE5"/>
    <w:rsid w:val="001A599A"/>
    <w:rsid w:val="001B1E3A"/>
    <w:rsid w:val="001B3835"/>
    <w:rsid w:val="001B431E"/>
    <w:rsid w:val="001B5B2B"/>
    <w:rsid w:val="001C1638"/>
    <w:rsid w:val="001C1BA6"/>
    <w:rsid w:val="001C275D"/>
    <w:rsid w:val="001C53FE"/>
    <w:rsid w:val="001C5EA1"/>
    <w:rsid w:val="001D07D8"/>
    <w:rsid w:val="001D0E8F"/>
    <w:rsid w:val="001D19A8"/>
    <w:rsid w:val="001D2A27"/>
    <w:rsid w:val="001D2AE2"/>
    <w:rsid w:val="001D714A"/>
    <w:rsid w:val="001E5DC6"/>
    <w:rsid w:val="001E7389"/>
    <w:rsid w:val="001F0904"/>
    <w:rsid w:val="001F307E"/>
    <w:rsid w:val="001F355C"/>
    <w:rsid w:val="001F56BE"/>
    <w:rsid w:val="001F595D"/>
    <w:rsid w:val="00200B8D"/>
    <w:rsid w:val="00202B81"/>
    <w:rsid w:val="00203FD7"/>
    <w:rsid w:val="00210111"/>
    <w:rsid w:val="00213DD4"/>
    <w:rsid w:val="00221D39"/>
    <w:rsid w:val="00222432"/>
    <w:rsid w:val="0022784D"/>
    <w:rsid w:val="00230B62"/>
    <w:rsid w:val="002332F3"/>
    <w:rsid w:val="002345F0"/>
    <w:rsid w:val="00235ECB"/>
    <w:rsid w:val="00236BA2"/>
    <w:rsid w:val="00236F00"/>
    <w:rsid w:val="0024091D"/>
    <w:rsid w:val="00242F5E"/>
    <w:rsid w:val="00247C0C"/>
    <w:rsid w:val="00247D03"/>
    <w:rsid w:val="002520D8"/>
    <w:rsid w:val="00252124"/>
    <w:rsid w:val="0025406B"/>
    <w:rsid w:val="002562F6"/>
    <w:rsid w:val="002566CC"/>
    <w:rsid w:val="002569C5"/>
    <w:rsid w:val="00257A1C"/>
    <w:rsid w:val="00257BC5"/>
    <w:rsid w:val="00261AE9"/>
    <w:rsid w:val="00262CD7"/>
    <w:rsid w:val="0026331C"/>
    <w:rsid w:val="00263659"/>
    <w:rsid w:val="002644DA"/>
    <w:rsid w:val="0026509A"/>
    <w:rsid w:val="00266948"/>
    <w:rsid w:val="00267F59"/>
    <w:rsid w:val="0027362A"/>
    <w:rsid w:val="00274C8F"/>
    <w:rsid w:val="00275C57"/>
    <w:rsid w:val="00276059"/>
    <w:rsid w:val="0027620D"/>
    <w:rsid w:val="002769F2"/>
    <w:rsid w:val="00280245"/>
    <w:rsid w:val="002808BA"/>
    <w:rsid w:val="00280944"/>
    <w:rsid w:val="00281171"/>
    <w:rsid w:val="00282AEE"/>
    <w:rsid w:val="00282EC7"/>
    <w:rsid w:val="00287D14"/>
    <w:rsid w:val="00291AC8"/>
    <w:rsid w:val="0029381C"/>
    <w:rsid w:val="00294B3A"/>
    <w:rsid w:val="00295027"/>
    <w:rsid w:val="002A2B12"/>
    <w:rsid w:val="002A65CA"/>
    <w:rsid w:val="002B0E02"/>
    <w:rsid w:val="002B1E9F"/>
    <w:rsid w:val="002B25C1"/>
    <w:rsid w:val="002B2A6A"/>
    <w:rsid w:val="002B3154"/>
    <w:rsid w:val="002C07B0"/>
    <w:rsid w:val="002C1E3D"/>
    <w:rsid w:val="002C2E82"/>
    <w:rsid w:val="002C3B35"/>
    <w:rsid w:val="002C478B"/>
    <w:rsid w:val="002C4A13"/>
    <w:rsid w:val="002C6922"/>
    <w:rsid w:val="002C69A5"/>
    <w:rsid w:val="002D01D7"/>
    <w:rsid w:val="002D2AFD"/>
    <w:rsid w:val="002D3BC8"/>
    <w:rsid w:val="002D5094"/>
    <w:rsid w:val="002D5CC4"/>
    <w:rsid w:val="002D6D10"/>
    <w:rsid w:val="002D73E5"/>
    <w:rsid w:val="002D7616"/>
    <w:rsid w:val="002E15DC"/>
    <w:rsid w:val="002E16D1"/>
    <w:rsid w:val="002E1ADD"/>
    <w:rsid w:val="002E1C6B"/>
    <w:rsid w:val="002E2D05"/>
    <w:rsid w:val="002E31AD"/>
    <w:rsid w:val="002E37BB"/>
    <w:rsid w:val="002E386C"/>
    <w:rsid w:val="002E434B"/>
    <w:rsid w:val="002E4642"/>
    <w:rsid w:val="002F0B5A"/>
    <w:rsid w:val="002F0B84"/>
    <w:rsid w:val="002F1083"/>
    <w:rsid w:val="002F2656"/>
    <w:rsid w:val="002F340A"/>
    <w:rsid w:val="002F61BD"/>
    <w:rsid w:val="003007B0"/>
    <w:rsid w:val="00300CD2"/>
    <w:rsid w:val="003013CB"/>
    <w:rsid w:val="00301D0F"/>
    <w:rsid w:val="00301D9D"/>
    <w:rsid w:val="003025AC"/>
    <w:rsid w:val="0030293C"/>
    <w:rsid w:val="00303ED7"/>
    <w:rsid w:val="0030523B"/>
    <w:rsid w:val="00310D7B"/>
    <w:rsid w:val="00311C46"/>
    <w:rsid w:val="00313C7B"/>
    <w:rsid w:val="00313F85"/>
    <w:rsid w:val="00314066"/>
    <w:rsid w:val="00315A00"/>
    <w:rsid w:val="00320EFE"/>
    <w:rsid w:val="003222DC"/>
    <w:rsid w:val="00325967"/>
    <w:rsid w:val="003277D2"/>
    <w:rsid w:val="00333D52"/>
    <w:rsid w:val="00335D38"/>
    <w:rsid w:val="00337430"/>
    <w:rsid w:val="0034018D"/>
    <w:rsid w:val="003401C0"/>
    <w:rsid w:val="00340494"/>
    <w:rsid w:val="00341461"/>
    <w:rsid w:val="0034183A"/>
    <w:rsid w:val="003450FB"/>
    <w:rsid w:val="003459AF"/>
    <w:rsid w:val="0034690E"/>
    <w:rsid w:val="00347B27"/>
    <w:rsid w:val="00350914"/>
    <w:rsid w:val="00351564"/>
    <w:rsid w:val="00351764"/>
    <w:rsid w:val="00353493"/>
    <w:rsid w:val="003536B7"/>
    <w:rsid w:val="00354043"/>
    <w:rsid w:val="003545F9"/>
    <w:rsid w:val="00355445"/>
    <w:rsid w:val="00356CA2"/>
    <w:rsid w:val="00357D20"/>
    <w:rsid w:val="0036199C"/>
    <w:rsid w:val="00362349"/>
    <w:rsid w:val="003638BF"/>
    <w:rsid w:val="00363B42"/>
    <w:rsid w:val="0036727E"/>
    <w:rsid w:val="003676A4"/>
    <w:rsid w:val="00367CD4"/>
    <w:rsid w:val="00370C85"/>
    <w:rsid w:val="00373FB5"/>
    <w:rsid w:val="0037659B"/>
    <w:rsid w:val="00381A1C"/>
    <w:rsid w:val="00382470"/>
    <w:rsid w:val="003827D1"/>
    <w:rsid w:val="003837A6"/>
    <w:rsid w:val="00385CD3"/>
    <w:rsid w:val="00385F57"/>
    <w:rsid w:val="00386CF5"/>
    <w:rsid w:val="00386D39"/>
    <w:rsid w:val="00387DFB"/>
    <w:rsid w:val="00387FCB"/>
    <w:rsid w:val="00390DDF"/>
    <w:rsid w:val="00391007"/>
    <w:rsid w:val="00391F1B"/>
    <w:rsid w:val="0039279D"/>
    <w:rsid w:val="00392D30"/>
    <w:rsid w:val="00394133"/>
    <w:rsid w:val="00396562"/>
    <w:rsid w:val="003965ED"/>
    <w:rsid w:val="00397C11"/>
    <w:rsid w:val="003A1849"/>
    <w:rsid w:val="003A2676"/>
    <w:rsid w:val="003A29CC"/>
    <w:rsid w:val="003A4798"/>
    <w:rsid w:val="003B51E9"/>
    <w:rsid w:val="003B658C"/>
    <w:rsid w:val="003C1549"/>
    <w:rsid w:val="003C2B5C"/>
    <w:rsid w:val="003C360C"/>
    <w:rsid w:val="003C46FB"/>
    <w:rsid w:val="003C6754"/>
    <w:rsid w:val="003C7351"/>
    <w:rsid w:val="003D4A74"/>
    <w:rsid w:val="003D5463"/>
    <w:rsid w:val="003D78C0"/>
    <w:rsid w:val="003E3A6C"/>
    <w:rsid w:val="003E6891"/>
    <w:rsid w:val="003E73FF"/>
    <w:rsid w:val="003E785C"/>
    <w:rsid w:val="003F50E6"/>
    <w:rsid w:val="00400EC1"/>
    <w:rsid w:val="00402CFC"/>
    <w:rsid w:val="004047DD"/>
    <w:rsid w:val="00404D3F"/>
    <w:rsid w:val="0040523F"/>
    <w:rsid w:val="00405BD6"/>
    <w:rsid w:val="00406F40"/>
    <w:rsid w:val="00414488"/>
    <w:rsid w:val="004211D7"/>
    <w:rsid w:val="004214E5"/>
    <w:rsid w:val="0042161C"/>
    <w:rsid w:val="004221F4"/>
    <w:rsid w:val="00422608"/>
    <w:rsid w:val="0042370B"/>
    <w:rsid w:val="00427C32"/>
    <w:rsid w:val="00434008"/>
    <w:rsid w:val="004343DD"/>
    <w:rsid w:val="004347D7"/>
    <w:rsid w:val="00436008"/>
    <w:rsid w:val="00436E48"/>
    <w:rsid w:val="00437401"/>
    <w:rsid w:val="004448B3"/>
    <w:rsid w:val="00445765"/>
    <w:rsid w:val="00447A7A"/>
    <w:rsid w:val="00452F9C"/>
    <w:rsid w:val="004535C6"/>
    <w:rsid w:val="00460F36"/>
    <w:rsid w:val="00462706"/>
    <w:rsid w:val="00464002"/>
    <w:rsid w:val="00464698"/>
    <w:rsid w:val="00464F02"/>
    <w:rsid w:val="00465EAD"/>
    <w:rsid w:val="00466102"/>
    <w:rsid w:val="00466B0B"/>
    <w:rsid w:val="00470210"/>
    <w:rsid w:val="00472EA3"/>
    <w:rsid w:val="00474C36"/>
    <w:rsid w:val="00475490"/>
    <w:rsid w:val="0047564C"/>
    <w:rsid w:val="00475F55"/>
    <w:rsid w:val="004763B4"/>
    <w:rsid w:val="00476946"/>
    <w:rsid w:val="00476A8D"/>
    <w:rsid w:val="00477DD0"/>
    <w:rsid w:val="004800CA"/>
    <w:rsid w:val="0048109A"/>
    <w:rsid w:val="00481EC0"/>
    <w:rsid w:val="00485127"/>
    <w:rsid w:val="00487722"/>
    <w:rsid w:val="004918A0"/>
    <w:rsid w:val="00497A27"/>
    <w:rsid w:val="004A1F49"/>
    <w:rsid w:val="004A3B34"/>
    <w:rsid w:val="004A65F8"/>
    <w:rsid w:val="004A6A83"/>
    <w:rsid w:val="004A7D22"/>
    <w:rsid w:val="004B0CC5"/>
    <w:rsid w:val="004B2497"/>
    <w:rsid w:val="004B33BF"/>
    <w:rsid w:val="004B3442"/>
    <w:rsid w:val="004B4932"/>
    <w:rsid w:val="004B5A17"/>
    <w:rsid w:val="004B73C8"/>
    <w:rsid w:val="004B7D71"/>
    <w:rsid w:val="004C0869"/>
    <w:rsid w:val="004C1C87"/>
    <w:rsid w:val="004C398C"/>
    <w:rsid w:val="004C4BB6"/>
    <w:rsid w:val="004C620D"/>
    <w:rsid w:val="004C6F2E"/>
    <w:rsid w:val="004C7C08"/>
    <w:rsid w:val="004D14E9"/>
    <w:rsid w:val="004D190F"/>
    <w:rsid w:val="004E3A7A"/>
    <w:rsid w:val="004E6EB7"/>
    <w:rsid w:val="004E714A"/>
    <w:rsid w:val="004F0271"/>
    <w:rsid w:val="004F57F1"/>
    <w:rsid w:val="004F6398"/>
    <w:rsid w:val="005024E1"/>
    <w:rsid w:val="00502FA5"/>
    <w:rsid w:val="0050493E"/>
    <w:rsid w:val="005053A8"/>
    <w:rsid w:val="00507651"/>
    <w:rsid w:val="00507B9D"/>
    <w:rsid w:val="00507E73"/>
    <w:rsid w:val="00507FA8"/>
    <w:rsid w:val="00511472"/>
    <w:rsid w:val="00511821"/>
    <w:rsid w:val="00513517"/>
    <w:rsid w:val="00515176"/>
    <w:rsid w:val="005157D6"/>
    <w:rsid w:val="005159F7"/>
    <w:rsid w:val="00515C09"/>
    <w:rsid w:val="00515D98"/>
    <w:rsid w:val="0051610A"/>
    <w:rsid w:val="00522879"/>
    <w:rsid w:val="00523465"/>
    <w:rsid w:val="00524F05"/>
    <w:rsid w:val="005256D4"/>
    <w:rsid w:val="00527EE5"/>
    <w:rsid w:val="005300F3"/>
    <w:rsid w:val="0053102C"/>
    <w:rsid w:val="005311CD"/>
    <w:rsid w:val="00531916"/>
    <w:rsid w:val="00531CD7"/>
    <w:rsid w:val="005326F1"/>
    <w:rsid w:val="00533BDC"/>
    <w:rsid w:val="00533F37"/>
    <w:rsid w:val="00535BC3"/>
    <w:rsid w:val="00535FD0"/>
    <w:rsid w:val="00537F45"/>
    <w:rsid w:val="005413D5"/>
    <w:rsid w:val="0054165D"/>
    <w:rsid w:val="00542BC4"/>
    <w:rsid w:val="0054651B"/>
    <w:rsid w:val="00546E86"/>
    <w:rsid w:val="00547F98"/>
    <w:rsid w:val="0055129D"/>
    <w:rsid w:val="00552660"/>
    <w:rsid w:val="00552E20"/>
    <w:rsid w:val="00554006"/>
    <w:rsid w:val="005544AA"/>
    <w:rsid w:val="0055663F"/>
    <w:rsid w:val="005571A9"/>
    <w:rsid w:val="005602D2"/>
    <w:rsid w:val="005608AB"/>
    <w:rsid w:val="0056500A"/>
    <w:rsid w:val="005657CF"/>
    <w:rsid w:val="005746D5"/>
    <w:rsid w:val="0057615F"/>
    <w:rsid w:val="00576CF5"/>
    <w:rsid w:val="00577E26"/>
    <w:rsid w:val="005803B1"/>
    <w:rsid w:val="005823A1"/>
    <w:rsid w:val="00586255"/>
    <w:rsid w:val="00586B9E"/>
    <w:rsid w:val="00587259"/>
    <w:rsid w:val="00590357"/>
    <w:rsid w:val="00591EEC"/>
    <w:rsid w:val="00597A26"/>
    <w:rsid w:val="005A090D"/>
    <w:rsid w:val="005A09B2"/>
    <w:rsid w:val="005A0A19"/>
    <w:rsid w:val="005A389D"/>
    <w:rsid w:val="005A4DA8"/>
    <w:rsid w:val="005A6310"/>
    <w:rsid w:val="005A77BE"/>
    <w:rsid w:val="005B0107"/>
    <w:rsid w:val="005B0C8C"/>
    <w:rsid w:val="005B1BFC"/>
    <w:rsid w:val="005B2CC4"/>
    <w:rsid w:val="005B3090"/>
    <w:rsid w:val="005B4881"/>
    <w:rsid w:val="005B662B"/>
    <w:rsid w:val="005B772A"/>
    <w:rsid w:val="005C0484"/>
    <w:rsid w:val="005C0DCD"/>
    <w:rsid w:val="005C1184"/>
    <w:rsid w:val="005C135B"/>
    <w:rsid w:val="005C2171"/>
    <w:rsid w:val="005C23C8"/>
    <w:rsid w:val="005C51AA"/>
    <w:rsid w:val="005C52A3"/>
    <w:rsid w:val="005C60DD"/>
    <w:rsid w:val="005D063D"/>
    <w:rsid w:val="005D0BD9"/>
    <w:rsid w:val="005D11A8"/>
    <w:rsid w:val="005D2729"/>
    <w:rsid w:val="005D27E4"/>
    <w:rsid w:val="005D2B46"/>
    <w:rsid w:val="005D320B"/>
    <w:rsid w:val="005D350C"/>
    <w:rsid w:val="005D50A9"/>
    <w:rsid w:val="005D5421"/>
    <w:rsid w:val="005D66F0"/>
    <w:rsid w:val="005E0B46"/>
    <w:rsid w:val="005E1C8D"/>
    <w:rsid w:val="005E3EE5"/>
    <w:rsid w:val="005E4405"/>
    <w:rsid w:val="005E7231"/>
    <w:rsid w:val="005F2CC3"/>
    <w:rsid w:val="005F4295"/>
    <w:rsid w:val="005F6223"/>
    <w:rsid w:val="005F6C8F"/>
    <w:rsid w:val="005F7B42"/>
    <w:rsid w:val="00600EC7"/>
    <w:rsid w:val="00601CDD"/>
    <w:rsid w:val="006034E2"/>
    <w:rsid w:val="00603ADF"/>
    <w:rsid w:val="00603B03"/>
    <w:rsid w:val="00605750"/>
    <w:rsid w:val="006062D5"/>
    <w:rsid w:val="00613422"/>
    <w:rsid w:val="00614F28"/>
    <w:rsid w:val="00614FCA"/>
    <w:rsid w:val="00616D7A"/>
    <w:rsid w:val="006175D3"/>
    <w:rsid w:val="00620C23"/>
    <w:rsid w:val="00622DAE"/>
    <w:rsid w:val="0062390C"/>
    <w:rsid w:val="00627983"/>
    <w:rsid w:val="00631708"/>
    <w:rsid w:val="00632FE3"/>
    <w:rsid w:val="00633349"/>
    <w:rsid w:val="0063681B"/>
    <w:rsid w:val="00640D5E"/>
    <w:rsid w:val="00640DFB"/>
    <w:rsid w:val="00641C74"/>
    <w:rsid w:val="006424C3"/>
    <w:rsid w:val="0064276C"/>
    <w:rsid w:val="00643909"/>
    <w:rsid w:val="00644EEF"/>
    <w:rsid w:val="00645334"/>
    <w:rsid w:val="00645E39"/>
    <w:rsid w:val="0064662F"/>
    <w:rsid w:val="00646C7B"/>
    <w:rsid w:val="00646EF1"/>
    <w:rsid w:val="006500AB"/>
    <w:rsid w:val="00650BCC"/>
    <w:rsid w:val="00650BDD"/>
    <w:rsid w:val="00650ED1"/>
    <w:rsid w:val="00650FD1"/>
    <w:rsid w:val="00651216"/>
    <w:rsid w:val="00651D5A"/>
    <w:rsid w:val="00654B5A"/>
    <w:rsid w:val="00656FC3"/>
    <w:rsid w:val="006610DB"/>
    <w:rsid w:val="006612B2"/>
    <w:rsid w:val="00661530"/>
    <w:rsid w:val="00661D3B"/>
    <w:rsid w:val="0066202F"/>
    <w:rsid w:val="00662AF8"/>
    <w:rsid w:val="0066306D"/>
    <w:rsid w:val="00663D06"/>
    <w:rsid w:val="00673161"/>
    <w:rsid w:val="00673A38"/>
    <w:rsid w:val="00673C52"/>
    <w:rsid w:val="00674950"/>
    <w:rsid w:val="0067573B"/>
    <w:rsid w:val="0068083F"/>
    <w:rsid w:val="00683115"/>
    <w:rsid w:val="0068553C"/>
    <w:rsid w:val="00686835"/>
    <w:rsid w:val="006874F6"/>
    <w:rsid w:val="006875B1"/>
    <w:rsid w:val="006935A3"/>
    <w:rsid w:val="00694927"/>
    <w:rsid w:val="0069532F"/>
    <w:rsid w:val="00696590"/>
    <w:rsid w:val="006965FD"/>
    <w:rsid w:val="006A24C5"/>
    <w:rsid w:val="006A290C"/>
    <w:rsid w:val="006A4542"/>
    <w:rsid w:val="006B3E43"/>
    <w:rsid w:val="006B3F3A"/>
    <w:rsid w:val="006B6995"/>
    <w:rsid w:val="006B710C"/>
    <w:rsid w:val="006B734C"/>
    <w:rsid w:val="006C0802"/>
    <w:rsid w:val="006C2B8B"/>
    <w:rsid w:val="006C39DC"/>
    <w:rsid w:val="006C5749"/>
    <w:rsid w:val="006C64C6"/>
    <w:rsid w:val="006C7A0E"/>
    <w:rsid w:val="006D2736"/>
    <w:rsid w:val="006D2F49"/>
    <w:rsid w:val="006E0527"/>
    <w:rsid w:val="006E08D7"/>
    <w:rsid w:val="006E1C55"/>
    <w:rsid w:val="006E1F50"/>
    <w:rsid w:val="006E2472"/>
    <w:rsid w:val="006E2F53"/>
    <w:rsid w:val="006F45E8"/>
    <w:rsid w:val="006F6A51"/>
    <w:rsid w:val="00700090"/>
    <w:rsid w:val="00701280"/>
    <w:rsid w:val="00701CD9"/>
    <w:rsid w:val="0070261D"/>
    <w:rsid w:val="00702F27"/>
    <w:rsid w:val="007037FC"/>
    <w:rsid w:val="00704067"/>
    <w:rsid w:val="007041A8"/>
    <w:rsid w:val="0070436B"/>
    <w:rsid w:val="00706BAA"/>
    <w:rsid w:val="0071379D"/>
    <w:rsid w:val="00713A1B"/>
    <w:rsid w:val="0071506B"/>
    <w:rsid w:val="007153EB"/>
    <w:rsid w:val="007170F7"/>
    <w:rsid w:val="00720754"/>
    <w:rsid w:val="0072086C"/>
    <w:rsid w:val="00723904"/>
    <w:rsid w:val="00724072"/>
    <w:rsid w:val="007240D8"/>
    <w:rsid w:val="00726282"/>
    <w:rsid w:val="00730D16"/>
    <w:rsid w:val="00731A7D"/>
    <w:rsid w:val="00731B99"/>
    <w:rsid w:val="00733F0A"/>
    <w:rsid w:val="007342DD"/>
    <w:rsid w:val="007367B7"/>
    <w:rsid w:val="00737599"/>
    <w:rsid w:val="00740F02"/>
    <w:rsid w:val="007423B9"/>
    <w:rsid w:val="0074534F"/>
    <w:rsid w:val="00746F87"/>
    <w:rsid w:val="00751755"/>
    <w:rsid w:val="00753310"/>
    <w:rsid w:val="00754C7B"/>
    <w:rsid w:val="007608B0"/>
    <w:rsid w:val="00761053"/>
    <w:rsid w:val="007645A0"/>
    <w:rsid w:val="007651D5"/>
    <w:rsid w:val="007652E8"/>
    <w:rsid w:val="007658C1"/>
    <w:rsid w:val="00765BC1"/>
    <w:rsid w:val="00765CE1"/>
    <w:rsid w:val="007660A1"/>
    <w:rsid w:val="00773092"/>
    <w:rsid w:val="00774DA2"/>
    <w:rsid w:val="007759E6"/>
    <w:rsid w:val="00777BE2"/>
    <w:rsid w:val="0078230F"/>
    <w:rsid w:val="00784074"/>
    <w:rsid w:val="00787A2D"/>
    <w:rsid w:val="0079188A"/>
    <w:rsid w:val="007933F4"/>
    <w:rsid w:val="00796C5C"/>
    <w:rsid w:val="007A16D8"/>
    <w:rsid w:val="007A36B3"/>
    <w:rsid w:val="007A46D2"/>
    <w:rsid w:val="007A4977"/>
    <w:rsid w:val="007A6879"/>
    <w:rsid w:val="007A6AD0"/>
    <w:rsid w:val="007B1D2E"/>
    <w:rsid w:val="007B2687"/>
    <w:rsid w:val="007B48ED"/>
    <w:rsid w:val="007B52C2"/>
    <w:rsid w:val="007C43AE"/>
    <w:rsid w:val="007C520D"/>
    <w:rsid w:val="007C6613"/>
    <w:rsid w:val="007C6C7C"/>
    <w:rsid w:val="007C6D2C"/>
    <w:rsid w:val="007C7D62"/>
    <w:rsid w:val="007D03B7"/>
    <w:rsid w:val="007D11C2"/>
    <w:rsid w:val="007D16FC"/>
    <w:rsid w:val="007D1938"/>
    <w:rsid w:val="007D467F"/>
    <w:rsid w:val="007D4D87"/>
    <w:rsid w:val="007D4E39"/>
    <w:rsid w:val="007E0DF8"/>
    <w:rsid w:val="007E1594"/>
    <w:rsid w:val="007E1860"/>
    <w:rsid w:val="007E2447"/>
    <w:rsid w:val="007E45F3"/>
    <w:rsid w:val="007E4E38"/>
    <w:rsid w:val="007E50CF"/>
    <w:rsid w:val="007E5BC8"/>
    <w:rsid w:val="007E6578"/>
    <w:rsid w:val="007E7865"/>
    <w:rsid w:val="007F3F22"/>
    <w:rsid w:val="007F621B"/>
    <w:rsid w:val="00802835"/>
    <w:rsid w:val="00803F9C"/>
    <w:rsid w:val="008042FD"/>
    <w:rsid w:val="00804879"/>
    <w:rsid w:val="00805429"/>
    <w:rsid w:val="00806C03"/>
    <w:rsid w:val="00811B38"/>
    <w:rsid w:val="00813121"/>
    <w:rsid w:val="00814DBB"/>
    <w:rsid w:val="00815746"/>
    <w:rsid w:val="0081588A"/>
    <w:rsid w:val="00815CEF"/>
    <w:rsid w:val="00817431"/>
    <w:rsid w:val="00821993"/>
    <w:rsid w:val="00822D0C"/>
    <w:rsid w:val="0082496F"/>
    <w:rsid w:val="00824A16"/>
    <w:rsid w:val="00831C29"/>
    <w:rsid w:val="00832672"/>
    <w:rsid w:val="0083290F"/>
    <w:rsid w:val="0083488E"/>
    <w:rsid w:val="0084186B"/>
    <w:rsid w:val="00841DF4"/>
    <w:rsid w:val="00844055"/>
    <w:rsid w:val="008446D5"/>
    <w:rsid w:val="00844EA9"/>
    <w:rsid w:val="00845324"/>
    <w:rsid w:val="008507E2"/>
    <w:rsid w:val="0085245B"/>
    <w:rsid w:val="00852A68"/>
    <w:rsid w:val="00853685"/>
    <w:rsid w:val="008552E0"/>
    <w:rsid w:val="00855911"/>
    <w:rsid w:val="008605D5"/>
    <w:rsid w:val="0086158F"/>
    <w:rsid w:val="00862711"/>
    <w:rsid w:val="00862AA4"/>
    <w:rsid w:val="00866C73"/>
    <w:rsid w:val="0087383A"/>
    <w:rsid w:val="00875107"/>
    <w:rsid w:val="0087622B"/>
    <w:rsid w:val="00876D2B"/>
    <w:rsid w:val="00880553"/>
    <w:rsid w:val="00880659"/>
    <w:rsid w:val="008843D4"/>
    <w:rsid w:val="00886A7D"/>
    <w:rsid w:val="0088744C"/>
    <w:rsid w:val="008910AB"/>
    <w:rsid w:val="008914D3"/>
    <w:rsid w:val="00891A01"/>
    <w:rsid w:val="00893058"/>
    <w:rsid w:val="0089424C"/>
    <w:rsid w:val="00895B56"/>
    <w:rsid w:val="008963E6"/>
    <w:rsid w:val="00897A11"/>
    <w:rsid w:val="008A1AE8"/>
    <w:rsid w:val="008A21E2"/>
    <w:rsid w:val="008A2435"/>
    <w:rsid w:val="008A3570"/>
    <w:rsid w:val="008A3598"/>
    <w:rsid w:val="008A51BC"/>
    <w:rsid w:val="008A6568"/>
    <w:rsid w:val="008B04C6"/>
    <w:rsid w:val="008B08FC"/>
    <w:rsid w:val="008B0D84"/>
    <w:rsid w:val="008B2259"/>
    <w:rsid w:val="008B4BD1"/>
    <w:rsid w:val="008B5BEE"/>
    <w:rsid w:val="008B6600"/>
    <w:rsid w:val="008B6F33"/>
    <w:rsid w:val="008C18BE"/>
    <w:rsid w:val="008C2B9B"/>
    <w:rsid w:val="008C42B7"/>
    <w:rsid w:val="008C4D68"/>
    <w:rsid w:val="008C676E"/>
    <w:rsid w:val="008C761D"/>
    <w:rsid w:val="008D063F"/>
    <w:rsid w:val="008D10BA"/>
    <w:rsid w:val="008D2B85"/>
    <w:rsid w:val="008D446D"/>
    <w:rsid w:val="008D476D"/>
    <w:rsid w:val="008D5C3C"/>
    <w:rsid w:val="008D73E1"/>
    <w:rsid w:val="008E1467"/>
    <w:rsid w:val="008E20DB"/>
    <w:rsid w:val="008E292C"/>
    <w:rsid w:val="008E361A"/>
    <w:rsid w:val="008E3F0B"/>
    <w:rsid w:val="008E6EFD"/>
    <w:rsid w:val="008E7166"/>
    <w:rsid w:val="008F19F3"/>
    <w:rsid w:val="008F4F88"/>
    <w:rsid w:val="008F58DD"/>
    <w:rsid w:val="008F61B4"/>
    <w:rsid w:val="008F6CAE"/>
    <w:rsid w:val="009010D1"/>
    <w:rsid w:val="009011EB"/>
    <w:rsid w:val="00902FF0"/>
    <w:rsid w:val="009031D7"/>
    <w:rsid w:val="00903AC7"/>
    <w:rsid w:val="00905079"/>
    <w:rsid w:val="00905A06"/>
    <w:rsid w:val="00905B7F"/>
    <w:rsid w:val="00905D47"/>
    <w:rsid w:val="009074C5"/>
    <w:rsid w:val="0090798D"/>
    <w:rsid w:val="00911B86"/>
    <w:rsid w:val="00912E52"/>
    <w:rsid w:val="00913736"/>
    <w:rsid w:val="009142CA"/>
    <w:rsid w:val="00916EF7"/>
    <w:rsid w:val="009178C4"/>
    <w:rsid w:val="00922C01"/>
    <w:rsid w:val="00925395"/>
    <w:rsid w:val="00925560"/>
    <w:rsid w:val="009261A3"/>
    <w:rsid w:val="009266E3"/>
    <w:rsid w:val="00926F1A"/>
    <w:rsid w:val="00927CAC"/>
    <w:rsid w:val="0093271C"/>
    <w:rsid w:val="00934072"/>
    <w:rsid w:val="009341FF"/>
    <w:rsid w:val="00934410"/>
    <w:rsid w:val="00934879"/>
    <w:rsid w:val="00934985"/>
    <w:rsid w:val="00936F35"/>
    <w:rsid w:val="00937BC8"/>
    <w:rsid w:val="00941E4A"/>
    <w:rsid w:val="00941E76"/>
    <w:rsid w:val="009430A1"/>
    <w:rsid w:val="009448BF"/>
    <w:rsid w:val="00944D6F"/>
    <w:rsid w:val="009455A2"/>
    <w:rsid w:val="00945811"/>
    <w:rsid w:val="00945FC0"/>
    <w:rsid w:val="00946AFA"/>
    <w:rsid w:val="00950613"/>
    <w:rsid w:val="009511A9"/>
    <w:rsid w:val="0095419A"/>
    <w:rsid w:val="00956013"/>
    <w:rsid w:val="00956715"/>
    <w:rsid w:val="00962714"/>
    <w:rsid w:val="00965F83"/>
    <w:rsid w:val="00966903"/>
    <w:rsid w:val="00966F27"/>
    <w:rsid w:val="00967224"/>
    <w:rsid w:val="00970212"/>
    <w:rsid w:val="009709F0"/>
    <w:rsid w:val="00972060"/>
    <w:rsid w:val="00973973"/>
    <w:rsid w:val="00974278"/>
    <w:rsid w:val="00975007"/>
    <w:rsid w:val="0097543D"/>
    <w:rsid w:val="0097597A"/>
    <w:rsid w:val="009761D1"/>
    <w:rsid w:val="0098106C"/>
    <w:rsid w:val="0098109C"/>
    <w:rsid w:val="00981269"/>
    <w:rsid w:val="00983C59"/>
    <w:rsid w:val="00984166"/>
    <w:rsid w:val="00985E75"/>
    <w:rsid w:val="00987405"/>
    <w:rsid w:val="0099070C"/>
    <w:rsid w:val="00993A3D"/>
    <w:rsid w:val="00995C02"/>
    <w:rsid w:val="009962CD"/>
    <w:rsid w:val="00996B72"/>
    <w:rsid w:val="009A2811"/>
    <w:rsid w:val="009A2F2F"/>
    <w:rsid w:val="009A5469"/>
    <w:rsid w:val="009A602C"/>
    <w:rsid w:val="009A63D8"/>
    <w:rsid w:val="009A71C1"/>
    <w:rsid w:val="009B091A"/>
    <w:rsid w:val="009B2E43"/>
    <w:rsid w:val="009B35FB"/>
    <w:rsid w:val="009B5A1E"/>
    <w:rsid w:val="009B5B2E"/>
    <w:rsid w:val="009C30D3"/>
    <w:rsid w:val="009C6C4F"/>
    <w:rsid w:val="009C77C9"/>
    <w:rsid w:val="009D0FAA"/>
    <w:rsid w:val="009D3AA7"/>
    <w:rsid w:val="009D3F37"/>
    <w:rsid w:val="009D6EA7"/>
    <w:rsid w:val="009D72EF"/>
    <w:rsid w:val="009E04A5"/>
    <w:rsid w:val="009E12C5"/>
    <w:rsid w:val="009E1E49"/>
    <w:rsid w:val="009E2A6E"/>
    <w:rsid w:val="009E3BA7"/>
    <w:rsid w:val="009E4152"/>
    <w:rsid w:val="009E5080"/>
    <w:rsid w:val="009E5148"/>
    <w:rsid w:val="009E65D3"/>
    <w:rsid w:val="009E6E47"/>
    <w:rsid w:val="009F190E"/>
    <w:rsid w:val="009F2886"/>
    <w:rsid w:val="009F2A67"/>
    <w:rsid w:val="009F350A"/>
    <w:rsid w:val="009F685D"/>
    <w:rsid w:val="00A00C2F"/>
    <w:rsid w:val="00A0168C"/>
    <w:rsid w:val="00A04830"/>
    <w:rsid w:val="00A06D97"/>
    <w:rsid w:val="00A075AC"/>
    <w:rsid w:val="00A12788"/>
    <w:rsid w:val="00A17064"/>
    <w:rsid w:val="00A20197"/>
    <w:rsid w:val="00A20377"/>
    <w:rsid w:val="00A20AEB"/>
    <w:rsid w:val="00A255D5"/>
    <w:rsid w:val="00A31DEC"/>
    <w:rsid w:val="00A333DB"/>
    <w:rsid w:val="00A34766"/>
    <w:rsid w:val="00A35A9B"/>
    <w:rsid w:val="00A3650E"/>
    <w:rsid w:val="00A36E09"/>
    <w:rsid w:val="00A40113"/>
    <w:rsid w:val="00A407A6"/>
    <w:rsid w:val="00A412BA"/>
    <w:rsid w:val="00A43234"/>
    <w:rsid w:val="00A44F19"/>
    <w:rsid w:val="00A4681F"/>
    <w:rsid w:val="00A50F9D"/>
    <w:rsid w:val="00A5106D"/>
    <w:rsid w:val="00A53217"/>
    <w:rsid w:val="00A53EAE"/>
    <w:rsid w:val="00A54415"/>
    <w:rsid w:val="00A57F4A"/>
    <w:rsid w:val="00A61A6A"/>
    <w:rsid w:val="00A621F1"/>
    <w:rsid w:val="00A64C02"/>
    <w:rsid w:val="00A65D59"/>
    <w:rsid w:val="00A729DE"/>
    <w:rsid w:val="00A76AFC"/>
    <w:rsid w:val="00A76B28"/>
    <w:rsid w:val="00A77941"/>
    <w:rsid w:val="00A819E7"/>
    <w:rsid w:val="00A81CBC"/>
    <w:rsid w:val="00A826B6"/>
    <w:rsid w:val="00A869D2"/>
    <w:rsid w:val="00A92BBC"/>
    <w:rsid w:val="00A93EE0"/>
    <w:rsid w:val="00A93F7F"/>
    <w:rsid w:val="00A9466F"/>
    <w:rsid w:val="00A97BB2"/>
    <w:rsid w:val="00AA1C5D"/>
    <w:rsid w:val="00AA1CCE"/>
    <w:rsid w:val="00AA2259"/>
    <w:rsid w:val="00AA2B6D"/>
    <w:rsid w:val="00AA358E"/>
    <w:rsid w:val="00AA4F6E"/>
    <w:rsid w:val="00AA62E2"/>
    <w:rsid w:val="00AA6DD0"/>
    <w:rsid w:val="00AA71D4"/>
    <w:rsid w:val="00AB0088"/>
    <w:rsid w:val="00AB0791"/>
    <w:rsid w:val="00AB2FE4"/>
    <w:rsid w:val="00AB5A0D"/>
    <w:rsid w:val="00AB645E"/>
    <w:rsid w:val="00AC196B"/>
    <w:rsid w:val="00AC26A3"/>
    <w:rsid w:val="00AC3476"/>
    <w:rsid w:val="00AC4F3D"/>
    <w:rsid w:val="00AC51C5"/>
    <w:rsid w:val="00AC57AB"/>
    <w:rsid w:val="00AC7926"/>
    <w:rsid w:val="00AD2172"/>
    <w:rsid w:val="00AD6571"/>
    <w:rsid w:val="00AE04EC"/>
    <w:rsid w:val="00AE0798"/>
    <w:rsid w:val="00AE29CA"/>
    <w:rsid w:val="00AE363B"/>
    <w:rsid w:val="00AE4129"/>
    <w:rsid w:val="00AE43C5"/>
    <w:rsid w:val="00AE46E2"/>
    <w:rsid w:val="00AE5065"/>
    <w:rsid w:val="00AE6571"/>
    <w:rsid w:val="00AE689E"/>
    <w:rsid w:val="00AE6C0B"/>
    <w:rsid w:val="00AE6EDF"/>
    <w:rsid w:val="00AF378C"/>
    <w:rsid w:val="00AF3CEF"/>
    <w:rsid w:val="00AF4D47"/>
    <w:rsid w:val="00AF5710"/>
    <w:rsid w:val="00AF5A59"/>
    <w:rsid w:val="00AF6CD9"/>
    <w:rsid w:val="00AF7512"/>
    <w:rsid w:val="00AF7C4B"/>
    <w:rsid w:val="00AF7E6E"/>
    <w:rsid w:val="00B00118"/>
    <w:rsid w:val="00B01BBD"/>
    <w:rsid w:val="00B0258D"/>
    <w:rsid w:val="00B031C0"/>
    <w:rsid w:val="00B03C48"/>
    <w:rsid w:val="00B064AE"/>
    <w:rsid w:val="00B10406"/>
    <w:rsid w:val="00B1070F"/>
    <w:rsid w:val="00B11F04"/>
    <w:rsid w:val="00B123DC"/>
    <w:rsid w:val="00B12552"/>
    <w:rsid w:val="00B12AB9"/>
    <w:rsid w:val="00B15D68"/>
    <w:rsid w:val="00B204CE"/>
    <w:rsid w:val="00B22AA3"/>
    <w:rsid w:val="00B2371A"/>
    <w:rsid w:val="00B23A86"/>
    <w:rsid w:val="00B23D16"/>
    <w:rsid w:val="00B254A8"/>
    <w:rsid w:val="00B25557"/>
    <w:rsid w:val="00B278D1"/>
    <w:rsid w:val="00B30D5A"/>
    <w:rsid w:val="00B31B11"/>
    <w:rsid w:val="00B34A36"/>
    <w:rsid w:val="00B359B8"/>
    <w:rsid w:val="00B35CE5"/>
    <w:rsid w:val="00B35F62"/>
    <w:rsid w:val="00B415B4"/>
    <w:rsid w:val="00B453C0"/>
    <w:rsid w:val="00B46652"/>
    <w:rsid w:val="00B50235"/>
    <w:rsid w:val="00B51445"/>
    <w:rsid w:val="00B51AF1"/>
    <w:rsid w:val="00B51D83"/>
    <w:rsid w:val="00B531A1"/>
    <w:rsid w:val="00B53AEC"/>
    <w:rsid w:val="00B54E87"/>
    <w:rsid w:val="00B554A0"/>
    <w:rsid w:val="00B55628"/>
    <w:rsid w:val="00B61AEE"/>
    <w:rsid w:val="00B61E01"/>
    <w:rsid w:val="00B624D0"/>
    <w:rsid w:val="00B626B4"/>
    <w:rsid w:val="00B640E2"/>
    <w:rsid w:val="00B67878"/>
    <w:rsid w:val="00B70089"/>
    <w:rsid w:val="00B70198"/>
    <w:rsid w:val="00B709DD"/>
    <w:rsid w:val="00B815DC"/>
    <w:rsid w:val="00B8267F"/>
    <w:rsid w:val="00B8604E"/>
    <w:rsid w:val="00B86526"/>
    <w:rsid w:val="00B86F5E"/>
    <w:rsid w:val="00B91A6A"/>
    <w:rsid w:val="00B9641D"/>
    <w:rsid w:val="00BA013B"/>
    <w:rsid w:val="00BA0276"/>
    <w:rsid w:val="00BA0720"/>
    <w:rsid w:val="00BA0B16"/>
    <w:rsid w:val="00BA336D"/>
    <w:rsid w:val="00BA7207"/>
    <w:rsid w:val="00BA72B6"/>
    <w:rsid w:val="00BB3696"/>
    <w:rsid w:val="00BB4560"/>
    <w:rsid w:val="00BC0685"/>
    <w:rsid w:val="00BC1990"/>
    <w:rsid w:val="00BC29B9"/>
    <w:rsid w:val="00BC3BC3"/>
    <w:rsid w:val="00BC6141"/>
    <w:rsid w:val="00BC7B7A"/>
    <w:rsid w:val="00BD1882"/>
    <w:rsid w:val="00BD2A60"/>
    <w:rsid w:val="00BD4AAC"/>
    <w:rsid w:val="00BD4AC6"/>
    <w:rsid w:val="00BD50E1"/>
    <w:rsid w:val="00BE2BCA"/>
    <w:rsid w:val="00BE4776"/>
    <w:rsid w:val="00BE495A"/>
    <w:rsid w:val="00BE7649"/>
    <w:rsid w:val="00BE79F5"/>
    <w:rsid w:val="00BF04DD"/>
    <w:rsid w:val="00BF47DF"/>
    <w:rsid w:val="00BF609A"/>
    <w:rsid w:val="00BF6E44"/>
    <w:rsid w:val="00C01502"/>
    <w:rsid w:val="00C034B3"/>
    <w:rsid w:val="00C036D3"/>
    <w:rsid w:val="00C05DDF"/>
    <w:rsid w:val="00C06D88"/>
    <w:rsid w:val="00C11DE7"/>
    <w:rsid w:val="00C155FC"/>
    <w:rsid w:val="00C15F63"/>
    <w:rsid w:val="00C163E4"/>
    <w:rsid w:val="00C215AD"/>
    <w:rsid w:val="00C22F71"/>
    <w:rsid w:val="00C246A9"/>
    <w:rsid w:val="00C2473F"/>
    <w:rsid w:val="00C30653"/>
    <w:rsid w:val="00C33D76"/>
    <w:rsid w:val="00C361BC"/>
    <w:rsid w:val="00C414A0"/>
    <w:rsid w:val="00C4209A"/>
    <w:rsid w:val="00C4245B"/>
    <w:rsid w:val="00C43BC2"/>
    <w:rsid w:val="00C443FC"/>
    <w:rsid w:val="00C44754"/>
    <w:rsid w:val="00C44DB4"/>
    <w:rsid w:val="00C506A3"/>
    <w:rsid w:val="00C50F90"/>
    <w:rsid w:val="00C5133E"/>
    <w:rsid w:val="00C546A1"/>
    <w:rsid w:val="00C567AF"/>
    <w:rsid w:val="00C6019E"/>
    <w:rsid w:val="00C62948"/>
    <w:rsid w:val="00C62F67"/>
    <w:rsid w:val="00C63E11"/>
    <w:rsid w:val="00C648E1"/>
    <w:rsid w:val="00C6537C"/>
    <w:rsid w:val="00C65D10"/>
    <w:rsid w:val="00C66C2D"/>
    <w:rsid w:val="00C70D7F"/>
    <w:rsid w:val="00C763D9"/>
    <w:rsid w:val="00C80063"/>
    <w:rsid w:val="00C81DEA"/>
    <w:rsid w:val="00C8269A"/>
    <w:rsid w:val="00C83AB9"/>
    <w:rsid w:val="00C83D37"/>
    <w:rsid w:val="00C84D79"/>
    <w:rsid w:val="00C9034A"/>
    <w:rsid w:val="00C90589"/>
    <w:rsid w:val="00C90F5A"/>
    <w:rsid w:val="00C91A75"/>
    <w:rsid w:val="00C928D1"/>
    <w:rsid w:val="00C92F16"/>
    <w:rsid w:val="00C961F7"/>
    <w:rsid w:val="00CA273F"/>
    <w:rsid w:val="00CA3BCF"/>
    <w:rsid w:val="00CA5110"/>
    <w:rsid w:val="00CA5E0F"/>
    <w:rsid w:val="00CB2525"/>
    <w:rsid w:val="00CB4DC6"/>
    <w:rsid w:val="00CB50AD"/>
    <w:rsid w:val="00CB664D"/>
    <w:rsid w:val="00CB69BF"/>
    <w:rsid w:val="00CC3D93"/>
    <w:rsid w:val="00CC3E03"/>
    <w:rsid w:val="00CC67DB"/>
    <w:rsid w:val="00CD000B"/>
    <w:rsid w:val="00CD04CA"/>
    <w:rsid w:val="00CD1F50"/>
    <w:rsid w:val="00CD44D6"/>
    <w:rsid w:val="00CE1E43"/>
    <w:rsid w:val="00CE29BC"/>
    <w:rsid w:val="00CE2A2D"/>
    <w:rsid w:val="00CE31BB"/>
    <w:rsid w:val="00CE62F6"/>
    <w:rsid w:val="00CE65EF"/>
    <w:rsid w:val="00CE6FD7"/>
    <w:rsid w:val="00CF0D8C"/>
    <w:rsid w:val="00CF1543"/>
    <w:rsid w:val="00CF1CCF"/>
    <w:rsid w:val="00CF2D83"/>
    <w:rsid w:val="00CF5065"/>
    <w:rsid w:val="00D00299"/>
    <w:rsid w:val="00D00EFE"/>
    <w:rsid w:val="00D0380E"/>
    <w:rsid w:val="00D0572B"/>
    <w:rsid w:val="00D05B1A"/>
    <w:rsid w:val="00D065E9"/>
    <w:rsid w:val="00D07D17"/>
    <w:rsid w:val="00D12FD2"/>
    <w:rsid w:val="00D15CAD"/>
    <w:rsid w:val="00D1690E"/>
    <w:rsid w:val="00D16CD0"/>
    <w:rsid w:val="00D16DBC"/>
    <w:rsid w:val="00D17458"/>
    <w:rsid w:val="00D17F3A"/>
    <w:rsid w:val="00D2062A"/>
    <w:rsid w:val="00D2156E"/>
    <w:rsid w:val="00D238C8"/>
    <w:rsid w:val="00D23A00"/>
    <w:rsid w:val="00D241A0"/>
    <w:rsid w:val="00D253CC"/>
    <w:rsid w:val="00D2781F"/>
    <w:rsid w:val="00D301FF"/>
    <w:rsid w:val="00D30235"/>
    <w:rsid w:val="00D305E6"/>
    <w:rsid w:val="00D34300"/>
    <w:rsid w:val="00D34561"/>
    <w:rsid w:val="00D37A7A"/>
    <w:rsid w:val="00D408FB"/>
    <w:rsid w:val="00D417DC"/>
    <w:rsid w:val="00D43715"/>
    <w:rsid w:val="00D43C26"/>
    <w:rsid w:val="00D43F15"/>
    <w:rsid w:val="00D474D7"/>
    <w:rsid w:val="00D477FC"/>
    <w:rsid w:val="00D50F6C"/>
    <w:rsid w:val="00D512A7"/>
    <w:rsid w:val="00D51BA5"/>
    <w:rsid w:val="00D532FF"/>
    <w:rsid w:val="00D53EBB"/>
    <w:rsid w:val="00D555CF"/>
    <w:rsid w:val="00D56585"/>
    <w:rsid w:val="00D572A7"/>
    <w:rsid w:val="00D57D2B"/>
    <w:rsid w:val="00D61F9B"/>
    <w:rsid w:val="00D62498"/>
    <w:rsid w:val="00D637F8"/>
    <w:rsid w:val="00D63A58"/>
    <w:rsid w:val="00D66565"/>
    <w:rsid w:val="00D67770"/>
    <w:rsid w:val="00D710AF"/>
    <w:rsid w:val="00D714D3"/>
    <w:rsid w:val="00D71E20"/>
    <w:rsid w:val="00D721BE"/>
    <w:rsid w:val="00D73C5B"/>
    <w:rsid w:val="00D746C6"/>
    <w:rsid w:val="00D800C4"/>
    <w:rsid w:val="00D80C9B"/>
    <w:rsid w:val="00D822DA"/>
    <w:rsid w:val="00D858CE"/>
    <w:rsid w:val="00D85C0E"/>
    <w:rsid w:val="00D867B9"/>
    <w:rsid w:val="00D90876"/>
    <w:rsid w:val="00D90D16"/>
    <w:rsid w:val="00D90E6E"/>
    <w:rsid w:val="00D914FB"/>
    <w:rsid w:val="00D91906"/>
    <w:rsid w:val="00D92EE1"/>
    <w:rsid w:val="00D932B7"/>
    <w:rsid w:val="00DA0322"/>
    <w:rsid w:val="00DA3D5C"/>
    <w:rsid w:val="00DA4491"/>
    <w:rsid w:val="00DA5226"/>
    <w:rsid w:val="00DB031C"/>
    <w:rsid w:val="00DB3E6C"/>
    <w:rsid w:val="00DB3EF9"/>
    <w:rsid w:val="00DB5D68"/>
    <w:rsid w:val="00DB72AC"/>
    <w:rsid w:val="00DB7B95"/>
    <w:rsid w:val="00DC02A9"/>
    <w:rsid w:val="00DC1673"/>
    <w:rsid w:val="00DC27D3"/>
    <w:rsid w:val="00DC437E"/>
    <w:rsid w:val="00DC5BDB"/>
    <w:rsid w:val="00DC62D3"/>
    <w:rsid w:val="00DD1D86"/>
    <w:rsid w:val="00DD1D95"/>
    <w:rsid w:val="00DD28FC"/>
    <w:rsid w:val="00DD3B6B"/>
    <w:rsid w:val="00DE0695"/>
    <w:rsid w:val="00DE1C52"/>
    <w:rsid w:val="00DE20DD"/>
    <w:rsid w:val="00DE48AB"/>
    <w:rsid w:val="00DF1014"/>
    <w:rsid w:val="00DF3195"/>
    <w:rsid w:val="00DF59DA"/>
    <w:rsid w:val="00DF5D68"/>
    <w:rsid w:val="00E00284"/>
    <w:rsid w:val="00E00925"/>
    <w:rsid w:val="00E028F1"/>
    <w:rsid w:val="00E11913"/>
    <w:rsid w:val="00E126F2"/>
    <w:rsid w:val="00E13E52"/>
    <w:rsid w:val="00E17A38"/>
    <w:rsid w:val="00E20118"/>
    <w:rsid w:val="00E20513"/>
    <w:rsid w:val="00E20B3B"/>
    <w:rsid w:val="00E239C8"/>
    <w:rsid w:val="00E23FAE"/>
    <w:rsid w:val="00E26FFD"/>
    <w:rsid w:val="00E30687"/>
    <w:rsid w:val="00E3217E"/>
    <w:rsid w:val="00E3360C"/>
    <w:rsid w:val="00E33C8C"/>
    <w:rsid w:val="00E35112"/>
    <w:rsid w:val="00E3663F"/>
    <w:rsid w:val="00E400AD"/>
    <w:rsid w:val="00E41590"/>
    <w:rsid w:val="00E425ED"/>
    <w:rsid w:val="00E4330A"/>
    <w:rsid w:val="00E4641E"/>
    <w:rsid w:val="00E50F16"/>
    <w:rsid w:val="00E51AB7"/>
    <w:rsid w:val="00E52361"/>
    <w:rsid w:val="00E53527"/>
    <w:rsid w:val="00E54BA5"/>
    <w:rsid w:val="00E56CF3"/>
    <w:rsid w:val="00E56EED"/>
    <w:rsid w:val="00E62C07"/>
    <w:rsid w:val="00E64D37"/>
    <w:rsid w:val="00E666BB"/>
    <w:rsid w:val="00E75E28"/>
    <w:rsid w:val="00E75EE2"/>
    <w:rsid w:val="00E77D3E"/>
    <w:rsid w:val="00E80CF2"/>
    <w:rsid w:val="00E8379E"/>
    <w:rsid w:val="00E83D5E"/>
    <w:rsid w:val="00E8456D"/>
    <w:rsid w:val="00E84996"/>
    <w:rsid w:val="00E8661A"/>
    <w:rsid w:val="00E867E8"/>
    <w:rsid w:val="00E8797B"/>
    <w:rsid w:val="00E905F8"/>
    <w:rsid w:val="00E90F86"/>
    <w:rsid w:val="00E91299"/>
    <w:rsid w:val="00E925EF"/>
    <w:rsid w:val="00E931A8"/>
    <w:rsid w:val="00E937D9"/>
    <w:rsid w:val="00E93D0B"/>
    <w:rsid w:val="00E94C01"/>
    <w:rsid w:val="00E95209"/>
    <w:rsid w:val="00E9614F"/>
    <w:rsid w:val="00E96912"/>
    <w:rsid w:val="00E96EEA"/>
    <w:rsid w:val="00E97314"/>
    <w:rsid w:val="00EA226D"/>
    <w:rsid w:val="00EA3D17"/>
    <w:rsid w:val="00EA540F"/>
    <w:rsid w:val="00EA72D5"/>
    <w:rsid w:val="00EB1018"/>
    <w:rsid w:val="00EB17D8"/>
    <w:rsid w:val="00EB1892"/>
    <w:rsid w:val="00EB228D"/>
    <w:rsid w:val="00EB2699"/>
    <w:rsid w:val="00EB29FD"/>
    <w:rsid w:val="00EB2AC6"/>
    <w:rsid w:val="00EB3CA0"/>
    <w:rsid w:val="00EB6528"/>
    <w:rsid w:val="00EB6B75"/>
    <w:rsid w:val="00EB6E66"/>
    <w:rsid w:val="00EB73AF"/>
    <w:rsid w:val="00EB7409"/>
    <w:rsid w:val="00EC4003"/>
    <w:rsid w:val="00EC4B31"/>
    <w:rsid w:val="00EC5FF9"/>
    <w:rsid w:val="00EC628D"/>
    <w:rsid w:val="00ED3351"/>
    <w:rsid w:val="00ED3FEB"/>
    <w:rsid w:val="00ED772A"/>
    <w:rsid w:val="00ED7889"/>
    <w:rsid w:val="00ED7D13"/>
    <w:rsid w:val="00ED7D67"/>
    <w:rsid w:val="00EE06F1"/>
    <w:rsid w:val="00EE2379"/>
    <w:rsid w:val="00EE2DB6"/>
    <w:rsid w:val="00EE2FA1"/>
    <w:rsid w:val="00EE301A"/>
    <w:rsid w:val="00EE382C"/>
    <w:rsid w:val="00EE3951"/>
    <w:rsid w:val="00EE550E"/>
    <w:rsid w:val="00EE6115"/>
    <w:rsid w:val="00EE772F"/>
    <w:rsid w:val="00EF18F1"/>
    <w:rsid w:val="00EF2C1B"/>
    <w:rsid w:val="00EF4A8B"/>
    <w:rsid w:val="00EF4FF7"/>
    <w:rsid w:val="00EF7CF2"/>
    <w:rsid w:val="00F0091A"/>
    <w:rsid w:val="00F03C78"/>
    <w:rsid w:val="00F05ABE"/>
    <w:rsid w:val="00F06C88"/>
    <w:rsid w:val="00F1041C"/>
    <w:rsid w:val="00F1073C"/>
    <w:rsid w:val="00F1395B"/>
    <w:rsid w:val="00F2040F"/>
    <w:rsid w:val="00F223B5"/>
    <w:rsid w:val="00F34AA7"/>
    <w:rsid w:val="00F34ADB"/>
    <w:rsid w:val="00F40E2A"/>
    <w:rsid w:val="00F41FC2"/>
    <w:rsid w:val="00F42F0B"/>
    <w:rsid w:val="00F4354E"/>
    <w:rsid w:val="00F43EAC"/>
    <w:rsid w:val="00F44EA3"/>
    <w:rsid w:val="00F45479"/>
    <w:rsid w:val="00F47AA1"/>
    <w:rsid w:val="00F5015A"/>
    <w:rsid w:val="00F55CEF"/>
    <w:rsid w:val="00F561FA"/>
    <w:rsid w:val="00F579CE"/>
    <w:rsid w:val="00F61DBA"/>
    <w:rsid w:val="00F61ED9"/>
    <w:rsid w:val="00F66B35"/>
    <w:rsid w:val="00F70D92"/>
    <w:rsid w:val="00F7101A"/>
    <w:rsid w:val="00F71313"/>
    <w:rsid w:val="00F72011"/>
    <w:rsid w:val="00F72218"/>
    <w:rsid w:val="00F73302"/>
    <w:rsid w:val="00F74A4E"/>
    <w:rsid w:val="00F76FEE"/>
    <w:rsid w:val="00F80FF8"/>
    <w:rsid w:val="00F81E06"/>
    <w:rsid w:val="00F830E2"/>
    <w:rsid w:val="00F851AC"/>
    <w:rsid w:val="00F85900"/>
    <w:rsid w:val="00F859DE"/>
    <w:rsid w:val="00F8667C"/>
    <w:rsid w:val="00F87DA2"/>
    <w:rsid w:val="00F90D21"/>
    <w:rsid w:val="00F91E7B"/>
    <w:rsid w:val="00F945EC"/>
    <w:rsid w:val="00F9569A"/>
    <w:rsid w:val="00F95E4D"/>
    <w:rsid w:val="00F96E09"/>
    <w:rsid w:val="00F97D8B"/>
    <w:rsid w:val="00F97F3D"/>
    <w:rsid w:val="00FA3808"/>
    <w:rsid w:val="00FA4CE4"/>
    <w:rsid w:val="00FA580D"/>
    <w:rsid w:val="00FA72E5"/>
    <w:rsid w:val="00FB20BD"/>
    <w:rsid w:val="00FB32C1"/>
    <w:rsid w:val="00FB3EA4"/>
    <w:rsid w:val="00FB6E66"/>
    <w:rsid w:val="00FC0768"/>
    <w:rsid w:val="00FC35C6"/>
    <w:rsid w:val="00FD235C"/>
    <w:rsid w:val="00FD25BB"/>
    <w:rsid w:val="00FD285F"/>
    <w:rsid w:val="00FD2B93"/>
    <w:rsid w:val="00FD5ACE"/>
    <w:rsid w:val="00FD5F65"/>
    <w:rsid w:val="00FD6AFB"/>
    <w:rsid w:val="00FD7AB1"/>
    <w:rsid w:val="00FE2239"/>
    <w:rsid w:val="00FE349A"/>
    <w:rsid w:val="00FE410D"/>
    <w:rsid w:val="00FE4176"/>
    <w:rsid w:val="00FE46C4"/>
    <w:rsid w:val="00FE544D"/>
    <w:rsid w:val="00FF1D56"/>
    <w:rsid w:val="00FF3060"/>
    <w:rsid w:val="00FF7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319096"/>
  <w15:chartTrackingRefBased/>
  <w15:docId w15:val="{62FB7764-80B4-430F-BADC-B62DF0CB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2">
    <w:name w:val="heading 2"/>
    <w:aliases w:val="h2 main heading,B Sub/Bold,B Sub/Bold1,B Sub/Bold2,B Sub/Bold11,h2 main heading1,h2 main heading2,B Sub/Bold3,B Sub/Bold12,h2 main heading3,B Sub/Bold4,B Sub/Bold13,Reset numbering"/>
    <w:basedOn w:val="Normal"/>
    <w:link w:val="Heading2Char"/>
    <w:qFormat/>
    <w:pPr>
      <w:spacing w:before="100" w:beforeAutospacing="1" w:after="100" w:afterAutospacing="1"/>
      <w:outlineLvl w:val="1"/>
    </w:pPr>
    <w:rPr>
      <w:b/>
      <w:bCs/>
      <w:sz w:val="36"/>
      <w:szCs w:val="36"/>
    </w:rPr>
  </w:style>
  <w:style w:type="paragraph" w:styleId="Heading3">
    <w:name w:val="heading 3"/>
    <w:basedOn w:val="Normal"/>
    <w:next w:val="Normal"/>
    <w:qFormat/>
    <w:pPr>
      <w:keepNext/>
      <w:ind w:hanging="108"/>
      <w:jc w:val="both"/>
      <w:outlineLvl w:val="2"/>
    </w:pPr>
    <w:rPr>
      <w:b/>
      <w:color w:val="000000"/>
      <w:sz w:val="26"/>
      <w:szCs w:val="26"/>
    </w:rPr>
  </w:style>
  <w:style w:type="paragraph" w:styleId="Heading4">
    <w:name w:val="heading 4"/>
    <w:basedOn w:val="Normal"/>
    <w:next w:val="Normal"/>
    <w:link w:val="Heading4Char"/>
    <w:qFormat/>
    <w:pPr>
      <w:keepNext/>
      <w:jc w:val="center"/>
      <w:outlineLvl w:val="3"/>
    </w:pPr>
    <w:rPr>
      <w:b/>
      <w:color w:val="000000"/>
      <w:sz w:val="28"/>
      <w:szCs w:val="28"/>
    </w:rPr>
  </w:style>
  <w:style w:type="paragraph" w:styleId="Heading5">
    <w:name w:val="heading 5"/>
    <w:basedOn w:val="Normal"/>
    <w:next w:val="Normal"/>
    <w:link w:val="Heading5Char"/>
    <w:qFormat/>
    <w:pPr>
      <w:keepNext/>
      <w:jc w:val="center"/>
      <w:outlineLvl w:val="4"/>
    </w:pPr>
    <w:rPr>
      <w:b/>
      <w:bCs/>
      <w:color w:val="000000"/>
      <w:sz w:val="26"/>
    </w:rPr>
  </w:style>
  <w:style w:type="paragraph" w:styleId="Heading6">
    <w:name w:val="heading 6"/>
    <w:basedOn w:val="Normal"/>
    <w:next w:val="Normal"/>
    <w:qFormat/>
    <w:rsid w:val="00D2156E"/>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
    <w:name w:val="center"/>
    <w:basedOn w:val="Normal"/>
    <w:pPr>
      <w:spacing w:before="100" w:beforeAutospacing="1" w:after="100" w:afterAutospacing="1"/>
    </w:pPr>
  </w:style>
  <w:style w:type="character" w:styleId="Strong">
    <w:name w:val="Strong"/>
    <w:uiPriority w:val="22"/>
    <w:qFormat/>
    <w:rPr>
      <w:b/>
      <w:bCs/>
    </w:rPr>
  </w:style>
  <w:style w:type="paragraph" w:styleId="BodyText2">
    <w:name w:val="Body Text 2"/>
    <w:basedOn w:val="Normal"/>
    <w:pPr>
      <w:spacing w:before="100" w:beforeAutospacing="1" w:after="100" w:afterAutospacing="1"/>
    </w:pPr>
  </w:style>
  <w:style w:type="paragraph" w:styleId="BodyText">
    <w:name w:val="Body Text"/>
    <w:basedOn w:val="Normal"/>
    <w:pPr>
      <w:spacing w:before="100" w:beforeAutospacing="1" w:after="100" w:afterAutospacing="1"/>
    </w:pPr>
  </w:style>
  <w:style w:type="paragraph" w:customStyle="1" w:styleId="loai">
    <w:name w:val="loai"/>
    <w:basedOn w:val="Normal"/>
    <w:pPr>
      <w:spacing w:before="100" w:beforeAutospacing="1" w:after="100" w:afterAutospacing="1"/>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spacing w:before="240"/>
      <w:jc w:val="center"/>
    </w:pPr>
    <w:rPr>
      <w:b/>
      <w:color w:val="000000"/>
      <w:sz w:val="28"/>
      <w:szCs w:val="28"/>
    </w:rPr>
  </w:style>
  <w:style w:type="paragraph" w:styleId="BodyTextIndent">
    <w:name w:val="Body Text Indent"/>
    <w:basedOn w:val="Normal"/>
    <w:link w:val="BodyTextIndentChar"/>
    <w:pPr>
      <w:spacing w:before="120"/>
      <w:ind w:firstLine="567"/>
      <w:jc w:val="both"/>
    </w:pPr>
    <w:rPr>
      <w:color w:val="000000"/>
      <w:sz w:val="28"/>
    </w:rPr>
  </w:style>
  <w:style w:type="paragraph" w:styleId="Header">
    <w:name w:val="header"/>
    <w:basedOn w:val="Normal"/>
    <w:link w:val="HeaderChar"/>
    <w:uiPriority w:val="99"/>
    <w:pPr>
      <w:tabs>
        <w:tab w:val="center" w:pos="4320"/>
        <w:tab w:val="right" w:pos="8640"/>
      </w:tabs>
    </w:pPr>
  </w:style>
  <w:style w:type="paragraph" w:customStyle="1" w:styleId="abc">
    <w:name w:val="abc"/>
    <w:basedOn w:val="Normal"/>
    <w:rsid w:val="00EE3951"/>
    <w:rPr>
      <w:rFonts w:ascii=".VnTime" w:hAnsi=".VnTime"/>
      <w:color w:val="0000FF"/>
      <w:sz w:val="26"/>
      <w:szCs w:val="20"/>
    </w:rPr>
  </w:style>
  <w:style w:type="character" w:customStyle="1" w:styleId="Heading5Char">
    <w:name w:val="Heading 5 Char"/>
    <w:link w:val="Heading5"/>
    <w:rsid w:val="00D2156E"/>
    <w:rPr>
      <w:b/>
      <w:bCs/>
      <w:color w:val="000000"/>
      <w:sz w:val="26"/>
      <w:szCs w:val="24"/>
      <w:lang w:val="en-US" w:eastAsia="en-US" w:bidi="ar-SA"/>
    </w:rPr>
  </w:style>
  <w:style w:type="character" w:customStyle="1" w:styleId="Heading2Char">
    <w:name w:val="Heading 2 Char"/>
    <w:aliases w:val="h2 main heading Char,B Sub/Bold Char,B Sub/Bold1 Char,B Sub/Bold2 Char,B Sub/Bold11 Char,h2 main heading1 Char,h2 main heading2 Char,B Sub/Bold3 Char,B Sub/Bold12 Char,h2 main heading3 Char,B Sub/Bold4 Char,B Sub/Bold13 Char"/>
    <w:link w:val="Heading2"/>
    <w:rsid w:val="00B031C0"/>
    <w:rPr>
      <w:b/>
      <w:bCs/>
      <w:sz w:val="36"/>
      <w:szCs w:val="36"/>
      <w:lang w:val="en-US" w:eastAsia="en-US" w:bidi="ar-SA"/>
    </w:rPr>
  </w:style>
  <w:style w:type="paragraph" w:styleId="BalloonText">
    <w:name w:val="Balloon Text"/>
    <w:basedOn w:val="Normal"/>
    <w:semiHidden/>
    <w:rsid w:val="00B031C0"/>
    <w:rPr>
      <w:rFonts w:ascii="Tahoma" w:hAnsi="Tahoma" w:cs="Tahoma"/>
      <w:sz w:val="16"/>
      <w:szCs w:val="16"/>
    </w:rPr>
  </w:style>
  <w:style w:type="character" w:customStyle="1" w:styleId="FooterChar">
    <w:name w:val="Footer Char"/>
    <w:link w:val="Footer"/>
    <w:uiPriority w:val="99"/>
    <w:rsid w:val="00280944"/>
    <w:rPr>
      <w:sz w:val="24"/>
      <w:szCs w:val="24"/>
    </w:rPr>
  </w:style>
  <w:style w:type="character" w:customStyle="1" w:styleId="HeaderChar">
    <w:name w:val="Header Char"/>
    <w:link w:val="Header"/>
    <w:uiPriority w:val="99"/>
    <w:rsid w:val="008B6600"/>
    <w:rPr>
      <w:sz w:val="24"/>
      <w:szCs w:val="24"/>
    </w:rPr>
  </w:style>
  <w:style w:type="table" w:styleId="TableGrid">
    <w:name w:val="Table Grid"/>
    <w:basedOn w:val="TableNormal"/>
    <w:rsid w:val="00FE46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349A"/>
    <w:pPr>
      <w:spacing w:before="100" w:beforeAutospacing="1" w:after="100" w:afterAutospacing="1"/>
    </w:pPr>
  </w:style>
  <w:style w:type="character" w:customStyle="1" w:styleId="BodyTextIndentChar">
    <w:name w:val="Body Text Indent Char"/>
    <w:link w:val="BodyTextIndent"/>
    <w:rsid w:val="00282EC7"/>
    <w:rPr>
      <w:color w:val="000000"/>
      <w:sz w:val="28"/>
      <w:szCs w:val="24"/>
    </w:rPr>
  </w:style>
  <w:style w:type="character" w:styleId="Hyperlink">
    <w:name w:val="Hyperlink"/>
    <w:uiPriority w:val="99"/>
    <w:unhideWhenUsed/>
    <w:rsid w:val="00D90D16"/>
    <w:rPr>
      <w:color w:val="0000FF"/>
      <w:u w:val="single"/>
    </w:rPr>
  </w:style>
  <w:style w:type="character" w:customStyle="1" w:styleId="Heading4Char">
    <w:name w:val="Heading 4 Char"/>
    <w:link w:val="Heading4"/>
    <w:rsid w:val="00DA0322"/>
    <w:rPr>
      <w:b/>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631984">
      <w:bodyDiv w:val="1"/>
      <w:marLeft w:val="0"/>
      <w:marRight w:val="0"/>
      <w:marTop w:val="0"/>
      <w:marBottom w:val="0"/>
      <w:divBdr>
        <w:top w:val="none" w:sz="0" w:space="0" w:color="auto"/>
        <w:left w:val="none" w:sz="0" w:space="0" w:color="auto"/>
        <w:bottom w:val="none" w:sz="0" w:space="0" w:color="auto"/>
        <w:right w:val="none" w:sz="0" w:space="0" w:color="auto"/>
      </w:divBdr>
    </w:div>
    <w:div w:id="409273651">
      <w:bodyDiv w:val="1"/>
      <w:marLeft w:val="0"/>
      <w:marRight w:val="0"/>
      <w:marTop w:val="0"/>
      <w:marBottom w:val="0"/>
      <w:divBdr>
        <w:top w:val="none" w:sz="0" w:space="0" w:color="auto"/>
        <w:left w:val="none" w:sz="0" w:space="0" w:color="auto"/>
        <w:bottom w:val="none" w:sz="0" w:space="0" w:color="auto"/>
        <w:right w:val="none" w:sz="0" w:space="0" w:color="auto"/>
      </w:divBdr>
    </w:div>
    <w:div w:id="477915541">
      <w:bodyDiv w:val="1"/>
      <w:marLeft w:val="0"/>
      <w:marRight w:val="0"/>
      <w:marTop w:val="0"/>
      <w:marBottom w:val="0"/>
      <w:divBdr>
        <w:top w:val="none" w:sz="0" w:space="0" w:color="auto"/>
        <w:left w:val="none" w:sz="0" w:space="0" w:color="auto"/>
        <w:bottom w:val="none" w:sz="0" w:space="0" w:color="auto"/>
        <w:right w:val="none" w:sz="0" w:space="0" w:color="auto"/>
      </w:divBdr>
    </w:div>
    <w:div w:id="551617741">
      <w:bodyDiv w:val="1"/>
      <w:marLeft w:val="0"/>
      <w:marRight w:val="0"/>
      <w:marTop w:val="0"/>
      <w:marBottom w:val="0"/>
      <w:divBdr>
        <w:top w:val="none" w:sz="0" w:space="0" w:color="auto"/>
        <w:left w:val="none" w:sz="0" w:space="0" w:color="auto"/>
        <w:bottom w:val="none" w:sz="0" w:space="0" w:color="auto"/>
        <w:right w:val="none" w:sz="0" w:space="0" w:color="auto"/>
      </w:divBdr>
    </w:div>
    <w:div w:id="635180969">
      <w:bodyDiv w:val="1"/>
      <w:marLeft w:val="0"/>
      <w:marRight w:val="0"/>
      <w:marTop w:val="0"/>
      <w:marBottom w:val="0"/>
      <w:divBdr>
        <w:top w:val="none" w:sz="0" w:space="0" w:color="auto"/>
        <w:left w:val="none" w:sz="0" w:space="0" w:color="auto"/>
        <w:bottom w:val="none" w:sz="0" w:space="0" w:color="auto"/>
        <w:right w:val="none" w:sz="0" w:space="0" w:color="auto"/>
      </w:divBdr>
    </w:div>
    <w:div w:id="943614822">
      <w:bodyDiv w:val="1"/>
      <w:marLeft w:val="0"/>
      <w:marRight w:val="0"/>
      <w:marTop w:val="0"/>
      <w:marBottom w:val="0"/>
      <w:divBdr>
        <w:top w:val="none" w:sz="0" w:space="0" w:color="auto"/>
        <w:left w:val="none" w:sz="0" w:space="0" w:color="auto"/>
        <w:bottom w:val="none" w:sz="0" w:space="0" w:color="auto"/>
        <w:right w:val="none" w:sz="0" w:space="0" w:color="auto"/>
      </w:divBdr>
    </w:div>
    <w:div w:id="1011225805">
      <w:bodyDiv w:val="1"/>
      <w:marLeft w:val="0"/>
      <w:marRight w:val="0"/>
      <w:marTop w:val="0"/>
      <w:marBottom w:val="0"/>
      <w:divBdr>
        <w:top w:val="none" w:sz="0" w:space="0" w:color="auto"/>
        <w:left w:val="none" w:sz="0" w:space="0" w:color="auto"/>
        <w:bottom w:val="none" w:sz="0" w:space="0" w:color="auto"/>
        <w:right w:val="none" w:sz="0" w:space="0" w:color="auto"/>
      </w:divBdr>
    </w:div>
    <w:div w:id="1150748567">
      <w:bodyDiv w:val="1"/>
      <w:marLeft w:val="0"/>
      <w:marRight w:val="0"/>
      <w:marTop w:val="0"/>
      <w:marBottom w:val="0"/>
      <w:divBdr>
        <w:top w:val="none" w:sz="0" w:space="0" w:color="auto"/>
        <w:left w:val="none" w:sz="0" w:space="0" w:color="auto"/>
        <w:bottom w:val="none" w:sz="0" w:space="0" w:color="auto"/>
        <w:right w:val="none" w:sz="0" w:space="0" w:color="auto"/>
      </w:divBdr>
    </w:div>
    <w:div w:id="1626155945">
      <w:bodyDiv w:val="1"/>
      <w:marLeft w:val="0"/>
      <w:marRight w:val="0"/>
      <w:marTop w:val="0"/>
      <w:marBottom w:val="0"/>
      <w:divBdr>
        <w:top w:val="none" w:sz="0" w:space="0" w:color="auto"/>
        <w:left w:val="none" w:sz="0" w:space="0" w:color="auto"/>
        <w:bottom w:val="none" w:sz="0" w:space="0" w:color="auto"/>
        <w:right w:val="none" w:sz="0" w:space="0" w:color="auto"/>
      </w:divBdr>
    </w:div>
    <w:div w:id="197578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luat-dat-dai-2013-83386-d1.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dat-dai/nghi-dinh-43-2014-nd-cp-chinh-phu-86925-d1.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0457D9-1A46-4DD6-88E8-6FA9C49C940E}">
  <ds:schemaRefs>
    <ds:schemaRef ds:uri="http://schemas.openxmlformats.org/officeDocument/2006/bibliography"/>
  </ds:schemaRefs>
</ds:datastoreItem>
</file>

<file path=customXml/itemProps2.xml><?xml version="1.0" encoding="utf-8"?>
<ds:datastoreItem xmlns:ds="http://schemas.openxmlformats.org/officeDocument/2006/customXml" ds:itemID="{8782D919-21EA-4E10-A70F-94D4CB8C62B0}"/>
</file>

<file path=customXml/itemProps3.xml><?xml version="1.0" encoding="utf-8"?>
<ds:datastoreItem xmlns:ds="http://schemas.openxmlformats.org/officeDocument/2006/customXml" ds:itemID="{F4393F5A-536F-4BCA-ACB3-BD0D5A6064D4}"/>
</file>

<file path=customXml/itemProps4.xml><?xml version="1.0" encoding="utf-8"?>
<ds:datastoreItem xmlns:ds="http://schemas.openxmlformats.org/officeDocument/2006/customXml" ds:itemID="{2932E82D-DAB8-49DC-8508-02E73874AF8A}"/>
</file>

<file path=docProps/app.xml><?xml version="1.0" encoding="utf-8"?>
<Properties xmlns="http://schemas.openxmlformats.org/officeDocument/2006/extended-properties" xmlns:vt="http://schemas.openxmlformats.org/officeDocument/2006/docPropsVTypes">
  <Template>Normal</Template>
  <TotalTime>20</TotalTime>
  <Pages>2</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1- Đối với đất ở và đất nông nghiệp:</vt:lpstr>
    </vt:vector>
  </TitlesOfParts>
  <Company>SOTNMT</Company>
  <LinksUpToDate>false</LinksUpToDate>
  <CharactersWithSpaces>2735</CharactersWithSpaces>
  <SharedDoc>false</SharedDoc>
  <HLinks>
    <vt:vector size="12" baseType="variant">
      <vt:variant>
        <vt:i4>3407979</vt:i4>
      </vt:variant>
      <vt:variant>
        <vt:i4>3</vt:i4>
      </vt:variant>
      <vt:variant>
        <vt:i4>0</vt:i4>
      </vt:variant>
      <vt:variant>
        <vt:i4>5</vt:i4>
      </vt:variant>
      <vt:variant>
        <vt:lpwstr>https://luatvietnam.vn/dat-dai/nghi-dinh-43-2014-nd-cp-chinh-phu-86925-d1.html</vt:lpwstr>
      </vt:variant>
      <vt:variant>
        <vt:lpwstr/>
      </vt:variant>
      <vt:variant>
        <vt:i4>8192038</vt:i4>
      </vt:variant>
      <vt:variant>
        <vt:i4>0</vt:i4>
      </vt:variant>
      <vt:variant>
        <vt:i4>0</vt:i4>
      </vt:variant>
      <vt:variant>
        <vt:i4>5</vt:i4>
      </vt:variant>
      <vt:variant>
        <vt:lpwstr>https://luatvietnam.vn/dat-dai/luat-dat-dai-2013-83386-d1.html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Đối với đất ở và đất nông nghiệp:</dc:title>
  <dc:subject/>
  <dc:creator>Nguuyễn Ái Lực</dc:creator>
  <cp:keywords/>
  <cp:lastModifiedBy>User</cp:lastModifiedBy>
  <cp:revision>12</cp:revision>
  <cp:lastPrinted>2024-10-18T01:59:00Z</cp:lastPrinted>
  <dcterms:created xsi:type="dcterms:W3CDTF">2024-10-15T09:17:00Z</dcterms:created>
  <dcterms:modified xsi:type="dcterms:W3CDTF">2024-10-18T01:59:00Z</dcterms:modified>
</cp:coreProperties>
</file>