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CellMar>
          <w:left w:w="0" w:type="dxa"/>
          <w:right w:w="0" w:type="dxa"/>
        </w:tblCellMar>
        <w:tblLook w:val="04A0" w:firstRow="1" w:lastRow="0" w:firstColumn="1" w:lastColumn="0" w:noHBand="0" w:noVBand="1"/>
      </w:tblPr>
      <w:tblGrid>
        <w:gridCol w:w="3315"/>
        <w:gridCol w:w="5950"/>
      </w:tblGrid>
      <w:tr w:rsidR="00986CB6" w:rsidRPr="00986CB6" w:rsidTr="00CC0F25">
        <w:trPr>
          <w:jc w:val="center"/>
        </w:trPr>
        <w:tc>
          <w:tcPr>
            <w:tcW w:w="3315" w:type="dxa"/>
            <w:tcMar>
              <w:top w:w="0" w:type="dxa"/>
              <w:left w:w="108" w:type="dxa"/>
              <w:bottom w:w="0" w:type="dxa"/>
              <w:right w:w="108" w:type="dxa"/>
            </w:tcMar>
            <w:hideMark/>
          </w:tcPr>
          <w:p w:rsidR="00F54B9A" w:rsidRPr="00CC0F25" w:rsidRDefault="00F54B9A">
            <w:pPr>
              <w:jc w:val="center"/>
              <w:rPr>
                <w:sz w:val="28"/>
                <w:szCs w:val="28"/>
                <w:highlight w:val="white"/>
              </w:rPr>
            </w:pPr>
            <w:r w:rsidRPr="00CC0F25">
              <w:rPr>
                <w:b/>
                <w:bCs/>
                <w:sz w:val="28"/>
                <w:szCs w:val="28"/>
                <w:highlight w:val="white"/>
              </w:rPr>
              <w:t>HỘI ĐỒNG NHÂN DÂN</w:t>
            </w:r>
            <w:r w:rsidRPr="00CC0F25">
              <w:rPr>
                <w:b/>
                <w:bCs/>
                <w:sz w:val="28"/>
                <w:szCs w:val="28"/>
                <w:highlight w:val="white"/>
              </w:rPr>
              <w:br/>
              <w:t>TỈNH KON TUM</w:t>
            </w:r>
          </w:p>
        </w:tc>
        <w:tc>
          <w:tcPr>
            <w:tcW w:w="5950" w:type="dxa"/>
            <w:tcMar>
              <w:top w:w="0" w:type="dxa"/>
              <w:left w:w="108" w:type="dxa"/>
              <w:bottom w:w="0" w:type="dxa"/>
              <w:right w:w="108" w:type="dxa"/>
            </w:tcMar>
            <w:hideMark/>
          </w:tcPr>
          <w:p w:rsidR="00F54B9A" w:rsidRPr="00986CB6" w:rsidRDefault="00F54B9A">
            <w:pPr>
              <w:jc w:val="center"/>
              <w:rPr>
                <w:sz w:val="26"/>
                <w:szCs w:val="26"/>
                <w:highlight w:val="white"/>
              </w:rPr>
            </w:pPr>
            <w:r w:rsidRPr="00986CB6">
              <w:rPr>
                <w:b/>
                <w:bCs/>
                <w:sz w:val="26"/>
                <w:szCs w:val="26"/>
                <w:highlight w:val="white"/>
              </w:rPr>
              <w:t>CỘNG HÒA XÃ HỘI CHỦ NGHĨA VIỆT NAM</w:t>
            </w:r>
            <w:r w:rsidRPr="00986CB6">
              <w:rPr>
                <w:b/>
                <w:bCs/>
                <w:sz w:val="26"/>
                <w:szCs w:val="26"/>
                <w:highlight w:val="white"/>
              </w:rPr>
              <w:br/>
            </w:r>
            <w:r w:rsidRPr="00986CB6">
              <w:rPr>
                <w:b/>
                <w:bCs/>
                <w:sz w:val="28"/>
                <w:szCs w:val="26"/>
                <w:highlight w:val="white"/>
              </w:rPr>
              <w:t xml:space="preserve">Độc lập - Tự do - Hạnh phúc </w:t>
            </w:r>
          </w:p>
        </w:tc>
      </w:tr>
      <w:tr w:rsidR="00986CB6" w:rsidRPr="00986CB6" w:rsidTr="00CC0F25">
        <w:trPr>
          <w:jc w:val="center"/>
        </w:trPr>
        <w:tc>
          <w:tcPr>
            <w:tcW w:w="3315" w:type="dxa"/>
            <w:tcMar>
              <w:top w:w="0" w:type="dxa"/>
              <w:left w:w="108" w:type="dxa"/>
              <w:bottom w:w="0" w:type="dxa"/>
              <w:right w:w="108" w:type="dxa"/>
            </w:tcMar>
            <w:hideMark/>
          </w:tcPr>
          <w:p w:rsidR="00F54B9A" w:rsidRPr="00986CB6" w:rsidRDefault="00095BE6" w:rsidP="00240B58">
            <w:pPr>
              <w:spacing w:before="120"/>
              <w:jc w:val="center"/>
              <w:rPr>
                <w:sz w:val="28"/>
                <w:szCs w:val="28"/>
                <w:highlight w:val="white"/>
              </w:rPr>
            </w:pPr>
            <w:r>
              <w:rPr>
                <w:noProof/>
              </w:rPr>
              <mc:AlternateContent>
                <mc:Choice Requires="wps">
                  <w:drawing>
                    <wp:anchor distT="4294967294" distB="4294967294" distL="114300" distR="114300" simplePos="0" relativeHeight="251657216" behindDoc="0" locked="0" layoutInCell="1" allowOverlap="1" wp14:anchorId="3C76A0C9">
                      <wp:simplePos x="0" y="0"/>
                      <wp:positionH relativeFrom="column">
                        <wp:posOffset>631190</wp:posOffset>
                      </wp:positionH>
                      <wp:positionV relativeFrom="paragraph">
                        <wp:posOffset>21589</wp:posOffset>
                      </wp:positionV>
                      <wp:extent cx="594995" cy="0"/>
                      <wp:effectExtent l="0" t="0" r="1460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99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1EF99D6" id="Straight Connector 3"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7pt,1.7pt" to="96.5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" strokecolor="windowText" strokeweight=".5pt">
                      <v:stroke joinstyle="miter"/>
                      <o:lock v:ext="edit" shapetype="f"/>
                    </v:line>
                  </w:pict>
                </mc:Fallback>
              </mc:AlternateContent>
            </w:r>
            <w:r w:rsidR="00F54B9A" w:rsidRPr="00986CB6">
              <w:rPr>
                <w:sz w:val="28"/>
                <w:szCs w:val="28"/>
                <w:highlight w:val="white"/>
              </w:rPr>
              <w:t xml:space="preserve">Số:  </w:t>
            </w:r>
            <w:r w:rsidR="00240B58">
              <w:rPr>
                <w:sz w:val="28"/>
                <w:szCs w:val="28"/>
                <w:highlight w:val="white"/>
              </w:rPr>
              <w:t>60</w:t>
            </w:r>
            <w:r w:rsidR="00F54B9A" w:rsidRPr="00986CB6">
              <w:rPr>
                <w:sz w:val="28"/>
                <w:szCs w:val="28"/>
                <w:highlight w:val="white"/>
              </w:rPr>
              <w:t>/2024/NQ-HĐND</w:t>
            </w:r>
          </w:p>
        </w:tc>
        <w:tc>
          <w:tcPr>
            <w:tcW w:w="5950" w:type="dxa"/>
            <w:tcMar>
              <w:top w:w="0" w:type="dxa"/>
              <w:left w:w="108" w:type="dxa"/>
              <w:bottom w:w="0" w:type="dxa"/>
              <w:right w:w="108" w:type="dxa"/>
            </w:tcMar>
            <w:hideMark/>
          </w:tcPr>
          <w:p w:rsidR="00F54B9A" w:rsidRPr="00986CB6" w:rsidRDefault="00095BE6" w:rsidP="00A15693">
            <w:pPr>
              <w:spacing w:before="120"/>
              <w:jc w:val="center"/>
              <w:rPr>
                <w:sz w:val="28"/>
                <w:szCs w:val="28"/>
                <w:highlight w:val="white"/>
              </w:rPr>
            </w:pPr>
            <w:r>
              <w:rPr>
                <w:noProof/>
              </w:rPr>
              <mc:AlternateContent>
                <mc:Choice Requires="wps">
                  <w:drawing>
                    <wp:anchor distT="4294967294" distB="4294967294" distL="114300" distR="114300" simplePos="0" relativeHeight="251659264" behindDoc="0" locked="0" layoutInCell="1" allowOverlap="1" wp14:anchorId="2E032539">
                      <wp:simplePos x="0" y="0"/>
                      <wp:positionH relativeFrom="column">
                        <wp:posOffset>796925</wp:posOffset>
                      </wp:positionH>
                      <wp:positionV relativeFrom="paragraph">
                        <wp:posOffset>9524</wp:posOffset>
                      </wp:positionV>
                      <wp:extent cx="205740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straightConnector1">
                                <a:avLst/>
                              </a:prstGeom>
                              <a:noFill/>
                              <a:ln w="6350" cmpd="sng">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53CE2CF1" id="_x0000_t32" coordsize="21600,21600" o:spt="32" o:oned="t" path="m,l21600,21600e" filled="f">
                      <v:path arrowok="t" fillok="f" o:connecttype="none"/>
                      <o:lock v:ext="edit" shapetype="t"/>
                    </v:shapetype>
                    <v:shape id="Straight Arrow Connector 2" o:spid="_x0000_s1026" type="#_x0000_t32" style="position:absolute;margin-left:62.75pt;margin-top:.75pt;width:162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" strokeweight=".5pt"/>
                  </w:pict>
                </mc:Fallback>
              </mc:AlternateContent>
            </w:r>
            <w:r w:rsidR="00F54B9A" w:rsidRPr="00986CB6">
              <w:rPr>
                <w:i/>
                <w:iCs/>
                <w:sz w:val="28"/>
                <w:szCs w:val="28"/>
                <w:highlight w:val="white"/>
              </w:rPr>
              <w:t xml:space="preserve">Kon Tum, ngày </w:t>
            </w:r>
            <w:r w:rsidR="00A15693">
              <w:rPr>
                <w:i/>
                <w:iCs/>
                <w:sz w:val="28"/>
                <w:szCs w:val="28"/>
                <w:highlight w:val="white"/>
              </w:rPr>
              <w:t xml:space="preserve">26 </w:t>
            </w:r>
            <w:r w:rsidR="00F54B9A" w:rsidRPr="00986CB6">
              <w:rPr>
                <w:i/>
                <w:iCs/>
                <w:sz w:val="28"/>
                <w:szCs w:val="28"/>
                <w:highlight w:val="white"/>
              </w:rPr>
              <w:t xml:space="preserve">tháng </w:t>
            </w:r>
            <w:r w:rsidR="00A15693">
              <w:rPr>
                <w:i/>
                <w:iCs/>
                <w:sz w:val="28"/>
                <w:szCs w:val="28"/>
                <w:highlight w:val="white"/>
              </w:rPr>
              <w:t xml:space="preserve">9 </w:t>
            </w:r>
            <w:r w:rsidR="00F54B9A" w:rsidRPr="00986CB6">
              <w:rPr>
                <w:i/>
                <w:iCs/>
                <w:sz w:val="28"/>
                <w:szCs w:val="28"/>
                <w:highlight w:val="white"/>
              </w:rPr>
              <w:t>năm 2024</w:t>
            </w:r>
          </w:p>
        </w:tc>
      </w:tr>
    </w:tbl>
    <w:p w:rsidR="00F54B9A" w:rsidRPr="00986CB6" w:rsidRDefault="00F54B9A" w:rsidP="00F54B9A">
      <w:pPr>
        <w:spacing w:after="120"/>
        <w:rPr>
          <w:highlight w:val="white"/>
        </w:rPr>
      </w:pPr>
      <w:r w:rsidRPr="00986CB6">
        <w:rPr>
          <w:highlight w:val="white"/>
        </w:rPr>
        <w:t> </w:t>
      </w:r>
    </w:p>
    <w:p w:rsidR="00F54B9A" w:rsidRPr="00986CB6" w:rsidRDefault="00F54B9A" w:rsidP="00F54B9A">
      <w:pPr>
        <w:spacing w:after="120"/>
        <w:jc w:val="center"/>
        <w:rPr>
          <w:sz w:val="30"/>
          <w:szCs w:val="30"/>
          <w:highlight w:val="white"/>
        </w:rPr>
      </w:pPr>
      <w:r w:rsidRPr="00986CB6">
        <w:rPr>
          <w:b/>
          <w:bCs/>
          <w:sz w:val="30"/>
          <w:szCs w:val="30"/>
          <w:highlight w:val="white"/>
        </w:rPr>
        <w:t>NGHỊ QUYẾT</w:t>
      </w:r>
    </w:p>
    <w:p w:rsidR="009932FB" w:rsidRPr="00986CB6" w:rsidRDefault="00F54B9A" w:rsidP="00F54B9A">
      <w:pPr>
        <w:jc w:val="center"/>
        <w:rPr>
          <w:b/>
          <w:sz w:val="28"/>
          <w:szCs w:val="28"/>
        </w:rPr>
      </w:pPr>
      <w:r w:rsidRPr="00986CB6">
        <w:rPr>
          <w:b/>
          <w:sz w:val="28"/>
          <w:szCs w:val="28"/>
        </w:rPr>
        <w:t>Quy định thẩm quyền quyết định việc mua sắm tài sản của các nhiệm vụ khoa học và công nghệ</w:t>
      </w:r>
      <w:r w:rsidR="00254A29" w:rsidRPr="00986CB6">
        <w:rPr>
          <w:b/>
          <w:sz w:val="28"/>
          <w:szCs w:val="28"/>
        </w:rPr>
        <w:t xml:space="preserve"> sử dụng ngân sách nhà nước</w:t>
      </w:r>
      <w:r w:rsidRPr="00986CB6">
        <w:rPr>
          <w:b/>
          <w:sz w:val="28"/>
          <w:szCs w:val="28"/>
        </w:rPr>
        <w:t xml:space="preserve">; mua sắm hàng hóa, dịch vụ </w:t>
      </w:r>
      <w:r w:rsidR="00254A29" w:rsidRPr="00986CB6">
        <w:rPr>
          <w:b/>
          <w:sz w:val="28"/>
          <w:szCs w:val="28"/>
        </w:rPr>
        <w:t xml:space="preserve">đối với </w:t>
      </w:r>
      <w:r w:rsidRPr="00986CB6">
        <w:rPr>
          <w:b/>
          <w:sz w:val="28"/>
          <w:szCs w:val="28"/>
        </w:rPr>
        <w:t xml:space="preserve">nguồn kinh phí khoa học và công nghệ thuộc phạm vi </w:t>
      </w:r>
    </w:p>
    <w:p w:rsidR="00F54B9A" w:rsidRPr="00986CB6" w:rsidRDefault="00F54B9A" w:rsidP="00F54B9A">
      <w:pPr>
        <w:jc w:val="center"/>
        <w:rPr>
          <w:b/>
          <w:sz w:val="28"/>
          <w:szCs w:val="28"/>
          <w:highlight w:val="white"/>
        </w:rPr>
      </w:pPr>
      <w:r w:rsidRPr="00986CB6">
        <w:rPr>
          <w:b/>
          <w:sz w:val="28"/>
          <w:szCs w:val="28"/>
        </w:rPr>
        <w:t>quản lý của tỉnh Kon Tum</w:t>
      </w:r>
    </w:p>
    <w:p w:rsidR="00F54B9A" w:rsidRPr="00986CB6" w:rsidRDefault="00095BE6" w:rsidP="00F54B9A">
      <w:pPr>
        <w:spacing w:after="120"/>
        <w:jc w:val="center"/>
        <w:rPr>
          <w:b/>
          <w:bCs/>
          <w:sz w:val="28"/>
          <w:szCs w:val="28"/>
          <w:highlight w:val="white"/>
        </w:rPr>
      </w:pPr>
      <w:r>
        <w:rPr>
          <w:noProof/>
        </w:rPr>
        <mc:AlternateContent>
          <mc:Choice Requires="wps">
            <w:drawing>
              <wp:anchor distT="4294967294" distB="4294967294" distL="114300" distR="114300" simplePos="0" relativeHeight="251655168" behindDoc="0" locked="0" layoutInCell="1" allowOverlap="1" wp14:anchorId="2B23BD92">
                <wp:simplePos x="0" y="0"/>
                <wp:positionH relativeFrom="column">
                  <wp:posOffset>2567305</wp:posOffset>
                </wp:positionH>
                <wp:positionV relativeFrom="paragraph">
                  <wp:posOffset>55879</wp:posOffset>
                </wp:positionV>
                <wp:extent cx="585470" cy="0"/>
                <wp:effectExtent l="0" t="0" r="508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547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38B8561" id="Straight Connector 1" o:spid="_x0000_s1026" style="position:absolute;z-index:2516551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02.15pt,4.4pt" to="248.2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" strokecolor="windowText" strokeweight=".5pt">
                <v:stroke joinstyle="miter"/>
                <o:lock v:ext="edit" shapetype="f"/>
              </v:line>
            </w:pict>
          </mc:Fallback>
        </mc:AlternateContent>
      </w:r>
    </w:p>
    <w:p w:rsidR="00F54B9A" w:rsidRPr="00986CB6" w:rsidRDefault="00F54B9A" w:rsidP="00F54B9A">
      <w:pPr>
        <w:spacing w:after="120"/>
        <w:jc w:val="center"/>
        <w:rPr>
          <w:b/>
          <w:bCs/>
          <w:sz w:val="28"/>
          <w:szCs w:val="28"/>
          <w:highlight w:val="white"/>
        </w:rPr>
      </w:pPr>
      <w:r w:rsidRPr="00986CB6">
        <w:rPr>
          <w:b/>
          <w:bCs/>
          <w:sz w:val="28"/>
          <w:szCs w:val="28"/>
          <w:highlight w:val="white"/>
        </w:rPr>
        <w:t>HỘI ĐỒNG NHÂN DÂN TỈNH KON TUM</w:t>
      </w:r>
      <w:r w:rsidRPr="00986CB6">
        <w:rPr>
          <w:b/>
          <w:bCs/>
          <w:sz w:val="28"/>
          <w:szCs w:val="28"/>
          <w:highlight w:val="white"/>
        </w:rPr>
        <w:br/>
        <w:t>KHOÁ XII KỲ HỌP CHUYÊN ĐỀ</w:t>
      </w:r>
    </w:p>
    <w:p w:rsidR="00F54B9A" w:rsidRPr="00986CB6" w:rsidRDefault="00F54B9A" w:rsidP="00F54B9A">
      <w:pPr>
        <w:widowControl w:val="0"/>
        <w:spacing w:before="120"/>
        <w:ind w:firstLine="720"/>
        <w:jc w:val="both"/>
        <w:rPr>
          <w:i/>
          <w:sz w:val="28"/>
          <w:szCs w:val="28"/>
          <w:highlight w:val="white"/>
          <w:lang w:eastAsia="zh-CN"/>
        </w:rPr>
      </w:pPr>
    </w:p>
    <w:p w:rsidR="00F54B9A" w:rsidRPr="00986CB6" w:rsidRDefault="00F54B9A" w:rsidP="00715271">
      <w:pPr>
        <w:widowControl w:val="0"/>
        <w:spacing w:before="120" w:after="120"/>
        <w:ind w:firstLine="567"/>
        <w:jc w:val="both"/>
        <w:rPr>
          <w:i/>
          <w:sz w:val="28"/>
          <w:szCs w:val="28"/>
          <w:highlight w:val="white"/>
          <w:lang w:eastAsia="zh-CN"/>
        </w:rPr>
      </w:pPr>
      <w:r w:rsidRPr="00986CB6">
        <w:rPr>
          <w:i/>
          <w:sz w:val="28"/>
          <w:szCs w:val="28"/>
          <w:highlight w:val="white"/>
          <w:lang w:eastAsia="zh-CN"/>
        </w:rPr>
        <w:t xml:space="preserve">Căn cứ Luật Tổ chức chính quyền địa phương ngày 19 tháng 6 năm 2015; Luật </w:t>
      </w:r>
      <w:r w:rsidR="000B1A40" w:rsidRPr="00986CB6">
        <w:rPr>
          <w:i/>
          <w:sz w:val="28"/>
          <w:szCs w:val="28"/>
          <w:highlight w:val="white"/>
          <w:lang w:eastAsia="zh-CN"/>
        </w:rPr>
        <w:t>s</w:t>
      </w:r>
      <w:r w:rsidRPr="00986CB6">
        <w:rPr>
          <w:i/>
          <w:sz w:val="28"/>
          <w:szCs w:val="28"/>
          <w:highlight w:val="white"/>
          <w:lang w:eastAsia="zh-CN"/>
        </w:rPr>
        <w:t xml:space="preserve">ửa đổi, bổ sung một số điều của Luật Tổ chức Chính phủ và Luật Tổ chức chính quyền địa phương ngày 22 tháng 11 năm 2019; </w:t>
      </w:r>
    </w:p>
    <w:p w:rsidR="00F54B9A" w:rsidRPr="00986CB6" w:rsidRDefault="00F54B9A" w:rsidP="00715271">
      <w:pPr>
        <w:widowControl w:val="0"/>
        <w:spacing w:before="120" w:after="120"/>
        <w:ind w:firstLine="567"/>
        <w:jc w:val="both"/>
        <w:rPr>
          <w:i/>
          <w:sz w:val="28"/>
          <w:szCs w:val="28"/>
          <w:highlight w:val="white"/>
          <w:lang w:eastAsia="zh-CN"/>
        </w:rPr>
      </w:pPr>
      <w:r w:rsidRPr="00986CB6">
        <w:rPr>
          <w:i/>
          <w:sz w:val="28"/>
          <w:szCs w:val="28"/>
          <w:highlight w:val="white"/>
          <w:lang w:eastAsia="zh-CN"/>
        </w:rPr>
        <w:t xml:space="preserve">Căn cứ Luật Ban hành văn bản quy phạm pháp luật ngày 22 tháng 6 năm 2015; Luật </w:t>
      </w:r>
      <w:r w:rsidR="00B03CDD" w:rsidRPr="00986CB6">
        <w:rPr>
          <w:i/>
          <w:sz w:val="28"/>
          <w:szCs w:val="28"/>
          <w:highlight w:val="white"/>
          <w:lang w:eastAsia="zh-CN"/>
        </w:rPr>
        <w:t>s</w:t>
      </w:r>
      <w:r w:rsidRPr="00986CB6">
        <w:rPr>
          <w:i/>
          <w:sz w:val="28"/>
          <w:szCs w:val="28"/>
          <w:highlight w:val="white"/>
          <w:lang w:eastAsia="zh-CN"/>
        </w:rPr>
        <w:t>ửa đổi, bổ sung một số điều của Luật Ban hành văn bản quy phạm pháp luật ngày 18 tháng 6 năm 2020;</w:t>
      </w:r>
    </w:p>
    <w:p w:rsidR="00F54B9A" w:rsidRPr="00986CB6" w:rsidRDefault="00F54B9A" w:rsidP="00715271">
      <w:pPr>
        <w:widowControl w:val="0"/>
        <w:spacing w:before="120" w:after="120"/>
        <w:ind w:firstLine="567"/>
        <w:jc w:val="both"/>
        <w:rPr>
          <w:i/>
          <w:sz w:val="28"/>
          <w:szCs w:val="28"/>
          <w:lang w:eastAsia="zh-CN"/>
        </w:rPr>
      </w:pPr>
      <w:r w:rsidRPr="00986CB6">
        <w:rPr>
          <w:i/>
          <w:sz w:val="28"/>
          <w:szCs w:val="28"/>
          <w:lang w:eastAsia="zh-CN"/>
        </w:rPr>
        <w:t>Căn cứ Luật Khoa học và Công nghệ ngày 18 tháng 6 năm 2013;</w:t>
      </w:r>
    </w:p>
    <w:p w:rsidR="00F54B9A" w:rsidRPr="00986CB6" w:rsidRDefault="00F54B9A" w:rsidP="00715271">
      <w:pPr>
        <w:widowControl w:val="0"/>
        <w:spacing w:before="120" w:after="120"/>
        <w:ind w:firstLine="567"/>
        <w:jc w:val="both"/>
        <w:rPr>
          <w:i/>
          <w:sz w:val="28"/>
          <w:szCs w:val="28"/>
          <w:highlight w:val="white"/>
          <w:lang w:eastAsia="zh-CN"/>
        </w:rPr>
      </w:pPr>
      <w:r w:rsidRPr="00986CB6">
        <w:rPr>
          <w:i/>
          <w:sz w:val="28"/>
          <w:szCs w:val="28"/>
          <w:lang w:eastAsia="zh-CN"/>
        </w:rPr>
        <w:t>Căn cứ Luật Ngân sách nhà nước ngày 25 tháng 6 năm 2015;</w:t>
      </w:r>
    </w:p>
    <w:p w:rsidR="00F54B9A" w:rsidRPr="00986CB6" w:rsidRDefault="00F54B9A" w:rsidP="00715271">
      <w:pPr>
        <w:spacing w:before="120" w:after="120"/>
        <w:ind w:firstLine="567"/>
        <w:jc w:val="both"/>
        <w:rPr>
          <w:i/>
          <w:iCs/>
          <w:sz w:val="28"/>
          <w:szCs w:val="28"/>
        </w:rPr>
      </w:pPr>
      <w:r w:rsidRPr="00986CB6">
        <w:rPr>
          <w:i/>
          <w:iCs/>
          <w:sz w:val="28"/>
          <w:szCs w:val="28"/>
        </w:rPr>
        <w:t>Căn cứ Luật Đấu thầu ngày 23 tháng 6 năm 2023;</w:t>
      </w:r>
    </w:p>
    <w:p w:rsidR="00F54B9A" w:rsidRPr="00986CB6" w:rsidRDefault="00F54B9A" w:rsidP="00715271">
      <w:pPr>
        <w:widowControl w:val="0"/>
        <w:spacing w:before="120" w:after="120"/>
        <w:ind w:firstLine="567"/>
        <w:jc w:val="both"/>
        <w:rPr>
          <w:sz w:val="28"/>
          <w:szCs w:val="28"/>
          <w:lang w:eastAsia="vi-VN"/>
        </w:rPr>
      </w:pPr>
      <w:r w:rsidRPr="00986CB6">
        <w:rPr>
          <w:i/>
          <w:iCs/>
          <w:sz w:val="28"/>
          <w:szCs w:val="28"/>
          <w:lang w:eastAsia="vi-VN"/>
        </w:rPr>
        <w:t>Căn cứ Nghị định số 24/2024/NĐ-CP ngày 27 tháng 02 năm 2024 của Chính phủ quy định chi tiết một số điều và biện pháp thi hành Luật Đấu thầu về lựa chọn nhà thầu;</w:t>
      </w:r>
    </w:p>
    <w:p w:rsidR="00F54B9A" w:rsidRPr="00986CB6" w:rsidRDefault="00715271" w:rsidP="00715271">
      <w:pPr>
        <w:spacing w:before="120" w:after="120"/>
        <w:ind w:firstLine="567"/>
        <w:jc w:val="both"/>
        <w:rPr>
          <w:rFonts w:ascii="Times New Roman Italic" w:hAnsi="Times New Roman Italic"/>
          <w:i/>
          <w:spacing w:val="-2"/>
          <w:sz w:val="28"/>
          <w:szCs w:val="28"/>
          <w:highlight w:val="white"/>
        </w:rPr>
      </w:pPr>
      <w:r w:rsidRPr="00986CB6">
        <w:rPr>
          <w:rFonts w:ascii="Times New Roman Italic" w:hAnsi="Times New Roman Italic"/>
          <w:i/>
          <w:spacing w:val="-2"/>
          <w:sz w:val="28"/>
          <w:szCs w:val="28"/>
          <w:highlight w:val="white"/>
        </w:rPr>
        <w:t xml:space="preserve">Xét </w:t>
      </w:r>
      <w:r w:rsidR="00D04085" w:rsidRPr="00D04085">
        <w:rPr>
          <w:rFonts w:ascii="Times New Roman Italic" w:hAnsi="Times New Roman Italic"/>
          <w:i/>
          <w:spacing w:val="-2"/>
          <w:sz w:val="28"/>
          <w:szCs w:val="28"/>
        </w:rPr>
        <w:t xml:space="preserve">Tờ trình số 160/TTr-UBND ngày 17 tháng 9 năm 2024 của Ủy ban nhân dân tỉnh </w:t>
      </w:r>
      <w:r w:rsidR="00F54B9A" w:rsidRPr="00986CB6">
        <w:rPr>
          <w:rFonts w:ascii="Times New Roman Italic" w:hAnsi="Times New Roman Italic"/>
          <w:i/>
          <w:spacing w:val="-2"/>
          <w:sz w:val="28"/>
          <w:szCs w:val="28"/>
          <w:highlight w:val="white"/>
        </w:rPr>
        <w:t xml:space="preserve">về việc đề nghị ban hành </w:t>
      </w:r>
      <w:r w:rsidR="00F54B9A" w:rsidRPr="00986CB6">
        <w:rPr>
          <w:rFonts w:ascii="Times New Roman Italic" w:hAnsi="Times New Roman Italic"/>
          <w:i/>
          <w:spacing w:val="-2"/>
          <w:sz w:val="28"/>
          <w:szCs w:val="28"/>
        </w:rPr>
        <w:t>Nghị quyết quy định thẩm quyền quyết định việc mua sắm tài sản của các nhiệm vụ khoa học và công nghệ; mua sắm hàng hóa, dịch vụ sử dụng nguồn kinh phí khoa học và công nghệ thuộc phạm vi quản lý của tỉnh Kon Tum</w:t>
      </w:r>
      <w:r w:rsidR="00F54B9A" w:rsidRPr="00986CB6">
        <w:rPr>
          <w:rFonts w:ascii="Times New Roman Italic" w:hAnsi="Times New Roman Italic"/>
          <w:i/>
          <w:spacing w:val="-2"/>
          <w:sz w:val="28"/>
          <w:szCs w:val="28"/>
          <w:highlight w:val="white"/>
        </w:rPr>
        <w:t xml:space="preserve">; Báo cáo thẩm tra của Ban Kinh tế - Ngân sách Hội đồng nhân dân tỉnh; </w:t>
      </w:r>
      <w:r w:rsidR="00241C9F" w:rsidRPr="00873D6E">
        <w:rPr>
          <w:i/>
          <w:sz w:val="28"/>
        </w:rPr>
        <w:t xml:space="preserve">Báo cáo số </w:t>
      </w:r>
      <w:r w:rsidR="00241C9F">
        <w:rPr>
          <w:i/>
          <w:sz w:val="28"/>
        </w:rPr>
        <w:t>321</w:t>
      </w:r>
      <w:r w:rsidR="00241C9F" w:rsidRPr="00873D6E">
        <w:rPr>
          <w:i/>
          <w:sz w:val="28"/>
        </w:rPr>
        <w:t xml:space="preserve">/BC-UBND ngày </w:t>
      </w:r>
      <w:r w:rsidR="00241C9F">
        <w:rPr>
          <w:i/>
          <w:sz w:val="28"/>
        </w:rPr>
        <w:t>26</w:t>
      </w:r>
      <w:r w:rsidR="00241C9F" w:rsidRPr="00873D6E">
        <w:rPr>
          <w:i/>
          <w:sz w:val="28"/>
        </w:rPr>
        <w:t xml:space="preserve"> tháng </w:t>
      </w:r>
      <w:r w:rsidR="00241C9F">
        <w:rPr>
          <w:i/>
          <w:sz w:val="28"/>
        </w:rPr>
        <w:t>9</w:t>
      </w:r>
      <w:r w:rsidR="00241C9F" w:rsidRPr="00873D6E">
        <w:rPr>
          <w:i/>
          <w:sz w:val="28"/>
        </w:rPr>
        <w:t xml:space="preserve"> năm 2024 </w:t>
      </w:r>
      <w:r w:rsidR="00EA0384" w:rsidRPr="0080774A">
        <w:rPr>
          <w:i/>
          <w:iCs/>
          <w:spacing w:val="-2"/>
          <w:sz w:val="28"/>
          <w:szCs w:val="28"/>
        </w:rPr>
        <w:t>của Ủy ban nhân dân tỉnh về việc tiếp thu, giải trình ý kiến thẩm tra của các Ban Hội đồng nhân dân tỉnh, ý kiến thảo luận của các Tổ đại biểu Hội đồng nhân dân tỉnh</w:t>
      </w:r>
      <w:r w:rsidR="0051060F" w:rsidRPr="00986CB6">
        <w:rPr>
          <w:rFonts w:ascii="Times New Roman Italic" w:hAnsi="Times New Roman Italic"/>
          <w:i/>
          <w:spacing w:val="-2"/>
          <w:sz w:val="28"/>
          <w:szCs w:val="28"/>
        </w:rPr>
        <w:t xml:space="preserve">; </w:t>
      </w:r>
      <w:r w:rsidR="00F54B9A" w:rsidRPr="00986CB6">
        <w:rPr>
          <w:rFonts w:ascii="Times New Roman Italic" w:hAnsi="Times New Roman Italic"/>
          <w:i/>
          <w:spacing w:val="-2"/>
          <w:sz w:val="28"/>
          <w:szCs w:val="28"/>
          <w:highlight w:val="white"/>
        </w:rPr>
        <w:t>ý kiến thảo luận của đại biểu Hội đồng nhân dân tại kỳ họp.</w:t>
      </w:r>
    </w:p>
    <w:p w:rsidR="00F54B9A" w:rsidRPr="00986CB6" w:rsidRDefault="00F54B9A" w:rsidP="00F54B9A">
      <w:pPr>
        <w:spacing w:before="120"/>
        <w:ind w:firstLine="720"/>
        <w:jc w:val="both"/>
        <w:rPr>
          <w:i/>
          <w:sz w:val="2"/>
          <w:szCs w:val="2"/>
          <w:highlight w:val="white"/>
        </w:rPr>
      </w:pPr>
    </w:p>
    <w:p w:rsidR="00F54B9A" w:rsidRPr="00986CB6" w:rsidRDefault="00F54B9A" w:rsidP="00F54B9A">
      <w:pPr>
        <w:spacing w:before="120"/>
        <w:jc w:val="center"/>
        <w:rPr>
          <w:b/>
          <w:bCs/>
          <w:sz w:val="28"/>
          <w:szCs w:val="28"/>
          <w:highlight w:val="white"/>
        </w:rPr>
      </w:pPr>
      <w:r w:rsidRPr="00986CB6">
        <w:rPr>
          <w:b/>
          <w:bCs/>
          <w:sz w:val="28"/>
          <w:szCs w:val="28"/>
          <w:highlight w:val="white"/>
        </w:rPr>
        <w:t>QUYẾT NGHỊ:</w:t>
      </w:r>
    </w:p>
    <w:p w:rsidR="00F54B9A" w:rsidRPr="00986CB6" w:rsidRDefault="00F54B9A" w:rsidP="00F54B9A">
      <w:pPr>
        <w:spacing w:before="120"/>
        <w:jc w:val="center"/>
        <w:rPr>
          <w:sz w:val="2"/>
          <w:szCs w:val="2"/>
          <w:highlight w:val="white"/>
        </w:rPr>
      </w:pPr>
    </w:p>
    <w:p w:rsidR="00F54B9A" w:rsidRPr="00986CB6" w:rsidRDefault="00F54B9A" w:rsidP="00517522">
      <w:pPr>
        <w:widowControl w:val="0"/>
        <w:spacing w:before="120"/>
        <w:ind w:firstLine="567"/>
        <w:jc w:val="both"/>
        <w:rPr>
          <w:sz w:val="28"/>
          <w:szCs w:val="28"/>
          <w:lang w:eastAsia="vi-VN"/>
        </w:rPr>
      </w:pPr>
      <w:r w:rsidRPr="00986CB6">
        <w:rPr>
          <w:b/>
          <w:sz w:val="28"/>
          <w:szCs w:val="28"/>
          <w:highlight w:val="white"/>
          <w:lang w:eastAsia="vi-VN"/>
        </w:rPr>
        <w:t>Điều 1.</w:t>
      </w:r>
      <w:r w:rsidRPr="00986CB6">
        <w:rPr>
          <w:sz w:val="28"/>
          <w:szCs w:val="28"/>
          <w:highlight w:val="white"/>
          <w:lang w:eastAsia="vi-VN"/>
        </w:rPr>
        <w:t xml:space="preserve"> </w:t>
      </w:r>
      <w:r w:rsidRPr="00986CB6">
        <w:rPr>
          <w:b/>
          <w:bCs/>
          <w:sz w:val="28"/>
          <w:szCs w:val="28"/>
          <w:lang w:eastAsia="vi-VN"/>
        </w:rPr>
        <w:t>Phạm vi điều chỉnh, đối tượng áp dụng</w:t>
      </w:r>
    </w:p>
    <w:p w:rsidR="00E60550" w:rsidRPr="00986CB6" w:rsidRDefault="00F54B9A" w:rsidP="00E60550">
      <w:pPr>
        <w:widowControl w:val="0"/>
        <w:spacing w:before="120"/>
        <w:ind w:firstLine="567"/>
        <w:jc w:val="both"/>
        <w:rPr>
          <w:sz w:val="28"/>
          <w:szCs w:val="28"/>
          <w:lang w:eastAsia="vi-VN"/>
        </w:rPr>
      </w:pPr>
      <w:r w:rsidRPr="00986CB6">
        <w:rPr>
          <w:sz w:val="28"/>
          <w:szCs w:val="28"/>
          <w:lang w:eastAsia="vi-VN"/>
        </w:rPr>
        <w:t>1. Phạm vi điều chỉnh</w:t>
      </w:r>
      <w:r w:rsidR="00866808" w:rsidRPr="00986CB6">
        <w:rPr>
          <w:sz w:val="28"/>
          <w:szCs w:val="28"/>
          <w:lang w:eastAsia="vi-VN"/>
        </w:rPr>
        <w:t xml:space="preserve">: </w:t>
      </w:r>
      <w:r w:rsidR="006642CE" w:rsidRPr="00986CB6">
        <w:rPr>
          <w:sz w:val="28"/>
          <w:szCs w:val="28"/>
          <w:lang w:eastAsia="vi-VN"/>
        </w:rPr>
        <w:t xml:space="preserve">Nghị quyết này quy định thẩm quyền </w:t>
      </w:r>
      <w:r w:rsidR="006642CE" w:rsidRPr="00986CB6">
        <w:rPr>
          <w:sz w:val="28"/>
          <w:szCs w:val="28"/>
          <w:shd w:val="clear" w:color="auto" w:fill="FFFFFF"/>
        </w:rPr>
        <w:t xml:space="preserve">quyết định việc mua sắm tài sản của các nhiệm vụ khoa học và công nghệ sử dụng ngân </w:t>
      </w:r>
      <w:r w:rsidR="006642CE" w:rsidRPr="00986CB6">
        <w:rPr>
          <w:sz w:val="28"/>
          <w:szCs w:val="28"/>
          <w:shd w:val="clear" w:color="auto" w:fill="FFFFFF"/>
        </w:rPr>
        <w:lastRenderedPageBreak/>
        <w:t>sách nhà nước</w:t>
      </w:r>
      <w:r w:rsidR="00E60550" w:rsidRPr="00986CB6">
        <w:rPr>
          <w:sz w:val="28"/>
          <w:szCs w:val="28"/>
          <w:shd w:val="clear" w:color="auto" w:fill="FFFFFF"/>
        </w:rPr>
        <w:t xml:space="preserve">; mua sắm hàng hóa, dịch vụ đối với nguồn kinh phí khoa học và công nghệ thuộc phạm vi quản lý của tỉnh Kon Tum </w:t>
      </w:r>
      <w:r w:rsidR="00E60550" w:rsidRPr="00D04085">
        <w:rPr>
          <w:i/>
          <w:sz w:val="28"/>
          <w:szCs w:val="28"/>
          <w:shd w:val="clear" w:color="auto" w:fill="FFFFFF"/>
        </w:rPr>
        <w:t>(bao gồm cả việc mua sắm tại cơ quan, đơn vị thuộc phạm vi quản lý và cơ quan, tổ chức, đơn vị, cá nhân khác thực hiện nhiệm vụ khoa học và công nghệ không thuộc phạm vi quản lý của tỉnh Kon Tum)</w:t>
      </w:r>
      <w:r w:rsidR="00E60550" w:rsidRPr="00D04085">
        <w:rPr>
          <w:i/>
          <w:sz w:val="28"/>
          <w:szCs w:val="28"/>
          <w:lang w:eastAsia="vi-VN"/>
        </w:rPr>
        <w:t>.</w:t>
      </w:r>
    </w:p>
    <w:p w:rsidR="00F54B9A" w:rsidRPr="00986CB6" w:rsidRDefault="00F54B9A" w:rsidP="006642CE">
      <w:pPr>
        <w:widowControl w:val="0"/>
        <w:spacing w:before="120"/>
        <w:ind w:firstLine="567"/>
        <w:jc w:val="both"/>
        <w:rPr>
          <w:sz w:val="28"/>
          <w:szCs w:val="28"/>
          <w:lang w:eastAsia="vi-VN"/>
        </w:rPr>
      </w:pPr>
      <w:r w:rsidRPr="00986CB6">
        <w:rPr>
          <w:sz w:val="28"/>
          <w:szCs w:val="28"/>
          <w:lang w:eastAsia="vi-VN"/>
        </w:rPr>
        <w:t>2. Đối tượng áp dụng</w:t>
      </w:r>
      <w:r w:rsidR="0003511E" w:rsidRPr="00986CB6">
        <w:rPr>
          <w:sz w:val="28"/>
          <w:szCs w:val="28"/>
          <w:lang w:eastAsia="vi-VN"/>
        </w:rPr>
        <w:t>:</w:t>
      </w:r>
    </w:p>
    <w:p w:rsidR="00F54B9A" w:rsidRPr="00986CB6" w:rsidRDefault="00F54B9A" w:rsidP="00CB731F">
      <w:pPr>
        <w:widowControl w:val="0"/>
        <w:tabs>
          <w:tab w:val="left" w:pos="5954"/>
        </w:tabs>
        <w:spacing w:before="120"/>
        <w:ind w:firstLine="567"/>
        <w:jc w:val="both"/>
        <w:rPr>
          <w:sz w:val="28"/>
          <w:szCs w:val="28"/>
          <w:lang w:eastAsia="vi-VN"/>
        </w:rPr>
      </w:pPr>
      <w:r w:rsidRPr="00986CB6">
        <w:rPr>
          <w:bCs/>
          <w:sz w:val="28"/>
          <w:szCs w:val="28"/>
          <w:lang w:eastAsia="vi-VN"/>
        </w:rPr>
        <w:t>a) Cơ quan quản lý nhà nước về khoa học và công nghệ</w:t>
      </w:r>
      <w:r w:rsidR="00A022FF" w:rsidRPr="00986CB6">
        <w:rPr>
          <w:bCs/>
          <w:sz w:val="28"/>
          <w:szCs w:val="28"/>
          <w:lang w:eastAsia="vi-VN"/>
        </w:rPr>
        <w:t>;</w:t>
      </w:r>
      <w:r w:rsidR="001A3274" w:rsidRPr="00986CB6">
        <w:rPr>
          <w:bCs/>
          <w:sz w:val="28"/>
          <w:szCs w:val="28"/>
          <w:lang w:eastAsia="vi-VN"/>
        </w:rPr>
        <w:t xml:space="preserve"> </w:t>
      </w:r>
      <w:r w:rsidR="003A4EFA" w:rsidRPr="00986CB6">
        <w:rPr>
          <w:sz w:val="28"/>
          <w:szCs w:val="28"/>
          <w:shd w:val="clear" w:color="auto" w:fill="FFFFFF"/>
        </w:rPr>
        <w:t>c</w:t>
      </w:r>
      <w:r w:rsidRPr="00986CB6">
        <w:rPr>
          <w:sz w:val="28"/>
          <w:szCs w:val="28"/>
          <w:shd w:val="clear" w:color="auto" w:fill="FFFFFF"/>
        </w:rPr>
        <w:t>ơ quan được giao quản lý nhiệm vụ khoa học và công nghệ</w:t>
      </w:r>
      <w:r w:rsidRPr="00986CB6">
        <w:rPr>
          <w:rFonts w:ascii="Arial" w:hAnsi="Arial" w:cs="Arial"/>
          <w:sz w:val="25"/>
          <w:szCs w:val="25"/>
          <w:shd w:val="clear" w:color="auto" w:fill="FFFFFF"/>
        </w:rPr>
        <w:t>.</w:t>
      </w:r>
    </w:p>
    <w:p w:rsidR="00F54B9A" w:rsidRPr="00986CB6" w:rsidRDefault="00A022FF" w:rsidP="00517522">
      <w:pPr>
        <w:widowControl w:val="0"/>
        <w:spacing w:before="120"/>
        <w:ind w:firstLine="567"/>
        <w:jc w:val="both"/>
        <w:rPr>
          <w:sz w:val="28"/>
          <w:szCs w:val="28"/>
          <w:lang w:eastAsia="vi-VN"/>
        </w:rPr>
      </w:pPr>
      <w:r w:rsidRPr="00986CB6">
        <w:rPr>
          <w:sz w:val="28"/>
          <w:szCs w:val="28"/>
          <w:lang w:eastAsia="vi-VN"/>
        </w:rPr>
        <w:t>b</w:t>
      </w:r>
      <w:r w:rsidR="00F54B9A" w:rsidRPr="00986CB6">
        <w:rPr>
          <w:sz w:val="28"/>
          <w:szCs w:val="28"/>
          <w:lang w:eastAsia="vi-VN"/>
        </w:rPr>
        <w:t>) Các cơ quan, tổ chức, đơn vị, cá nhân thực hiện các nhiệm vụ khoa học và công nghệ sử dụng ngân sách nhà nước đối với nguồn kinh phí thuộc phạm vi quản lý của tỉnh Kon Tum.</w:t>
      </w:r>
    </w:p>
    <w:p w:rsidR="00F54B9A" w:rsidRPr="00986CB6" w:rsidRDefault="00A022FF" w:rsidP="00517522">
      <w:pPr>
        <w:widowControl w:val="0"/>
        <w:spacing w:before="120"/>
        <w:ind w:firstLine="567"/>
        <w:jc w:val="both"/>
        <w:rPr>
          <w:sz w:val="28"/>
          <w:szCs w:val="28"/>
          <w:lang w:eastAsia="vi-VN"/>
        </w:rPr>
      </w:pPr>
      <w:r w:rsidRPr="00986CB6">
        <w:rPr>
          <w:sz w:val="28"/>
          <w:szCs w:val="28"/>
          <w:lang w:eastAsia="vi-VN"/>
        </w:rPr>
        <w:t>c</w:t>
      </w:r>
      <w:r w:rsidR="00F54B9A" w:rsidRPr="00986CB6">
        <w:rPr>
          <w:sz w:val="28"/>
          <w:szCs w:val="28"/>
          <w:lang w:eastAsia="vi-VN"/>
        </w:rPr>
        <w:t xml:space="preserve">) Các cơ quan, tổ chức, đơn vị, cá nhân sử dụng nguồn kinh phí khoa học và công nghệ thuộc phạm vi quản lý của tỉnh Kon Tum </w:t>
      </w:r>
      <w:r w:rsidR="00F54B9A" w:rsidRPr="004177AF">
        <w:rPr>
          <w:i/>
          <w:sz w:val="28"/>
          <w:szCs w:val="28"/>
          <w:lang w:eastAsia="vi-VN"/>
        </w:rPr>
        <w:t>(bao gồm cả các cơ quan, tổ chức, đơn vị thuộc phạm vi quản lý của tỉnh Kon Tum và các cơ quan, tổ chức, đơn vị, cá nhân khác thực hiện nhiệm vụ khoa học và công nghệ không thuộc phạm vi quản lý của tỉnh Kon Tum).</w:t>
      </w:r>
    </w:p>
    <w:p w:rsidR="00F54B9A" w:rsidRPr="00986CB6" w:rsidRDefault="00A022FF" w:rsidP="00517522">
      <w:pPr>
        <w:widowControl w:val="0"/>
        <w:spacing w:before="120"/>
        <w:ind w:firstLine="567"/>
        <w:jc w:val="both"/>
        <w:rPr>
          <w:sz w:val="28"/>
          <w:szCs w:val="28"/>
          <w:lang w:eastAsia="vi-VN"/>
        </w:rPr>
      </w:pPr>
      <w:r w:rsidRPr="00986CB6">
        <w:rPr>
          <w:sz w:val="28"/>
          <w:szCs w:val="28"/>
          <w:lang w:eastAsia="vi-VN"/>
        </w:rPr>
        <w:t>d</w:t>
      </w:r>
      <w:r w:rsidR="00F54B9A" w:rsidRPr="00986CB6">
        <w:rPr>
          <w:sz w:val="28"/>
          <w:szCs w:val="28"/>
          <w:lang w:eastAsia="vi-VN"/>
        </w:rPr>
        <w:t xml:space="preserve">) Các cơ quan, tổ chức, </w:t>
      </w:r>
      <w:r w:rsidR="003A4EFA" w:rsidRPr="00986CB6">
        <w:rPr>
          <w:sz w:val="28"/>
          <w:szCs w:val="28"/>
          <w:lang w:eastAsia="vi-VN"/>
        </w:rPr>
        <w:t xml:space="preserve">đơn vị, </w:t>
      </w:r>
      <w:r w:rsidR="00F54B9A" w:rsidRPr="00986CB6">
        <w:rPr>
          <w:sz w:val="28"/>
          <w:szCs w:val="28"/>
          <w:lang w:eastAsia="vi-VN"/>
        </w:rPr>
        <w:t>cá nhân khác có liên quan.</w:t>
      </w:r>
    </w:p>
    <w:p w:rsidR="00F54B9A" w:rsidRPr="00986CB6" w:rsidRDefault="00F54B9A" w:rsidP="00517522">
      <w:pPr>
        <w:widowControl w:val="0"/>
        <w:spacing w:before="120"/>
        <w:ind w:firstLine="567"/>
        <w:jc w:val="both"/>
        <w:rPr>
          <w:sz w:val="28"/>
          <w:szCs w:val="28"/>
          <w:lang w:eastAsia="vi-VN"/>
        </w:rPr>
      </w:pPr>
      <w:r w:rsidRPr="00986CB6">
        <w:rPr>
          <w:b/>
          <w:bCs/>
          <w:sz w:val="28"/>
          <w:szCs w:val="28"/>
          <w:lang w:eastAsia="vi-VN"/>
        </w:rPr>
        <w:t xml:space="preserve">Điều 2. </w:t>
      </w:r>
      <w:r w:rsidRPr="00986CB6">
        <w:rPr>
          <w:b/>
          <w:sz w:val="28"/>
          <w:szCs w:val="28"/>
          <w:lang w:eastAsia="vi-VN"/>
        </w:rPr>
        <w:t xml:space="preserve">Thẩm quyền quyết định việc mua sắm tài sản của các nhiệm vụ khoa học và công nghệ sử dụng ngân sách nhà nước </w:t>
      </w:r>
      <w:r w:rsidR="00CB731F" w:rsidRPr="00986CB6">
        <w:rPr>
          <w:b/>
          <w:sz w:val="28"/>
          <w:szCs w:val="28"/>
          <w:lang w:eastAsia="vi-VN"/>
        </w:rPr>
        <w:t xml:space="preserve">(bao gồm </w:t>
      </w:r>
      <w:r w:rsidR="00823008" w:rsidRPr="00986CB6">
        <w:rPr>
          <w:b/>
          <w:sz w:val="28"/>
          <w:szCs w:val="28"/>
          <w:lang w:eastAsia="vi-VN"/>
        </w:rPr>
        <w:t xml:space="preserve">cả tài sản do ngân sách nhà nước hỗ trợ một phần) </w:t>
      </w:r>
      <w:r w:rsidRPr="00986CB6">
        <w:rPr>
          <w:b/>
          <w:sz w:val="28"/>
          <w:szCs w:val="28"/>
          <w:lang w:eastAsia="vi-VN"/>
        </w:rPr>
        <w:t>đối với nguồn kinh phí thuộc phạm vi quản lý của tỉnh Kon Tum</w:t>
      </w:r>
    </w:p>
    <w:p w:rsidR="006647DB" w:rsidRPr="00986CB6" w:rsidRDefault="00A022FF" w:rsidP="00517522">
      <w:pPr>
        <w:shd w:val="clear" w:color="auto" w:fill="FFFFFF"/>
        <w:spacing w:before="120" w:after="120"/>
        <w:ind w:firstLine="567"/>
        <w:jc w:val="both"/>
        <w:rPr>
          <w:sz w:val="28"/>
          <w:szCs w:val="28"/>
          <w:lang w:eastAsia="vi-VN"/>
        </w:rPr>
      </w:pPr>
      <w:r w:rsidRPr="00986CB6">
        <w:rPr>
          <w:sz w:val="28"/>
          <w:szCs w:val="28"/>
          <w:lang w:eastAsia="vi-VN"/>
        </w:rPr>
        <w:t>1.</w:t>
      </w:r>
      <w:r w:rsidR="00F54B9A" w:rsidRPr="00986CB6">
        <w:rPr>
          <w:sz w:val="28"/>
          <w:szCs w:val="28"/>
          <w:lang w:eastAsia="vi-VN"/>
        </w:rPr>
        <w:t xml:space="preserve"> Giám đốc Sở Khoa học và Công nghệ quyết định việc mua sắm tài sản </w:t>
      </w:r>
      <w:r w:rsidR="006647DB" w:rsidRPr="00986CB6">
        <w:rPr>
          <w:sz w:val="28"/>
          <w:szCs w:val="28"/>
          <w:lang w:eastAsia="vi-VN"/>
        </w:rPr>
        <w:t>đối với nguồn</w:t>
      </w:r>
      <w:r w:rsidR="006647DB" w:rsidRPr="00986CB6">
        <w:t xml:space="preserve"> </w:t>
      </w:r>
      <w:r w:rsidR="006647DB" w:rsidRPr="00986CB6">
        <w:rPr>
          <w:sz w:val="28"/>
          <w:szCs w:val="28"/>
          <w:lang w:eastAsia="vi-VN"/>
        </w:rPr>
        <w:t xml:space="preserve">kinh phí </w:t>
      </w:r>
      <w:r w:rsidR="00E60550" w:rsidRPr="00986CB6">
        <w:rPr>
          <w:sz w:val="28"/>
          <w:szCs w:val="28"/>
          <w:lang w:eastAsia="vi-VN"/>
        </w:rPr>
        <w:t xml:space="preserve">được </w:t>
      </w:r>
      <w:r w:rsidR="006647DB" w:rsidRPr="00986CB6">
        <w:rPr>
          <w:sz w:val="28"/>
          <w:szCs w:val="28"/>
          <w:lang w:eastAsia="vi-VN"/>
        </w:rPr>
        <w:t>giao Sở Khoa học và Công nghệ quản lý.</w:t>
      </w:r>
    </w:p>
    <w:p w:rsidR="00866808" w:rsidRPr="00986CB6" w:rsidRDefault="00061E42" w:rsidP="00FF1C24">
      <w:pPr>
        <w:shd w:val="clear" w:color="auto" w:fill="FFFFFF"/>
        <w:spacing w:before="120" w:after="120"/>
        <w:ind w:firstLine="567"/>
        <w:jc w:val="both"/>
        <w:rPr>
          <w:sz w:val="28"/>
          <w:szCs w:val="28"/>
          <w:lang w:eastAsia="vi-VN"/>
        </w:rPr>
      </w:pPr>
      <w:r w:rsidRPr="00986CB6">
        <w:rPr>
          <w:sz w:val="28"/>
          <w:szCs w:val="28"/>
          <w:lang w:eastAsia="vi-VN"/>
        </w:rPr>
        <w:t>2</w:t>
      </w:r>
      <w:r w:rsidR="00A022FF" w:rsidRPr="00986CB6">
        <w:rPr>
          <w:sz w:val="28"/>
          <w:szCs w:val="28"/>
          <w:lang w:eastAsia="vi-VN"/>
        </w:rPr>
        <w:t>.</w:t>
      </w:r>
      <w:r w:rsidR="00F54B9A" w:rsidRPr="00986CB6">
        <w:rPr>
          <w:sz w:val="28"/>
          <w:szCs w:val="28"/>
          <w:lang w:eastAsia="vi-VN"/>
        </w:rPr>
        <w:t xml:space="preserve"> </w:t>
      </w:r>
      <w:r w:rsidR="006647DB" w:rsidRPr="00986CB6">
        <w:rPr>
          <w:sz w:val="28"/>
          <w:szCs w:val="28"/>
          <w:lang w:eastAsia="vi-VN"/>
        </w:rPr>
        <w:t xml:space="preserve">Thủ trưởng cơ quan, tổ chức, đơn vị </w:t>
      </w:r>
      <w:r w:rsidR="00E60550" w:rsidRPr="00986CB6">
        <w:rPr>
          <w:sz w:val="28"/>
          <w:szCs w:val="28"/>
          <w:lang w:eastAsia="vi-VN"/>
        </w:rPr>
        <w:t xml:space="preserve">cấp tỉnh </w:t>
      </w:r>
      <w:r w:rsidR="00E60550" w:rsidRPr="004177AF">
        <w:rPr>
          <w:i/>
          <w:sz w:val="28"/>
          <w:szCs w:val="28"/>
          <w:lang w:eastAsia="vi-VN"/>
        </w:rPr>
        <w:t xml:space="preserve">(đơn vị </w:t>
      </w:r>
      <w:r w:rsidR="006647DB" w:rsidRPr="004177AF">
        <w:rPr>
          <w:i/>
          <w:sz w:val="28"/>
          <w:szCs w:val="28"/>
          <w:lang w:eastAsia="vi-VN"/>
        </w:rPr>
        <w:t>dự toán cấp</w:t>
      </w:r>
      <w:r w:rsidR="00E60550" w:rsidRPr="004177AF">
        <w:rPr>
          <w:i/>
          <w:sz w:val="28"/>
          <w:szCs w:val="28"/>
          <w:lang w:eastAsia="vi-VN"/>
        </w:rPr>
        <w:t xml:space="preserve"> 1)</w:t>
      </w:r>
      <w:r w:rsidR="006647DB" w:rsidRPr="00986CB6">
        <w:rPr>
          <w:sz w:val="28"/>
          <w:szCs w:val="28"/>
          <w:lang w:eastAsia="vi-VN"/>
        </w:rPr>
        <w:t xml:space="preserve"> quyết định việc mua sắm tài sản đ</w:t>
      </w:r>
      <w:r w:rsidR="00F54B9A" w:rsidRPr="00986CB6">
        <w:rPr>
          <w:sz w:val="28"/>
          <w:szCs w:val="28"/>
          <w:lang w:eastAsia="vi-VN"/>
        </w:rPr>
        <w:t>ối với nguồn</w:t>
      </w:r>
      <w:r w:rsidR="00F54B9A" w:rsidRPr="00986CB6">
        <w:t xml:space="preserve"> </w:t>
      </w:r>
      <w:r w:rsidR="00F54B9A" w:rsidRPr="00986CB6">
        <w:rPr>
          <w:sz w:val="28"/>
          <w:szCs w:val="28"/>
          <w:lang w:eastAsia="vi-VN"/>
        </w:rPr>
        <w:t xml:space="preserve">kinh phí </w:t>
      </w:r>
      <w:r w:rsidR="00E60550" w:rsidRPr="00986CB6">
        <w:rPr>
          <w:sz w:val="28"/>
          <w:szCs w:val="28"/>
          <w:lang w:eastAsia="vi-VN"/>
        </w:rPr>
        <w:t xml:space="preserve">được </w:t>
      </w:r>
      <w:r w:rsidR="00F54B9A" w:rsidRPr="00986CB6">
        <w:rPr>
          <w:sz w:val="28"/>
          <w:szCs w:val="28"/>
          <w:lang w:eastAsia="vi-VN"/>
        </w:rPr>
        <w:t xml:space="preserve">giao </w:t>
      </w:r>
      <w:r w:rsidR="006647DB" w:rsidRPr="00986CB6">
        <w:rPr>
          <w:sz w:val="28"/>
          <w:szCs w:val="28"/>
          <w:lang w:eastAsia="vi-VN"/>
        </w:rPr>
        <w:t>quản lý</w:t>
      </w:r>
      <w:r w:rsidR="00FF1C24" w:rsidRPr="00986CB6">
        <w:rPr>
          <w:sz w:val="28"/>
          <w:szCs w:val="28"/>
          <w:lang w:eastAsia="vi-VN"/>
        </w:rPr>
        <w:t>.</w:t>
      </w:r>
    </w:p>
    <w:p w:rsidR="00061E42" w:rsidRPr="00986CB6" w:rsidRDefault="00061E42" w:rsidP="00061E42">
      <w:pPr>
        <w:shd w:val="clear" w:color="auto" w:fill="FFFFFF"/>
        <w:spacing w:before="120" w:after="120"/>
        <w:ind w:firstLine="567"/>
        <w:jc w:val="both"/>
        <w:rPr>
          <w:sz w:val="28"/>
          <w:szCs w:val="28"/>
          <w:lang w:eastAsia="vi-VN"/>
        </w:rPr>
      </w:pPr>
      <w:r w:rsidRPr="00986CB6">
        <w:rPr>
          <w:sz w:val="28"/>
          <w:szCs w:val="28"/>
          <w:lang w:eastAsia="vi-VN"/>
        </w:rPr>
        <w:t>3. Chủ tịch Ủy ban nhân dân cấp huyện quyết định việc mua sắm tài sản đối với nguồn</w:t>
      </w:r>
      <w:r w:rsidRPr="00986CB6">
        <w:t xml:space="preserve"> </w:t>
      </w:r>
      <w:r w:rsidRPr="00986CB6">
        <w:rPr>
          <w:sz w:val="28"/>
          <w:szCs w:val="28"/>
          <w:lang w:eastAsia="vi-VN"/>
        </w:rPr>
        <w:t>kinh phí được giao Ủy ban nhân dân cấp huyện quản lý.</w:t>
      </w:r>
    </w:p>
    <w:p w:rsidR="00F54B9A" w:rsidRPr="00986CB6" w:rsidRDefault="00A022FF" w:rsidP="00517522">
      <w:pPr>
        <w:widowControl w:val="0"/>
        <w:spacing w:before="120"/>
        <w:ind w:firstLine="567"/>
        <w:jc w:val="both"/>
        <w:rPr>
          <w:b/>
          <w:sz w:val="28"/>
          <w:szCs w:val="28"/>
          <w:lang w:eastAsia="vi-VN"/>
        </w:rPr>
      </w:pPr>
      <w:r w:rsidRPr="00986CB6">
        <w:rPr>
          <w:b/>
          <w:sz w:val="28"/>
          <w:szCs w:val="28"/>
          <w:lang w:eastAsia="vi-VN"/>
        </w:rPr>
        <w:t>Điều 3</w:t>
      </w:r>
      <w:r w:rsidR="00F54B9A" w:rsidRPr="00986CB6">
        <w:rPr>
          <w:b/>
          <w:sz w:val="28"/>
          <w:szCs w:val="28"/>
          <w:lang w:eastAsia="vi-VN"/>
        </w:rPr>
        <w:t>. Thẩm quyền quyết định việc mua sắm hàng hóa, dịch vụ đối với nguồn kinh phí khoa học và công nghệ thuộc phạm vi quản lý của tỉnh Kon Tum</w:t>
      </w:r>
      <w:r w:rsidR="00E60550" w:rsidRPr="00986CB6">
        <w:rPr>
          <w:b/>
          <w:sz w:val="28"/>
          <w:szCs w:val="28"/>
          <w:lang w:eastAsia="vi-VN"/>
        </w:rPr>
        <w:t xml:space="preserve"> </w:t>
      </w:r>
      <w:r w:rsidR="00E60550" w:rsidRPr="00986CB6">
        <w:rPr>
          <w:b/>
          <w:iCs/>
          <w:sz w:val="28"/>
          <w:szCs w:val="28"/>
          <w:lang w:eastAsia="vi-VN"/>
        </w:rPr>
        <w:t>(bao gồm cơ quan, tổ chức, đơn vị thuộc phạm vi quản lý của tỉnh Kon Tum và các cơ quan, tổ chức, đơn vị, cá nhân khác thực hiện nhiệm vụ khoa học</w:t>
      </w:r>
      <w:r w:rsidR="00E60550" w:rsidRPr="00986CB6">
        <w:rPr>
          <w:b/>
        </w:rPr>
        <w:t xml:space="preserve"> </w:t>
      </w:r>
      <w:r w:rsidR="00E60550" w:rsidRPr="00986CB6">
        <w:rPr>
          <w:b/>
          <w:iCs/>
          <w:sz w:val="28"/>
          <w:szCs w:val="28"/>
          <w:lang w:eastAsia="vi-VN"/>
        </w:rPr>
        <w:t>và công nghệ không thuộc phạm vi quản lý của tỉnh Kon Tum)</w:t>
      </w:r>
    </w:p>
    <w:p w:rsidR="00F54B9A" w:rsidRPr="00986CB6" w:rsidRDefault="00A022FF" w:rsidP="00517522">
      <w:pPr>
        <w:shd w:val="clear" w:color="auto" w:fill="FFFFFF"/>
        <w:spacing w:before="120" w:after="120"/>
        <w:ind w:firstLine="567"/>
        <w:jc w:val="both"/>
        <w:rPr>
          <w:sz w:val="28"/>
          <w:szCs w:val="28"/>
          <w:lang w:eastAsia="vi-VN"/>
        </w:rPr>
      </w:pPr>
      <w:r w:rsidRPr="00986CB6">
        <w:rPr>
          <w:sz w:val="28"/>
          <w:szCs w:val="28"/>
          <w:lang w:eastAsia="vi-VN"/>
        </w:rPr>
        <w:t>1.</w:t>
      </w:r>
      <w:r w:rsidR="00F54B9A" w:rsidRPr="00986CB6">
        <w:rPr>
          <w:sz w:val="28"/>
          <w:szCs w:val="28"/>
          <w:lang w:eastAsia="vi-VN"/>
        </w:rPr>
        <w:t xml:space="preserve"> Đối với nguồn kinh phí giao cho các đơn vị cấp tỉnh quản lý:</w:t>
      </w:r>
    </w:p>
    <w:p w:rsidR="00F54B9A" w:rsidRPr="00986CB6" w:rsidRDefault="00A022FF" w:rsidP="00517522">
      <w:pPr>
        <w:widowControl w:val="0"/>
        <w:spacing w:before="120"/>
        <w:ind w:firstLine="567"/>
        <w:jc w:val="both"/>
        <w:rPr>
          <w:sz w:val="28"/>
          <w:szCs w:val="28"/>
          <w:lang w:eastAsia="vi-VN"/>
        </w:rPr>
      </w:pPr>
      <w:r w:rsidRPr="00986CB6">
        <w:rPr>
          <w:sz w:val="28"/>
          <w:szCs w:val="28"/>
          <w:lang w:eastAsia="vi-VN"/>
        </w:rPr>
        <w:t xml:space="preserve">a) </w:t>
      </w:r>
      <w:r w:rsidR="00F54B9A" w:rsidRPr="00986CB6">
        <w:rPr>
          <w:sz w:val="28"/>
          <w:szCs w:val="28"/>
          <w:lang w:eastAsia="vi-VN"/>
        </w:rPr>
        <w:t xml:space="preserve">Thủ trưởng cơ quan, tổ chức, đơn vị được giao quản lý kinh phí </w:t>
      </w:r>
      <w:r w:rsidR="00F54B9A" w:rsidRPr="004177AF">
        <w:rPr>
          <w:i/>
          <w:sz w:val="28"/>
          <w:szCs w:val="28"/>
          <w:lang w:eastAsia="vi-VN"/>
        </w:rPr>
        <w:t>(đơn vị dự toán cấp 1)</w:t>
      </w:r>
      <w:r w:rsidR="00F54B9A" w:rsidRPr="00986CB6">
        <w:rPr>
          <w:sz w:val="28"/>
          <w:szCs w:val="28"/>
          <w:lang w:eastAsia="vi-VN"/>
        </w:rPr>
        <w:t xml:space="preserve"> quyết định việc mua sắm cho các cơ quan, tổ chức, đơn vị và cá nhân khác đối với gói thầu, nội dung mua sắm có giá trị trên 200 triệu đồng. </w:t>
      </w:r>
    </w:p>
    <w:p w:rsidR="00F54B9A" w:rsidRPr="00986CB6" w:rsidRDefault="00A022FF" w:rsidP="00517522">
      <w:pPr>
        <w:widowControl w:val="0"/>
        <w:spacing w:before="120"/>
        <w:ind w:firstLine="567"/>
        <w:jc w:val="both"/>
        <w:rPr>
          <w:sz w:val="28"/>
          <w:szCs w:val="28"/>
          <w:lang w:eastAsia="vi-VN"/>
        </w:rPr>
      </w:pPr>
      <w:r w:rsidRPr="00986CB6">
        <w:rPr>
          <w:sz w:val="28"/>
          <w:szCs w:val="28"/>
          <w:lang w:eastAsia="vi-VN"/>
        </w:rPr>
        <w:t xml:space="preserve">b) </w:t>
      </w:r>
      <w:r w:rsidR="00F54B9A" w:rsidRPr="00986CB6">
        <w:rPr>
          <w:sz w:val="28"/>
          <w:szCs w:val="28"/>
          <w:lang w:eastAsia="vi-VN"/>
        </w:rPr>
        <w:t>Thủ trưởng các cơ quan, tổ chức, đơn vị và cá nhân khác quyết định việc mua sắm đối với gói thầu, nội dung mua sắm có giá trị không quá 200 triệu đồng.</w:t>
      </w:r>
    </w:p>
    <w:p w:rsidR="00F54B9A" w:rsidRPr="00986CB6" w:rsidRDefault="00A022FF" w:rsidP="00517522">
      <w:pPr>
        <w:shd w:val="clear" w:color="auto" w:fill="FFFFFF"/>
        <w:spacing w:before="120" w:after="120"/>
        <w:ind w:firstLine="567"/>
        <w:jc w:val="both"/>
        <w:rPr>
          <w:sz w:val="28"/>
          <w:szCs w:val="28"/>
          <w:lang w:eastAsia="vi-VN"/>
        </w:rPr>
      </w:pPr>
      <w:r w:rsidRPr="00986CB6">
        <w:rPr>
          <w:sz w:val="28"/>
          <w:szCs w:val="28"/>
          <w:lang w:eastAsia="vi-VN"/>
        </w:rPr>
        <w:lastRenderedPageBreak/>
        <w:t>2.</w:t>
      </w:r>
      <w:r w:rsidR="00F54B9A" w:rsidRPr="00986CB6">
        <w:rPr>
          <w:sz w:val="28"/>
          <w:szCs w:val="28"/>
          <w:lang w:eastAsia="vi-VN"/>
        </w:rPr>
        <w:t xml:space="preserve"> Đối với nguồn</w:t>
      </w:r>
      <w:r w:rsidR="00F54B9A" w:rsidRPr="00986CB6">
        <w:t xml:space="preserve"> </w:t>
      </w:r>
      <w:r w:rsidR="00F54B9A" w:rsidRPr="00986CB6">
        <w:rPr>
          <w:sz w:val="28"/>
          <w:szCs w:val="28"/>
          <w:lang w:eastAsia="vi-VN"/>
        </w:rPr>
        <w:t xml:space="preserve">kinh phí giao Ủy ban nhân dân </w:t>
      </w:r>
      <w:r w:rsidR="00061E42" w:rsidRPr="00986CB6">
        <w:rPr>
          <w:sz w:val="28"/>
          <w:szCs w:val="28"/>
          <w:lang w:eastAsia="vi-VN"/>
        </w:rPr>
        <w:t>cấp huyện</w:t>
      </w:r>
      <w:r w:rsidR="00F54B9A" w:rsidRPr="00986CB6">
        <w:rPr>
          <w:sz w:val="28"/>
          <w:szCs w:val="28"/>
          <w:lang w:eastAsia="vi-VN"/>
        </w:rPr>
        <w:t xml:space="preserve"> quản lý:</w:t>
      </w:r>
    </w:p>
    <w:p w:rsidR="00F54B9A" w:rsidRPr="00986CB6" w:rsidRDefault="009F0303" w:rsidP="00517522">
      <w:pPr>
        <w:shd w:val="clear" w:color="auto" w:fill="FFFFFF"/>
        <w:spacing w:before="120" w:after="120"/>
        <w:ind w:firstLine="567"/>
        <w:jc w:val="both"/>
        <w:rPr>
          <w:sz w:val="28"/>
          <w:szCs w:val="28"/>
          <w:lang w:eastAsia="vi-VN"/>
        </w:rPr>
      </w:pPr>
      <w:r w:rsidRPr="00986CB6">
        <w:rPr>
          <w:sz w:val="28"/>
          <w:szCs w:val="28"/>
          <w:lang w:eastAsia="vi-VN"/>
        </w:rPr>
        <w:t xml:space="preserve">a) </w:t>
      </w:r>
      <w:r w:rsidR="00F54B9A" w:rsidRPr="00986CB6">
        <w:rPr>
          <w:sz w:val="28"/>
          <w:szCs w:val="28"/>
          <w:lang w:eastAsia="vi-VN"/>
        </w:rPr>
        <w:t xml:space="preserve">Chủ tịch Ủy ban nhân dân </w:t>
      </w:r>
      <w:r w:rsidR="00061E42" w:rsidRPr="00986CB6">
        <w:rPr>
          <w:sz w:val="28"/>
          <w:szCs w:val="28"/>
          <w:lang w:eastAsia="vi-VN"/>
        </w:rPr>
        <w:t>cấp huyện</w:t>
      </w:r>
      <w:r w:rsidR="00F54B9A" w:rsidRPr="00986CB6">
        <w:rPr>
          <w:sz w:val="28"/>
          <w:szCs w:val="28"/>
          <w:lang w:eastAsia="vi-VN"/>
        </w:rPr>
        <w:t xml:space="preserve"> </w:t>
      </w:r>
      <w:r w:rsidR="00866808" w:rsidRPr="00986CB6">
        <w:rPr>
          <w:sz w:val="28"/>
          <w:szCs w:val="28"/>
          <w:lang w:eastAsia="vi-VN"/>
        </w:rPr>
        <w:t xml:space="preserve">được giao quản lý kinh phí </w:t>
      </w:r>
      <w:r w:rsidR="00F54B9A" w:rsidRPr="00986CB6">
        <w:rPr>
          <w:sz w:val="28"/>
          <w:szCs w:val="28"/>
          <w:lang w:eastAsia="vi-VN"/>
        </w:rPr>
        <w:t>quyết định việc mua sắm cho các cơ quan, tổ chức, đơn vị và cá nhân khác đối với gói thầu, nội dung mua sắm có giá trị trên 200 triệu đồng.</w:t>
      </w:r>
    </w:p>
    <w:p w:rsidR="00F54B9A" w:rsidRPr="00986CB6" w:rsidRDefault="009F0303" w:rsidP="00517522">
      <w:pPr>
        <w:shd w:val="clear" w:color="auto" w:fill="FFFFFF"/>
        <w:spacing w:before="120" w:after="120"/>
        <w:ind w:firstLine="567"/>
        <w:jc w:val="both"/>
        <w:rPr>
          <w:sz w:val="28"/>
          <w:szCs w:val="28"/>
          <w:lang w:eastAsia="vi-VN"/>
        </w:rPr>
      </w:pPr>
      <w:r w:rsidRPr="00986CB6">
        <w:rPr>
          <w:sz w:val="28"/>
          <w:szCs w:val="28"/>
          <w:lang w:eastAsia="vi-VN"/>
        </w:rPr>
        <w:t xml:space="preserve">b) </w:t>
      </w:r>
      <w:r w:rsidR="00F54B9A" w:rsidRPr="00986CB6">
        <w:rPr>
          <w:sz w:val="28"/>
          <w:szCs w:val="28"/>
          <w:lang w:eastAsia="vi-VN"/>
        </w:rPr>
        <w:t>Thủ trưởng các cơ quan, tổ chức, đơn vị và cá nhân khác quyết định việc mua sắm đối với gói thầu, nội dung mua sắm có giá trị không quá 200 triệu đồng.</w:t>
      </w:r>
    </w:p>
    <w:p w:rsidR="00F54B9A" w:rsidRPr="00986CB6" w:rsidRDefault="00F54B9A" w:rsidP="00517522">
      <w:pPr>
        <w:spacing w:before="120"/>
        <w:ind w:firstLine="567"/>
        <w:jc w:val="both"/>
        <w:rPr>
          <w:b/>
          <w:bCs/>
          <w:sz w:val="28"/>
          <w:szCs w:val="28"/>
          <w:highlight w:val="white"/>
        </w:rPr>
      </w:pPr>
      <w:r w:rsidRPr="00986CB6">
        <w:rPr>
          <w:b/>
          <w:bCs/>
          <w:sz w:val="28"/>
          <w:szCs w:val="28"/>
          <w:highlight w:val="white"/>
        </w:rPr>
        <w:t xml:space="preserve">Điều </w:t>
      </w:r>
      <w:r w:rsidR="009F0303" w:rsidRPr="00986CB6">
        <w:rPr>
          <w:b/>
          <w:bCs/>
          <w:sz w:val="28"/>
          <w:szCs w:val="28"/>
          <w:highlight w:val="white"/>
        </w:rPr>
        <w:t>4</w:t>
      </w:r>
      <w:r w:rsidRPr="00986CB6">
        <w:rPr>
          <w:b/>
          <w:bCs/>
          <w:sz w:val="28"/>
          <w:szCs w:val="28"/>
          <w:highlight w:val="white"/>
        </w:rPr>
        <w:t>. Tổ chức thực hiện</w:t>
      </w:r>
    </w:p>
    <w:p w:rsidR="00F54B9A" w:rsidRPr="00986CB6" w:rsidRDefault="00F54B9A" w:rsidP="00517522">
      <w:pPr>
        <w:widowControl w:val="0"/>
        <w:spacing w:before="120"/>
        <w:ind w:firstLine="567"/>
        <w:jc w:val="both"/>
        <w:rPr>
          <w:sz w:val="28"/>
          <w:szCs w:val="28"/>
          <w:highlight w:val="white"/>
        </w:rPr>
      </w:pPr>
      <w:r w:rsidRPr="00986CB6">
        <w:rPr>
          <w:sz w:val="28"/>
          <w:szCs w:val="28"/>
          <w:highlight w:val="white"/>
        </w:rPr>
        <w:t>1. Giao Ủy ban nhân dân tỉnh tổ chức triển khai thực hiện</w:t>
      </w:r>
      <w:r w:rsidR="003A4EFA" w:rsidRPr="00986CB6">
        <w:rPr>
          <w:sz w:val="28"/>
          <w:szCs w:val="28"/>
          <w:highlight w:val="white"/>
        </w:rPr>
        <w:t xml:space="preserve"> Nghị quyết</w:t>
      </w:r>
      <w:r w:rsidRPr="00986CB6">
        <w:rPr>
          <w:sz w:val="28"/>
          <w:szCs w:val="28"/>
          <w:highlight w:val="white"/>
        </w:rPr>
        <w:t>.</w:t>
      </w:r>
    </w:p>
    <w:p w:rsidR="00F54B9A" w:rsidRPr="00986CB6" w:rsidRDefault="00F54B9A" w:rsidP="00517522">
      <w:pPr>
        <w:spacing w:before="120"/>
        <w:ind w:firstLine="567"/>
        <w:jc w:val="both"/>
        <w:rPr>
          <w:sz w:val="28"/>
          <w:szCs w:val="28"/>
          <w:highlight w:val="white"/>
        </w:rPr>
      </w:pPr>
      <w:r w:rsidRPr="00986CB6">
        <w:rPr>
          <w:sz w:val="28"/>
          <w:szCs w:val="28"/>
          <w:highlight w:val="white"/>
        </w:rPr>
        <w:t>2. Giao Thường trực Hội đồng nhân dân tỉnh, các Ban của Hội đồng nhân dân tỉnh, Tổ đại biểu Hội đồng nhân dân tỉnh và đại biểu Hội đồng nhân dân tỉnh giám sát việc thực hiện.</w:t>
      </w:r>
    </w:p>
    <w:p w:rsidR="00F54B9A" w:rsidRPr="00986CB6" w:rsidRDefault="00F54B9A" w:rsidP="00517522">
      <w:pPr>
        <w:spacing w:before="120" w:after="240"/>
        <w:ind w:firstLine="567"/>
        <w:jc w:val="both"/>
        <w:rPr>
          <w:sz w:val="28"/>
          <w:szCs w:val="28"/>
          <w:highlight w:val="white"/>
        </w:rPr>
      </w:pPr>
      <w:r w:rsidRPr="00986CB6">
        <w:rPr>
          <w:sz w:val="28"/>
          <w:szCs w:val="28"/>
          <w:highlight w:val="white"/>
        </w:rPr>
        <w:t xml:space="preserve">Nghị quyết này đã được Hội đồng nhân dân tỉnh Kon Tum Khóa XII Kỳ họp chuyên đề thông qua ngày </w:t>
      </w:r>
      <w:r w:rsidR="00241C9F">
        <w:rPr>
          <w:sz w:val="28"/>
          <w:szCs w:val="28"/>
          <w:highlight w:val="white"/>
        </w:rPr>
        <w:t>26</w:t>
      </w:r>
      <w:r w:rsidRPr="00986CB6">
        <w:rPr>
          <w:sz w:val="28"/>
          <w:szCs w:val="28"/>
          <w:highlight w:val="white"/>
        </w:rPr>
        <w:t xml:space="preserve"> tháng </w:t>
      </w:r>
      <w:r w:rsidR="00241C9F">
        <w:rPr>
          <w:sz w:val="28"/>
          <w:szCs w:val="28"/>
          <w:highlight w:val="white"/>
        </w:rPr>
        <w:t>9</w:t>
      </w:r>
      <w:r w:rsidRPr="00986CB6">
        <w:rPr>
          <w:sz w:val="28"/>
          <w:szCs w:val="28"/>
          <w:highlight w:val="white"/>
        </w:rPr>
        <w:t xml:space="preserve"> năm 2024 và có hiệu lực từ ngày </w:t>
      </w:r>
      <w:r w:rsidR="00241C9F">
        <w:rPr>
          <w:sz w:val="28"/>
          <w:szCs w:val="28"/>
          <w:highlight w:val="white"/>
        </w:rPr>
        <w:t>07</w:t>
      </w:r>
      <w:r w:rsidRPr="00986CB6">
        <w:rPr>
          <w:sz w:val="28"/>
          <w:szCs w:val="28"/>
          <w:highlight w:val="white"/>
        </w:rPr>
        <w:t xml:space="preserve"> tháng </w:t>
      </w:r>
      <w:r w:rsidR="00241C9F">
        <w:rPr>
          <w:sz w:val="28"/>
          <w:szCs w:val="28"/>
          <w:highlight w:val="white"/>
        </w:rPr>
        <w:t>10</w:t>
      </w:r>
      <w:r w:rsidRPr="00986CB6">
        <w:rPr>
          <w:sz w:val="28"/>
          <w:szCs w:val="28"/>
          <w:highlight w:val="white"/>
        </w:rPr>
        <w:t xml:space="preserve"> năm 2024./.</w:t>
      </w:r>
    </w:p>
    <w:p w:rsidR="00F54B9A" w:rsidRPr="00986CB6" w:rsidRDefault="00F54B9A" w:rsidP="00F54B9A">
      <w:pPr>
        <w:spacing w:before="120"/>
        <w:ind w:firstLine="720"/>
        <w:jc w:val="both"/>
        <w:rPr>
          <w:sz w:val="2"/>
          <w:szCs w:val="2"/>
          <w:highlight w:val="white"/>
        </w:rPr>
      </w:pPr>
    </w:p>
    <w:tbl>
      <w:tblPr>
        <w:tblW w:w="5000" w:type="pct"/>
        <w:tblLook w:val="04A0" w:firstRow="1" w:lastRow="0" w:firstColumn="1" w:lastColumn="0" w:noHBand="0" w:noVBand="1"/>
      </w:tblPr>
      <w:tblGrid>
        <w:gridCol w:w="9066"/>
        <w:gridCol w:w="222"/>
      </w:tblGrid>
      <w:tr w:rsidR="00F54B9A" w:rsidRPr="00986CB6" w:rsidTr="00F54B9A">
        <w:tc>
          <w:tcPr>
            <w:tcW w:w="4880" w:type="pct"/>
            <w:hideMark/>
          </w:tcPr>
          <w:tbl>
            <w:tblPr>
              <w:tblW w:w="9137" w:type="dxa"/>
              <w:jc w:val="center"/>
              <w:tblLook w:val="04A0" w:firstRow="1" w:lastRow="0" w:firstColumn="1" w:lastColumn="0" w:noHBand="0" w:noVBand="1"/>
            </w:tblPr>
            <w:tblGrid>
              <w:gridCol w:w="5245"/>
              <w:gridCol w:w="3892"/>
            </w:tblGrid>
            <w:tr w:rsidR="00986CB6" w:rsidRPr="00986CB6" w:rsidTr="000710BE">
              <w:trPr>
                <w:jc w:val="center"/>
              </w:trPr>
              <w:tc>
                <w:tcPr>
                  <w:tcW w:w="2870" w:type="pct"/>
                  <w:hideMark/>
                </w:tcPr>
                <w:p w:rsidR="00F54B9A" w:rsidRPr="00986CB6" w:rsidRDefault="00F54B9A">
                  <w:pPr>
                    <w:jc w:val="both"/>
                    <w:rPr>
                      <w:b/>
                      <w:i/>
                      <w:iCs/>
                      <w:highlight w:val="white"/>
                    </w:rPr>
                  </w:pPr>
                  <w:r w:rsidRPr="00986CB6">
                    <w:rPr>
                      <w:b/>
                      <w:i/>
                      <w:iCs/>
                      <w:highlight w:val="white"/>
                    </w:rPr>
                    <w:t>Nơi nhận:</w:t>
                  </w:r>
                </w:p>
                <w:p w:rsidR="004177AF" w:rsidRPr="004177AF" w:rsidRDefault="004177AF" w:rsidP="004177AF">
                  <w:pPr>
                    <w:rPr>
                      <w:sz w:val="22"/>
                      <w:szCs w:val="28"/>
                    </w:rPr>
                  </w:pPr>
                  <w:r w:rsidRPr="004177AF">
                    <w:rPr>
                      <w:sz w:val="22"/>
                      <w:szCs w:val="28"/>
                    </w:rPr>
                    <w:t>- Ủy ban Thường vụ Quốc hội;</w:t>
                  </w:r>
                </w:p>
                <w:p w:rsidR="004177AF" w:rsidRPr="004177AF" w:rsidRDefault="004177AF" w:rsidP="004177AF">
                  <w:pPr>
                    <w:rPr>
                      <w:sz w:val="22"/>
                      <w:szCs w:val="28"/>
                    </w:rPr>
                  </w:pPr>
                  <w:r w:rsidRPr="004177AF">
                    <w:rPr>
                      <w:sz w:val="22"/>
                      <w:szCs w:val="28"/>
                    </w:rPr>
                    <w:t>- Chính phủ;</w:t>
                  </w:r>
                </w:p>
                <w:p w:rsidR="004177AF" w:rsidRPr="004177AF" w:rsidRDefault="004177AF" w:rsidP="004177AF">
                  <w:pPr>
                    <w:rPr>
                      <w:sz w:val="22"/>
                      <w:szCs w:val="28"/>
                    </w:rPr>
                  </w:pPr>
                  <w:r w:rsidRPr="004177AF">
                    <w:rPr>
                      <w:sz w:val="22"/>
                      <w:szCs w:val="28"/>
                    </w:rPr>
                    <w:t>- Hội đồng dân tộc và các Ủy ban của Quốc hội;</w:t>
                  </w:r>
                </w:p>
                <w:p w:rsidR="004177AF" w:rsidRDefault="004177AF" w:rsidP="004177AF">
                  <w:pPr>
                    <w:rPr>
                      <w:sz w:val="22"/>
                      <w:szCs w:val="28"/>
                    </w:rPr>
                  </w:pPr>
                  <w:r w:rsidRPr="004177AF">
                    <w:rPr>
                      <w:sz w:val="22"/>
                      <w:szCs w:val="28"/>
                    </w:rPr>
                    <w:t xml:space="preserve">- Ban Công tác đại biểu của </w:t>
                  </w:r>
                  <w:r w:rsidR="000710BE">
                    <w:rPr>
                      <w:sz w:val="22"/>
                      <w:szCs w:val="22"/>
                      <w:lang w:val="es-ES"/>
                    </w:rPr>
                    <w:t>Ủy ban t</w:t>
                  </w:r>
                  <w:r w:rsidR="000710BE" w:rsidRPr="009A2B40">
                    <w:rPr>
                      <w:sz w:val="22"/>
                      <w:szCs w:val="22"/>
                      <w:lang w:val="es-ES"/>
                    </w:rPr>
                    <w:t>hường vụ Quốc hội</w:t>
                  </w:r>
                  <w:r w:rsidRPr="004177AF">
                    <w:rPr>
                      <w:sz w:val="22"/>
                      <w:szCs w:val="28"/>
                    </w:rPr>
                    <w:t>;</w:t>
                  </w:r>
                </w:p>
                <w:p w:rsidR="00F54B9A" w:rsidRPr="00986CB6" w:rsidRDefault="00F54B9A">
                  <w:pPr>
                    <w:rPr>
                      <w:iCs/>
                      <w:sz w:val="22"/>
                      <w:szCs w:val="28"/>
                      <w:highlight w:val="white"/>
                    </w:rPr>
                  </w:pPr>
                  <w:r w:rsidRPr="00986CB6">
                    <w:rPr>
                      <w:iCs/>
                      <w:sz w:val="22"/>
                      <w:szCs w:val="28"/>
                      <w:highlight w:val="white"/>
                    </w:rPr>
                    <w:t>- Bộ Khoa học và Công nghệ;</w:t>
                  </w:r>
                </w:p>
                <w:p w:rsidR="00C51F4A" w:rsidRPr="00986CB6" w:rsidRDefault="00C51F4A" w:rsidP="00C51F4A">
                  <w:pPr>
                    <w:rPr>
                      <w:sz w:val="22"/>
                      <w:szCs w:val="28"/>
                      <w:highlight w:val="white"/>
                    </w:rPr>
                  </w:pPr>
                  <w:r w:rsidRPr="00986CB6">
                    <w:rPr>
                      <w:sz w:val="22"/>
                      <w:szCs w:val="28"/>
                      <w:highlight w:val="white"/>
                    </w:rPr>
                    <w:t>- Bộ Tài chính;</w:t>
                  </w:r>
                </w:p>
                <w:p w:rsidR="00F54B9A" w:rsidRPr="00986CB6" w:rsidRDefault="00F54B9A">
                  <w:pPr>
                    <w:rPr>
                      <w:sz w:val="22"/>
                      <w:szCs w:val="28"/>
                      <w:highlight w:val="white"/>
                    </w:rPr>
                  </w:pPr>
                  <w:r w:rsidRPr="00986CB6">
                    <w:rPr>
                      <w:sz w:val="22"/>
                      <w:szCs w:val="28"/>
                      <w:highlight w:val="white"/>
                    </w:rPr>
                    <w:t>- Bộ Tư pháp</w:t>
                  </w:r>
                  <w:r w:rsidR="004177AF">
                    <w:rPr>
                      <w:sz w:val="22"/>
                      <w:szCs w:val="28"/>
                      <w:highlight w:val="white"/>
                    </w:rPr>
                    <w:t xml:space="preserve"> </w:t>
                  </w:r>
                  <w:r w:rsidR="004177AF" w:rsidRPr="004177AF">
                    <w:rPr>
                      <w:i/>
                      <w:sz w:val="22"/>
                      <w:szCs w:val="28"/>
                      <w:highlight w:val="white"/>
                    </w:rPr>
                    <w:t>(</w:t>
                  </w:r>
                  <w:r w:rsidR="004177AF" w:rsidRPr="004177AF">
                    <w:rPr>
                      <w:i/>
                      <w:sz w:val="22"/>
                      <w:szCs w:val="28"/>
                    </w:rPr>
                    <w:t>Cục Kiểm tra văn bản QPPL</w:t>
                  </w:r>
                  <w:r w:rsidR="004177AF" w:rsidRPr="004177AF">
                    <w:rPr>
                      <w:i/>
                      <w:sz w:val="22"/>
                      <w:szCs w:val="28"/>
                      <w:highlight w:val="white"/>
                    </w:rPr>
                    <w:t>)</w:t>
                  </w:r>
                  <w:r w:rsidRPr="004177AF">
                    <w:rPr>
                      <w:sz w:val="22"/>
                      <w:szCs w:val="28"/>
                      <w:highlight w:val="white"/>
                    </w:rPr>
                    <w:t>;</w:t>
                  </w:r>
                </w:p>
                <w:p w:rsidR="000710BE" w:rsidRPr="000710BE" w:rsidRDefault="000710BE" w:rsidP="000710BE">
                  <w:pPr>
                    <w:jc w:val="both"/>
                    <w:rPr>
                      <w:sz w:val="22"/>
                      <w:szCs w:val="22"/>
                    </w:rPr>
                  </w:pPr>
                  <w:r w:rsidRPr="000710BE">
                    <w:rPr>
                      <w:sz w:val="22"/>
                      <w:szCs w:val="22"/>
                    </w:rPr>
                    <w:t>- Thường trực Tỉnh ủy;</w:t>
                  </w:r>
                </w:p>
                <w:p w:rsidR="000710BE" w:rsidRPr="000710BE" w:rsidRDefault="000710BE" w:rsidP="000710BE">
                  <w:pPr>
                    <w:jc w:val="both"/>
                    <w:rPr>
                      <w:sz w:val="22"/>
                      <w:szCs w:val="22"/>
                    </w:rPr>
                  </w:pPr>
                  <w:r w:rsidRPr="000710BE">
                    <w:rPr>
                      <w:sz w:val="22"/>
                      <w:szCs w:val="22"/>
                    </w:rPr>
                    <w:t>- Thường trực HĐND tỉnh;</w:t>
                  </w:r>
                </w:p>
                <w:p w:rsidR="000710BE" w:rsidRPr="000710BE" w:rsidRDefault="000710BE" w:rsidP="000710BE">
                  <w:pPr>
                    <w:jc w:val="both"/>
                    <w:rPr>
                      <w:sz w:val="22"/>
                      <w:szCs w:val="22"/>
                    </w:rPr>
                  </w:pPr>
                  <w:r w:rsidRPr="000710BE">
                    <w:rPr>
                      <w:sz w:val="22"/>
                      <w:szCs w:val="22"/>
                    </w:rPr>
                    <w:t xml:space="preserve">- Ủy ban nhân dân tỉnh; </w:t>
                  </w:r>
                </w:p>
                <w:p w:rsidR="000710BE" w:rsidRPr="000710BE" w:rsidRDefault="000710BE" w:rsidP="000710BE">
                  <w:pPr>
                    <w:jc w:val="both"/>
                    <w:rPr>
                      <w:sz w:val="22"/>
                      <w:szCs w:val="22"/>
                    </w:rPr>
                  </w:pPr>
                  <w:r w:rsidRPr="000710BE">
                    <w:rPr>
                      <w:sz w:val="22"/>
                      <w:szCs w:val="22"/>
                    </w:rPr>
                    <w:t>- Đoàn Đại biểu Quốc hội tỉnh;</w:t>
                  </w:r>
                </w:p>
                <w:p w:rsidR="000710BE" w:rsidRPr="000710BE" w:rsidRDefault="000710BE" w:rsidP="000710BE">
                  <w:pPr>
                    <w:jc w:val="both"/>
                    <w:rPr>
                      <w:sz w:val="22"/>
                      <w:szCs w:val="22"/>
                    </w:rPr>
                  </w:pPr>
                  <w:r w:rsidRPr="000710BE">
                    <w:rPr>
                      <w:sz w:val="22"/>
                      <w:szCs w:val="22"/>
                    </w:rPr>
                    <w:t>- Ủy ban Mặt trận Tổ quốc Việt Nam tỉnh;</w:t>
                  </w:r>
                </w:p>
                <w:p w:rsidR="000710BE" w:rsidRPr="000710BE" w:rsidRDefault="000710BE" w:rsidP="000710BE">
                  <w:pPr>
                    <w:jc w:val="both"/>
                    <w:rPr>
                      <w:sz w:val="22"/>
                      <w:szCs w:val="22"/>
                    </w:rPr>
                  </w:pPr>
                  <w:r w:rsidRPr="000710BE">
                    <w:rPr>
                      <w:sz w:val="22"/>
                      <w:szCs w:val="22"/>
                    </w:rPr>
                    <w:t>- Các Ban của HĐND tỉnh;</w:t>
                  </w:r>
                </w:p>
                <w:p w:rsidR="000710BE" w:rsidRPr="000710BE" w:rsidRDefault="000710BE" w:rsidP="000710BE">
                  <w:pPr>
                    <w:jc w:val="both"/>
                    <w:rPr>
                      <w:sz w:val="22"/>
                      <w:szCs w:val="22"/>
                    </w:rPr>
                  </w:pPr>
                  <w:r w:rsidRPr="000710BE">
                    <w:rPr>
                      <w:sz w:val="22"/>
                      <w:szCs w:val="22"/>
                    </w:rPr>
                    <w:t>- Đại biểu HĐND tỉnh;</w:t>
                  </w:r>
                </w:p>
                <w:p w:rsidR="000710BE" w:rsidRPr="000710BE" w:rsidRDefault="000710BE" w:rsidP="000710BE">
                  <w:pPr>
                    <w:jc w:val="both"/>
                    <w:rPr>
                      <w:sz w:val="22"/>
                      <w:szCs w:val="22"/>
                    </w:rPr>
                  </w:pPr>
                  <w:r w:rsidRPr="000710BE">
                    <w:rPr>
                      <w:sz w:val="22"/>
                      <w:szCs w:val="22"/>
                    </w:rPr>
                    <w:t>- Văn phòng Tỉnh ủy;</w:t>
                  </w:r>
                </w:p>
                <w:p w:rsidR="000710BE" w:rsidRPr="000710BE" w:rsidRDefault="000710BE" w:rsidP="000710BE">
                  <w:pPr>
                    <w:jc w:val="both"/>
                    <w:rPr>
                      <w:sz w:val="22"/>
                      <w:szCs w:val="22"/>
                    </w:rPr>
                  </w:pPr>
                  <w:r w:rsidRPr="000710BE">
                    <w:rPr>
                      <w:sz w:val="22"/>
                      <w:szCs w:val="22"/>
                    </w:rPr>
                    <w:t>- Văn phòng Đoàn ĐBQH và HĐND tỉnh;</w:t>
                  </w:r>
                </w:p>
                <w:p w:rsidR="000710BE" w:rsidRPr="000710BE" w:rsidRDefault="000710BE" w:rsidP="000710BE">
                  <w:pPr>
                    <w:jc w:val="both"/>
                    <w:rPr>
                      <w:sz w:val="22"/>
                      <w:szCs w:val="22"/>
                    </w:rPr>
                  </w:pPr>
                  <w:r w:rsidRPr="000710BE">
                    <w:rPr>
                      <w:sz w:val="22"/>
                      <w:szCs w:val="22"/>
                    </w:rPr>
                    <w:t>- Văn phòng UBND tỉnh;</w:t>
                  </w:r>
                </w:p>
                <w:p w:rsidR="000710BE" w:rsidRPr="000710BE" w:rsidRDefault="000710BE" w:rsidP="000710BE">
                  <w:pPr>
                    <w:jc w:val="both"/>
                    <w:rPr>
                      <w:sz w:val="22"/>
                      <w:szCs w:val="22"/>
                    </w:rPr>
                  </w:pPr>
                  <w:r w:rsidRPr="000710BE">
                    <w:rPr>
                      <w:sz w:val="22"/>
                      <w:szCs w:val="22"/>
                    </w:rPr>
                    <w:t>- Các sở, ban, ngành, đoàn thể của tỉnh;</w:t>
                  </w:r>
                </w:p>
                <w:p w:rsidR="000710BE" w:rsidRPr="000710BE" w:rsidRDefault="000710BE" w:rsidP="000710BE">
                  <w:pPr>
                    <w:jc w:val="both"/>
                    <w:rPr>
                      <w:sz w:val="22"/>
                      <w:szCs w:val="22"/>
                    </w:rPr>
                  </w:pPr>
                  <w:r w:rsidRPr="000710BE">
                    <w:rPr>
                      <w:sz w:val="22"/>
                      <w:szCs w:val="22"/>
                    </w:rPr>
                    <w:t>- Thường trực HĐND, UBND các huyện, thành phố;</w:t>
                  </w:r>
                </w:p>
                <w:p w:rsidR="000710BE" w:rsidRPr="000710BE" w:rsidRDefault="000710BE" w:rsidP="000710BE">
                  <w:pPr>
                    <w:jc w:val="both"/>
                    <w:rPr>
                      <w:sz w:val="22"/>
                      <w:szCs w:val="22"/>
                    </w:rPr>
                  </w:pPr>
                  <w:r w:rsidRPr="000710BE">
                    <w:rPr>
                      <w:sz w:val="22"/>
                      <w:szCs w:val="22"/>
                    </w:rPr>
                    <w:t xml:space="preserve">- Báo Kon Tum; </w:t>
                  </w:r>
                </w:p>
                <w:p w:rsidR="000710BE" w:rsidRPr="000710BE" w:rsidRDefault="000710BE" w:rsidP="000710BE">
                  <w:pPr>
                    <w:jc w:val="both"/>
                    <w:rPr>
                      <w:sz w:val="22"/>
                      <w:szCs w:val="22"/>
                    </w:rPr>
                  </w:pPr>
                  <w:r w:rsidRPr="000710BE">
                    <w:rPr>
                      <w:sz w:val="22"/>
                      <w:szCs w:val="22"/>
                    </w:rPr>
                    <w:t>- Đài PT-TH tỉnh;</w:t>
                  </w:r>
                </w:p>
                <w:p w:rsidR="000710BE" w:rsidRPr="000710BE" w:rsidRDefault="000710BE" w:rsidP="000710BE">
                  <w:pPr>
                    <w:jc w:val="both"/>
                    <w:rPr>
                      <w:sz w:val="22"/>
                      <w:szCs w:val="22"/>
                    </w:rPr>
                  </w:pPr>
                  <w:r w:rsidRPr="000710BE">
                    <w:rPr>
                      <w:sz w:val="22"/>
                      <w:szCs w:val="22"/>
                    </w:rPr>
                    <w:t>- Cổng thông tin điện tử tỉnh;</w:t>
                  </w:r>
                </w:p>
                <w:p w:rsidR="000710BE" w:rsidRPr="000710BE" w:rsidRDefault="000710BE" w:rsidP="000710BE">
                  <w:pPr>
                    <w:jc w:val="both"/>
                    <w:rPr>
                      <w:sz w:val="22"/>
                      <w:szCs w:val="22"/>
                    </w:rPr>
                  </w:pPr>
                  <w:r w:rsidRPr="000710BE">
                    <w:rPr>
                      <w:sz w:val="22"/>
                      <w:szCs w:val="22"/>
                    </w:rPr>
                    <w:t xml:space="preserve">- Công báo tỉnh; </w:t>
                  </w:r>
                </w:p>
                <w:p w:rsidR="00F54B9A" w:rsidRPr="00986CB6" w:rsidRDefault="000710BE" w:rsidP="000710BE">
                  <w:pPr>
                    <w:rPr>
                      <w:sz w:val="22"/>
                      <w:szCs w:val="22"/>
                      <w:highlight w:val="white"/>
                    </w:rPr>
                  </w:pPr>
                  <w:r w:rsidRPr="000710BE">
                    <w:rPr>
                      <w:sz w:val="22"/>
                      <w:szCs w:val="22"/>
                    </w:rPr>
                    <w:t>- Lưu: VT, CTHĐ, TH.</w:t>
                  </w:r>
                </w:p>
              </w:tc>
              <w:tc>
                <w:tcPr>
                  <w:tcW w:w="2130" w:type="pct"/>
                </w:tcPr>
                <w:p w:rsidR="00F54B9A" w:rsidRPr="00986CB6" w:rsidRDefault="00F54B9A">
                  <w:pPr>
                    <w:jc w:val="center"/>
                    <w:rPr>
                      <w:b/>
                      <w:sz w:val="28"/>
                      <w:szCs w:val="28"/>
                      <w:highlight w:val="white"/>
                    </w:rPr>
                  </w:pPr>
                  <w:r w:rsidRPr="00986CB6">
                    <w:rPr>
                      <w:b/>
                      <w:sz w:val="28"/>
                      <w:szCs w:val="28"/>
                      <w:highlight w:val="white"/>
                    </w:rPr>
                    <w:t>CHỦ TỊCH</w:t>
                  </w:r>
                </w:p>
                <w:p w:rsidR="00F54B9A" w:rsidRPr="00986CB6" w:rsidRDefault="00F54B9A">
                  <w:pPr>
                    <w:jc w:val="center"/>
                    <w:rPr>
                      <w:b/>
                      <w:sz w:val="28"/>
                      <w:highlight w:val="white"/>
                    </w:rPr>
                  </w:pPr>
                </w:p>
                <w:p w:rsidR="00F54B9A" w:rsidRPr="00986CB6" w:rsidRDefault="00F54B9A">
                  <w:pPr>
                    <w:jc w:val="center"/>
                    <w:rPr>
                      <w:b/>
                      <w:sz w:val="28"/>
                      <w:highlight w:val="white"/>
                    </w:rPr>
                  </w:pPr>
                </w:p>
                <w:p w:rsidR="00F54B9A" w:rsidRDefault="00925033">
                  <w:pPr>
                    <w:jc w:val="center"/>
                    <w:rPr>
                      <w:b/>
                      <w:sz w:val="28"/>
                      <w:highlight w:val="white"/>
                    </w:rPr>
                  </w:pPr>
                  <w:r>
                    <w:rPr>
                      <w:b/>
                      <w:sz w:val="28"/>
                      <w:highlight w:val="white"/>
                    </w:rPr>
                    <w:t>(Đã ký)</w:t>
                  </w:r>
                  <w:bookmarkStart w:id="0" w:name="_GoBack"/>
                  <w:bookmarkEnd w:id="0"/>
                </w:p>
                <w:p w:rsidR="00A15693" w:rsidRPr="00986CB6" w:rsidRDefault="00A15693">
                  <w:pPr>
                    <w:jc w:val="center"/>
                    <w:rPr>
                      <w:b/>
                      <w:sz w:val="28"/>
                      <w:highlight w:val="white"/>
                    </w:rPr>
                  </w:pPr>
                </w:p>
                <w:p w:rsidR="00F54B9A" w:rsidRPr="00986CB6" w:rsidRDefault="00F54B9A">
                  <w:pPr>
                    <w:jc w:val="center"/>
                    <w:rPr>
                      <w:b/>
                      <w:sz w:val="28"/>
                      <w:highlight w:val="white"/>
                    </w:rPr>
                  </w:pPr>
                </w:p>
                <w:p w:rsidR="00947B6A" w:rsidRPr="00986CB6" w:rsidRDefault="00947B6A">
                  <w:pPr>
                    <w:jc w:val="center"/>
                    <w:rPr>
                      <w:b/>
                      <w:sz w:val="28"/>
                      <w:highlight w:val="white"/>
                    </w:rPr>
                  </w:pPr>
                </w:p>
                <w:p w:rsidR="00F54B9A" w:rsidRPr="00986CB6" w:rsidRDefault="00F54B9A">
                  <w:pPr>
                    <w:jc w:val="center"/>
                    <w:rPr>
                      <w:b/>
                      <w:sz w:val="28"/>
                      <w:highlight w:val="white"/>
                    </w:rPr>
                  </w:pPr>
                  <w:r w:rsidRPr="00986CB6">
                    <w:rPr>
                      <w:b/>
                      <w:sz w:val="28"/>
                      <w:highlight w:val="white"/>
                    </w:rPr>
                    <w:t>Dương Văn Trang</w:t>
                  </w:r>
                </w:p>
              </w:tc>
            </w:tr>
          </w:tbl>
          <w:p w:rsidR="00F54B9A" w:rsidRPr="00986CB6" w:rsidRDefault="00F54B9A">
            <w:pPr>
              <w:jc w:val="center"/>
              <w:rPr>
                <w:sz w:val="20"/>
                <w:szCs w:val="20"/>
              </w:rPr>
            </w:pPr>
          </w:p>
        </w:tc>
        <w:tc>
          <w:tcPr>
            <w:tcW w:w="120" w:type="pct"/>
          </w:tcPr>
          <w:p w:rsidR="00F54B9A" w:rsidRPr="00986CB6" w:rsidRDefault="00F54B9A">
            <w:pPr>
              <w:spacing w:before="120"/>
              <w:jc w:val="center"/>
              <w:rPr>
                <w:rFonts w:ascii="Tahoma" w:hAnsi="Tahoma" w:cs="Tahoma"/>
                <w:b/>
                <w:szCs w:val="16"/>
                <w:highlight w:val="white"/>
              </w:rPr>
            </w:pPr>
          </w:p>
        </w:tc>
      </w:tr>
    </w:tbl>
    <w:p w:rsidR="00F54B9A" w:rsidRPr="00986CB6" w:rsidRDefault="00F54B9A" w:rsidP="00F54B9A">
      <w:pPr>
        <w:rPr>
          <w:highlight w:val="white"/>
        </w:rPr>
      </w:pPr>
    </w:p>
    <w:sectPr w:rsidR="00F54B9A" w:rsidRPr="00986CB6" w:rsidSect="004A7166">
      <w:headerReference w:type="default" r:id="rId9"/>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430DA" w:rsidRDefault="001430DA" w:rsidP="00FA1F43">
      <w:r>
        <w:separator/>
      </w:r>
    </w:p>
  </w:endnote>
  <w:endnote w:type="continuationSeparator" w:id="0">
    <w:p w:rsidR="001430DA" w:rsidRDefault="001430DA" w:rsidP="00FA1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Times New Roman Italic">
    <w:altName w:val="Times New Roman"/>
    <w:panose1 w:val="020205030504050903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Arial"/>
    <w:charset w:val="A3"/>
    <w:family w:val="swiss"/>
    <w:pitch w:val="variable"/>
    <w:sig w:usb0="00000000" w:usb1="C2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430DA" w:rsidRDefault="001430DA" w:rsidP="00FA1F43">
      <w:r>
        <w:separator/>
      </w:r>
    </w:p>
  </w:footnote>
  <w:footnote w:type="continuationSeparator" w:id="0">
    <w:p w:rsidR="001430DA" w:rsidRDefault="001430DA" w:rsidP="00FA1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502A" w:rsidRPr="00A477F0" w:rsidRDefault="00C91B79">
    <w:pPr>
      <w:pStyle w:val="Header"/>
      <w:jc w:val="center"/>
      <w:rPr>
        <w:sz w:val="26"/>
        <w:szCs w:val="26"/>
      </w:rPr>
    </w:pPr>
    <w:r w:rsidRPr="00A477F0">
      <w:rPr>
        <w:sz w:val="26"/>
        <w:szCs w:val="26"/>
      </w:rPr>
      <w:fldChar w:fldCharType="begin"/>
    </w:r>
    <w:r w:rsidR="005C502A" w:rsidRPr="00A477F0">
      <w:rPr>
        <w:sz w:val="26"/>
        <w:szCs w:val="26"/>
      </w:rPr>
      <w:instrText xml:space="preserve"> PAGE   \* MERGEFORMAT </w:instrText>
    </w:r>
    <w:r w:rsidRPr="00A477F0">
      <w:rPr>
        <w:sz w:val="26"/>
        <w:szCs w:val="26"/>
      </w:rPr>
      <w:fldChar w:fldCharType="separate"/>
    </w:r>
    <w:r w:rsidR="00925033">
      <w:rPr>
        <w:noProof/>
        <w:sz w:val="26"/>
        <w:szCs w:val="26"/>
      </w:rPr>
      <w:t>3</w:t>
    </w:r>
    <w:r w:rsidRPr="00A477F0">
      <w:rPr>
        <w:noProof/>
        <w:sz w:val="26"/>
        <w:szCs w:val="26"/>
      </w:rPr>
      <w:fldChar w:fldCharType="end"/>
    </w:r>
  </w:p>
  <w:p w:rsidR="00FA1F43" w:rsidRDefault="00FA1F43" w:rsidP="00400C38">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943CA"/>
    <w:multiLevelType w:val="multilevel"/>
    <w:tmpl w:val="D1E836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1CA14FD"/>
    <w:multiLevelType w:val="hybridMultilevel"/>
    <w:tmpl w:val="9EE8B09C"/>
    <w:lvl w:ilvl="0" w:tplc="6CAC9924">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nsid w:val="1D306329"/>
    <w:multiLevelType w:val="multilevel"/>
    <w:tmpl w:val="EEF4879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F7F54F0"/>
    <w:multiLevelType w:val="multilevel"/>
    <w:tmpl w:val="A6ACAD5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5DBB14F3"/>
    <w:multiLevelType w:val="multilevel"/>
    <w:tmpl w:val="C3D0AE6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736832C2"/>
    <w:multiLevelType w:val="multilevel"/>
    <w:tmpl w:val="107A8A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3"/>
  </w:num>
  <w:num w:numId="3">
    <w:abstractNumId w:val="5"/>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5584"/>
    <w:rsid w:val="00001D7E"/>
    <w:rsid w:val="0000566A"/>
    <w:rsid w:val="00007919"/>
    <w:rsid w:val="00007C9D"/>
    <w:rsid w:val="00010C86"/>
    <w:rsid w:val="00011987"/>
    <w:rsid w:val="00016632"/>
    <w:rsid w:val="000173A2"/>
    <w:rsid w:val="0002172F"/>
    <w:rsid w:val="00023AA0"/>
    <w:rsid w:val="00026300"/>
    <w:rsid w:val="00031DBB"/>
    <w:rsid w:val="00034D2E"/>
    <w:rsid w:val="0003511E"/>
    <w:rsid w:val="000356DE"/>
    <w:rsid w:val="0003654D"/>
    <w:rsid w:val="00041A37"/>
    <w:rsid w:val="00044D3B"/>
    <w:rsid w:val="00054F5D"/>
    <w:rsid w:val="000606C5"/>
    <w:rsid w:val="00061E42"/>
    <w:rsid w:val="0006287E"/>
    <w:rsid w:val="000642BC"/>
    <w:rsid w:val="000667CA"/>
    <w:rsid w:val="000710BE"/>
    <w:rsid w:val="000722E2"/>
    <w:rsid w:val="000736E8"/>
    <w:rsid w:val="00075339"/>
    <w:rsid w:val="00080C6E"/>
    <w:rsid w:val="00081B94"/>
    <w:rsid w:val="00081B95"/>
    <w:rsid w:val="000821FB"/>
    <w:rsid w:val="00086432"/>
    <w:rsid w:val="00090F04"/>
    <w:rsid w:val="00092843"/>
    <w:rsid w:val="00095192"/>
    <w:rsid w:val="00095BE6"/>
    <w:rsid w:val="00096945"/>
    <w:rsid w:val="000970DC"/>
    <w:rsid w:val="000A1E8B"/>
    <w:rsid w:val="000B06A2"/>
    <w:rsid w:val="000B1A40"/>
    <w:rsid w:val="000B1A8C"/>
    <w:rsid w:val="000B3841"/>
    <w:rsid w:val="000B43B6"/>
    <w:rsid w:val="000B5A78"/>
    <w:rsid w:val="000C3F15"/>
    <w:rsid w:val="000D3FBA"/>
    <w:rsid w:val="000E7781"/>
    <w:rsid w:val="000F443E"/>
    <w:rsid w:val="000F7E9E"/>
    <w:rsid w:val="00106195"/>
    <w:rsid w:val="00122667"/>
    <w:rsid w:val="0012318B"/>
    <w:rsid w:val="00127368"/>
    <w:rsid w:val="001430DA"/>
    <w:rsid w:val="00145E54"/>
    <w:rsid w:val="00151365"/>
    <w:rsid w:val="00156AFB"/>
    <w:rsid w:val="00171694"/>
    <w:rsid w:val="001801F6"/>
    <w:rsid w:val="001846EE"/>
    <w:rsid w:val="001873CA"/>
    <w:rsid w:val="00190C48"/>
    <w:rsid w:val="00192CCC"/>
    <w:rsid w:val="001A0349"/>
    <w:rsid w:val="001A3274"/>
    <w:rsid w:val="001A3D6A"/>
    <w:rsid w:val="001A490B"/>
    <w:rsid w:val="001A49DB"/>
    <w:rsid w:val="001B2235"/>
    <w:rsid w:val="001B5E1F"/>
    <w:rsid w:val="001E0244"/>
    <w:rsid w:val="001E39EF"/>
    <w:rsid w:val="001E5AE7"/>
    <w:rsid w:val="001F26C7"/>
    <w:rsid w:val="00214E6E"/>
    <w:rsid w:val="002155E9"/>
    <w:rsid w:val="00215F11"/>
    <w:rsid w:val="002170F0"/>
    <w:rsid w:val="00217D68"/>
    <w:rsid w:val="00222F12"/>
    <w:rsid w:val="00225584"/>
    <w:rsid w:val="002317BD"/>
    <w:rsid w:val="00240B58"/>
    <w:rsid w:val="002410A7"/>
    <w:rsid w:val="00241307"/>
    <w:rsid w:val="00241C9F"/>
    <w:rsid w:val="00254A29"/>
    <w:rsid w:val="00254D29"/>
    <w:rsid w:val="002620D1"/>
    <w:rsid w:val="00266C52"/>
    <w:rsid w:val="00271AFD"/>
    <w:rsid w:val="00272BC3"/>
    <w:rsid w:val="0027303B"/>
    <w:rsid w:val="002873EC"/>
    <w:rsid w:val="0029165A"/>
    <w:rsid w:val="002A4C9F"/>
    <w:rsid w:val="002B4269"/>
    <w:rsid w:val="002B4D7C"/>
    <w:rsid w:val="002C6F08"/>
    <w:rsid w:val="002D14FC"/>
    <w:rsid w:val="002D319F"/>
    <w:rsid w:val="002D4256"/>
    <w:rsid w:val="002D4E33"/>
    <w:rsid w:val="002E0F41"/>
    <w:rsid w:val="002E2C88"/>
    <w:rsid w:val="002E4399"/>
    <w:rsid w:val="002E6E1B"/>
    <w:rsid w:val="002F3FCF"/>
    <w:rsid w:val="002F438D"/>
    <w:rsid w:val="002F497D"/>
    <w:rsid w:val="002F6C59"/>
    <w:rsid w:val="002F7C94"/>
    <w:rsid w:val="002F7EE8"/>
    <w:rsid w:val="0030082A"/>
    <w:rsid w:val="00302A95"/>
    <w:rsid w:val="00306A32"/>
    <w:rsid w:val="00310C66"/>
    <w:rsid w:val="0032009B"/>
    <w:rsid w:val="003272B7"/>
    <w:rsid w:val="00341CE2"/>
    <w:rsid w:val="00353821"/>
    <w:rsid w:val="00356CB7"/>
    <w:rsid w:val="003647CC"/>
    <w:rsid w:val="00367594"/>
    <w:rsid w:val="00367F90"/>
    <w:rsid w:val="00375123"/>
    <w:rsid w:val="00384FAB"/>
    <w:rsid w:val="00385522"/>
    <w:rsid w:val="00386446"/>
    <w:rsid w:val="00386E2E"/>
    <w:rsid w:val="00392898"/>
    <w:rsid w:val="00394DE8"/>
    <w:rsid w:val="00396F8A"/>
    <w:rsid w:val="003A0A58"/>
    <w:rsid w:val="003A4EFA"/>
    <w:rsid w:val="003B5895"/>
    <w:rsid w:val="003B718B"/>
    <w:rsid w:val="003C24F6"/>
    <w:rsid w:val="003C67D4"/>
    <w:rsid w:val="003D6294"/>
    <w:rsid w:val="003D74CD"/>
    <w:rsid w:val="003E4198"/>
    <w:rsid w:val="003F69C3"/>
    <w:rsid w:val="003F77B6"/>
    <w:rsid w:val="003F7D42"/>
    <w:rsid w:val="00400C38"/>
    <w:rsid w:val="00403607"/>
    <w:rsid w:val="004036E1"/>
    <w:rsid w:val="00405B90"/>
    <w:rsid w:val="00406451"/>
    <w:rsid w:val="004177AF"/>
    <w:rsid w:val="0042087B"/>
    <w:rsid w:val="00422F63"/>
    <w:rsid w:val="00425AFE"/>
    <w:rsid w:val="00426D29"/>
    <w:rsid w:val="004328E6"/>
    <w:rsid w:val="00435918"/>
    <w:rsid w:val="004372E9"/>
    <w:rsid w:val="00441F29"/>
    <w:rsid w:val="004512AC"/>
    <w:rsid w:val="00453DDB"/>
    <w:rsid w:val="004552BF"/>
    <w:rsid w:val="0046187D"/>
    <w:rsid w:val="00471221"/>
    <w:rsid w:val="004748F7"/>
    <w:rsid w:val="0047717D"/>
    <w:rsid w:val="0048387B"/>
    <w:rsid w:val="00484F0D"/>
    <w:rsid w:val="004A7166"/>
    <w:rsid w:val="004B0B62"/>
    <w:rsid w:val="004B596E"/>
    <w:rsid w:val="004C1E85"/>
    <w:rsid w:val="004C3DAB"/>
    <w:rsid w:val="004C6CEE"/>
    <w:rsid w:val="004D04CD"/>
    <w:rsid w:val="004D3CF6"/>
    <w:rsid w:val="004D4E4E"/>
    <w:rsid w:val="004D695C"/>
    <w:rsid w:val="004E78C9"/>
    <w:rsid w:val="004E79A1"/>
    <w:rsid w:val="004E7A25"/>
    <w:rsid w:val="00501E70"/>
    <w:rsid w:val="0051060F"/>
    <w:rsid w:val="00517522"/>
    <w:rsid w:val="00524C90"/>
    <w:rsid w:val="00535906"/>
    <w:rsid w:val="00542725"/>
    <w:rsid w:val="00546FFF"/>
    <w:rsid w:val="00551526"/>
    <w:rsid w:val="00553C52"/>
    <w:rsid w:val="005618B3"/>
    <w:rsid w:val="0056369B"/>
    <w:rsid w:val="00585748"/>
    <w:rsid w:val="00587F9E"/>
    <w:rsid w:val="00590B61"/>
    <w:rsid w:val="00593146"/>
    <w:rsid w:val="00597E15"/>
    <w:rsid w:val="005A1B9D"/>
    <w:rsid w:val="005A4544"/>
    <w:rsid w:val="005B239A"/>
    <w:rsid w:val="005B463F"/>
    <w:rsid w:val="005B5141"/>
    <w:rsid w:val="005C1F21"/>
    <w:rsid w:val="005C4578"/>
    <w:rsid w:val="005C502A"/>
    <w:rsid w:val="005C632C"/>
    <w:rsid w:val="005D22AE"/>
    <w:rsid w:val="005D7519"/>
    <w:rsid w:val="005E3522"/>
    <w:rsid w:val="005E5DAB"/>
    <w:rsid w:val="005E6FDF"/>
    <w:rsid w:val="005F2A1B"/>
    <w:rsid w:val="005F436F"/>
    <w:rsid w:val="005F68DE"/>
    <w:rsid w:val="00603107"/>
    <w:rsid w:val="006049D9"/>
    <w:rsid w:val="00604E4F"/>
    <w:rsid w:val="00605135"/>
    <w:rsid w:val="006175F4"/>
    <w:rsid w:val="00621E1F"/>
    <w:rsid w:val="00623AFF"/>
    <w:rsid w:val="00624E8E"/>
    <w:rsid w:val="00626739"/>
    <w:rsid w:val="0063062B"/>
    <w:rsid w:val="00634B8B"/>
    <w:rsid w:val="006365D2"/>
    <w:rsid w:val="00650EB4"/>
    <w:rsid w:val="00651281"/>
    <w:rsid w:val="0065615B"/>
    <w:rsid w:val="006579B4"/>
    <w:rsid w:val="00662F6F"/>
    <w:rsid w:val="006642CE"/>
    <w:rsid w:val="006647DB"/>
    <w:rsid w:val="006662E0"/>
    <w:rsid w:val="00672156"/>
    <w:rsid w:val="00672B5A"/>
    <w:rsid w:val="00673B40"/>
    <w:rsid w:val="00680AF4"/>
    <w:rsid w:val="0068467A"/>
    <w:rsid w:val="006873CB"/>
    <w:rsid w:val="00696E0B"/>
    <w:rsid w:val="006A5838"/>
    <w:rsid w:val="006A6DD8"/>
    <w:rsid w:val="006A7725"/>
    <w:rsid w:val="006B1CFC"/>
    <w:rsid w:val="006C3561"/>
    <w:rsid w:val="006C5634"/>
    <w:rsid w:val="006C5A9C"/>
    <w:rsid w:val="006C7AF6"/>
    <w:rsid w:val="006D7C8C"/>
    <w:rsid w:val="006E0287"/>
    <w:rsid w:val="006F5FAA"/>
    <w:rsid w:val="007028D8"/>
    <w:rsid w:val="00702980"/>
    <w:rsid w:val="00706BE4"/>
    <w:rsid w:val="00712083"/>
    <w:rsid w:val="00715271"/>
    <w:rsid w:val="00717B59"/>
    <w:rsid w:val="00720666"/>
    <w:rsid w:val="007259ED"/>
    <w:rsid w:val="007351D7"/>
    <w:rsid w:val="00741F08"/>
    <w:rsid w:val="00745A17"/>
    <w:rsid w:val="00753807"/>
    <w:rsid w:val="0077206E"/>
    <w:rsid w:val="007825B3"/>
    <w:rsid w:val="0078675D"/>
    <w:rsid w:val="00786879"/>
    <w:rsid w:val="00794493"/>
    <w:rsid w:val="00796137"/>
    <w:rsid w:val="007A6088"/>
    <w:rsid w:val="007A669F"/>
    <w:rsid w:val="007A6971"/>
    <w:rsid w:val="007B23E5"/>
    <w:rsid w:val="007B6BBB"/>
    <w:rsid w:val="007C64B0"/>
    <w:rsid w:val="007C6A0E"/>
    <w:rsid w:val="007C7C29"/>
    <w:rsid w:val="007D261A"/>
    <w:rsid w:val="007D42F6"/>
    <w:rsid w:val="007D6960"/>
    <w:rsid w:val="007E417F"/>
    <w:rsid w:val="007E5829"/>
    <w:rsid w:val="007F56AD"/>
    <w:rsid w:val="007F5F81"/>
    <w:rsid w:val="0080063B"/>
    <w:rsid w:val="0080286E"/>
    <w:rsid w:val="00823008"/>
    <w:rsid w:val="0083051A"/>
    <w:rsid w:val="00830FAA"/>
    <w:rsid w:val="0084188F"/>
    <w:rsid w:val="008438A6"/>
    <w:rsid w:val="00846310"/>
    <w:rsid w:val="00862482"/>
    <w:rsid w:val="00866808"/>
    <w:rsid w:val="0086796F"/>
    <w:rsid w:val="00871F68"/>
    <w:rsid w:val="00877BF9"/>
    <w:rsid w:val="00885F20"/>
    <w:rsid w:val="00886309"/>
    <w:rsid w:val="008878A7"/>
    <w:rsid w:val="008A5425"/>
    <w:rsid w:val="008D097B"/>
    <w:rsid w:val="008D4382"/>
    <w:rsid w:val="008E1852"/>
    <w:rsid w:val="008E3BA7"/>
    <w:rsid w:val="008F09C1"/>
    <w:rsid w:val="0090188F"/>
    <w:rsid w:val="0091112C"/>
    <w:rsid w:val="009154D3"/>
    <w:rsid w:val="0092384D"/>
    <w:rsid w:val="00924D1E"/>
    <w:rsid w:val="00925033"/>
    <w:rsid w:val="00926E2A"/>
    <w:rsid w:val="00940074"/>
    <w:rsid w:val="009456CF"/>
    <w:rsid w:val="00947B6A"/>
    <w:rsid w:val="009558D5"/>
    <w:rsid w:val="00955DBF"/>
    <w:rsid w:val="00960774"/>
    <w:rsid w:val="00973CCB"/>
    <w:rsid w:val="00986CB6"/>
    <w:rsid w:val="00990185"/>
    <w:rsid w:val="00992F9D"/>
    <w:rsid w:val="009932FB"/>
    <w:rsid w:val="009A4BF4"/>
    <w:rsid w:val="009C1EC2"/>
    <w:rsid w:val="009C3589"/>
    <w:rsid w:val="009C3AFF"/>
    <w:rsid w:val="009C7549"/>
    <w:rsid w:val="009D3537"/>
    <w:rsid w:val="009E24E6"/>
    <w:rsid w:val="009E2928"/>
    <w:rsid w:val="009E78E5"/>
    <w:rsid w:val="009E791C"/>
    <w:rsid w:val="009F0303"/>
    <w:rsid w:val="00A0202A"/>
    <w:rsid w:val="00A022FF"/>
    <w:rsid w:val="00A039AA"/>
    <w:rsid w:val="00A12CEC"/>
    <w:rsid w:val="00A15693"/>
    <w:rsid w:val="00A16EA7"/>
    <w:rsid w:val="00A20C4A"/>
    <w:rsid w:val="00A32805"/>
    <w:rsid w:val="00A347E0"/>
    <w:rsid w:val="00A43ABA"/>
    <w:rsid w:val="00A477F0"/>
    <w:rsid w:val="00A55537"/>
    <w:rsid w:val="00A57C3A"/>
    <w:rsid w:val="00A66249"/>
    <w:rsid w:val="00A670A1"/>
    <w:rsid w:val="00A67E53"/>
    <w:rsid w:val="00A70F90"/>
    <w:rsid w:val="00A769B9"/>
    <w:rsid w:val="00A81BF0"/>
    <w:rsid w:val="00A82BC3"/>
    <w:rsid w:val="00A934B7"/>
    <w:rsid w:val="00A96AA4"/>
    <w:rsid w:val="00A97AC4"/>
    <w:rsid w:val="00AA2F92"/>
    <w:rsid w:val="00AB27CA"/>
    <w:rsid w:val="00AC2EDE"/>
    <w:rsid w:val="00AD7808"/>
    <w:rsid w:val="00AE1552"/>
    <w:rsid w:val="00AE7BEC"/>
    <w:rsid w:val="00AF122B"/>
    <w:rsid w:val="00AF127B"/>
    <w:rsid w:val="00AF1A4B"/>
    <w:rsid w:val="00AF7FC3"/>
    <w:rsid w:val="00B03108"/>
    <w:rsid w:val="00B03CDD"/>
    <w:rsid w:val="00B21C83"/>
    <w:rsid w:val="00B25F0D"/>
    <w:rsid w:val="00B26AE8"/>
    <w:rsid w:val="00B4111B"/>
    <w:rsid w:val="00B52AB8"/>
    <w:rsid w:val="00B54554"/>
    <w:rsid w:val="00B71A55"/>
    <w:rsid w:val="00B75076"/>
    <w:rsid w:val="00B80A80"/>
    <w:rsid w:val="00B903A9"/>
    <w:rsid w:val="00B96150"/>
    <w:rsid w:val="00B96288"/>
    <w:rsid w:val="00BA54E2"/>
    <w:rsid w:val="00BA7805"/>
    <w:rsid w:val="00BB15ED"/>
    <w:rsid w:val="00BB4EA3"/>
    <w:rsid w:val="00BC2899"/>
    <w:rsid w:val="00BC6390"/>
    <w:rsid w:val="00BC6719"/>
    <w:rsid w:val="00BD49E8"/>
    <w:rsid w:val="00BE147D"/>
    <w:rsid w:val="00BE2DD1"/>
    <w:rsid w:val="00BF0826"/>
    <w:rsid w:val="00BF0EC0"/>
    <w:rsid w:val="00C05093"/>
    <w:rsid w:val="00C06202"/>
    <w:rsid w:val="00C070BD"/>
    <w:rsid w:val="00C218FC"/>
    <w:rsid w:val="00C2383F"/>
    <w:rsid w:val="00C261E0"/>
    <w:rsid w:val="00C33DD2"/>
    <w:rsid w:val="00C37B93"/>
    <w:rsid w:val="00C46553"/>
    <w:rsid w:val="00C51F4A"/>
    <w:rsid w:val="00C56D4E"/>
    <w:rsid w:val="00C57702"/>
    <w:rsid w:val="00C6783F"/>
    <w:rsid w:val="00C7114E"/>
    <w:rsid w:val="00C7284C"/>
    <w:rsid w:val="00C74B05"/>
    <w:rsid w:val="00C851A1"/>
    <w:rsid w:val="00C866A2"/>
    <w:rsid w:val="00C91B79"/>
    <w:rsid w:val="00C9317F"/>
    <w:rsid w:val="00C94087"/>
    <w:rsid w:val="00C9543F"/>
    <w:rsid w:val="00C9765F"/>
    <w:rsid w:val="00CA5F65"/>
    <w:rsid w:val="00CA6E3F"/>
    <w:rsid w:val="00CA735C"/>
    <w:rsid w:val="00CB5F98"/>
    <w:rsid w:val="00CB731F"/>
    <w:rsid w:val="00CC0F25"/>
    <w:rsid w:val="00CC2B12"/>
    <w:rsid w:val="00CC2E91"/>
    <w:rsid w:val="00CD2E7E"/>
    <w:rsid w:val="00CD79BE"/>
    <w:rsid w:val="00CE350D"/>
    <w:rsid w:val="00CE7BD6"/>
    <w:rsid w:val="00CF228F"/>
    <w:rsid w:val="00CF4F6D"/>
    <w:rsid w:val="00CF535B"/>
    <w:rsid w:val="00CF7669"/>
    <w:rsid w:val="00D01D5C"/>
    <w:rsid w:val="00D02BE2"/>
    <w:rsid w:val="00D032E0"/>
    <w:rsid w:val="00D04085"/>
    <w:rsid w:val="00D047A0"/>
    <w:rsid w:val="00D11CE3"/>
    <w:rsid w:val="00D1462F"/>
    <w:rsid w:val="00D1744A"/>
    <w:rsid w:val="00D352B0"/>
    <w:rsid w:val="00D35647"/>
    <w:rsid w:val="00D411CA"/>
    <w:rsid w:val="00D46C90"/>
    <w:rsid w:val="00D52CAD"/>
    <w:rsid w:val="00D6089E"/>
    <w:rsid w:val="00D60A15"/>
    <w:rsid w:val="00D60EF0"/>
    <w:rsid w:val="00D67249"/>
    <w:rsid w:val="00D706BB"/>
    <w:rsid w:val="00D81B8B"/>
    <w:rsid w:val="00D8794D"/>
    <w:rsid w:val="00D92CDA"/>
    <w:rsid w:val="00D93913"/>
    <w:rsid w:val="00D9714E"/>
    <w:rsid w:val="00DA441E"/>
    <w:rsid w:val="00DA7154"/>
    <w:rsid w:val="00DB11A3"/>
    <w:rsid w:val="00DC22B3"/>
    <w:rsid w:val="00DC483D"/>
    <w:rsid w:val="00DD259D"/>
    <w:rsid w:val="00DD7151"/>
    <w:rsid w:val="00DE6A39"/>
    <w:rsid w:val="00DF237E"/>
    <w:rsid w:val="00DF4304"/>
    <w:rsid w:val="00DF5F85"/>
    <w:rsid w:val="00E06B3D"/>
    <w:rsid w:val="00E20265"/>
    <w:rsid w:val="00E2084B"/>
    <w:rsid w:val="00E2124B"/>
    <w:rsid w:val="00E215E9"/>
    <w:rsid w:val="00E263FA"/>
    <w:rsid w:val="00E41751"/>
    <w:rsid w:val="00E44AE3"/>
    <w:rsid w:val="00E463C0"/>
    <w:rsid w:val="00E55977"/>
    <w:rsid w:val="00E57628"/>
    <w:rsid w:val="00E60550"/>
    <w:rsid w:val="00E62EEB"/>
    <w:rsid w:val="00E70F91"/>
    <w:rsid w:val="00E745BC"/>
    <w:rsid w:val="00E77F1B"/>
    <w:rsid w:val="00E826EC"/>
    <w:rsid w:val="00E955E8"/>
    <w:rsid w:val="00EA0384"/>
    <w:rsid w:val="00EB0F3C"/>
    <w:rsid w:val="00EB4EDC"/>
    <w:rsid w:val="00EC13C6"/>
    <w:rsid w:val="00EC643D"/>
    <w:rsid w:val="00EC6A32"/>
    <w:rsid w:val="00EC7143"/>
    <w:rsid w:val="00ED54E5"/>
    <w:rsid w:val="00EE6292"/>
    <w:rsid w:val="00EF48C8"/>
    <w:rsid w:val="00EF7A20"/>
    <w:rsid w:val="00F02870"/>
    <w:rsid w:val="00F03598"/>
    <w:rsid w:val="00F06899"/>
    <w:rsid w:val="00F12548"/>
    <w:rsid w:val="00F248B2"/>
    <w:rsid w:val="00F2762D"/>
    <w:rsid w:val="00F30D16"/>
    <w:rsid w:val="00F35E64"/>
    <w:rsid w:val="00F41F8D"/>
    <w:rsid w:val="00F532B3"/>
    <w:rsid w:val="00F54B9A"/>
    <w:rsid w:val="00F54D82"/>
    <w:rsid w:val="00F5784F"/>
    <w:rsid w:val="00F658FD"/>
    <w:rsid w:val="00F715D8"/>
    <w:rsid w:val="00F73BEE"/>
    <w:rsid w:val="00F75FDC"/>
    <w:rsid w:val="00F760A3"/>
    <w:rsid w:val="00F9379F"/>
    <w:rsid w:val="00F95760"/>
    <w:rsid w:val="00FA1E96"/>
    <w:rsid w:val="00FA1F43"/>
    <w:rsid w:val="00FA2DC8"/>
    <w:rsid w:val="00FA35D7"/>
    <w:rsid w:val="00FA46EF"/>
    <w:rsid w:val="00FA6CEB"/>
    <w:rsid w:val="00FB1275"/>
    <w:rsid w:val="00FB2496"/>
    <w:rsid w:val="00FB285D"/>
    <w:rsid w:val="00FB52D7"/>
    <w:rsid w:val="00FC5BAC"/>
    <w:rsid w:val="00FD2EB6"/>
    <w:rsid w:val="00FD3CDB"/>
    <w:rsid w:val="00FD45C7"/>
    <w:rsid w:val="00FD60F4"/>
    <w:rsid w:val="00FD6570"/>
    <w:rsid w:val="00FD7B4A"/>
    <w:rsid w:val="00FF1538"/>
    <w:rsid w:val="00FF1C24"/>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A20C4A"/>
    <w:pPr>
      <w:spacing w:before="100" w:beforeAutospacing="1" w:after="100" w:afterAutospacing="1"/>
    </w:pPr>
  </w:style>
  <w:style w:type="character" w:customStyle="1" w:styleId="NormalWebChar">
    <w:name w:val="Normal (Web) Char"/>
    <w:link w:val="NormalWeb"/>
    <w:uiPriority w:val="99"/>
    <w:locked/>
    <w:rsid w:val="00A20C4A"/>
    <w:rPr>
      <w:sz w:val="24"/>
      <w:szCs w:val="24"/>
    </w:rPr>
  </w:style>
  <w:style w:type="paragraph" w:styleId="Header">
    <w:name w:val="header"/>
    <w:basedOn w:val="Normal"/>
    <w:link w:val="HeaderChar"/>
    <w:uiPriority w:val="99"/>
    <w:unhideWhenUsed/>
    <w:rsid w:val="00FA1F43"/>
    <w:pPr>
      <w:tabs>
        <w:tab w:val="center" w:pos="4680"/>
        <w:tab w:val="right" w:pos="9360"/>
      </w:tabs>
    </w:pPr>
  </w:style>
  <w:style w:type="character" w:customStyle="1" w:styleId="HeaderChar">
    <w:name w:val="Header Char"/>
    <w:link w:val="Header"/>
    <w:uiPriority w:val="99"/>
    <w:rsid w:val="00FA1F43"/>
    <w:rPr>
      <w:sz w:val="24"/>
      <w:szCs w:val="24"/>
    </w:rPr>
  </w:style>
  <w:style w:type="paragraph" w:styleId="Footer">
    <w:name w:val="footer"/>
    <w:basedOn w:val="Normal"/>
    <w:link w:val="FooterChar"/>
    <w:uiPriority w:val="99"/>
    <w:unhideWhenUsed/>
    <w:rsid w:val="00FA1F43"/>
    <w:pPr>
      <w:tabs>
        <w:tab w:val="center" w:pos="4680"/>
        <w:tab w:val="right" w:pos="9360"/>
      </w:tabs>
    </w:pPr>
  </w:style>
  <w:style w:type="character" w:customStyle="1" w:styleId="FooterChar">
    <w:name w:val="Footer Char"/>
    <w:link w:val="Footer"/>
    <w:uiPriority w:val="99"/>
    <w:rsid w:val="00FA1F43"/>
    <w:rPr>
      <w:sz w:val="24"/>
      <w:szCs w:val="24"/>
    </w:rPr>
  </w:style>
  <w:style w:type="paragraph" w:styleId="FootnoteText">
    <w:name w:val="footnote text"/>
    <w:basedOn w:val="Normal"/>
    <w:link w:val="FootnoteTextChar"/>
    <w:uiPriority w:val="99"/>
    <w:semiHidden/>
    <w:unhideWhenUsed/>
    <w:rsid w:val="006662E0"/>
    <w:rPr>
      <w:sz w:val="20"/>
      <w:szCs w:val="20"/>
    </w:rPr>
  </w:style>
  <w:style w:type="character" w:customStyle="1" w:styleId="FootnoteTextChar">
    <w:name w:val="Footnote Text Char"/>
    <w:basedOn w:val="DefaultParagraphFont"/>
    <w:link w:val="FootnoteText"/>
    <w:uiPriority w:val="99"/>
    <w:semiHidden/>
    <w:rsid w:val="006662E0"/>
  </w:style>
  <w:style w:type="character" w:styleId="FootnoteReference">
    <w:name w:val="footnote reference"/>
    <w:uiPriority w:val="99"/>
    <w:semiHidden/>
    <w:unhideWhenUsed/>
    <w:rsid w:val="002317BD"/>
    <w:rPr>
      <w:vertAlign w:val="superscript"/>
    </w:rPr>
  </w:style>
  <w:style w:type="character" w:styleId="CommentReference">
    <w:name w:val="annotation reference"/>
    <w:uiPriority w:val="99"/>
    <w:semiHidden/>
    <w:unhideWhenUsed/>
    <w:rsid w:val="00672156"/>
    <w:rPr>
      <w:sz w:val="16"/>
      <w:szCs w:val="16"/>
    </w:rPr>
  </w:style>
  <w:style w:type="paragraph" w:styleId="CommentText">
    <w:name w:val="annotation text"/>
    <w:basedOn w:val="Normal"/>
    <w:link w:val="CommentTextChar"/>
    <w:uiPriority w:val="99"/>
    <w:unhideWhenUsed/>
    <w:rsid w:val="00672156"/>
    <w:rPr>
      <w:sz w:val="20"/>
      <w:szCs w:val="20"/>
    </w:rPr>
  </w:style>
  <w:style w:type="character" w:customStyle="1" w:styleId="CommentTextChar">
    <w:name w:val="Comment Text Char"/>
    <w:basedOn w:val="DefaultParagraphFont"/>
    <w:link w:val="CommentText"/>
    <w:uiPriority w:val="99"/>
    <w:rsid w:val="00672156"/>
  </w:style>
  <w:style w:type="paragraph" w:styleId="CommentSubject">
    <w:name w:val="annotation subject"/>
    <w:basedOn w:val="CommentText"/>
    <w:next w:val="CommentText"/>
    <w:link w:val="CommentSubjectChar"/>
    <w:uiPriority w:val="99"/>
    <w:semiHidden/>
    <w:unhideWhenUsed/>
    <w:rsid w:val="00672156"/>
    <w:rPr>
      <w:b/>
      <w:bCs/>
    </w:rPr>
  </w:style>
  <w:style w:type="character" w:customStyle="1" w:styleId="CommentSubjectChar">
    <w:name w:val="Comment Subject Char"/>
    <w:link w:val="CommentSubject"/>
    <w:uiPriority w:val="99"/>
    <w:semiHidden/>
    <w:rsid w:val="00672156"/>
    <w:rPr>
      <w:b/>
      <w:bCs/>
    </w:rPr>
  </w:style>
  <w:style w:type="paragraph" w:styleId="BalloonText">
    <w:name w:val="Balloon Text"/>
    <w:basedOn w:val="Normal"/>
    <w:link w:val="BalloonTextChar"/>
    <w:uiPriority w:val="99"/>
    <w:semiHidden/>
    <w:unhideWhenUsed/>
    <w:rsid w:val="00C37B93"/>
    <w:rPr>
      <w:rFonts w:ascii="Segoe UI" w:hAnsi="Segoe UI" w:cs="Segoe UI"/>
      <w:sz w:val="18"/>
      <w:szCs w:val="18"/>
    </w:rPr>
  </w:style>
  <w:style w:type="character" w:customStyle="1" w:styleId="BalloonTextChar">
    <w:name w:val="Balloon Text Char"/>
    <w:link w:val="BalloonText"/>
    <w:uiPriority w:val="99"/>
    <w:semiHidden/>
    <w:rsid w:val="00C37B93"/>
    <w:rPr>
      <w:rFonts w:ascii="Segoe UI" w:hAnsi="Segoe UI" w:cs="Segoe UI"/>
      <w:sz w:val="18"/>
      <w:szCs w:val="18"/>
    </w:rPr>
  </w:style>
  <w:style w:type="character" w:customStyle="1" w:styleId="Vnbnnidung">
    <w:name w:val="Văn bản nội dung_"/>
    <w:link w:val="Vnbnnidung0"/>
    <w:rsid w:val="002D14FC"/>
    <w:rPr>
      <w:sz w:val="28"/>
      <w:szCs w:val="28"/>
    </w:rPr>
  </w:style>
  <w:style w:type="paragraph" w:customStyle="1" w:styleId="Vnbnnidung0">
    <w:name w:val="Văn bản nội dung"/>
    <w:basedOn w:val="Normal"/>
    <w:link w:val="Vnbnnidung"/>
    <w:rsid w:val="002D14FC"/>
    <w:pPr>
      <w:widowControl w:val="0"/>
      <w:spacing w:line="283" w:lineRule="auto"/>
      <w:ind w:firstLine="400"/>
    </w:pPr>
    <w:rPr>
      <w:sz w:val="28"/>
      <w:szCs w:val="28"/>
    </w:rPr>
  </w:style>
  <w:style w:type="paragraph" w:styleId="ListParagraph">
    <w:name w:val="List Paragraph"/>
    <w:basedOn w:val="Normal"/>
    <w:uiPriority w:val="99"/>
    <w:qFormat/>
    <w:rsid w:val="002A4C9F"/>
    <w:pPr>
      <w:ind w:left="720"/>
      <w:contextualSpacing/>
    </w:pPr>
  </w:style>
  <w:style w:type="character" w:styleId="Hyperlink">
    <w:name w:val="Hyperlink"/>
    <w:basedOn w:val="DefaultParagraphFont"/>
    <w:uiPriority w:val="99"/>
    <w:semiHidden/>
    <w:unhideWhenUsed/>
    <w:rsid w:val="00624E8E"/>
    <w:rPr>
      <w:color w:val="0000FF"/>
      <w:u w:val="single"/>
    </w:rPr>
  </w:style>
  <w:style w:type="paragraph" w:styleId="Revision">
    <w:name w:val="Revision"/>
    <w:hidden/>
    <w:uiPriority w:val="99"/>
    <w:semiHidden/>
    <w:rsid w:val="00D352B0"/>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A20C4A"/>
    <w:pPr>
      <w:spacing w:before="100" w:beforeAutospacing="1" w:after="100" w:afterAutospacing="1"/>
    </w:pPr>
  </w:style>
  <w:style w:type="character" w:customStyle="1" w:styleId="NormalWebChar">
    <w:name w:val="Normal (Web) Char"/>
    <w:link w:val="NormalWeb"/>
    <w:uiPriority w:val="99"/>
    <w:locked/>
    <w:rsid w:val="00A20C4A"/>
    <w:rPr>
      <w:sz w:val="24"/>
      <w:szCs w:val="24"/>
    </w:rPr>
  </w:style>
  <w:style w:type="paragraph" w:styleId="Header">
    <w:name w:val="header"/>
    <w:basedOn w:val="Normal"/>
    <w:link w:val="HeaderChar"/>
    <w:uiPriority w:val="99"/>
    <w:unhideWhenUsed/>
    <w:rsid w:val="00FA1F43"/>
    <w:pPr>
      <w:tabs>
        <w:tab w:val="center" w:pos="4680"/>
        <w:tab w:val="right" w:pos="9360"/>
      </w:tabs>
    </w:pPr>
  </w:style>
  <w:style w:type="character" w:customStyle="1" w:styleId="HeaderChar">
    <w:name w:val="Header Char"/>
    <w:link w:val="Header"/>
    <w:uiPriority w:val="99"/>
    <w:rsid w:val="00FA1F43"/>
    <w:rPr>
      <w:sz w:val="24"/>
      <w:szCs w:val="24"/>
    </w:rPr>
  </w:style>
  <w:style w:type="paragraph" w:styleId="Footer">
    <w:name w:val="footer"/>
    <w:basedOn w:val="Normal"/>
    <w:link w:val="FooterChar"/>
    <w:uiPriority w:val="99"/>
    <w:unhideWhenUsed/>
    <w:rsid w:val="00FA1F43"/>
    <w:pPr>
      <w:tabs>
        <w:tab w:val="center" w:pos="4680"/>
        <w:tab w:val="right" w:pos="9360"/>
      </w:tabs>
    </w:pPr>
  </w:style>
  <w:style w:type="character" w:customStyle="1" w:styleId="FooterChar">
    <w:name w:val="Footer Char"/>
    <w:link w:val="Footer"/>
    <w:uiPriority w:val="99"/>
    <w:rsid w:val="00FA1F43"/>
    <w:rPr>
      <w:sz w:val="24"/>
      <w:szCs w:val="24"/>
    </w:rPr>
  </w:style>
  <w:style w:type="paragraph" w:styleId="FootnoteText">
    <w:name w:val="footnote text"/>
    <w:basedOn w:val="Normal"/>
    <w:link w:val="FootnoteTextChar"/>
    <w:uiPriority w:val="99"/>
    <w:semiHidden/>
    <w:unhideWhenUsed/>
    <w:rsid w:val="006662E0"/>
    <w:rPr>
      <w:sz w:val="20"/>
      <w:szCs w:val="20"/>
    </w:rPr>
  </w:style>
  <w:style w:type="character" w:customStyle="1" w:styleId="FootnoteTextChar">
    <w:name w:val="Footnote Text Char"/>
    <w:basedOn w:val="DefaultParagraphFont"/>
    <w:link w:val="FootnoteText"/>
    <w:uiPriority w:val="99"/>
    <w:semiHidden/>
    <w:rsid w:val="006662E0"/>
  </w:style>
  <w:style w:type="character" w:styleId="FootnoteReference">
    <w:name w:val="footnote reference"/>
    <w:uiPriority w:val="99"/>
    <w:semiHidden/>
    <w:unhideWhenUsed/>
    <w:rsid w:val="002317BD"/>
    <w:rPr>
      <w:vertAlign w:val="superscript"/>
    </w:rPr>
  </w:style>
  <w:style w:type="character" w:styleId="CommentReference">
    <w:name w:val="annotation reference"/>
    <w:uiPriority w:val="99"/>
    <w:semiHidden/>
    <w:unhideWhenUsed/>
    <w:rsid w:val="00672156"/>
    <w:rPr>
      <w:sz w:val="16"/>
      <w:szCs w:val="16"/>
    </w:rPr>
  </w:style>
  <w:style w:type="paragraph" w:styleId="CommentText">
    <w:name w:val="annotation text"/>
    <w:basedOn w:val="Normal"/>
    <w:link w:val="CommentTextChar"/>
    <w:uiPriority w:val="99"/>
    <w:unhideWhenUsed/>
    <w:rsid w:val="00672156"/>
    <w:rPr>
      <w:sz w:val="20"/>
      <w:szCs w:val="20"/>
    </w:rPr>
  </w:style>
  <w:style w:type="character" w:customStyle="1" w:styleId="CommentTextChar">
    <w:name w:val="Comment Text Char"/>
    <w:basedOn w:val="DefaultParagraphFont"/>
    <w:link w:val="CommentText"/>
    <w:uiPriority w:val="99"/>
    <w:rsid w:val="00672156"/>
  </w:style>
  <w:style w:type="paragraph" w:styleId="CommentSubject">
    <w:name w:val="annotation subject"/>
    <w:basedOn w:val="CommentText"/>
    <w:next w:val="CommentText"/>
    <w:link w:val="CommentSubjectChar"/>
    <w:uiPriority w:val="99"/>
    <w:semiHidden/>
    <w:unhideWhenUsed/>
    <w:rsid w:val="00672156"/>
    <w:rPr>
      <w:b/>
      <w:bCs/>
    </w:rPr>
  </w:style>
  <w:style w:type="character" w:customStyle="1" w:styleId="CommentSubjectChar">
    <w:name w:val="Comment Subject Char"/>
    <w:link w:val="CommentSubject"/>
    <w:uiPriority w:val="99"/>
    <w:semiHidden/>
    <w:rsid w:val="00672156"/>
    <w:rPr>
      <w:b/>
      <w:bCs/>
    </w:rPr>
  </w:style>
  <w:style w:type="paragraph" w:styleId="BalloonText">
    <w:name w:val="Balloon Text"/>
    <w:basedOn w:val="Normal"/>
    <w:link w:val="BalloonTextChar"/>
    <w:uiPriority w:val="99"/>
    <w:semiHidden/>
    <w:unhideWhenUsed/>
    <w:rsid w:val="00C37B93"/>
    <w:rPr>
      <w:rFonts w:ascii="Segoe UI" w:hAnsi="Segoe UI" w:cs="Segoe UI"/>
      <w:sz w:val="18"/>
      <w:szCs w:val="18"/>
    </w:rPr>
  </w:style>
  <w:style w:type="character" w:customStyle="1" w:styleId="BalloonTextChar">
    <w:name w:val="Balloon Text Char"/>
    <w:link w:val="BalloonText"/>
    <w:uiPriority w:val="99"/>
    <w:semiHidden/>
    <w:rsid w:val="00C37B93"/>
    <w:rPr>
      <w:rFonts w:ascii="Segoe UI" w:hAnsi="Segoe UI" w:cs="Segoe UI"/>
      <w:sz w:val="18"/>
      <w:szCs w:val="18"/>
    </w:rPr>
  </w:style>
  <w:style w:type="character" w:customStyle="1" w:styleId="Vnbnnidung">
    <w:name w:val="Văn bản nội dung_"/>
    <w:link w:val="Vnbnnidung0"/>
    <w:rsid w:val="002D14FC"/>
    <w:rPr>
      <w:sz w:val="28"/>
      <w:szCs w:val="28"/>
    </w:rPr>
  </w:style>
  <w:style w:type="paragraph" w:customStyle="1" w:styleId="Vnbnnidung0">
    <w:name w:val="Văn bản nội dung"/>
    <w:basedOn w:val="Normal"/>
    <w:link w:val="Vnbnnidung"/>
    <w:rsid w:val="002D14FC"/>
    <w:pPr>
      <w:widowControl w:val="0"/>
      <w:spacing w:line="283" w:lineRule="auto"/>
      <w:ind w:firstLine="400"/>
    </w:pPr>
    <w:rPr>
      <w:sz w:val="28"/>
      <w:szCs w:val="28"/>
    </w:rPr>
  </w:style>
  <w:style w:type="paragraph" w:styleId="ListParagraph">
    <w:name w:val="List Paragraph"/>
    <w:basedOn w:val="Normal"/>
    <w:uiPriority w:val="99"/>
    <w:qFormat/>
    <w:rsid w:val="002A4C9F"/>
    <w:pPr>
      <w:ind w:left="720"/>
      <w:contextualSpacing/>
    </w:pPr>
  </w:style>
  <w:style w:type="character" w:styleId="Hyperlink">
    <w:name w:val="Hyperlink"/>
    <w:basedOn w:val="DefaultParagraphFont"/>
    <w:uiPriority w:val="99"/>
    <w:semiHidden/>
    <w:unhideWhenUsed/>
    <w:rsid w:val="00624E8E"/>
    <w:rPr>
      <w:color w:val="0000FF"/>
      <w:u w:val="single"/>
    </w:rPr>
  </w:style>
  <w:style w:type="paragraph" w:styleId="Revision">
    <w:name w:val="Revision"/>
    <w:hidden/>
    <w:uiPriority w:val="99"/>
    <w:semiHidden/>
    <w:rsid w:val="00D352B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12083">
      <w:bodyDiv w:val="1"/>
      <w:marLeft w:val="0"/>
      <w:marRight w:val="0"/>
      <w:marTop w:val="0"/>
      <w:marBottom w:val="0"/>
      <w:divBdr>
        <w:top w:val="none" w:sz="0" w:space="0" w:color="auto"/>
        <w:left w:val="none" w:sz="0" w:space="0" w:color="auto"/>
        <w:bottom w:val="none" w:sz="0" w:space="0" w:color="auto"/>
        <w:right w:val="none" w:sz="0" w:space="0" w:color="auto"/>
      </w:divBdr>
    </w:div>
    <w:div w:id="28845749">
      <w:bodyDiv w:val="1"/>
      <w:marLeft w:val="0"/>
      <w:marRight w:val="0"/>
      <w:marTop w:val="0"/>
      <w:marBottom w:val="0"/>
      <w:divBdr>
        <w:top w:val="none" w:sz="0" w:space="0" w:color="auto"/>
        <w:left w:val="none" w:sz="0" w:space="0" w:color="auto"/>
        <w:bottom w:val="none" w:sz="0" w:space="0" w:color="auto"/>
        <w:right w:val="none" w:sz="0" w:space="0" w:color="auto"/>
      </w:divBdr>
    </w:div>
    <w:div w:id="65887216">
      <w:bodyDiv w:val="1"/>
      <w:marLeft w:val="0"/>
      <w:marRight w:val="0"/>
      <w:marTop w:val="0"/>
      <w:marBottom w:val="0"/>
      <w:divBdr>
        <w:top w:val="none" w:sz="0" w:space="0" w:color="auto"/>
        <w:left w:val="none" w:sz="0" w:space="0" w:color="auto"/>
        <w:bottom w:val="none" w:sz="0" w:space="0" w:color="auto"/>
        <w:right w:val="none" w:sz="0" w:space="0" w:color="auto"/>
      </w:divBdr>
    </w:div>
    <w:div w:id="156310790">
      <w:bodyDiv w:val="1"/>
      <w:marLeft w:val="0"/>
      <w:marRight w:val="0"/>
      <w:marTop w:val="0"/>
      <w:marBottom w:val="0"/>
      <w:divBdr>
        <w:top w:val="none" w:sz="0" w:space="0" w:color="auto"/>
        <w:left w:val="none" w:sz="0" w:space="0" w:color="auto"/>
        <w:bottom w:val="none" w:sz="0" w:space="0" w:color="auto"/>
        <w:right w:val="none" w:sz="0" w:space="0" w:color="auto"/>
      </w:divBdr>
    </w:div>
    <w:div w:id="207911276">
      <w:bodyDiv w:val="1"/>
      <w:marLeft w:val="0"/>
      <w:marRight w:val="0"/>
      <w:marTop w:val="0"/>
      <w:marBottom w:val="0"/>
      <w:divBdr>
        <w:top w:val="none" w:sz="0" w:space="0" w:color="auto"/>
        <w:left w:val="none" w:sz="0" w:space="0" w:color="auto"/>
        <w:bottom w:val="none" w:sz="0" w:space="0" w:color="auto"/>
        <w:right w:val="none" w:sz="0" w:space="0" w:color="auto"/>
      </w:divBdr>
    </w:div>
    <w:div w:id="266043357">
      <w:bodyDiv w:val="1"/>
      <w:marLeft w:val="0"/>
      <w:marRight w:val="0"/>
      <w:marTop w:val="0"/>
      <w:marBottom w:val="0"/>
      <w:divBdr>
        <w:top w:val="none" w:sz="0" w:space="0" w:color="auto"/>
        <w:left w:val="none" w:sz="0" w:space="0" w:color="auto"/>
        <w:bottom w:val="none" w:sz="0" w:space="0" w:color="auto"/>
        <w:right w:val="none" w:sz="0" w:space="0" w:color="auto"/>
      </w:divBdr>
    </w:div>
    <w:div w:id="298267770">
      <w:bodyDiv w:val="1"/>
      <w:marLeft w:val="0"/>
      <w:marRight w:val="0"/>
      <w:marTop w:val="0"/>
      <w:marBottom w:val="0"/>
      <w:divBdr>
        <w:top w:val="none" w:sz="0" w:space="0" w:color="auto"/>
        <w:left w:val="none" w:sz="0" w:space="0" w:color="auto"/>
        <w:bottom w:val="none" w:sz="0" w:space="0" w:color="auto"/>
        <w:right w:val="none" w:sz="0" w:space="0" w:color="auto"/>
      </w:divBdr>
    </w:div>
    <w:div w:id="396442680">
      <w:bodyDiv w:val="1"/>
      <w:marLeft w:val="0"/>
      <w:marRight w:val="0"/>
      <w:marTop w:val="0"/>
      <w:marBottom w:val="0"/>
      <w:divBdr>
        <w:top w:val="none" w:sz="0" w:space="0" w:color="auto"/>
        <w:left w:val="none" w:sz="0" w:space="0" w:color="auto"/>
        <w:bottom w:val="none" w:sz="0" w:space="0" w:color="auto"/>
        <w:right w:val="none" w:sz="0" w:space="0" w:color="auto"/>
      </w:divBdr>
    </w:div>
    <w:div w:id="451167297">
      <w:bodyDiv w:val="1"/>
      <w:marLeft w:val="0"/>
      <w:marRight w:val="0"/>
      <w:marTop w:val="0"/>
      <w:marBottom w:val="0"/>
      <w:divBdr>
        <w:top w:val="none" w:sz="0" w:space="0" w:color="auto"/>
        <w:left w:val="none" w:sz="0" w:space="0" w:color="auto"/>
        <w:bottom w:val="none" w:sz="0" w:space="0" w:color="auto"/>
        <w:right w:val="none" w:sz="0" w:space="0" w:color="auto"/>
      </w:divBdr>
    </w:div>
    <w:div w:id="855654607">
      <w:bodyDiv w:val="1"/>
      <w:marLeft w:val="0"/>
      <w:marRight w:val="0"/>
      <w:marTop w:val="0"/>
      <w:marBottom w:val="0"/>
      <w:divBdr>
        <w:top w:val="none" w:sz="0" w:space="0" w:color="auto"/>
        <w:left w:val="none" w:sz="0" w:space="0" w:color="auto"/>
        <w:bottom w:val="none" w:sz="0" w:space="0" w:color="auto"/>
        <w:right w:val="none" w:sz="0" w:space="0" w:color="auto"/>
      </w:divBdr>
    </w:div>
    <w:div w:id="882180330">
      <w:bodyDiv w:val="1"/>
      <w:marLeft w:val="0"/>
      <w:marRight w:val="0"/>
      <w:marTop w:val="0"/>
      <w:marBottom w:val="0"/>
      <w:divBdr>
        <w:top w:val="none" w:sz="0" w:space="0" w:color="auto"/>
        <w:left w:val="none" w:sz="0" w:space="0" w:color="auto"/>
        <w:bottom w:val="none" w:sz="0" w:space="0" w:color="auto"/>
        <w:right w:val="none" w:sz="0" w:space="0" w:color="auto"/>
      </w:divBdr>
    </w:div>
    <w:div w:id="1098142655">
      <w:bodyDiv w:val="1"/>
      <w:marLeft w:val="0"/>
      <w:marRight w:val="0"/>
      <w:marTop w:val="0"/>
      <w:marBottom w:val="0"/>
      <w:divBdr>
        <w:top w:val="none" w:sz="0" w:space="0" w:color="auto"/>
        <w:left w:val="none" w:sz="0" w:space="0" w:color="auto"/>
        <w:bottom w:val="none" w:sz="0" w:space="0" w:color="auto"/>
        <w:right w:val="none" w:sz="0" w:space="0" w:color="auto"/>
      </w:divBdr>
    </w:div>
    <w:div w:id="1590650990">
      <w:bodyDiv w:val="1"/>
      <w:marLeft w:val="0"/>
      <w:marRight w:val="0"/>
      <w:marTop w:val="0"/>
      <w:marBottom w:val="0"/>
      <w:divBdr>
        <w:top w:val="none" w:sz="0" w:space="0" w:color="auto"/>
        <w:left w:val="none" w:sz="0" w:space="0" w:color="auto"/>
        <w:bottom w:val="none" w:sz="0" w:space="0" w:color="auto"/>
        <w:right w:val="none" w:sz="0" w:space="0" w:color="auto"/>
      </w:divBdr>
    </w:div>
    <w:div w:id="1874805656">
      <w:bodyDiv w:val="1"/>
      <w:marLeft w:val="0"/>
      <w:marRight w:val="0"/>
      <w:marTop w:val="0"/>
      <w:marBottom w:val="0"/>
      <w:divBdr>
        <w:top w:val="none" w:sz="0" w:space="0" w:color="auto"/>
        <w:left w:val="none" w:sz="0" w:space="0" w:color="auto"/>
        <w:bottom w:val="none" w:sz="0" w:space="0" w:color="auto"/>
        <w:right w:val="none" w:sz="0" w:space="0" w:color="auto"/>
      </w:divBdr>
    </w:div>
    <w:div w:id="1900238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19B52D-D003-4CF3-8CAC-43730028EAF9}">
  <ds:schemaRefs>
    <ds:schemaRef ds:uri="http://schemas.openxmlformats.org/officeDocument/2006/bibliography"/>
  </ds:schemaRefs>
</ds:datastoreItem>
</file>

<file path=customXml/itemProps2.xml><?xml version="1.0" encoding="utf-8"?>
<ds:datastoreItem xmlns:ds="http://schemas.openxmlformats.org/officeDocument/2006/customXml" ds:itemID="{D3BBC08A-3791-4156-B849-E65D2DD11F0D}"/>
</file>

<file path=customXml/itemProps3.xml><?xml version="1.0" encoding="utf-8"?>
<ds:datastoreItem xmlns:ds="http://schemas.openxmlformats.org/officeDocument/2006/customXml" ds:itemID="{75E85819-7A78-468D-9154-1DE43C3294D4}"/>
</file>

<file path=customXml/itemProps4.xml><?xml version="1.0" encoding="utf-8"?>
<ds:datastoreItem xmlns:ds="http://schemas.openxmlformats.org/officeDocument/2006/customXml" ds:itemID="{4A7815B5-93B6-4CF7-9492-37374BD7F3F9}"/>
</file>

<file path=docProps/app.xml><?xml version="1.0" encoding="utf-8"?>
<Properties xmlns="http://schemas.openxmlformats.org/officeDocument/2006/extended-properties" xmlns:vt="http://schemas.openxmlformats.org/officeDocument/2006/docPropsVTypes">
  <Template>Normal.dotm</Template>
  <TotalTime>3</TotalTime>
  <Pages>3</Pages>
  <Words>913</Words>
  <Characters>5205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6106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Admin</cp:lastModifiedBy>
  <cp:revision>4</cp:revision>
  <cp:lastPrinted>2024-08-02T07:09:00Z</cp:lastPrinted>
  <dcterms:created xsi:type="dcterms:W3CDTF">2024-09-27T08:08:00Z</dcterms:created>
  <dcterms:modified xsi:type="dcterms:W3CDTF">2024-10-09T08:48:00Z</dcterms:modified>
</cp:coreProperties>
</file>