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GenStyleDefTable"/>
        <w:tblW w:w="9640" w:type="dxa"/>
        <w:tblInd w:w="-33" w:type="dxa"/>
        <w:tblLayout w:type="fixed"/>
        <w:tblCellMar>
          <w:left w:w="108" w:type="dxa"/>
          <w:right w:w="108" w:type="dxa"/>
        </w:tblCellMar>
        <w:tblLook w:val="01E0" w:firstRow="1" w:lastRow="1" w:firstColumn="1" w:lastColumn="1" w:noHBand="0" w:noVBand="0"/>
      </w:tblPr>
      <w:tblGrid>
        <w:gridCol w:w="3194"/>
        <w:gridCol w:w="6446"/>
      </w:tblGrid>
      <w:tr w:rsidR="00F81FCA" w:rsidRPr="00D00F73" w14:paraId="7105D6C0" w14:textId="77777777">
        <w:trPr>
          <w:trHeight w:val="708"/>
        </w:trPr>
        <w:tc>
          <w:tcPr>
            <w:tcW w:w="3194" w:type="dxa"/>
            <w:tcBorders>
              <w:top w:val="none" w:sz="0" w:space="0" w:color="000000"/>
              <w:left w:val="none" w:sz="0" w:space="0" w:color="000000"/>
              <w:bottom w:val="none" w:sz="0" w:space="0" w:color="000000"/>
              <w:right w:val="none" w:sz="0" w:space="0" w:color="000000"/>
            </w:tcBorders>
          </w:tcPr>
          <w:p w14:paraId="394D31B5" w14:textId="63EBD8FE" w:rsidR="0051721F" w:rsidRPr="00D00F73" w:rsidRDefault="00C95F8A" w:rsidP="00D00F73">
            <w:pPr>
              <w:jc w:val="center"/>
              <w:rPr>
                <w:rFonts w:ascii="Times New Roman" w:hAnsi="Times New Roman"/>
                <w:b/>
                <w:sz w:val="28"/>
                <w:szCs w:val="28"/>
                <w:vertAlign w:val="superscript"/>
              </w:rPr>
            </w:pPr>
            <w:r w:rsidRPr="00D00F73">
              <w:rPr>
                <w:rFonts w:ascii="Times New Roman" w:hAnsi="Times New Roman"/>
                <w:noProof/>
                <w:sz w:val="28"/>
                <w:szCs w:val="28"/>
              </w:rPr>
              <mc:AlternateContent>
                <mc:Choice Requires="wps">
                  <w:drawing>
                    <wp:anchor distT="0" distB="0" distL="114300" distR="114300" simplePos="0" relativeHeight="524288" behindDoc="0" locked="0" layoutInCell="1" allowOverlap="1" wp14:anchorId="4534269D" wp14:editId="13336648">
                      <wp:simplePos x="0" y="0"/>
                      <wp:positionH relativeFrom="column">
                        <wp:posOffset>553085</wp:posOffset>
                      </wp:positionH>
                      <wp:positionV relativeFrom="paragraph">
                        <wp:posOffset>396875</wp:posOffset>
                      </wp:positionV>
                      <wp:extent cx="751840" cy="0"/>
                      <wp:effectExtent l="0" t="0" r="29210" b="19050"/>
                      <wp:wrapNone/>
                      <wp:docPr id="1" name="Straight Connector 1"/>
                      <wp:cNvGraphicFramePr/>
                      <a:graphic xmlns:a="http://schemas.openxmlformats.org/drawingml/2006/main">
                        <a:graphicData uri="http://schemas.microsoft.com/office/word/2010/wordprocessingShape">
                          <wps:wsp>
                            <wps:cNvCnPr/>
                            <wps:spPr bwMode="auto">
                              <a:xfrm>
                                <a:off x="0" y="0"/>
                                <a:ext cx="751840" cy="0"/>
                              </a:xfrm>
                              <a:prstGeom prst="line">
                                <a:avLst/>
                              </a:prstGeom>
                              <a:noFill/>
                              <a:ln>
                                <a:solidFill>
                                  <a:srgbClr val="000000"/>
                                </a:solidFill>
                              </a:ln>
                            </wps:spPr>
                            <wps:bodyPr/>
                          </wps:wsp>
                        </a:graphicData>
                      </a:graphic>
                    </wp:anchor>
                  </w:drawing>
                </mc:Choice>
                <mc:Fallback>
                  <w:pict>
                    <v:line w14:anchorId="063D806F" id="Straight Connector 1" o:spid="_x0000_s1026" style="position:absolute;z-index:524288;visibility:visible;mso-wrap-style:square;mso-wrap-distance-left:9pt;mso-wrap-distance-top:0;mso-wrap-distance-right:9pt;mso-wrap-distance-bottom:0;mso-position-horizontal:absolute;mso-position-horizontal-relative:text;mso-position-vertical:absolute;mso-position-vertical-relative:text" from="43.55pt,31.25pt" to="102.75pt,3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"/>
                  </w:pict>
                </mc:Fallback>
              </mc:AlternateContent>
            </w:r>
            <w:r w:rsidR="00BF3907" w:rsidRPr="00D00F73">
              <w:rPr>
                <w:rFonts w:ascii="Times New Roman" w:hAnsi="Times New Roman"/>
                <w:b/>
                <w:sz w:val="28"/>
                <w:szCs w:val="28"/>
              </w:rPr>
              <w:t xml:space="preserve">ỦY BAN NHÂN DÂN </w:t>
            </w:r>
            <w:r w:rsidR="00BF3907" w:rsidRPr="00D00F73">
              <w:rPr>
                <w:rFonts w:ascii="Times New Roman" w:hAnsi="Times New Roman"/>
                <w:b/>
                <w:sz w:val="28"/>
                <w:szCs w:val="28"/>
              </w:rPr>
              <w:br/>
              <w:t>TỈNH LÀO CAI</w:t>
            </w:r>
          </w:p>
        </w:tc>
        <w:tc>
          <w:tcPr>
            <w:tcW w:w="6446" w:type="dxa"/>
            <w:tcBorders>
              <w:top w:val="none" w:sz="0" w:space="0" w:color="000000"/>
              <w:left w:val="none" w:sz="0" w:space="0" w:color="000000"/>
              <w:bottom w:val="none" w:sz="0" w:space="0" w:color="000000"/>
              <w:right w:val="none" w:sz="0" w:space="0" w:color="000000"/>
            </w:tcBorders>
          </w:tcPr>
          <w:p w14:paraId="6178C40B" w14:textId="324FFE82" w:rsidR="0051721F" w:rsidRPr="00D00F73" w:rsidRDefault="00610642" w:rsidP="00D00F73">
            <w:pPr>
              <w:pStyle w:val="Heading2"/>
              <w:rPr>
                <w:b w:val="0"/>
                <w:i/>
                <w:szCs w:val="28"/>
                <w:vertAlign w:val="superscript"/>
              </w:rPr>
            </w:pPr>
            <w:r w:rsidRPr="00D00F73">
              <w:rPr>
                <w:noProof/>
                <w:szCs w:val="28"/>
              </w:rPr>
              <mc:AlternateContent>
                <mc:Choice Requires="wps">
                  <w:drawing>
                    <wp:anchor distT="0" distB="0" distL="114300" distR="114300" simplePos="0" relativeHeight="524289" behindDoc="0" locked="0" layoutInCell="1" allowOverlap="1" wp14:anchorId="0ED00B9A" wp14:editId="3C2EC40A">
                      <wp:simplePos x="0" y="0"/>
                      <wp:positionH relativeFrom="column">
                        <wp:posOffset>908685</wp:posOffset>
                      </wp:positionH>
                      <wp:positionV relativeFrom="paragraph">
                        <wp:posOffset>416560</wp:posOffset>
                      </wp:positionV>
                      <wp:extent cx="2145030" cy="0"/>
                      <wp:effectExtent l="0" t="0" r="26670" b="19050"/>
                      <wp:wrapNone/>
                      <wp:docPr id="2" name="Straight Connector 2"/>
                      <wp:cNvGraphicFramePr/>
                      <a:graphic xmlns:a="http://schemas.openxmlformats.org/drawingml/2006/main">
                        <a:graphicData uri="http://schemas.microsoft.com/office/word/2010/wordprocessingShape">
                          <wps:wsp>
                            <wps:cNvCnPr/>
                            <wps:spPr bwMode="auto">
                              <a:xfrm>
                                <a:off x="0" y="0"/>
                                <a:ext cx="2145030" cy="0"/>
                              </a:xfrm>
                              <a:prstGeom prst="line">
                                <a:avLst/>
                              </a:prstGeom>
                              <a:noFill/>
                              <a:ln>
                                <a:solidFill>
                                  <a:srgbClr val="000000"/>
                                </a:solidFill>
                              </a:ln>
                            </wps:spPr>
                            <wps:bodyPr/>
                          </wps:wsp>
                        </a:graphicData>
                      </a:graphic>
                    </wp:anchor>
                  </w:drawing>
                </mc:Choice>
                <mc:Fallback>
                  <w:pict>
                    <v:line w14:anchorId="753F7B86" id="Straight Connector 2" o:spid="_x0000_s1026" style="position:absolute;z-index:524289;visibility:visible;mso-wrap-style:square;mso-wrap-distance-left:9pt;mso-wrap-distance-top:0;mso-wrap-distance-right:9pt;mso-wrap-distance-bottom:0;mso-position-horizontal:absolute;mso-position-horizontal-relative:text;mso-position-vertical:absolute;mso-position-vertical-relative:text" from="71.55pt,32.8pt" to="240.45pt,3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"/>
                  </w:pict>
                </mc:Fallback>
              </mc:AlternateContent>
            </w:r>
            <w:r w:rsidR="00BF3907" w:rsidRPr="00D00F73">
              <w:rPr>
                <w:szCs w:val="28"/>
              </w:rPr>
              <w:t>CỘNG HÒA XÃ HỘI CHỦ NGHĨA VIỆT NAM</w:t>
            </w:r>
            <w:r w:rsidR="00BF3907" w:rsidRPr="00D00F73">
              <w:rPr>
                <w:b w:val="0"/>
                <w:szCs w:val="28"/>
              </w:rPr>
              <w:br/>
            </w:r>
            <w:r w:rsidR="00BF3907" w:rsidRPr="00D00F73">
              <w:rPr>
                <w:szCs w:val="28"/>
              </w:rPr>
              <w:t>Độc lập - Tự do - Hạnh phúc</w:t>
            </w:r>
          </w:p>
        </w:tc>
      </w:tr>
      <w:tr w:rsidR="00F81FCA" w:rsidRPr="00D00F73" w14:paraId="0B4E6487" w14:textId="77777777">
        <w:tc>
          <w:tcPr>
            <w:tcW w:w="3194" w:type="dxa"/>
            <w:tcBorders>
              <w:top w:val="none" w:sz="0" w:space="0" w:color="000000"/>
              <w:left w:val="none" w:sz="0" w:space="0" w:color="000000"/>
              <w:bottom w:val="none" w:sz="0" w:space="0" w:color="000000"/>
              <w:right w:val="none" w:sz="0" w:space="0" w:color="000000"/>
            </w:tcBorders>
          </w:tcPr>
          <w:p w14:paraId="4509F973" w14:textId="77777777" w:rsidR="00D00F73" w:rsidRDefault="00D00F73" w:rsidP="00D00F73">
            <w:pPr>
              <w:jc w:val="center"/>
              <w:rPr>
                <w:rFonts w:ascii="Times New Roman" w:hAnsi="Times New Roman"/>
                <w:sz w:val="28"/>
                <w:szCs w:val="28"/>
              </w:rPr>
            </w:pPr>
          </w:p>
          <w:p w14:paraId="080C6E27" w14:textId="1939449D" w:rsidR="0051721F" w:rsidRPr="00D00F73" w:rsidRDefault="00BF3907" w:rsidP="00D00F73">
            <w:pPr>
              <w:jc w:val="center"/>
              <w:rPr>
                <w:rFonts w:ascii="Times New Roman" w:hAnsi="Times New Roman"/>
                <w:sz w:val="28"/>
                <w:szCs w:val="28"/>
              </w:rPr>
            </w:pPr>
            <w:r w:rsidRPr="00D00F73">
              <w:rPr>
                <w:rFonts w:ascii="Times New Roman" w:hAnsi="Times New Roman"/>
                <w:sz w:val="28"/>
                <w:szCs w:val="28"/>
              </w:rPr>
              <w:t>Số:</w:t>
            </w:r>
            <w:r w:rsidR="00C25E76" w:rsidRPr="00D00F73">
              <w:rPr>
                <w:rFonts w:ascii="Times New Roman" w:hAnsi="Times New Roman"/>
                <w:sz w:val="28"/>
                <w:szCs w:val="28"/>
              </w:rPr>
              <w:t xml:space="preserve"> </w:t>
            </w:r>
            <w:r w:rsidR="009C392D" w:rsidRPr="00D00F73">
              <w:rPr>
                <w:rFonts w:ascii="Times New Roman" w:hAnsi="Times New Roman"/>
                <w:sz w:val="28"/>
                <w:szCs w:val="28"/>
              </w:rPr>
              <w:t>04</w:t>
            </w:r>
            <w:r w:rsidRPr="00D00F73">
              <w:rPr>
                <w:rFonts w:ascii="Times New Roman" w:hAnsi="Times New Roman"/>
                <w:sz w:val="28"/>
                <w:szCs w:val="28"/>
              </w:rPr>
              <w:t>/202</w:t>
            </w:r>
            <w:r w:rsidR="00912792" w:rsidRPr="00D00F73">
              <w:rPr>
                <w:rFonts w:ascii="Times New Roman" w:hAnsi="Times New Roman"/>
                <w:sz w:val="28"/>
                <w:szCs w:val="28"/>
              </w:rPr>
              <w:t>3</w:t>
            </w:r>
            <w:r w:rsidRPr="00D00F73">
              <w:rPr>
                <w:rFonts w:ascii="Times New Roman" w:hAnsi="Times New Roman"/>
                <w:sz w:val="28"/>
                <w:szCs w:val="28"/>
              </w:rPr>
              <w:t>/QĐ-UBND</w:t>
            </w:r>
          </w:p>
          <w:p w14:paraId="5FEA7EF2" w14:textId="2266E016" w:rsidR="0051721F" w:rsidRPr="00D00F73" w:rsidRDefault="0051721F" w:rsidP="00D00F73">
            <w:pPr>
              <w:jc w:val="center"/>
              <w:rPr>
                <w:rFonts w:ascii="Times New Roman" w:hAnsi="Times New Roman"/>
                <w:sz w:val="28"/>
                <w:szCs w:val="28"/>
              </w:rPr>
            </w:pPr>
          </w:p>
        </w:tc>
        <w:tc>
          <w:tcPr>
            <w:tcW w:w="6446" w:type="dxa"/>
            <w:tcBorders>
              <w:top w:val="none" w:sz="0" w:space="0" w:color="000000"/>
              <w:left w:val="none" w:sz="0" w:space="0" w:color="000000"/>
              <w:bottom w:val="none" w:sz="0" w:space="0" w:color="000000"/>
              <w:right w:val="none" w:sz="0" w:space="0" w:color="000000"/>
            </w:tcBorders>
          </w:tcPr>
          <w:p w14:paraId="4214ED45" w14:textId="67D35AD1" w:rsidR="0051721F" w:rsidRPr="00D00F73" w:rsidRDefault="0051721F" w:rsidP="00D00F73">
            <w:pPr>
              <w:pStyle w:val="Heading2"/>
              <w:rPr>
                <w:b w:val="0"/>
                <w:i/>
                <w:szCs w:val="28"/>
              </w:rPr>
            </w:pPr>
          </w:p>
          <w:p w14:paraId="37DF445D" w14:textId="28C4A6A6" w:rsidR="0051721F" w:rsidRPr="00D00F73" w:rsidRDefault="00610642" w:rsidP="00D00F73">
            <w:pPr>
              <w:pStyle w:val="Heading2"/>
              <w:rPr>
                <w:b w:val="0"/>
                <w:i/>
                <w:szCs w:val="28"/>
              </w:rPr>
            </w:pPr>
            <w:r>
              <w:rPr>
                <w:b w:val="0"/>
                <w:i/>
                <w:szCs w:val="28"/>
              </w:rPr>
              <w:t xml:space="preserve">  </w:t>
            </w:r>
            <w:r w:rsidR="00BF3907" w:rsidRPr="00D00F73">
              <w:rPr>
                <w:b w:val="0"/>
                <w:i/>
                <w:szCs w:val="28"/>
              </w:rPr>
              <w:t>Lào Cai, ngày</w:t>
            </w:r>
            <w:r w:rsidR="00C25E76" w:rsidRPr="00D00F73">
              <w:rPr>
                <w:b w:val="0"/>
                <w:i/>
                <w:szCs w:val="28"/>
              </w:rPr>
              <w:t xml:space="preserve"> </w:t>
            </w:r>
            <w:r w:rsidR="009C392D" w:rsidRPr="00D00F73">
              <w:rPr>
                <w:b w:val="0"/>
                <w:i/>
                <w:szCs w:val="28"/>
              </w:rPr>
              <w:t>31</w:t>
            </w:r>
            <w:r w:rsidR="00C25E76" w:rsidRPr="00D00F73">
              <w:rPr>
                <w:b w:val="0"/>
                <w:i/>
                <w:szCs w:val="28"/>
              </w:rPr>
              <w:t xml:space="preserve"> </w:t>
            </w:r>
            <w:r w:rsidR="00BF3907" w:rsidRPr="00D00F73">
              <w:rPr>
                <w:b w:val="0"/>
                <w:i/>
                <w:szCs w:val="28"/>
              </w:rPr>
              <w:t xml:space="preserve">tháng </w:t>
            </w:r>
            <w:r w:rsidR="009C392D" w:rsidRPr="00D00F73">
              <w:rPr>
                <w:b w:val="0"/>
                <w:i/>
                <w:szCs w:val="28"/>
              </w:rPr>
              <w:t>01</w:t>
            </w:r>
            <w:r w:rsidR="00BF3907" w:rsidRPr="00D00F73">
              <w:rPr>
                <w:b w:val="0"/>
                <w:i/>
                <w:szCs w:val="28"/>
              </w:rPr>
              <w:t xml:space="preserve"> năm 202</w:t>
            </w:r>
            <w:r w:rsidR="00912792" w:rsidRPr="00D00F73">
              <w:rPr>
                <w:b w:val="0"/>
                <w:i/>
                <w:szCs w:val="28"/>
              </w:rPr>
              <w:t>3</w:t>
            </w:r>
          </w:p>
        </w:tc>
      </w:tr>
    </w:tbl>
    <w:p w14:paraId="70D2F0DA" w14:textId="77777777" w:rsidR="00D00F73" w:rsidRDefault="00D00F73" w:rsidP="00584253">
      <w:pPr>
        <w:jc w:val="center"/>
        <w:rPr>
          <w:rFonts w:ascii="Times New Roman" w:hAnsi="Times New Roman"/>
          <w:b/>
          <w:sz w:val="28"/>
          <w:szCs w:val="28"/>
        </w:rPr>
      </w:pPr>
    </w:p>
    <w:p w14:paraId="356FBE21" w14:textId="5FF5B94F" w:rsidR="0051721F" w:rsidRPr="00D00F73" w:rsidRDefault="00BF3907" w:rsidP="00584253">
      <w:pPr>
        <w:jc w:val="center"/>
        <w:rPr>
          <w:rFonts w:ascii="Times New Roman" w:hAnsi="Times New Roman"/>
          <w:b/>
          <w:sz w:val="28"/>
          <w:szCs w:val="28"/>
        </w:rPr>
      </w:pPr>
      <w:r w:rsidRPr="00D00F73">
        <w:rPr>
          <w:rFonts w:ascii="Times New Roman" w:hAnsi="Times New Roman"/>
          <w:b/>
          <w:sz w:val="28"/>
          <w:szCs w:val="28"/>
        </w:rPr>
        <w:t>QUYẾT ĐỊNH</w:t>
      </w:r>
    </w:p>
    <w:p w14:paraId="20959B06" w14:textId="3EC5345F" w:rsidR="007848B9" w:rsidRPr="00D00F73" w:rsidRDefault="00A900D6" w:rsidP="00584253">
      <w:pPr>
        <w:jc w:val="center"/>
        <w:rPr>
          <w:rFonts w:ascii="Times New Roman" w:hAnsi="Times New Roman"/>
          <w:b/>
          <w:sz w:val="28"/>
          <w:szCs w:val="28"/>
        </w:rPr>
      </w:pPr>
      <w:r w:rsidRPr="00D00F73">
        <w:rPr>
          <w:rFonts w:ascii="Times New Roman" w:hAnsi="Times New Roman"/>
          <w:b/>
          <w:sz w:val="28"/>
          <w:szCs w:val="28"/>
        </w:rPr>
        <w:t>Quy định</w:t>
      </w:r>
      <w:r w:rsidR="00B3777F" w:rsidRPr="00D00F73">
        <w:rPr>
          <w:rFonts w:ascii="Times New Roman" w:hAnsi="Times New Roman"/>
          <w:b/>
          <w:sz w:val="28"/>
          <w:szCs w:val="28"/>
        </w:rPr>
        <w:t xml:space="preserve"> </w:t>
      </w:r>
      <w:bookmarkStart w:id="0" w:name="_Hlk124840676"/>
      <w:r w:rsidR="00B3777F" w:rsidRPr="00D00F73">
        <w:rPr>
          <w:rFonts w:ascii="Times New Roman" w:hAnsi="Times New Roman"/>
          <w:b/>
          <w:sz w:val="28"/>
          <w:szCs w:val="28"/>
        </w:rPr>
        <w:t>một số nội dung</w:t>
      </w:r>
      <w:r w:rsidR="00700975" w:rsidRPr="00D00F73">
        <w:rPr>
          <w:rFonts w:ascii="Times New Roman" w:hAnsi="Times New Roman"/>
          <w:b/>
          <w:sz w:val="28"/>
          <w:szCs w:val="28"/>
        </w:rPr>
        <w:t xml:space="preserve"> về</w:t>
      </w:r>
      <w:r w:rsidRPr="00D00F73">
        <w:rPr>
          <w:rFonts w:ascii="Times New Roman" w:hAnsi="Times New Roman"/>
          <w:b/>
          <w:sz w:val="28"/>
          <w:szCs w:val="28"/>
        </w:rPr>
        <w:t xml:space="preserve"> </w:t>
      </w:r>
      <w:r w:rsidR="00A56E1D" w:rsidRPr="00D00F73">
        <w:rPr>
          <w:rFonts w:ascii="Times New Roman" w:hAnsi="Times New Roman"/>
          <w:b/>
          <w:sz w:val="28"/>
          <w:szCs w:val="28"/>
        </w:rPr>
        <w:t>hỗ trợ đất ở</w:t>
      </w:r>
      <w:r w:rsidR="00700975" w:rsidRPr="00D00F73">
        <w:rPr>
          <w:rFonts w:ascii="Times New Roman" w:hAnsi="Times New Roman"/>
          <w:b/>
          <w:sz w:val="28"/>
          <w:szCs w:val="28"/>
        </w:rPr>
        <w:t xml:space="preserve"> và</w:t>
      </w:r>
      <w:r w:rsidR="007848B9" w:rsidRPr="00D00F73">
        <w:rPr>
          <w:rFonts w:ascii="Times New Roman" w:hAnsi="Times New Roman"/>
          <w:b/>
          <w:sz w:val="28"/>
          <w:szCs w:val="28"/>
        </w:rPr>
        <w:t xml:space="preserve"> </w:t>
      </w:r>
      <w:r w:rsidR="00FC3C4B" w:rsidRPr="00D00F73">
        <w:rPr>
          <w:rFonts w:ascii="Times New Roman" w:hAnsi="Times New Roman"/>
          <w:b/>
          <w:sz w:val="28"/>
          <w:szCs w:val="28"/>
        </w:rPr>
        <w:t>định mức</w:t>
      </w:r>
      <w:r w:rsidR="007848B9" w:rsidRPr="00D00F73">
        <w:rPr>
          <w:rFonts w:ascii="Times New Roman" w:hAnsi="Times New Roman"/>
          <w:b/>
          <w:sz w:val="28"/>
          <w:szCs w:val="28"/>
        </w:rPr>
        <w:t xml:space="preserve"> đất sản xuất để </w:t>
      </w:r>
    </w:p>
    <w:p w14:paraId="368FAD21" w14:textId="5A91486C" w:rsidR="007848B9" w:rsidRPr="00D00F73" w:rsidRDefault="007848B9" w:rsidP="00584253">
      <w:pPr>
        <w:jc w:val="center"/>
        <w:rPr>
          <w:rFonts w:ascii="Times New Roman" w:hAnsi="Times New Roman"/>
          <w:b/>
          <w:sz w:val="28"/>
          <w:szCs w:val="28"/>
        </w:rPr>
      </w:pPr>
      <w:r w:rsidRPr="00D00F73">
        <w:rPr>
          <w:rFonts w:ascii="Times New Roman" w:hAnsi="Times New Roman"/>
          <w:b/>
          <w:sz w:val="28"/>
          <w:szCs w:val="28"/>
        </w:rPr>
        <w:t xml:space="preserve">thực hiện </w:t>
      </w:r>
      <w:r w:rsidR="00887345" w:rsidRPr="00D00F73">
        <w:rPr>
          <w:rFonts w:ascii="Times New Roman" w:hAnsi="Times New Roman"/>
          <w:b/>
          <w:sz w:val="28"/>
          <w:szCs w:val="28"/>
        </w:rPr>
        <w:t>C</w:t>
      </w:r>
      <w:r w:rsidRPr="00D00F73">
        <w:rPr>
          <w:rFonts w:ascii="Times New Roman" w:hAnsi="Times New Roman"/>
          <w:b/>
          <w:sz w:val="28"/>
          <w:szCs w:val="28"/>
        </w:rPr>
        <w:t xml:space="preserve">hương trình mục tiêu quốc gia phát triển kinh tế - xã hội </w:t>
      </w:r>
    </w:p>
    <w:p w14:paraId="40F1A19B" w14:textId="77777777" w:rsidR="007848B9" w:rsidRPr="00D00F73" w:rsidRDefault="007848B9" w:rsidP="00584253">
      <w:pPr>
        <w:jc w:val="center"/>
        <w:rPr>
          <w:rFonts w:ascii="Times New Roman" w:hAnsi="Times New Roman"/>
          <w:b/>
          <w:sz w:val="28"/>
          <w:szCs w:val="28"/>
        </w:rPr>
      </w:pPr>
      <w:r w:rsidRPr="00D00F73">
        <w:rPr>
          <w:rFonts w:ascii="Times New Roman" w:hAnsi="Times New Roman"/>
          <w:b/>
          <w:sz w:val="28"/>
          <w:szCs w:val="28"/>
        </w:rPr>
        <w:t xml:space="preserve">vùng đồng bào dân tộc thiểu số và miền núi giai đoạn 2021-2030, </w:t>
      </w:r>
    </w:p>
    <w:p w14:paraId="477A69B6" w14:textId="6016FBC5" w:rsidR="0051721F" w:rsidRPr="00D00F73" w:rsidRDefault="00FD5C0A" w:rsidP="00584253">
      <w:pPr>
        <w:jc w:val="center"/>
        <w:rPr>
          <w:rFonts w:ascii="Times New Roman" w:hAnsi="Times New Roman"/>
          <w:b/>
          <w:sz w:val="28"/>
          <w:szCs w:val="28"/>
        </w:rPr>
      </w:pPr>
      <w:r w:rsidRPr="00D00F73">
        <w:rPr>
          <w:rFonts w:ascii="Times New Roman" w:hAnsi="Times New Roman"/>
          <w:b/>
          <w:sz w:val="28"/>
          <w:szCs w:val="28"/>
        </w:rPr>
        <w:t>giai đoạn I: từ năm 2021 đến năm 2025</w:t>
      </w:r>
      <w:r w:rsidR="007848B9" w:rsidRPr="00D00F73">
        <w:rPr>
          <w:rFonts w:ascii="Times New Roman" w:hAnsi="Times New Roman"/>
          <w:b/>
          <w:sz w:val="28"/>
          <w:szCs w:val="28"/>
        </w:rPr>
        <w:t xml:space="preserve"> trên địa bàn tỉnh Lào Cai</w:t>
      </w:r>
      <w:bookmarkEnd w:id="0"/>
    </w:p>
    <w:p w14:paraId="3E363479" w14:textId="5B4BC673" w:rsidR="0051721F" w:rsidRDefault="00BD5275" w:rsidP="00584253">
      <w:pPr>
        <w:jc w:val="center"/>
        <w:rPr>
          <w:rFonts w:ascii="Times New Roman" w:hAnsi="Times New Roman"/>
          <w:sz w:val="28"/>
          <w:szCs w:val="28"/>
        </w:rPr>
      </w:pPr>
      <w:r>
        <w:rPr>
          <w:rFonts w:ascii="Times New Roman" w:hAnsi="Times New Roman"/>
          <w:sz w:val="28"/>
          <w:szCs w:val="28"/>
        </w:rPr>
        <w:t>____________________</w:t>
      </w:r>
    </w:p>
    <w:p w14:paraId="05090711" w14:textId="77777777" w:rsidR="00BD5275" w:rsidRPr="00D00F73" w:rsidRDefault="00BD5275" w:rsidP="00584253">
      <w:pPr>
        <w:jc w:val="center"/>
        <w:rPr>
          <w:rFonts w:ascii="Times New Roman" w:hAnsi="Times New Roman"/>
          <w:sz w:val="28"/>
          <w:szCs w:val="28"/>
        </w:rPr>
      </w:pPr>
    </w:p>
    <w:p w14:paraId="4087D921" w14:textId="731F39A3" w:rsidR="0051721F" w:rsidRPr="00D00F73" w:rsidRDefault="00BF3907" w:rsidP="00EC52E4">
      <w:pPr>
        <w:spacing w:before="120" w:after="240"/>
        <w:jc w:val="center"/>
        <w:rPr>
          <w:rFonts w:ascii="Times New Roman" w:hAnsi="Times New Roman"/>
          <w:b/>
          <w:sz w:val="28"/>
          <w:szCs w:val="28"/>
        </w:rPr>
      </w:pPr>
      <w:r w:rsidRPr="00D00F73">
        <w:rPr>
          <w:rFonts w:ascii="Times New Roman" w:hAnsi="Times New Roman"/>
          <w:b/>
          <w:sz w:val="28"/>
          <w:szCs w:val="28"/>
        </w:rPr>
        <w:t>ỦY BAN NHÂN DÂN TỈNH LÀO CAI</w:t>
      </w:r>
    </w:p>
    <w:p w14:paraId="36A1924B" w14:textId="72E5EEFB" w:rsidR="0051721F" w:rsidRPr="00D00F73" w:rsidRDefault="00BF3907" w:rsidP="00610642">
      <w:pPr>
        <w:spacing w:before="120" w:after="120" w:line="320" w:lineRule="exact"/>
        <w:ind w:firstLine="567"/>
        <w:jc w:val="both"/>
        <w:rPr>
          <w:rFonts w:ascii="Times New Roman" w:hAnsi="Times New Roman"/>
          <w:i/>
          <w:sz w:val="28"/>
          <w:szCs w:val="28"/>
        </w:rPr>
      </w:pPr>
      <w:r w:rsidRPr="00D00F73">
        <w:rPr>
          <w:rFonts w:ascii="Times New Roman" w:hAnsi="Times New Roman"/>
          <w:i/>
          <w:sz w:val="28"/>
          <w:szCs w:val="28"/>
        </w:rPr>
        <w:t>Căn cứ Luật Tổ chức chính quyền địa phương ngày 19/6/2015;</w:t>
      </w:r>
    </w:p>
    <w:p w14:paraId="6F760FC6" w14:textId="77777777" w:rsidR="0051721F" w:rsidRPr="00D00F73" w:rsidRDefault="00BF3907" w:rsidP="00610642">
      <w:pPr>
        <w:spacing w:before="120" w:after="120" w:line="320" w:lineRule="exact"/>
        <w:ind w:firstLine="567"/>
        <w:jc w:val="both"/>
        <w:rPr>
          <w:rFonts w:ascii="Times New Roman" w:hAnsi="Times New Roman"/>
          <w:i/>
          <w:sz w:val="28"/>
          <w:szCs w:val="28"/>
        </w:rPr>
      </w:pPr>
      <w:r w:rsidRPr="00D00F73">
        <w:rPr>
          <w:rFonts w:ascii="Times New Roman" w:hAnsi="Times New Roman"/>
          <w:i/>
          <w:sz w:val="28"/>
          <w:szCs w:val="28"/>
        </w:rPr>
        <w:t>Căn cứ Luật sửa đổi, bổ sung một số điều của Luật Tổ chức Chính phủ và Luật Tổ chức chính quyền địa phương ngày 22/11/2019;</w:t>
      </w:r>
    </w:p>
    <w:p w14:paraId="1F48188A" w14:textId="77777777" w:rsidR="0051721F" w:rsidRPr="00D00F73" w:rsidRDefault="00BF3907" w:rsidP="00610642">
      <w:pPr>
        <w:spacing w:before="120" w:after="120" w:line="320" w:lineRule="exact"/>
        <w:ind w:firstLine="567"/>
        <w:jc w:val="both"/>
        <w:rPr>
          <w:rFonts w:ascii="Times New Roman" w:hAnsi="Times New Roman"/>
          <w:i/>
          <w:sz w:val="28"/>
          <w:szCs w:val="28"/>
        </w:rPr>
      </w:pPr>
      <w:r w:rsidRPr="00D00F73">
        <w:rPr>
          <w:rFonts w:ascii="Times New Roman" w:hAnsi="Times New Roman"/>
          <w:i/>
          <w:sz w:val="28"/>
          <w:szCs w:val="28"/>
        </w:rPr>
        <w:t>Căn cứ Luật Ban hành văn bản quy phạm pháp luật ngày 22/6/2015;</w:t>
      </w:r>
    </w:p>
    <w:p w14:paraId="2BE2387B" w14:textId="77777777" w:rsidR="0051721F" w:rsidRPr="00D00F73" w:rsidRDefault="00BF3907" w:rsidP="00610642">
      <w:pPr>
        <w:spacing w:before="120" w:after="120" w:line="320" w:lineRule="exact"/>
        <w:ind w:firstLine="567"/>
        <w:jc w:val="both"/>
        <w:rPr>
          <w:rFonts w:ascii="Times New Roman" w:hAnsi="Times New Roman"/>
          <w:i/>
          <w:sz w:val="28"/>
          <w:szCs w:val="28"/>
        </w:rPr>
      </w:pPr>
      <w:r w:rsidRPr="00D00F73">
        <w:rPr>
          <w:rFonts w:ascii="Times New Roman" w:hAnsi="Times New Roman"/>
          <w:i/>
          <w:sz w:val="28"/>
          <w:szCs w:val="28"/>
        </w:rPr>
        <w:t>Căn cứ Luật sửa đổi, bổ sung một số điều của Luật Ban hành văn bản quy phạm pháp luật ngày 18/6/2020;</w:t>
      </w:r>
    </w:p>
    <w:p w14:paraId="209D9210" w14:textId="77777777" w:rsidR="0051721F" w:rsidRPr="00D00F73" w:rsidRDefault="00BF3907" w:rsidP="00610642">
      <w:pPr>
        <w:spacing w:before="120" w:after="120" w:line="320" w:lineRule="exact"/>
        <w:ind w:firstLine="567"/>
        <w:jc w:val="both"/>
        <w:rPr>
          <w:rFonts w:ascii="Times New Roman" w:hAnsi="Times New Roman"/>
          <w:i/>
          <w:sz w:val="28"/>
          <w:szCs w:val="28"/>
        </w:rPr>
      </w:pPr>
      <w:r w:rsidRPr="00D00F73">
        <w:rPr>
          <w:rFonts w:ascii="Times New Roman" w:hAnsi="Times New Roman"/>
          <w:i/>
          <w:sz w:val="28"/>
          <w:szCs w:val="28"/>
        </w:rPr>
        <w:t>Căn cứ Luật Đất đai ngày 29/11/2013;</w:t>
      </w:r>
    </w:p>
    <w:p w14:paraId="0FFEAF31" w14:textId="77777777" w:rsidR="0051721F" w:rsidRPr="00D00F73" w:rsidRDefault="00BF3907" w:rsidP="00610642">
      <w:pPr>
        <w:spacing w:before="120" w:after="120" w:line="320" w:lineRule="exact"/>
        <w:ind w:firstLine="567"/>
        <w:jc w:val="both"/>
        <w:rPr>
          <w:rFonts w:ascii="Times New Roman" w:hAnsi="Times New Roman"/>
          <w:i/>
          <w:sz w:val="28"/>
          <w:szCs w:val="28"/>
        </w:rPr>
      </w:pPr>
      <w:r w:rsidRPr="00D00F73">
        <w:rPr>
          <w:rFonts w:ascii="Times New Roman" w:hAnsi="Times New Roman"/>
          <w:i/>
          <w:sz w:val="28"/>
          <w:szCs w:val="28"/>
        </w:rPr>
        <w:t>Căn cứ Nghị định số 43/2014/NĐ-CP ngày 15/5/2014 của Chính phủ quy định chi tiết thi hành một số điều của Luật Đất đai;</w:t>
      </w:r>
    </w:p>
    <w:p w14:paraId="1117E7E2" w14:textId="082FD3A8" w:rsidR="0051721F" w:rsidRPr="00D00F73" w:rsidRDefault="00BF3907" w:rsidP="00610642">
      <w:pPr>
        <w:spacing w:before="120" w:after="120" w:line="320" w:lineRule="exact"/>
        <w:ind w:firstLine="567"/>
        <w:jc w:val="both"/>
        <w:rPr>
          <w:rFonts w:ascii="Times New Roman" w:hAnsi="Times New Roman"/>
          <w:i/>
          <w:sz w:val="28"/>
          <w:szCs w:val="28"/>
        </w:rPr>
      </w:pPr>
      <w:r w:rsidRPr="00D00F73">
        <w:rPr>
          <w:rFonts w:ascii="Times New Roman" w:hAnsi="Times New Roman"/>
          <w:i/>
          <w:sz w:val="28"/>
          <w:szCs w:val="28"/>
        </w:rPr>
        <w:t xml:space="preserve">Căn cứ </w:t>
      </w:r>
      <w:r w:rsidR="00A900D6" w:rsidRPr="00D00F73">
        <w:rPr>
          <w:rFonts w:ascii="Times New Roman" w:hAnsi="Times New Roman"/>
          <w:i/>
          <w:sz w:val="28"/>
          <w:szCs w:val="28"/>
        </w:rPr>
        <w:t>Thông tư số 02/2022/TT-UBDT ngày 30/6/2022 của</w:t>
      </w:r>
      <w:r w:rsidR="00FC3C4B" w:rsidRPr="00D00F73">
        <w:rPr>
          <w:rFonts w:ascii="Times New Roman" w:hAnsi="Times New Roman"/>
          <w:i/>
          <w:sz w:val="28"/>
          <w:szCs w:val="28"/>
        </w:rPr>
        <w:t xml:space="preserve"> </w:t>
      </w:r>
      <w:bookmarkStart w:id="1" w:name="_Hlk124840789"/>
      <w:r w:rsidR="00FC3C4B" w:rsidRPr="00D00F73">
        <w:rPr>
          <w:rFonts w:ascii="Times New Roman" w:hAnsi="Times New Roman"/>
          <w:i/>
          <w:sz w:val="28"/>
          <w:szCs w:val="28"/>
        </w:rPr>
        <w:t>Bộ trưởng, Chủ nhiệm</w:t>
      </w:r>
      <w:r w:rsidR="00A900D6" w:rsidRPr="00D00F73">
        <w:rPr>
          <w:rFonts w:ascii="Times New Roman" w:hAnsi="Times New Roman"/>
          <w:i/>
          <w:sz w:val="28"/>
          <w:szCs w:val="28"/>
        </w:rPr>
        <w:t xml:space="preserve"> Ủy ban Dân tộc</w:t>
      </w:r>
      <w:bookmarkEnd w:id="1"/>
      <w:r w:rsidR="00011F88" w:rsidRPr="00D00F73">
        <w:rPr>
          <w:rFonts w:ascii="Times New Roman" w:hAnsi="Times New Roman"/>
          <w:i/>
          <w:sz w:val="28"/>
          <w:szCs w:val="28"/>
        </w:rPr>
        <w:t xml:space="preserve"> h</w:t>
      </w:r>
      <w:r w:rsidR="00A900D6" w:rsidRPr="00D00F73">
        <w:rPr>
          <w:rFonts w:ascii="Times New Roman" w:hAnsi="Times New Roman"/>
          <w:i/>
          <w:sz w:val="28"/>
          <w:szCs w:val="28"/>
        </w:rPr>
        <w:t>ướng dẫn thực hiện một số dự án thuộc chương trình mục tiêu quốc gia phát triển kinh tế - xã hội vùng đồng bào dân tộc thiểu số và miền núi giai đoạn 2021 - 2030, giai đoạn I: từ năm 2021 đến năm 2025</w:t>
      </w:r>
      <w:r w:rsidRPr="00D00F73">
        <w:rPr>
          <w:rFonts w:ascii="Times New Roman" w:hAnsi="Times New Roman"/>
          <w:i/>
          <w:sz w:val="28"/>
          <w:szCs w:val="28"/>
        </w:rPr>
        <w:t>;</w:t>
      </w:r>
    </w:p>
    <w:p w14:paraId="6F648189" w14:textId="0FED46F2" w:rsidR="00EE2BB5" w:rsidRPr="00D00F73" w:rsidRDefault="00EE2BB5" w:rsidP="00610642">
      <w:pPr>
        <w:spacing w:before="120" w:after="120" w:line="320" w:lineRule="exact"/>
        <w:ind w:firstLine="567"/>
        <w:jc w:val="both"/>
        <w:rPr>
          <w:rFonts w:ascii="Times New Roman" w:hAnsi="Times New Roman"/>
          <w:i/>
          <w:sz w:val="28"/>
          <w:szCs w:val="28"/>
        </w:rPr>
      </w:pPr>
      <w:r w:rsidRPr="00D00F73">
        <w:rPr>
          <w:rFonts w:ascii="Times New Roman" w:hAnsi="Times New Roman"/>
          <w:i/>
          <w:sz w:val="28"/>
          <w:szCs w:val="28"/>
        </w:rPr>
        <w:t xml:space="preserve">Thực hiện Quyết định số 1719/QĐ-TTg ngày 14/10/2021 của Thủ tướng Chính phủ </w:t>
      </w:r>
      <w:r w:rsidR="00011F88" w:rsidRPr="00D00F73">
        <w:rPr>
          <w:rFonts w:ascii="Times New Roman" w:hAnsi="Times New Roman"/>
          <w:i/>
          <w:sz w:val="28"/>
          <w:szCs w:val="28"/>
        </w:rPr>
        <w:t>p</w:t>
      </w:r>
      <w:r w:rsidRPr="00D00F73">
        <w:rPr>
          <w:rFonts w:ascii="Times New Roman" w:hAnsi="Times New Roman"/>
          <w:i/>
          <w:sz w:val="28"/>
          <w:szCs w:val="28"/>
        </w:rPr>
        <w:t xml:space="preserve">hê duyệt </w:t>
      </w:r>
      <w:r w:rsidR="00043D00" w:rsidRPr="00D00F73">
        <w:rPr>
          <w:rFonts w:ascii="Times New Roman" w:hAnsi="Times New Roman"/>
          <w:i/>
          <w:sz w:val="28"/>
          <w:szCs w:val="28"/>
        </w:rPr>
        <w:t>C</w:t>
      </w:r>
      <w:r w:rsidRPr="00D00F73">
        <w:rPr>
          <w:rFonts w:ascii="Times New Roman" w:hAnsi="Times New Roman"/>
          <w:i/>
          <w:sz w:val="28"/>
          <w:szCs w:val="28"/>
        </w:rPr>
        <w:t>hương trình mục tiêu quốc gia phát triển kinh tế - xã hội vùng đồng bào dân tộc thiểu số và miền núi giai đoạn 2021 - 2030, giai đoạn I: từ năm 2021 đến năm 2025;</w:t>
      </w:r>
    </w:p>
    <w:p w14:paraId="530D17B4" w14:textId="6A6E0F3C" w:rsidR="0051721F" w:rsidRPr="00D00F73" w:rsidRDefault="00BF3907" w:rsidP="00610642">
      <w:pPr>
        <w:spacing w:before="120" w:after="120" w:line="320" w:lineRule="exact"/>
        <w:ind w:firstLine="567"/>
        <w:jc w:val="both"/>
        <w:rPr>
          <w:rFonts w:ascii="Times New Roman" w:hAnsi="Times New Roman"/>
          <w:i/>
          <w:sz w:val="28"/>
          <w:szCs w:val="28"/>
        </w:rPr>
      </w:pPr>
      <w:r w:rsidRPr="00D00F73">
        <w:rPr>
          <w:rFonts w:ascii="Times New Roman" w:hAnsi="Times New Roman"/>
          <w:i/>
          <w:sz w:val="28"/>
          <w:szCs w:val="28"/>
        </w:rPr>
        <w:t>Theo đề nghị của Giám đốc Sở Tài nguyên và Môi trường tại Tờ trình số</w:t>
      </w:r>
      <w:r w:rsidR="00315747" w:rsidRPr="00D00F73">
        <w:rPr>
          <w:rFonts w:ascii="Times New Roman" w:hAnsi="Times New Roman"/>
          <w:i/>
          <w:sz w:val="28"/>
          <w:szCs w:val="28"/>
        </w:rPr>
        <w:t xml:space="preserve"> 43</w:t>
      </w:r>
      <w:r w:rsidR="00B955A2" w:rsidRPr="00D00F73">
        <w:rPr>
          <w:rFonts w:ascii="Times New Roman" w:hAnsi="Times New Roman"/>
          <w:i/>
          <w:sz w:val="28"/>
          <w:szCs w:val="28"/>
        </w:rPr>
        <w:t>/</w:t>
      </w:r>
      <w:r w:rsidRPr="00D00F73">
        <w:rPr>
          <w:rFonts w:ascii="Times New Roman" w:hAnsi="Times New Roman"/>
          <w:i/>
          <w:sz w:val="28"/>
          <w:szCs w:val="28"/>
        </w:rPr>
        <w:t>TTr-STNMT ngày</w:t>
      </w:r>
      <w:r w:rsidR="00315747" w:rsidRPr="00D00F73">
        <w:rPr>
          <w:rFonts w:ascii="Times New Roman" w:hAnsi="Times New Roman"/>
          <w:i/>
          <w:sz w:val="28"/>
          <w:szCs w:val="28"/>
        </w:rPr>
        <w:t xml:space="preserve"> 18</w:t>
      </w:r>
      <w:r w:rsidR="00B955A2" w:rsidRPr="00D00F73">
        <w:rPr>
          <w:rFonts w:ascii="Times New Roman" w:hAnsi="Times New Roman"/>
          <w:i/>
          <w:sz w:val="28"/>
          <w:szCs w:val="28"/>
        </w:rPr>
        <w:t>/</w:t>
      </w:r>
      <w:r w:rsidR="00043D00" w:rsidRPr="00D00F73">
        <w:rPr>
          <w:rFonts w:ascii="Times New Roman" w:hAnsi="Times New Roman"/>
          <w:i/>
          <w:sz w:val="28"/>
          <w:szCs w:val="28"/>
        </w:rPr>
        <w:t>0</w:t>
      </w:r>
      <w:r w:rsidR="00A900D6" w:rsidRPr="00D00F73">
        <w:rPr>
          <w:rFonts w:ascii="Times New Roman" w:hAnsi="Times New Roman"/>
          <w:i/>
          <w:sz w:val="28"/>
          <w:szCs w:val="28"/>
        </w:rPr>
        <w:t>1</w:t>
      </w:r>
      <w:r w:rsidR="00B955A2" w:rsidRPr="00D00F73">
        <w:rPr>
          <w:rFonts w:ascii="Times New Roman" w:hAnsi="Times New Roman"/>
          <w:i/>
          <w:sz w:val="28"/>
          <w:szCs w:val="28"/>
        </w:rPr>
        <w:t>/202</w:t>
      </w:r>
      <w:r w:rsidR="00043D00" w:rsidRPr="00D00F73">
        <w:rPr>
          <w:rFonts w:ascii="Times New Roman" w:hAnsi="Times New Roman"/>
          <w:i/>
          <w:sz w:val="28"/>
          <w:szCs w:val="28"/>
        </w:rPr>
        <w:t>3</w:t>
      </w:r>
      <w:r w:rsidR="00B955A2" w:rsidRPr="00D00F73">
        <w:rPr>
          <w:rFonts w:ascii="Times New Roman" w:hAnsi="Times New Roman"/>
          <w:i/>
          <w:sz w:val="28"/>
          <w:szCs w:val="28"/>
        </w:rPr>
        <w:t>.</w:t>
      </w:r>
    </w:p>
    <w:p w14:paraId="38533A5E" w14:textId="0D0FAEDC" w:rsidR="0051721F" w:rsidRPr="00D00F73" w:rsidRDefault="00BF3907" w:rsidP="00315747">
      <w:pPr>
        <w:spacing w:before="240" w:after="240"/>
        <w:jc w:val="center"/>
        <w:rPr>
          <w:rFonts w:ascii="Times New Roman" w:hAnsi="Times New Roman"/>
          <w:b/>
          <w:sz w:val="28"/>
          <w:szCs w:val="28"/>
        </w:rPr>
      </w:pPr>
      <w:r w:rsidRPr="00D00F73">
        <w:rPr>
          <w:rFonts w:ascii="Times New Roman" w:hAnsi="Times New Roman"/>
          <w:b/>
          <w:sz w:val="28"/>
          <w:szCs w:val="28"/>
        </w:rPr>
        <w:t>QUYẾT ĐỊNH:</w:t>
      </w:r>
    </w:p>
    <w:p w14:paraId="28790D7A" w14:textId="42ED247A" w:rsidR="00584253" w:rsidRPr="00D00F73" w:rsidRDefault="00584253" w:rsidP="00315747">
      <w:pPr>
        <w:spacing w:before="120" w:after="120"/>
        <w:ind w:firstLine="567"/>
        <w:jc w:val="both"/>
        <w:rPr>
          <w:rFonts w:ascii="Times New Roman" w:hAnsi="Times New Roman"/>
          <w:b/>
          <w:sz w:val="28"/>
          <w:szCs w:val="28"/>
        </w:rPr>
      </w:pPr>
      <w:bookmarkStart w:id="2" w:name="_Hlk124841562"/>
      <w:bookmarkStart w:id="3" w:name="_Hlk118408203"/>
      <w:bookmarkStart w:id="4" w:name="_Hlk118374915"/>
      <w:r w:rsidRPr="00D00F73">
        <w:rPr>
          <w:rFonts w:ascii="Times New Roman" w:hAnsi="Times New Roman"/>
          <w:b/>
          <w:sz w:val="28"/>
          <w:szCs w:val="28"/>
        </w:rPr>
        <w:t xml:space="preserve">Điều 1. </w:t>
      </w:r>
      <w:bookmarkStart w:id="5" w:name="_Hlk124374707"/>
      <w:r w:rsidR="00FC3C4B" w:rsidRPr="00D00F73">
        <w:rPr>
          <w:rFonts w:ascii="Times New Roman" w:hAnsi="Times New Roman"/>
          <w:b/>
          <w:sz w:val="28"/>
          <w:szCs w:val="28"/>
        </w:rPr>
        <w:t xml:space="preserve">Quy định </w:t>
      </w:r>
      <w:r w:rsidR="00B3777F" w:rsidRPr="00D00F73">
        <w:rPr>
          <w:rFonts w:ascii="Times New Roman" w:hAnsi="Times New Roman"/>
          <w:b/>
          <w:sz w:val="28"/>
          <w:szCs w:val="28"/>
        </w:rPr>
        <w:t xml:space="preserve">một số nội dung </w:t>
      </w:r>
      <w:r w:rsidR="00FC3C4B" w:rsidRPr="00D00F73">
        <w:rPr>
          <w:rFonts w:ascii="Times New Roman" w:hAnsi="Times New Roman"/>
          <w:b/>
          <w:sz w:val="28"/>
          <w:szCs w:val="28"/>
        </w:rPr>
        <w:t xml:space="preserve">về </w:t>
      </w:r>
      <w:r w:rsidR="00A56E1D" w:rsidRPr="00D00F73">
        <w:rPr>
          <w:rFonts w:ascii="Times New Roman" w:hAnsi="Times New Roman"/>
          <w:b/>
          <w:sz w:val="28"/>
          <w:szCs w:val="28"/>
        </w:rPr>
        <w:t>hỗ trợ đất ở</w:t>
      </w:r>
      <w:r w:rsidR="00FC3C4B" w:rsidRPr="00D00F73">
        <w:rPr>
          <w:rFonts w:ascii="Times New Roman" w:hAnsi="Times New Roman"/>
          <w:b/>
          <w:sz w:val="28"/>
          <w:szCs w:val="28"/>
        </w:rPr>
        <w:t xml:space="preserve"> và định mức đất sản xuất để thực hiện </w:t>
      </w:r>
      <w:r w:rsidR="005962C2" w:rsidRPr="00D00F73">
        <w:rPr>
          <w:rFonts w:ascii="Times New Roman" w:hAnsi="Times New Roman"/>
          <w:b/>
          <w:sz w:val="28"/>
          <w:szCs w:val="28"/>
        </w:rPr>
        <w:t>C</w:t>
      </w:r>
      <w:r w:rsidR="00FC3C4B" w:rsidRPr="00D00F73">
        <w:rPr>
          <w:rFonts w:ascii="Times New Roman" w:hAnsi="Times New Roman"/>
          <w:b/>
          <w:sz w:val="28"/>
          <w:szCs w:val="28"/>
        </w:rPr>
        <w:t xml:space="preserve">hương trình mục tiêu quốc gia phát triển kinh tế - xã hội vùng đồng bào dân tộc thiểu số và miền núi giai đoạn 2021-2030, </w:t>
      </w:r>
      <w:r w:rsidR="00857FEE" w:rsidRPr="00D00F73">
        <w:rPr>
          <w:rFonts w:ascii="Times New Roman" w:hAnsi="Times New Roman"/>
          <w:b/>
          <w:sz w:val="28"/>
          <w:szCs w:val="28"/>
        </w:rPr>
        <w:t>giai đoạn I: từ năm 2021 đến năm 2025</w:t>
      </w:r>
      <w:r w:rsidR="00FC3C4B" w:rsidRPr="00D00F73">
        <w:rPr>
          <w:rFonts w:ascii="Times New Roman" w:hAnsi="Times New Roman"/>
          <w:b/>
          <w:sz w:val="28"/>
          <w:szCs w:val="28"/>
        </w:rPr>
        <w:t xml:space="preserve"> trên địa bàn tỉnh Lào Cai</w:t>
      </w:r>
      <w:bookmarkEnd w:id="5"/>
      <w:r w:rsidR="00FC3C4B" w:rsidRPr="00D00F73">
        <w:rPr>
          <w:rFonts w:ascii="Times New Roman" w:hAnsi="Times New Roman"/>
          <w:b/>
          <w:sz w:val="28"/>
          <w:szCs w:val="28"/>
        </w:rPr>
        <w:t>, như sau:</w:t>
      </w:r>
    </w:p>
    <w:p w14:paraId="27D8E3C9" w14:textId="2E76FC73" w:rsidR="00393DAF" w:rsidRPr="00D00F73" w:rsidRDefault="00393DAF" w:rsidP="00315747">
      <w:pPr>
        <w:spacing w:before="120" w:after="120"/>
        <w:ind w:firstLine="567"/>
        <w:jc w:val="both"/>
        <w:rPr>
          <w:rFonts w:ascii="Times New Roman" w:hAnsi="Times New Roman"/>
          <w:sz w:val="28"/>
          <w:szCs w:val="28"/>
        </w:rPr>
      </w:pPr>
      <w:r w:rsidRPr="00D00F73">
        <w:rPr>
          <w:rFonts w:ascii="Times New Roman" w:hAnsi="Times New Roman"/>
          <w:bCs/>
          <w:sz w:val="28"/>
          <w:szCs w:val="28"/>
        </w:rPr>
        <w:t xml:space="preserve">1. Phạm vi điều chỉnh </w:t>
      </w:r>
    </w:p>
    <w:p w14:paraId="1CC2BEC2" w14:textId="7E445FEE" w:rsidR="00584253" w:rsidRPr="00D00F73" w:rsidRDefault="004D6460" w:rsidP="00315747">
      <w:pPr>
        <w:spacing w:before="120" w:after="120"/>
        <w:ind w:firstLine="567"/>
        <w:jc w:val="both"/>
        <w:rPr>
          <w:rFonts w:ascii="Times New Roman" w:hAnsi="Times New Roman"/>
          <w:sz w:val="28"/>
          <w:szCs w:val="28"/>
        </w:rPr>
      </w:pPr>
      <w:r w:rsidRPr="00D00F73">
        <w:rPr>
          <w:rFonts w:ascii="Times New Roman" w:hAnsi="Times New Roman"/>
          <w:sz w:val="28"/>
          <w:szCs w:val="28"/>
        </w:rPr>
        <w:lastRenderedPageBreak/>
        <w:t xml:space="preserve">Quy định </w:t>
      </w:r>
      <w:r w:rsidR="00B3777F" w:rsidRPr="00D00F73">
        <w:rPr>
          <w:rFonts w:ascii="Times New Roman" w:hAnsi="Times New Roman"/>
          <w:sz w:val="28"/>
          <w:szCs w:val="28"/>
        </w:rPr>
        <w:t xml:space="preserve">một số nội dung về hỗ trợ đất ở </w:t>
      </w:r>
      <w:r w:rsidRPr="00D00F73">
        <w:rPr>
          <w:rFonts w:ascii="Times New Roman" w:hAnsi="Times New Roman"/>
          <w:sz w:val="28"/>
          <w:szCs w:val="28"/>
        </w:rPr>
        <w:t>và định mức đất sản xuất để thực hiện Chương trình mục tiêu quốc gia phát triển kinh tế - xã hội vùng đồng bào dân tộc thiểu số và miền núi giai đoạn 2021-2030, giai đoạn I: từ năm 2021 đến năm 2025 trên địa bàn tỉnh Lào Cai</w:t>
      </w:r>
      <w:r w:rsidR="00393DAF" w:rsidRPr="00D00F73">
        <w:rPr>
          <w:rFonts w:ascii="Times New Roman" w:hAnsi="Times New Roman"/>
          <w:sz w:val="28"/>
          <w:szCs w:val="28"/>
        </w:rPr>
        <w:t>.</w:t>
      </w:r>
    </w:p>
    <w:p w14:paraId="5D190DFD" w14:textId="3F239F74" w:rsidR="00393DAF" w:rsidRPr="00D00F73" w:rsidRDefault="00B3777F" w:rsidP="00315747">
      <w:pPr>
        <w:spacing w:before="120" w:after="120"/>
        <w:ind w:firstLine="567"/>
        <w:jc w:val="both"/>
        <w:rPr>
          <w:rFonts w:ascii="Times New Roman" w:hAnsi="Times New Roman"/>
          <w:sz w:val="28"/>
          <w:szCs w:val="28"/>
        </w:rPr>
      </w:pPr>
      <w:r w:rsidRPr="00D00F73">
        <w:rPr>
          <w:rFonts w:ascii="Times New Roman" w:hAnsi="Times New Roman"/>
          <w:sz w:val="28"/>
          <w:szCs w:val="28"/>
        </w:rPr>
        <w:t>2.</w:t>
      </w:r>
      <w:r w:rsidR="00393DAF" w:rsidRPr="00D00F73">
        <w:rPr>
          <w:rFonts w:ascii="Times New Roman" w:hAnsi="Times New Roman"/>
          <w:sz w:val="28"/>
          <w:szCs w:val="28"/>
        </w:rPr>
        <w:t xml:space="preserve"> Đối tượng áp dụng</w:t>
      </w:r>
    </w:p>
    <w:p w14:paraId="12FDB3A6" w14:textId="5057E4CA" w:rsidR="00912792" w:rsidRPr="00D00F73" w:rsidRDefault="00B3777F" w:rsidP="00315747">
      <w:pPr>
        <w:spacing w:before="120" w:after="120"/>
        <w:ind w:firstLine="567"/>
        <w:jc w:val="both"/>
        <w:rPr>
          <w:rFonts w:ascii="Times New Roman" w:hAnsi="Times New Roman"/>
          <w:sz w:val="28"/>
          <w:szCs w:val="28"/>
        </w:rPr>
      </w:pPr>
      <w:r w:rsidRPr="00D00F73">
        <w:rPr>
          <w:rFonts w:ascii="Times New Roman" w:hAnsi="Times New Roman"/>
          <w:sz w:val="28"/>
          <w:szCs w:val="28"/>
        </w:rPr>
        <w:t>a) Hộ gia đình, cá nhân</w:t>
      </w:r>
      <w:r w:rsidR="000618A1" w:rsidRPr="00D00F73">
        <w:rPr>
          <w:rFonts w:ascii="Times New Roman" w:hAnsi="Times New Roman"/>
          <w:sz w:val="28"/>
          <w:szCs w:val="28"/>
        </w:rPr>
        <w:t xml:space="preserve"> </w:t>
      </w:r>
      <w:r w:rsidR="000618A1" w:rsidRPr="00D00F73">
        <w:rPr>
          <w:rFonts w:ascii="Times New Roman" w:hAnsi="Times New Roman"/>
          <w:i/>
          <w:iCs/>
          <w:sz w:val="28"/>
          <w:szCs w:val="28"/>
        </w:rPr>
        <w:t>(sau đây viết tắt là hộ)</w:t>
      </w:r>
      <w:r w:rsidRPr="00D00F73">
        <w:rPr>
          <w:rFonts w:ascii="Times New Roman" w:hAnsi="Times New Roman"/>
          <w:sz w:val="28"/>
          <w:szCs w:val="28"/>
        </w:rPr>
        <w:t xml:space="preserve"> được hỗ trợ đất ở, đất sản xuất theo quy định tại</w:t>
      </w:r>
      <w:r w:rsidR="001C56D1" w:rsidRPr="00D00F73">
        <w:rPr>
          <w:rFonts w:ascii="Times New Roman" w:hAnsi="Times New Roman"/>
          <w:sz w:val="28"/>
          <w:szCs w:val="28"/>
        </w:rPr>
        <w:t xml:space="preserve"> </w:t>
      </w:r>
      <w:r w:rsidR="00C814A0" w:rsidRPr="00D00F73">
        <w:rPr>
          <w:rFonts w:ascii="Times New Roman" w:hAnsi="Times New Roman"/>
          <w:sz w:val="28"/>
          <w:szCs w:val="28"/>
        </w:rPr>
        <w:t>Điều 4 và Điều 8</w:t>
      </w:r>
      <w:r w:rsidR="001C56D1" w:rsidRPr="00D00F73">
        <w:rPr>
          <w:rFonts w:ascii="Times New Roman" w:hAnsi="Times New Roman"/>
          <w:sz w:val="28"/>
          <w:szCs w:val="28"/>
        </w:rPr>
        <w:t xml:space="preserve"> Thông tư số 02/2022/TT-UBDT ngày 30/6/2022 của Bộ trưởng, Chủ nhiệm Ủy ban Dân tộc.</w:t>
      </w:r>
    </w:p>
    <w:p w14:paraId="253A8C90" w14:textId="0132ABFA" w:rsidR="00393DAF" w:rsidRPr="00D00F73" w:rsidRDefault="00B3777F" w:rsidP="00315747">
      <w:pPr>
        <w:spacing w:before="120" w:after="120"/>
        <w:ind w:firstLine="567"/>
        <w:jc w:val="both"/>
        <w:rPr>
          <w:rFonts w:ascii="Times New Roman" w:hAnsi="Times New Roman"/>
          <w:sz w:val="28"/>
          <w:szCs w:val="28"/>
        </w:rPr>
      </w:pPr>
      <w:r w:rsidRPr="00D00F73">
        <w:rPr>
          <w:rFonts w:ascii="Times New Roman" w:hAnsi="Times New Roman"/>
          <w:sz w:val="28"/>
          <w:szCs w:val="28"/>
        </w:rPr>
        <w:t>b)</w:t>
      </w:r>
      <w:r w:rsidR="00912792" w:rsidRPr="00D00F73">
        <w:rPr>
          <w:rFonts w:ascii="Times New Roman" w:hAnsi="Times New Roman"/>
          <w:sz w:val="28"/>
          <w:szCs w:val="28"/>
        </w:rPr>
        <w:t xml:space="preserve"> </w:t>
      </w:r>
      <w:r w:rsidRPr="00D00F73">
        <w:rPr>
          <w:rFonts w:ascii="Times New Roman" w:hAnsi="Times New Roman"/>
          <w:sz w:val="28"/>
          <w:szCs w:val="28"/>
        </w:rPr>
        <w:t>Các cơ quan thực hiện chức năng quản lý nhà nước về đất đai và các c</w:t>
      </w:r>
      <w:r w:rsidR="008B11E7" w:rsidRPr="00D00F73">
        <w:rPr>
          <w:rFonts w:ascii="Times New Roman" w:hAnsi="Times New Roman"/>
          <w:sz w:val="28"/>
          <w:szCs w:val="28"/>
        </w:rPr>
        <w:t>ơ quan, tổ chức</w:t>
      </w:r>
      <w:r w:rsidR="00912792" w:rsidRPr="00D00F73">
        <w:rPr>
          <w:rFonts w:ascii="Times New Roman" w:hAnsi="Times New Roman"/>
          <w:sz w:val="28"/>
          <w:szCs w:val="28"/>
        </w:rPr>
        <w:t xml:space="preserve"> và</w:t>
      </w:r>
      <w:r w:rsidR="008B11E7" w:rsidRPr="00D00F73">
        <w:rPr>
          <w:rFonts w:ascii="Times New Roman" w:hAnsi="Times New Roman"/>
          <w:sz w:val="28"/>
          <w:szCs w:val="28"/>
        </w:rPr>
        <w:t xml:space="preserve"> cá nhân khác có liên quan đến việc thực hiện chính sách hỗ trợ đất ở, đất sản xuất</w:t>
      </w:r>
      <w:r w:rsidR="00393DAF" w:rsidRPr="00D00F73">
        <w:rPr>
          <w:rFonts w:ascii="Times New Roman" w:hAnsi="Times New Roman"/>
          <w:sz w:val="28"/>
          <w:szCs w:val="28"/>
        </w:rPr>
        <w:t>.</w:t>
      </w:r>
    </w:p>
    <w:p w14:paraId="522F2822" w14:textId="4F4A6ED0" w:rsidR="00393DAF" w:rsidRPr="00D00F73" w:rsidRDefault="00B3777F" w:rsidP="00315747">
      <w:pPr>
        <w:spacing w:before="120" w:after="120"/>
        <w:ind w:firstLine="567"/>
        <w:jc w:val="both"/>
        <w:rPr>
          <w:rFonts w:ascii="Times New Roman" w:hAnsi="Times New Roman"/>
          <w:bCs/>
          <w:sz w:val="28"/>
          <w:szCs w:val="28"/>
        </w:rPr>
      </w:pPr>
      <w:r w:rsidRPr="00D00F73">
        <w:rPr>
          <w:rFonts w:ascii="Times New Roman" w:hAnsi="Times New Roman"/>
          <w:bCs/>
          <w:sz w:val="28"/>
          <w:szCs w:val="28"/>
        </w:rPr>
        <w:t>3</w:t>
      </w:r>
      <w:r w:rsidR="00393DAF" w:rsidRPr="00D00F73">
        <w:rPr>
          <w:rFonts w:ascii="Times New Roman" w:hAnsi="Times New Roman"/>
          <w:bCs/>
          <w:sz w:val="28"/>
          <w:szCs w:val="28"/>
        </w:rPr>
        <w:t xml:space="preserve">. </w:t>
      </w:r>
      <w:r w:rsidRPr="00D00F73">
        <w:rPr>
          <w:rFonts w:ascii="Times New Roman" w:hAnsi="Times New Roman"/>
          <w:bCs/>
          <w:sz w:val="28"/>
          <w:szCs w:val="28"/>
        </w:rPr>
        <w:t>H</w:t>
      </w:r>
      <w:r w:rsidR="00A56E1D" w:rsidRPr="00D00F73">
        <w:rPr>
          <w:rFonts w:ascii="Times New Roman" w:hAnsi="Times New Roman"/>
          <w:bCs/>
          <w:sz w:val="28"/>
          <w:szCs w:val="28"/>
        </w:rPr>
        <w:t>ỗ trợ đất ở</w:t>
      </w:r>
      <w:r w:rsidR="004F47FC" w:rsidRPr="00D00F73">
        <w:rPr>
          <w:rFonts w:ascii="Times New Roman" w:hAnsi="Times New Roman"/>
          <w:bCs/>
          <w:sz w:val="28"/>
          <w:szCs w:val="28"/>
        </w:rPr>
        <w:t xml:space="preserve"> </w:t>
      </w:r>
    </w:p>
    <w:p w14:paraId="2F70472F" w14:textId="07459EE4" w:rsidR="00584253" w:rsidRPr="00D00F73" w:rsidRDefault="00B3777F" w:rsidP="00315747">
      <w:pPr>
        <w:spacing w:before="120" w:after="120"/>
        <w:ind w:firstLine="567"/>
        <w:jc w:val="both"/>
        <w:rPr>
          <w:rFonts w:ascii="Times New Roman" w:hAnsi="Times New Roman"/>
          <w:sz w:val="28"/>
          <w:szCs w:val="28"/>
        </w:rPr>
      </w:pPr>
      <w:r w:rsidRPr="00D00F73">
        <w:rPr>
          <w:rFonts w:ascii="Times New Roman" w:hAnsi="Times New Roman"/>
          <w:sz w:val="28"/>
          <w:szCs w:val="28"/>
        </w:rPr>
        <w:t xml:space="preserve">Căn cứ quỹ đất, điều kiện thực tế từng dự án và nhu cầu của hộ thuộc đối tượng thụ hưởng chính sách: </w:t>
      </w:r>
      <w:r w:rsidR="00141D05" w:rsidRPr="00D00F73">
        <w:rPr>
          <w:rFonts w:ascii="Times New Roman" w:hAnsi="Times New Roman"/>
          <w:sz w:val="28"/>
          <w:szCs w:val="28"/>
        </w:rPr>
        <w:t>UBND</w:t>
      </w:r>
      <w:r w:rsidR="00303F00" w:rsidRPr="00D00F73">
        <w:rPr>
          <w:rFonts w:ascii="Times New Roman" w:hAnsi="Times New Roman"/>
          <w:sz w:val="28"/>
          <w:szCs w:val="28"/>
        </w:rPr>
        <w:t xml:space="preserve"> các huyện, thị xã, thành phố</w:t>
      </w:r>
      <w:r w:rsidRPr="00D00F73">
        <w:rPr>
          <w:rFonts w:ascii="Times New Roman" w:hAnsi="Times New Roman"/>
          <w:sz w:val="28"/>
          <w:szCs w:val="28"/>
        </w:rPr>
        <w:t xml:space="preserve"> xem xét, quyết định diện tích đất ở cho từng hộ, đảm bảo theo nguyên tắc không thấp hơn diện tích tối thiểu và không vượt quá diện tích tối đa như sau:</w:t>
      </w:r>
      <w:bookmarkEnd w:id="2"/>
    </w:p>
    <w:tbl>
      <w:tblPr>
        <w:tblW w:w="90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4084"/>
        <w:gridCol w:w="2111"/>
        <w:gridCol w:w="2128"/>
      </w:tblGrid>
      <w:tr w:rsidR="00F81FCA" w:rsidRPr="00D00F73" w14:paraId="641C7910" w14:textId="77777777" w:rsidTr="00C00245">
        <w:trPr>
          <w:trHeight w:val="454"/>
        </w:trPr>
        <w:tc>
          <w:tcPr>
            <w:tcW w:w="746" w:type="dxa"/>
            <w:shd w:val="clear" w:color="auto" w:fill="auto"/>
            <w:vAlign w:val="center"/>
          </w:tcPr>
          <w:p w14:paraId="01679BB0" w14:textId="77777777" w:rsidR="00584253" w:rsidRPr="00D00F73" w:rsidRDefault="00584253" w:rsidP="001512D8">
            <w:pPr>
              <w:jc w:val="center"/>
              <w:rPr>
                <w:rFonts w:ascii="Times New Roman" w:hAnsi="Times New Roman"/>
                <w:b/>
                <w:bCs/>
                <w:sz w:val="28"/>
                <w:szCs w:val="28"/>
              </w:rPr>
            </w:pPr>
            <w:r w:rsidRPr="00D00F73">
              <w:rPr>
                <w:rFonts w:ascii="Times New Roman" w:hAnsi="Times New Roman"/>
                <w:b/>
                <w:bCs/>
                <w:sz w:val="28"/>
                <w:szCs w:val="28"/>
              </w:rPr>
              <w:t>STT</w:t>
            </w:r>
          </w:p>
        </w:tc>
        <w:tc>
          <w:tcPr>
            <w:tcW w:w="4084" w:type="dxa"/>
            <w:shd w:val="clear" w:color="auto" w:fill="auto"/>
            <w:vAlign w:val="center"/>
          </w:tcPr>
          <w:p w14:paraId="7ECC5898" w14:textId="77777777" w:rsidR="00584253" w:rsidRPr="00D00F73" w:rsidRDefault="00584253" w:rsidP="001512D8">
            <w:pPr>
              <w:jc w:val="center"/>
              <w:rPr>
                <w:rFonts w:ascii="Times New Roman" w:hAnsi="Times New Roman"/>
                <w:b/>
                <w:bCs/>
                <w:sz w:val="28"/>
                <w:szCs w:val="28"/>
              </w:rPr>
            </w:pPr>
            <w:r w:rsidRPr="00D00F73">
              <w:rPr>
                <w:rFonts w:ascii="Times New Roman" w:hAnsi="Times New Roman"/>
                <w:b/>
                <w:bCs/>
                <w:sz w:val="28"/>
                <w:szCs w:val="28"/>
              </w:rPr>
              <w:t>Nội dung</w:t>
            </w:r>
          </w:p>
        </w:tc>
        <w:tc>
          <w:tcPr>
            <w:tcW w:w="2111" w:type="dxa"/>
            <w:shd w:val="clear" w:color="auto" w:fill="auto"/>
            <w:vAlign w:val="center"/>
          </w:tcPr>
          <w:p w14:paraId="0BF2DFBC" w14:textId="77777777" w:rsidR="00C00245" w:rsidRPr="00D00F73" w:rsidRDefault="00584253" w:rsidP="001512D8">
            <w:pPr>
              <w:jc w:val="center"/>
              <w:rPr>
                <w:rFonts w:ascii="Times New Roman" w:hAnsi="Times New Roman"/>
                <w:b/>
                <w:bCs/>
                <w:sz w:val="28"/>
                <w:szCs w:val="28"/>
              </w:rPr>
            </w:pPr>
            <w:r w:rsidRPr="00D00F73">
              <w:rPr>
                <w:rFonts w:ascii="Times New Roman" w:hAnsi="Times New Roman"/>
                <w:b/>
                <w:bCs/>
                <w:sz w:val="28"/>
                <w:szCs w:val="28"/>
              </w:rPr>
              <w:t xml:space="preserve">Diện tích </w:t>
            </w:r>
          </w:p>
          <w:p w14:paraId="006FBF20" w14:textId="2E65A189" w:rsidR="00584253" w:rsidRPr="00D00F73" w:rsidRDefault="00584253" w:rsidP="001512D8">
            <w:pPr>
              <w:jc w:val="center"/>
              <w:rPr>
                <w:rFonts w:ascii="Times New Roman" w:hAnsi="Times New Roman"/>
                <w:b/>
                <w:bCs/>
                <w:sz w:val="28"/>
                <w:szCs w:val="28"/>
              </w:rPr>
            </w:pPr>
            <w:r w:rsidRPr="00D00F73">
              <w:rPr>
                <w:rFonts w:ascii="Times New Roman" w:hAnsi="Times New Roman"/>
                <w:b/>
                <w:bCs/>
                <w:sz w:val="28"/>
                <w:szCs w:val="28"/>
              </w:rPr>
              <w:t>tối thiểu</w:t>
            </w:r>
          </w:p>
        </w:tc>
        <w:tc>
          <w:tcPr>
            <w:tcW w:w="2128" w:type="dxa"/>
            <w:shd w:val="clear" w:color="auto" w:fill="auto"/>
            <w:vAlign w:val="center"/>
          </w:tcPr>
          <w:p w14:paraId="5A03F009" w14:textId="77777777" w:rsidR="00584253" w:rsidRPr="00D00F73" w:rsidRDefault="00584253" w:rsidP="001512D8">
            <w:pPr>
              <w:jc w:val="center"/>
              <w:rPr>
                <w:rFonts w:ascii="Times New Roman" w:hAnsi="Times New Roman"/>
                <w:b/>
                <w:bCs/>
                <w:sz w:val="28"/>
                <w:szCs w:val="28"/>
              </w:rPr>
            </w:pPr>
            <w:r w:rsidRPr="00D00F73">
              <w:rPr>
                <w:rFonts w:ascii="Times New Roman" w:hAnsi="Times New Roman"/>
                <w:b/>
                <w:bCs/>
                <w:sz w:val="28"/>
                <w:szCs w:val="28"/>
              </w:rPr>
              <w:t>Diện tích tối đa</w:t>
            </w:r>
          </w:p>
        </w:tc>
      </w:tr>
      <w:tr w:rsidR="00F81FCA" w:rsidRPr="00D00F73" w14:paraId="309F90F9" w14:textId="77777777" w:rsidTr="00C00245">
        <w:trPr>
          <w:trHeight w:val="454"/>
        </w:trPr>
        <w:tc>
          <w:tcPr>
            <w:tcW w:w="746" w:type="dxa"/>
            <w:shd w:val="clear" w:color="auto" w:fill="auto"/>
            <w:vAlign w:val="center"/>
          </w:tcPr>
          <w:p w14:paraId="335D406B" w14:textId="4B0DFE1D" w:rsidR="00584253" w:rsidRPr="00D00F73" w:rsidRDefault="00B3777F" w:rsidP="001512D8">
            <w:pPr>
              <w:jc w:val="center"/>
              <w:rPr>
                <w:rFonts w:ascii="Times New Roman" w:hAnsi="Times New Roman"/>
                <w:sz w:val="28"/>
                <w:szCs w:val="28"/>
              </w:rPr>
            </w:pPr>
            <w:r w:rsidRPr="00D00F73">
              <w:rPr>
                <w:rFonts w:ascii="Times New Roman" w:hAnsi="Times New Roman"/>
                <w:sz w:val="28"/>
                <w:szCs w:val="28"/>
              </w:rPr>
              <w:t>1</w:t>
            </w:r>
          </w:p>
        </w:tc>
        <w:tc>
          <w:tcPr>
            <w:tcW w:w="4084" w:type="dxa"/>
            <w:shd w:val="clear" w:color="auto" w:fill="auto"/>
            <w:vAlign w:val="center"/>
          </w:tcPr>
          <w:p w14:paraId="1B7D080A" w14:textId="77777777" w:rsidR="00584253" w:rsidRPr="00D00F73" w:rsidRDefault="00584253" w:rsidP="001512D8">
            <w:pPr>
              <w:jc w:val="both"/>
              <w:rPr>
                <w:rFonts w:ascii="Times New Roman" w:hAnsi="Times New Roman"/>
                <w:sz w:val="28"/>
                <w:szCs w:val="28"/>
              </w:rPr>
            </w:pPr>
            <w:r w:rsidRPr="00D00F73">
              <w:rPr>
                <w:rFonts w:ascii="Times New Roman" w:hAnsi="Times New Roman"/>
                <w:sz w:val="28"/>
                <w:szCs w:val="28"/>
              </w:rPr>
              <w:t>Khu vực đô thị</w:t>
            </w:r>
          </w:p>
        </w:tc>
        <w:tc>
          <w:tcPr>
            <w:tcW w:w="2111" w:type="dxa"/>
            <w:shd w:val="clear" w:color="auto" w:fill="auto"/>
            <w:vAlign w:val="center"/>
          </w:tcPr>
          <w:p w14:paraId="26AA1FD5" w14:textId="77777777" w:rsidR="00584253" w:rsidRPr="00D00F73" w:rsidRDefault="00584253" w:rsidP="001512D8">
            <w:pPr>
              <w:jc w:val="center"/>
              <w:rPr>
                <w:rFonts w:ascii="Times New Roman" w:hAnsi="Times New Roman"/>
                <w:sz w:val="28"/>
                <w:szCs w:val="28"/>
              </w:rPr>
            </w:pPr>
            <w:r w:rsidRPr="00D00F73">
              <w:rPr>
                <w:rFonts w:ascii="Times New Roman" w:hAnsi="Times New Roman"/>
                <w:sz w:val="28"/>
                <w:szCs w:val="28"/>
              </w:rPr>
              <w:t>60 m</w:t>
            </w:r>
            <w:r w:rsidRPr="00D00F73">
              <w:rPr>
                <w:rFonts w:ascii="Times New Roman" w:hAnsi="Times New Roman"/>
                <w:sz w:val="28"/>
                <w:szCs w:val="28"/>
                <w:vertAlign w:val="superscript"/>
              </w:rPr>
              <w:t>2</w:t>
            </w:r>
            <w:r w:rsidRPr="00D00F73">
              <w:rPr>
                <w:rFonts w:ascii="Times New Roman" w:hAnsi="Times New Roman"/>
                <w:sz w:val="28"/>
                <w:szCs w:val="28"/>
              </w:rPr>
              <w:t>/hộ</w:t>
            </w:r>
          </w:p>
        </w:tc>
        <w:tc>
          <w:tcPr>
            <w:tcW w:w="2128" w:type="dxa"/>
            <w:shd w:val="clear" w:color="auto" w:fill="auto"/>
            <w:vAlign w:val="center"/>
          </w:tcPr>
          <w:p w14:paraId="6793EAB2" w14:textId="77777777" w:rsidR="00584253" w:rsidRPr="00D00F73" w:rsidRDefault="00584253" w:rsidP="001512D8">
            <w:pPr>
              <w:jc w:val="center"/>
              <w:rPr>
                <w:rFonts w:ascii="Times New Roman" w:hAnsi="Times New Roman"/>
                <w:sz w:val="28"/>
                <w:szCs w:val="28"/>
              </w:rPr>
            </w:pPr>
            <w:r w:rsidRPr="00D00F73">
              <w:rPr>
                <w:rFonts w:ascii="Times New Roman" w:hAnsi="Times New Roman"/>
                <w:sz w:val="28"/>
                <w:szCs w:val="28"/>
              </w:rPr>
              <w:t>100 m</w:t>
            </w:r>
            <w:r w:rsidRPr="00D00F73">
              <w:rPr>
                <w:rFonts w:ascii="Times New Roman" w:hAnsi="Times New Roman"/>
                <w:sz w:val="28"/>
                <w:szCs w:val="28"/>
                <w:vertAlign w:val="superscript"/>
              </w:rPr>
              <w:t>2</w:t>
            </w:r>
            <w:r w:rsidRPr="00D00F73">
              <w:rPr>
                <w:rFonts w:ascii="Times New Roman" w:hAnsi="Times New Roman"/>
                <w:sz w:val="28"/>
                <w:szCs w:val="28"/>
              </w:rPr>
              <w:t>/hộ</w:t>
            </w:r>
          </w:p>
        </w:tc>
      </w:tr>
      <w:tr w:rsidR="00F81FCA" w:rsidRPr="00D00F73" w14:paraId="63AA6CCA" w14:textId="77777777" w:rsidTr="00C00245">
        <w:trPr>
          <w:trHeight w:val="1077"/>
        </w:trPr>
        <w:tc>
          <w:tcPr>
            <w:tcW w:w="746" w:type="dxa"/>
            <w:shd w:val="clear" w:color="auto" w:fill="auto"/>
            <w:vAlign w:val="center"/>
          </w:tcPr>
          <w:p w14:paraId="74895FEB" w14:textId="429F08AB" w:rsidR="00584253" w:rsidRPr="00D00F73" w:rsidRDefault="00B3777F" w:rsidP="001512D8">
            <w:pPr>
              <w:jc w:val="center"/>
              <w:rPr>
                <w:rFonts w:ascii="Times New Roman" w:hAnsi="Times New Roman"/>
                <w:sz w:val="28"/>
                <w:szCs w:val="28"/>
              </w:rPr>
            </w:pPr>
            <w:r w:rsidRPr="00D00F73">
              <w:rPr>
                <w:rFonts w:ascii="Times New Roman" w:hAnsi="Times New Roman"/>
                <w:sz w:val="28"/>
                <w:szCs w:val="28"/>
              </w:rPr>
              <w:t>2</w:t>
            </w:r>
          </w:p>
        </w:tc>
        <w:tc>
          <w:tcPr>
            <w:tcW w:w="4084" w:type="dxa"/>
            <w:shd w:val="clear" w:color="auto" w:fill="auto"/>
            <w:vAlign w:val="center"/>
          </w:tcPr>
          <w:p w14:paraId="5531B4CE" w14:textId="77777777" w:rsidR="00584253" w:rsidRPr="00D00F73" w:rsidRDefault="00584253" w:rsidP="001512D8">
            <w:pPr>
              <w:jc w:val="both"/>
              <w:rPr>
                <w:rFonts w:ascii="Times New Roman" w:hAnsi="Times New Roman"/>
                <w:sz w:val="28"/>
                <w:szCs w:val="28"/>
              </w:rPr>
            </w:pPr>
            <w:r w:rsidRPr="00D00F73">
              <w:rPr>
                <w:rFonts w:ascii="Times New Roman" w:hAnsi="Times New Roman"/>
                <w:sz w:val="28"/>
                <w:szCs w:val="28"/>
              </w:rPr>
              <w:t>Khu vực nông thôn đã có các tuyến đường quốc lộ, đường tỉnh lộ, đường huyện, đường xã</w:t>
            </w:r>
          </w:p>
        </w:tc>
        <w:tc>
          <w:tcPr>
            <w:tcW w:w="2111" w:type="dxa"/>
            <w:shd w:val="clear" w:color="auto" w:fill="auto"/>
            <w:vAlign w:val="center"/>
          </w:tcPr>
          <w:p w14:paraId="6EF2152E" w14:textId="77777777" w:rsidR="00584253" w:rsidRPr="00D00F73" w:rsidRDefault="00584253" w:rsidP="001512D8">
            <w:pPr>
              <w:jc w:val="center"/>
              <w:rPr>
                <w:rFonts w:ascii="Times New Roman" w:hAnsi="Times New Roman"/>
                <w:sz w:val="28"/>
                <w:szCs w:val="28"/>
              </w:rPr>
            </w:pPr>
            <w:r w:rsidRPr="00D00F73">
              <w:rPr>
                <w:rFonts w:ascii="Times New Roman" w:eastAsia="MS Mincho" w:hAnsi="Times New Roman"/>
                <w:spacing w:val="2"/>
                <w:sz w:val="28"/>
                <w:szCs w:val="28"/>
              </w:rPr>
              <w:t>80 m</w:t>
            </w:r>
            <w:r w:rsidRPr="00D00F73">
              <w:rPr>
                <w:rFonts w:ascii="Times New Roman" w:eastAsia="MS Mincho" w:hAnsi="Times New Roman"/>
                <w:spacing w:val="2"/>
                <w:sz w:val="28"/>
                <w:szCs w:val="28"/>
                <w:vertAlign w:val="superscript"/>
              </w:rPr>
              <w:t>2</w:t>
            </w:r>
            <w:r w:rsidRPr="00D00F73">
              <w:rPr>
                <w:rFonts w:ascii="Times New Roman" w:hAnsi="Times New Roman"/>
                <w:sz w:val="28"/>
                <w:szCs w:val="28"/>
              </w:rPr>
              <w:t>/hộ</w:t>
            </w:r>
          </w:p>
        </w:tc>
        <w:tc>
          <w:tcPr>
            <w:tcW w:w="2128" w:type="dxa"/>
            <w:shd w:val="clear" w:color="auto" w:fill="auto"/>
            <w:vAlign w:val="center"/>
          </w:tcPr>
          <w:p w14:paraId="58237773" w14:textId="77777777" w:rsidR="00584253" w:rsidRPr="00D00F73" w:rsidRDefault="00584253" w:rsidP="001512D8">
            <w:pPr>
              <w:jc w:val="center"/>
              <w:rPr>
                <w:rFonts w:ascii="Times New Roman" w:hAnsi="Times New Roman"/>
                <w:sz w:val="28"/>
                <w:szCs w:val="28"/>
              </w:rPr>
            </w:pPr>
            <w:r w:rsidRPr="00D00F73">
              <w:rPr>
                <w:rFonts w:ascii="Times New Roman" w:hAnsi="Times New Roman"/>
                <w:sz w:val="28"/>
                <w:szCs w:val="28"/>
              </w:rPr>
              <w:t>150 m</w:t>
            </w:r>
            <w:r w:rsidRPr="00D00F73">
              <w:rPr>
                <w:rFonts w:ascii="Times New Roman" w:hAnsi="Times New Roman"/>
                <w:sz w:val="28"/>
                <w:szCs w:val="28"/>
                <w:vertAlign w:val="superscript"/>
              </w:rPr>
              <w:t>2</w:t>
            </w:r>
            <w:r w:rsidRPr="00D00F73">
              <w:rPr>
                <w:rFonts w:ascii="Times New Roman" w:hAnsi="Times New Roman"/>
                <w:sz w:val="28"/>
                <w:szCs w:val="28"/>
              </w:rPr>
              <w:t>/hộ</w:t>
            </w:r>
          </w:p>
        </w:tc>
      </w:tr>
      <w:tr w:rsidR="00F81FCA" w:rsidRPr="00D00F73" w14:paraId="74D2E419" w14:textId="77777777" w:rsidTr="00C00245">
        <w:trPr>
          <w:trHeight w:val="454"/>
        </w:trPr>
        <w:tc>
          <w:tcPr>
            <w:tcW w:w="746" w:type="dxa"/>
            <w:shd w:val="clear" w:color="auto" w:fill="auto"/>
            <w:vAlign w:val="center"/>
          </w:tcPr>
          <w:p w14:paraId="1C1C5E72" w14:textId="5C8DFB8F" w:rsidR="00584253" w:rsidRPr="00D00F73" w:rsidRDefault="00B3777F" w:rsidP="001512D8">
            <w:pPr>
              <w:jc w:val="center"/>
              <w:rPr>
                <w:rFonts w:ascii="Times New Roman" w:hAnsi="Times New Roman"/>
                <w:sz w:val="28"/>
                <w:szCs w:val="28"/>
              </w:rPr>
            </w:pPr>
            <w:r w:rsidRPr="00D00F73">
              <w:rPr>
                <w:rFonts w:ascii="Times New Roman" w:hAnsi="Times New Roman"/>
                <w:sz w:val="28"/>
                <w:szCs w:val="28"/>
              </w:rPr>
              <w:t>3</w:t>
            </w:r>
          </w:p>
        </w:tc>
        <w:tc>
          <w:tcPr>
            <w:tcW w:w="4084" w:type="dxa"/>
            <w:shd w:val="clear" w:color="auto" w:fill="auto"/>
            <w:vAlign w:val="center"/>
          </w:tcPr>
          <w:p w14:paraId="076005D2" w14:textId="77777777" w:rsidR="00584253" w:rsidRPr="00D00F73" w:rsidRDefault="00584253" w:rsidP="001512D8">
            <w:pPr>
              <w:jc w:val="both"/>
              <w:rPr>
                <w:rFonts w:ascii="Times New Roman" w:hAnsi="Times New Roman"/>
                <w:sz w:val="28"/>
                <w:szCs w:val="28"/>
              </w:rPr>
            </w:pPr>
            <w:r w:rsidRPr="00D00F73">
              <w:rPr>
                <w:rFonts w:ascii="Times New Roman" w:hAnsi="Times New Roman"/>
                <w:sz w:val="28"/>
                <w:szCs w:val="28"/>
              </w:rPr>
              <w:t>Khu vực nông thôn khác còn lại</w:t>
            </w:r>
          </w:p>
        </w:tc>
        <w:tc>
          <w:tcPr>
            <w:tcW w:w="2111" w:type="dxa"/>
            <w:shd w:val="clear" w:color="auto" w:fill="auto"/>
            <w:vAlign w:val="center"/>
          </w:tcPr>
          <w:p w14:paraId="09CC0AEE" w14:textId="77777777" w:rsidR="00584253" w:rsidRPr="00D00F73" w:rsidRDefault="00584253" w:rsidP="001512D8">
            <w:pPr>
              <w:jc w:val="center"/>
              <w:rPr>
                <w:rFonts w:ascii="Times New Roman" w:hAnsi="Times New Roman"/>
                <w:sz w:val="28"/>
                <w:szCs w:val="28"/>
              </w:rPr>
            </w:pPr>
            <w:r w:rsidRPr="00D00F73">
              <w:rPr>
                <w:rFonts w:ascii="Times New Roman" w:eastAsia="MS Mincho" w:hAnsi="Times New Roman"/>
                <w:spacing w:val="2"/>
                <w:sz w:val="28"/>
                <w:szCs w:val="28"/>
              </w:rPr>
              <w:t>150 m</w:t>
            </w:r>
            <w:r w:rsidRPr="00D00F73">
              <w:rPr>
                <w:rFonts w:ascii="Times New Roman" w:eastAsia="MS Mincho" w:hAnsi="Times New Roman"/>
                <w:spacing w:val="2"/>
                <w:sz w:val="28"/>
                <w:szCs w:val="28"/>
                <w:vertAlign w:val="superscript"/>
              </w:rPr>
              <w:t>2</w:t>
            </w:r>
            <w:r w:rsidRPr="00D00F73">
              <w:rPr>
                <w:rFonts w:ascii="Times New Roman" w:hAnsi="Times New Roman"/>
                <w:sz w:val="28"/>
                <w:szCs w:val="28"/>
              </w:rPr>
              <w:t>/hộ</w:t>
            </w:r>
          </w:p>
        </w:tc>
        <w:tc>
          <w:tcPr>
            <w:tcW w:w="2128" w:type="dxa"/>
            <w:shd w:val="clear" w:color="auto" w:fill="auto"/>
            <w:vAlign w:val="center"/>
          </w:tcPr>
          <w:p w14:paraId="73CC046E" w14:textId="77777777" w:rsidR="00584253" w:rsidRPr="00D00F73" w:rsidRDefault="00584253" w:rsidP="001512D8">
            <w:pPr>
              <w:jc w:val="center"/>
              <w:rPr>
                <w:rFonts w:ascii="Times New Roman" w:hAnsi="Times New Roman"/>
                <w:sz w:val="28"/>
                <w:szCs w:val="28"/>
              </w:rPr>
            </w:pPr>
            <w:r w:rsidRPr="00D00F73">
              <w:rPr>
                <w:rFonts w:ascii="Times New Roman" w:hAnsi="Times New Roman"/>
                <w:sz w:val="28"/>
                <w:szCs w:val="28"/>
              </w:rPr>
              <w:t>400 m</w:t>
            </w:r>
            <w:r w:rsidRPr="00D00F73">
              <w:rPr>
                <w:rFonts w:ascii="Times New Roman" w:hAnsi="Times New Roman"/>
                <w:sz w:val="28"/>
                <w:szCs w:val="28"/>
                <w:vertAlign w:val="superscript"/>
              </w:rPr>
              <w:t>2</w:t>
            </w:r>
            <w:r w:rsidRPr="00D00F73">
              <w:rPr>
                <w:rFonts w:ascii="Times New Roman" w:hAnsi="Times New Roman"/>
                <w:sz w:val="28"/>
                <w:szCs w:val="28"/>
              </w:rPr>
              <w:t>/hộ</w:t>
            </w:r>
          </w:p>
        </w:tc>
      </w:tr>
    </w:tbl>
    <w:p w14:paraId="78F28A96" w14:textId="4F3FBD12" w:rsidR="00393DAF" w:rsidRPr="00D00F73" w:rsidRDefault="00B3777F" w:rsidP="00315747">
      <w:pPr>
        <w:spacing w:before="120" w:after="120"/>
        <w:ind w:firstLine="567"/>
        <w:jc w:val="both"/>
        <w:rPr>
          <w:rFonts w:ascii="Times New Roman" w:hAnsi="Times New Roman"/>
          <w:bCs/>
          <w:sz w:val="28"/>
          <w:szCs w:val="28"/>
        </w:rPr>
      </w:pPr>
      <w:bookmarkStart w:id="6" w:name="_Hlk124841600"/>
      <w:r w:rsidRPr="00D00F73">
        <w:rPr>
          <w:rFonts w:ascii="Times New Roman" w:hAnsi="Times New Roman"/>
          <w:bCs/>
          <w:sz w:val="28"/>
          <w:szCs w:val="28"/>
        </w:rPr>
        <w:t>4</w:t>
      </w:r>
      <w:r w:rsidR="00393DAF" w:rsidRPr="00D00F73">
        <w:rPr>
          <w:rFonts w:ascii="Times New Roman" w:hAnsi="Times New Roman"/>
          <w:bCs/>
          <w:sz w:val="28"/>
          <w:szCs w:val="28"/>
        </w:rPr>
        <w:t>. Đ</w:t>
      </w:r>
      <w:r w:rsidR="00C33515" w:rsidRPr="00D00F73">
        <w:rPr>
          <w:rFonts w:ascii="Times New Roman" w:hAnsi="Times New Roman"/>
          <w:bCs/>
          <w:sz w:val="28"/>
          <w:szCs w:val="28"/>
        </w:rPr>
        <w:t>ị</w:t>
      </w:r>
      <w:r w:rsidR="00393DAF" w:rsidRPr="00D00F73">
        <w:rPr>
          <w:rFonts w:ascii="Times New Roman" w:hAnsi="Times New Roman"/>
          <w:bCs/>
          <w:sz w:val="28"/>
          <w:szCs w:val="28"/>
        </w:rPr>
        <w:t>nh mức đất sản xuất</w:t>
      </w:r>
      <w:r w:rsidR="004F47FC" w:rsidRPr="00D00F73">
        <w:rPr>
          <w:rFonts w:ascii="Times New Roman" w:hAnsi="Times New Roman"/>
          <w:bCs/>
          <w:sz w:val="28"/>
          <w:szCs w:val="28"/>
        </w:rPr>
        <w:t xml:space="preserve"> và xác định hộ thiếu đất sản xuất</w:t>
      </w:r>
    </w:p>
    <w:p w14:paraId="5BD2CEA2" w14:textId="1F8AF75B" w:rsidR="00584253" w:rsidRPr="00D00F73" w:rsidRDefault="00393DAF" w:rsidP="00315747">
      <w:pPr>
        <w:spacing w:before="120" w:after="120"/>
        <w:ind w:firstLine="567"/>
        <w:jc w:val="both"/>
        <w:rPr>
          <w:rFonts w:ascii="Times New Roman" w:hAnsi="Times New Roman"/>
          <w:bCs/>
          <w:sz w:val="28"/>
          <w:szCs w:val="28"/>
        </w:rPr>
      </w:pPr>
      <w:r w:rsidRPr="00D00F73">
        <w:rPr>
          <w:rFonts w:ascii="Times New Roman" w:hAnsi="Times New Roman"/>
          <w:bCs/>
          <w:sz w:val="28"/>
          <w:szCs w:val="28"/>
        </w:rPr>
        <w:t>a</w:t>
      </w:r>
      <w:r w:rsidR="00142B8D" w:rsidRPr="00D00F73">
        <w:rPr>
          <w:rFonts w:ascii="Times New Roman" w:hAnsi="Times New Roman"/>
          <w:bCs/>
          <w:sz w:val="28"/>
          <w:szCs w:val="28"/>
        </w:rPr>
        <w:t>)</w:t>
      </w:r>
      <w:r w:rsidRPr="00D00F73">
        <w:rPr>
          <w:rFonts w:ascii="Times New Roman" w:hAnsi="Times New Roman"/>
          <w:bCs/>
          <w:sz w:val="28"/>
          <w:szCs w:val="28"/>
        </w:rPr>
        <w:t xml:space="preserve"> Định mức đất sản xuất</w:t>
      </w:r>
      <w:r w:rsidR="006249D4" w:rsidRPr="00D00F73">
        <w:rPr>
          <w:rFonts w:ascii="Times New Roman" w:hAnsi="Times New Roman"/>
          <w:bCs/>
          <w:sz w:val="28"/>
          <w:szCs w:val="28"/>
        </w:rPr>
        <w:t xml:space="preserve"> và hệ số quy đổi</w:t>
      </w:r>
      <w:r w:rsidRPr="00D00F73">
        <w:rPr>
          <w:rFonts w:ascii="Times New Roman" w:hAnsi="Times New Roman"/>
          <w:bCs/>
          <w:sz w:val="28"/>
          <w:szCs w:val="28"/>
        </w:rPr>
        <w:t xml:space="preserve"> làm căn cứ xác định hộ thuộc đối tượng thụ hưởng chính sách theo quy định như sau:</w:t>
      </w:r>
    </w:p>
    <w:tbl>
      <w:tblPr>
        <w:tblStyle w:val="TableGrid"/>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4788"/>
        <w:gridCol w:w="1838"/>
        <w:gridCol w:w="1788"/>
      </w:tblGrid>
      <w:tr w:rsidR="00F81FCA" w:rsidRPr="00D00F73" w14:paraId="4F02AF22" w14:textId="77777777" w:rsidTr="00B3777F">
        <w:trPr>
          <w:trHeight w:val="454"/>
        </w:trPr>
        <w:tc>
          <w:tcPr>
            <w:tcW w:w="715" w:type="dxa"/>
            <w:vAlign w:val="center"/>
          </w:tcPr>
          <w:p w14:paraId="414DF471" w14:textId="77777777" w:rsidR="00584253" w:rsidRPr="00D00F73" w:rsidRDefault="00584253" w:rsidP="001512D8">
            <w:pPr>
              <w:jc w:val="center"/>
              <w:rPr>
                <w:rFonts w:ascii="Times New Roman" w:hAnsi="Times New Roman"/>
                <w:b/>
                <w:bCs/>
                <w:sz w:val="28"/>
                <w:szCs w:val="28"/>
              </w:rPr>
            </w:pPr>
            <w:r w:rsidRPr="00D00F73">
              <w:rPr>
                <w:rFonts w:ascii="Times New Roman" w:hAnsi="Times New Roman"/>
                <w:b/>
                <w:bCs/>
                <w:sz w:val="28"/>
                <w:szCs w:val="28"/>
              </w:rPr>
              <w:t>STT</w:t>
            </w:r>
          </w:p>
        </w:tc>
        <w:tc>
          <w:tcPr>
            <w:tcW w:w="4809" w:type="dxa"/>
            <w:vAlign w:val="center"/>
          </w:tcPr>
          <w:p w14:paraId="66A779DA" w14:textId="167D824D" w:rsidR="00584253" w:rsidRPr="00D00F73" w:rsidRDefault="006249D4" w:rsidP="001512D8">
            <w:pPr>
              <w:jc w:val="center"/>
              <w:rPr>
                <w:rFonts w:ascii="Times New Roman" w:hAnsi="Times New Roman"/>
                <w:b/>
                <w:bCs/>
                <w:sz w:val="28"/>
                <w:szCs w:val="28"/>
              </w:rPr>
            </w:pPr>
            <w:r w:rsidRPr="00D00F73">
              <w:rPr>
                <w:rFonts w:ascii="Times New Roman" w:hAnsi="Times New Roman"/>
                <w:b/>
                <w:bCs/>
                <w:sz w:val="28"/>
                <w:szCs w:val="28"/>
              </w:rPr>
              <w:t>Loại đất</w:t>
            </w:r>
          </w:p>
        </w:tc>
        <w:tc>
          <w:tcPr>
            <w:tcW w:w="1842" w:type="dxa"/>
            <w:vAlign w:val="center"/>
          </w:tcPr>
          <w:p w14:paraId="41FA8220" w14:textId="0F932967" w:rsidR="00584253" w:rsidRPr="00D00F73" w:rsidRDefault="006249D4" w:rsidP="001512D8">
            <w:pPr>
              <w:jc w:val="center"/>
              <w:rPr>
                <w:rFonts w:ascii="Times New Roman" w:hAnsi="Times New Roman"/>
                <w:b/>
                <w:bCs/>
                <w:sz w:val="28"/>
                <w:szCs w:val="28"/>
              </w:rPr>
            </w:pPr>
            <w:r w:rsidRPr="00D00F73">
              <w:rPr>
                <w:rFonts w:ascii="Times New Roman" w:hAnsi="Times New Roman"/>
                <w:b/>
                <w:bCs/>
                <w:sz w:val="28"/>
                <w:szCs w:val="28"/>
              </w:rPr>
              <w:t>Định mức đất sản xuất</w:t>
            </w:r>
          </w:p>
        </w:tc>
        <w:tc>
          <w:tcPr>
            <w:tcW w:w="1794" w:type="dxa"/>
            <w:vAlign w:val="center"/>
          </w:tcPr>
          <w:p w14:paraId="425EEEF9" w14:textId="77777777" w:rsidR="00584253" w:rsidRPr="00D00F73" w:rsidRDefault="00584253" w:rsidP="001512D8">
            <w:pPr>
              <w:jc w:val="center"/>
              <w:rPr>
                <w:rFonts w:ascii="Times New Roman" w:hAnsi="Times New Roman"/>
                <w:b/>
                <w:bCs/>
                <w:sz w:val="28"/>
                <w:szCs w:val="28"/>
              </w:rPr>
            </w:pPr>
            <w:r w:rsidRPr="00D00F73">
              <w:rPr>
                <w:rFonts w:ascii="Times New Roman" w:hAnsi="Times New Roman"/>
                <w:b/>
                <w:bCs/>
                <w:sz w:val="28"/>
                <w:szCs w:val="28"/>
              </w:rPr>
              <w:t>Hệ số quy đổi</w:t>
            </w:r>
          </w:p>
        </w:tc>
      </w:tr>
      <w:tr w:rsidR="00F81FCA" w:rsidRPr="00D00F73" w14:paraId="2F41EAD7" w14:textId="77777777" w:rsidTr="00B3777F">
        <w:trPr>
          <w:trHeight w:val="680"/>
        </w:trPr>
        <w:tc>
          <w:tcPr>
            <w:tcW w:w="715" w:type="dxa"/>
            <w:vAlign w:val="center"/>
          </w:tcPr>
          <w:p w14:paraId="35057BAD" w14:textId="371A40B1" w:rsidR="00B3777F" w:rsidRPr="00D00F73" w:rsidRDefault="00B3777F" w:rsidP="00B3777F">
            <w:pPr>
              <w:jc w:val="center"/>
              <w:rPr>
                <w:rFonts w:ascii="Times New Roman" w:hAnsi="Times New Roman"/>
                <w:sz w:val="28"/>
                <w:szCs w:val="28"/>
              </w:rPr>
            </w:pPr>
            <w:r w:rsidRPr="00D00F73">
              <w:rPr>
                <w:rFonts w:ascii="Times New Roman" w:hAnsi="Times New Roman"/>
                <w:sz w:val="28"/>
                <w:szCs w:val="28"/>
              </w:rPr>
              <w:t>1</w:t>
            </w:r>
          </w:p>
        </w:tc>
        <w:tc>
          <w:tcPr>
            <w:tcW w:w="4809" w:type="dxa"/>
            <w:vAlign w:val="center"/>
          </w:tcPr>
          <w:p w14:paraId="2E666AE6" w14:textId="77777777" w:rsidR="00B3777F" w:rsidRPr="00D00F73" w:rsidRDefault="00B3777F" w:rsidP="00B3777F">
            <w:pPr>
              <w:jc w:val="both"/>
              <w:rPr>
                <w:rFonts w:ascii="Times New Roman" w:hAnsi="Times New Roman"/>
                <w:sz w:val="28"/>
                <w:szCs w:val="28"/>
              </w:rPr>
            </w:pPr>
            <w:r w:rsidRPr="00D00F73">
              <w:rPr>
                <w:rFonts w:ascii="Times New Roman" w:hAnsi="Times New Roman"/>
                <w:sz w:val="28"/>
                <w:szCs w:val="28"/>
              </w:rPr>
              <w:t>Đất trồng cây hàng năm, đất nuôi trồng thủy sản</w:t>
            </w:r>
          </w:p>
        </w:tc>
        <w:tc>
          <w:tcPr>
            <w:tcW w:w="1842" w:type="dxa"/>
            <w:vAlign w:val="center"/>
          </w:tcPr>
          <w:p w14:paraId="2A1FC53C" w14:textId="77777777" w:rsidR="00B3777F" w:rsidRPr="00D00F73" w:rsidRDefault="00B3777F" w:rsidP="00B3777F">
            <w:pPr>
              <w:jc w:val="center"/>
              <w:rPr>
                <w:rFonts w:ascii="Times New Roman" w:hAnsi="Times New Roman"/>
                <w:sz w:val="28"/>
                <w:szCs w:val="28"/>
              </w:rPr>
            </w:pPr>
            <w:r w:rsidRPr="00D00F73">
              <w:rPr>
                <w:rFonts w:ascii="Times New Roman" w:hAnsi="Times New Roman"/>
                <w:sz w:val="28"/>
                <w:szCs w:val="28"/>
              </w:rPr>
              <w:t>3.000 m</w:t>
            </w:r>
            <w:r w:rsidRPr="00D00F73">
              <w:rPr>
                <w:rFonts w:ascii="Times New Roman" w:hAnsi="Times New Roman"/>
                <w:sz w:val="28"/>
                <w:szCs w:val="28"/>
                <w:vertAlign w:val="superscript"/>
              </w:rPr>
              <w:t>2</w:t>
            </w:r>
            <w:r w:rsidRPr="00D00F73">
              <w:rPr>
                <w:rFonts w:ascii="Times New Roman" w:hAnsi="Times New Roman"/>
                <w:sz w:val="28"/>
                <w:szCs w:val="28"/>
              </w:rPr>
              <w:t>/hộ</w:t>
            </w:r>
          </w:p>
        </w:tc>
        <w:tc>
          <w:tcPr>
            <w:tcW w:w="1794" w:type="dxa"/>
            <w:vAlign w:val="center"/>
          </w:tcPr>
          <w:p w14:paraId="1FDE53CF" w14:textId="77777777" w:rsidR="00B3777F" w:rsidRPr="00D00F73" w:rsidRDefault="00B3777F" w:rsidP="00B3777F">
            <w:pPr>
              <w:jc w:val="center"/>
              <w:rPr>
                <w:rFonts w:ascii="Times New Roman" w:hAnsi="Times New Roman"/>
                <w:sz w:val="28"/>
                <w:szCs w:val="28"/>
              </w:rPr>
            </w:pPr>
            <w:r w:rsidRPr="00D00F73">
              <w:rPr>
                <w:rFonts w:ascii="Times New Roman" w:hAnsi="Times New Roman"/>
                <w:sz w:val="28"/>
                <w:szCs w:val="28"/>
              </w:rPr>
              <w:t>1</w:t>
            </w:r>
          </w:p>
        </w:tc>
      </w:tr>
      <w:tr w:rsidR="00F81FCA" w:rsidRPr="00D00F73" w14:paraId="15B6053A" w14:textId="77777777" w:rsidTr="00B3777F">
        <w:trPr>
          <w:trHeight w:val="454"/>
        </w:trPr>
        <w:tc>
          <w:tcPr>
            <w:tcW w:w="715" w:type="dxa"/>
            <w:vAlign w:val="center"/>
          </w:tcPr>
          <w:p w14:paraId="0EDB0E41" w14:textId="33B90B0E" w:rsidR="00B3777F" w:rsidRPr="00D00F73" w:rsidRDefault="00B3777F" w:rsidP="00B3777F">
            <w:pPr>
              <w:jc w:val="center"/>
              <w:rPr>
                <w:rFonts w:ascii="Times New Roman" w:hAnsi="Times New Roman"/>
                <w:sz w:val="28"/>
                <w:szCs w:val="28"/>
              </w:rPr>
            </w:pPr>
            <w:r w:rsidRPr="00D00F73">
              <w:rPr>
                <w:rFonts w:ascii="Times New Roman" w:hAnsi="Times New Roman"/>
                <w:sz w:val="28"/>
                <w:szCs w:val="28"/>
              </w:rPr>
              <w:t>2</w:t>
            </w:r>
          </w:p>
        </w:tc>
        <w:tc>
          <w:tcPr>
            <w:tcW w:w="4809" w:type="dxa"/>
            <w:vAlign w:val="center"/>
          </w:tcPr>
          <w:p w14:paraId="04BE866B" w14:textId="77777777" w:rsidR="00B3777F" w:rsidRPr="00D00F73" w:rsidRDefault="00B3777F" w:rsidP="00B3777F">
            <w:pPr>
              <w:jc w:val="both"/>
              <w:rPr>
                <w:rFonts w:ascii="Times New Roman" w:hAnsi="Times New Roman"/>
                <w:sz w:val="28"/>
                <w:szCs w:val="28"/>
              </w:rPr>
            </w:pPr>
            <w:r w:rsidRPr="00D00F73">
              <w:rPr>
                <w:rFonts w:ascii="Times New Roman" w:hAnsi="Times New Roman"/>
                <w:sz w:val="28"/>
                <w:szCs w:val="28"/>
              </w:rPr>
              <w:t>Đất trồng cây lâu năm</w:t>
            </w:r>
          </w:p>
        </w:tc>
        <w:tc>
          <w:tcPr>
            <w:tcW w:w="1842" w:type="dxa"/>
            <w:vAlign w:val="center"/>
          </w:tcPr>
          <w:p w14:paraId="1C377032" w14:textId="77777777" w:rsidR="00B3777F" w:rsidRPr="00D00F73" w:rsidRDefault="00B3777F" w:rsidP="00B3777F">
            <w:pPr>
              <w:jc w:val="center"/>
              <w:rPr>
                <w:rFonts w:ascii="Times New Roman" w:hAnsi="Times New Roman"/>
                <w:sz w:val="28"/>
                <w:szCs w:val="28"/>
              </w:rPr>
            </w:pPr>
            <w:r w:rsidRPr="00D00F73">
              <w:rPr>
                <w:rFonts w:ascii="Times New Roman" w:hAnsi="Times New Roman"/>
                <w:sz w:val="28"/>
                <w:szCs w:val="28"/>
              </w:rPr>
              <w:t>5.000 m</w:t>
            </w:r>
            <w:r w:rsidRPr="00D00F73">
              <w:rPr>
                <w:rFonts w:ascii="Times New Roman" w:hAnsi="Times New Roman"/>
                <w:sz w:val="28"/>
                <w:szCs w:val="28"/>
                <w:vertAlign w:val="superscript"/>
              </w:rPr>
              <w:t>2</w:t>
            </w:r>
            <w:r w:rsidRPr="00D00F73">
              <w:rPr>
                <w:rFonts w:ascii="Times New Roman" w:hAnsi="Times New Roman"/>
                <w:sz w:val="28"/>
                <w:szCs w:val="28"/>
              </w:rPr>
              <w:t>/hộ</w:t>
            </w:r>
          </w:p>
        </w:tc>
        <w:tc>
          <w:tcPr>
            <w:tcW w:w="1794" w:type="dxa"/>
            <w:vAlign w:val="center"/>
          </w:tcPr>
          <w:p w14:paraId="15D7DFEB" w14:textId="77777777" w:rsidR="00B3777F" w:rsidRPr="00D00F73" w:rsidRDefault="00B3777F" w:rsidP="00B3777F">
            <w:pPr>
              <w:jc w:val="center"/>
              <w:rPr>
                <w:rFonts w:ascii="Times New Roman" w:hAnsi="Times New Roman"/>
                <w:sz w:val="28"/>
                <w:szCs w:val="28"/>
              </w:rPr>
            </w:pPr>
            <w:r w:rsidRPr="00D00F73">
              <w:rPr>
                <w:rFonts w:ascii="Times New Roman" w:hAnsi="Times New Roman"/>
                <w:sz w:val="28"/>
                <w:szCs w:val="28"/>
              </w:rPr>
              <w:t>1,67</w:t>
            </w:r>
          </w:p>
        </w:tc>
      </w:tr>
      <w:tr w:rsidR="00F81FCA" w:rsidRPr="00D00F73" w14:paraId="14068602" w14:textId="77777777" w:rsidTr="00B3777F">
        <w:trPr>
          <w:trHeight w:val="454"/>
        </w:trPr>
        <w:tc>
          <w:tcPr>
            <w:tcW w:w="715" w:type="dxa"/>
            <w:vAlign w:val="center"/>
          </w:tcPr>
          <w:p w14:paraId="02F34729" w14:textId="151B4C79" w:rsidR="00B3777F" w:rsidRPr="00D00F73" w:rsidRDefault="00B3777F" w:rsidP="00B3777F">
            <w:pPr>
              <w:jc w:val="center"/>
              <w:rPr>
                <w:rFonts w:ascii="Times New Roman" w:hAnsi="Times New Roman"/>
                <w:sz w:val="28"/>
                <w:szCs w:val="28"/>
              </w:rPr>
            </w:pPr>
            <w:r w:rsidRPr="00D00F73">
              <w:rPr>
                <w:rFonts w:ascii="Times New Roman" w:hAnsi="Times New Roman"/>
                <w:sz w:val="28"/>
                <w:szCs w:val="28"/>
              </w:rPr>
              <w:t>3</w:t>
            </w:r>
          </w:p>
        </w:tc>
        <w:tc>
          <w:tcPr>
            <w:tcW w:w="4809" w:type="dxa"/>
            <w:vAlign w:val="center"/>
          </w:tcPr>
          <w:p w14:paraId="49FD8F24" w14:textId="77777777" w:rsidR="00B3777F" w:rsidRPr="00D00F73" w:rsidRDefault="00B3777F" w:rsidP="00B3777F">
            <w:pPr>
              <w:jc w:val="both"/>
              <w:rPr>
                <w:rFonts w:ascii="Times New Roman" w:hAnsi="Times New Roman"/>
                <w:sz w:val="28"/>
                <w:szCs w:val="28"/>
              </w:rPr>
            </w:pPr>
            <w:r w:rsidRPr="00D00F73">
              <w:rPr>
                <w:rFonts w:ascii="Times New Roman" w:hAnsi="Times New Roman"/>
                <w:sz w:val="28"/>
                <w:szCs w:val="28"/>
              </w:rPr>
              <w:t>Đất rừng sản xuất</w:t>
            </w:r>
          </w:p>
        </w:tc>
        <w:tc>
          <w:tcPr>
            <w:tcW w:w="1842" w:type="dxa"/>
            <w:vAlign w:val="center"/>
          </w:tcPr>
          <w:p w14:paraId="1F69281B" w14:textId="77777777" w:rsidR="00B3777F" w:rsidRPr="00D00F73" w:rsidRDefault="00B3777F" w:rsidP="00B3777F">
            <w:pPr>
              <w:jc w:val="center"/>
              <w:rPr>
                <w:rFonts w:ascii="Times New Roman" w:hAnsi="Times New Roman"/>
                <w:sz w:val="28"/>
                <w:szCs w:val="28"/>
              </w:rPr>
            </w:pPr>
            <w:r w:rsidRPr="00D00F73">
              <w:rPr>
                <w:rFonts w:ascii="Times New Roman" w:hAnsi="Times New Roman"/>
                <w:sz w:val="28"/>
                <w:szCs w:val="28"/>
              </w:rPr>
              <w:t>15.000 m</w:t>
            </w:r>
            <w:r w:rsidRPr="00D00F73">
              <w:rPr>
                <w:rFonts w:ascii="Times New Roman" w:hAnsi="Times New Roman"/>
                <w:sz w:val="28"/>
                <w:szCs w:val="28"/>
                <w:vertAlign w:val="superscript"/>
              </w:rPr>
              <w:t>2</w:t>
            </w:r>
            <w:r w:rsidRPr="00D00F73">
              <w:rPr>
                <w:rFonts w:ascii="Times New Roman" w:hAnsi="Times New Roman"/>
                <w:sz w:val="28"/>
                <w:szCs w:val="28"/>
              </w:rPr>
              <w:t>/hộ</w:t>
            </w:r>
          </w:p>
        </w:tc>
        <w:tc>
          <w:tcPr>
            <w:tcW w:w="1794" w:type="dxa"/>
            <w:vAlign w:val="center"/>
          </w:tcPr>
          <w:p w14:paraId="20345DFD" w14:textId="77777777" w:rsidR="00B3777F" w:rsidRPr="00D00F73" w:rsidRDefault="00B3777F" w:rsidP="00B3777F">
            <w:pPr>
              <w:jc w:val="center"/>
              <w:rPr>
                <w:rFonts w:ascii="Times New Roman" w:hAnsi="Times New Roman"/>
                <w:sz w:val="28"/>
                <w:szCs w:val="28"/>
              </w:rPr>
            </w:pPr>
            <w:r w:rsidRPr="00D00F73">
              <w:rPr>
                <w:rFonts w:ascii="Times New Roman" w:hAnsi="Times New Roman"/>
                <w:sz w:val="28"/>
                <w:szCs w:val="28"/>
              </w:rPr>
              <w:t>5</w:t>
            </w:r>
          </w:p>
        </w:tc>
      </w:tr>
    </w:tbl>
    <w:p w14:paraId="31AFC91A" w14:textId="302E33E5" w:rsidR="00584253" w:rsidRPr="00D00F73" w:rsidRDefault="00584253" w:rsidP="00315747">
      <w:pPr>
        <w:spacing w:before="120" w:after="120"/>
        <w:ind w:firstLine="567"/>
        <w:jc w:val="both"/>
        <w:rPr>
          <w:rFonts w:ascii="Times New Roman" w:hAnsi="Times New Roman"/>
          <w:bCs/>
          <w:sz w:val="28"/>
          <w:szCs w:val="28"/>
        </w:rPr>
      </w:pPr>
      <w:r w:rsidRPr="00D00F73">
        <w:rPr>
          <w:rFonts w:ascii="Times New Roman" w:hAnsi="Times New Roman"/>
          <w:bCs/>
          <w:sz w:val="28"/>
          <w:szCs w:val="28"/>
        </w:rPr>
        <w:t>b</w:t>
      </w:r>
      <w:r w:rsidR="00142B8D" w:rsidRPr="00D00F73">
        <w:rPr>
          <w:rFonts w:ascii="Times New Roman" w:hAnsi="Times New Roman"/>
          <w:bCs/>
          <w:sz w:val="28"/>
          <w:szCs w:val="28"/>
        </w:rPr>
        <w:t>)</w:t>
      </w:r>
      <w:r w:rsidRPr="00D00F73">
        <w:rPr>
          <w:rFonts w:ascii="Times New Roman" w:hAnsi="Times New Roman"/>
          <w:bCs/>
          <w:sz w:val="28"/>
          <w:szCs w:val="28"/>
        </w:rPr>
        <w:t xml:space="preserve"> Xác định hộ thiếu đất sản xuất</w:t>
      </w:r>
    </w:p>
    <w:p w14:paraId="3FC2C03D" w14:textId="2195D1EA" w:rsidR="00584253" w:rsidRPr="00D00F73" w:rsidRDefault="00584253" w:rsidP="00315747">
      <w:pPr>
        <w:spacing w:before="120" w:after="120"/>
        <w:ind w:firstLine="567"/>
        <w:jc w:val="both"/>
        <w:rPr>
          <w:rFonts w:ascii="Times New Roman" w:hAnsi="Times New Roman"/>
          <w:bCs/>
          <w:sz w:val="28"/>
          <w:szCs w:val="28"/>
        </w:rPr>
      </w:pPr>
      <w:r w:rsidRPr="00D00F73">
        <w:rPr>
          <w:rFonts w:ascii="Times New Roman" w:hAnsi="Times New Roman"/>
          <w:bCs/>
          <w:sz w:val="28"/>
          <w:szCs w:val="28"/>
        </w:rPr>
        <w:t>Hộ thiếu đất sản xuất là hộ</w:t>
      </w:r>
      <w:r w:rsidR="000618A1" w:rsidRPr="00D00F73">
        <w:rPr>
          <w:rFonts w:ascii="Times New Roman" w:hAnsi="Times New Roman"/>
          <w:bCs/>
          <w:sz w:val="28"/>
          <w:szCs w:val="28"/>
        </w:rPr>
        <w:t xml:space="preserve"> không có hoặc</w:t>
      </w:r>
      <w:r w:rsidRPr="00D00F73">
        <w:rPr>
          <w:rFonts w:ascii="Times New Roman" w:hAnsi="Times New Roman"/>
          <w:bCs/>
          <w:sz w:val="28"/>
          <w:szCs w:val="28"/>
        </w:rPr>
        <w:t xml:space="preserve"> thiếu trên 50% </w:t>
      </w:r>
      <w:r w:rsidR="009C2576" w:rsidRPr="00D00F73">
        <w:rPr>
          <w:rFonts w:ascii="Times New Roman" w:hAnsi="Times New Roman"/>
          <w:bCs/>
          <w:sz w:val="28"/>
          <w:szCs w:val="28"/>
        </w:rPr>
        <w:t>định mức</w:t>
      </w:r>
      <w:r w:rsidRPr="00D00F73">
        <w:rPr>
          <w:rFonts w:ascii="Times New Roman" w:hAnsi="Times New Roman"/>
          <w:bCs/>
          <w:sz w:val="28"/>
          <w:szCs w:val="28"/>
        </w:rPr>
        <w:t xml:space="preserve"> đất sản xuất theo định mức</w:t>
      </w:r>
      <w:r w:rsidR="006249D4" w:rsidRPr="00D00F73">
        <w:rPr>
          <w:rFonts w:ascii="Times New Roman" w:hAnsi="Times New Roman"/>
          <w:bCs/>
          <w:sz w:val="28"/>
          <w:szCs w:val="28"/>
        </w:rPr>
        <w:t xml:space="preserve"> </w:t>
      </w:r>
      <w:r w:rsidR="009C2576" w:rsidRPr="00D00F73">
        <w:rPr>
          <w:rFonts w:ascii="Times New Roman" w:hAnsi="Times New Roman"/>
          <w:bCs/>
          <w:sz w:val="28"/>
          <w:szCs w:val="28"/>
        </w:rPr>
        <w:t>quy định tại điểm a khoản này;</w:t>
      </w:r>
    </w:p>
    <w:p w14:paraId="2C55C88F" w14:textId="2C5BE1C1" w:rsidR="00857FEE" w:rsidRPr="00D00F73" w:rsidRDefault="00857FEE" w:rsidP="00315747">
      <w:pPr>
        <w:spacing w:before="120" w:after="120"/>
        <w:ind w:firstLine="567"/>
        <w:jc w:val="both"/>
        <w:rPr>
          <w:rFonts w:ascii="Times New Roman" w:hAnsi="Times New Roman"/>
          <w:bCs/>
          <w:sz w:val="28"/>
          <w:szCs w:val="28"/>
        </w:rPr>
      </w:pPr>
      <w:r w:rsidRPr="00D00F73">
        <w:rPr>
          <w:rFonts w:ascii="Times New Roman" w:hAnsi="Times New Roman"/>
          <w:bCs/>
          <w:sz w:val="28"/>
          <w:szCs w:val="28"/>
        </w:rPr>
        <w:t>Trường hợp hộ có từ hai loại đất trở lên, căn cứ hệ số quy đổi</w:t>
      </w:r>
      <w:r w:rsidR="006249D4" w:rsidRPr="00D00F73">
        <w:rPr>
          <w:rFonts w:ascii="Times New Roman" w:hAnsi="Times New Roman"/>
          <w:bCs/>
          <w:sz w:val="28"/>
          <w:szCs w:val="28"/>
        </w:rPr>
        <w:t xml:space="preserve"> quy định tại điểm a khoản này</w:t>
      </w:r>
      <w:r w:rsidRPr="00D00F73">
        <w:rPr>
          <w:rFonts w:ascii="Times New Roman" w:hAnsi="Times New Roman"/>
          <w:bCs/>
          <w:sz w:val="28"/>
          <w:szCs w:val="28"/>
        </w:rPr>
        <w:t xml:space="preserve"> để </w:t>
      </w:r>
      <w:r w:rsidR="009C2576" w:rsidRPr="00D00F73">
        <w:rPr>
          <w:rFonts w:ascii="Times New Roman" w:hAnsi="Times New Roman"/>
          <w:bCs/>
          <w:sz w:val="28"/>
          <w:szCs w:val="28"/>
        </w:rPr>
        <w:t xml:space="preserve">quy đổi về đất trồng cây hàng năm, đất nuôi trồng thủy sản làm căn cứ xác định hộ thiếu đất sản xuất </w:t>
      </w:r>
      <w:r w:rsidRPr="00D00F73">
        <w:rPr>
          <w:rFonts w:ascii="Times New Roman" w:hAnsi="Times New Roman"/>
          <w:bCs/>
          <w:sz w:val="28"/>
          <w:szCs w:val="28"/>
        </w:rPr>
        <w:t>theo công thức sau:</w:t>
      </w:r>
    </w:p>
    <w:p w14:paraId="71C0749B" w14:textId="04195969" w:rsidR="009B3750" w:rsidRPr="00D00F73" w:rsidRDefault="009B3750" w:rsidP="00315747">
      <w:pPr>
        <w:spacing w:before="120" w:after="120"/>
        <w:ind w:firstLine="567"/>
        <w:jc w:val="both"/>
        <w:rPr>
          <w:rFonts w:ascii="Times New Roman" w:hAnsi="Times New Roman"/>
          <w:bCs/>
          <w:sz w:val="28"/>
          <w:szCs w:val="28"/>
        </w:rPr>
      </w:pPr>
      <w:bookmarkStart w:id="7" w:name="_GoBack"/>
      <w:bookmarkEnd w:id="7"/>
      <w:r>
        <w:rPr>
          <w:rFonts w:ascii="Times New Roman" w:hAnsi="Times New Roman"/>
          <w:bCs/>
          <w:sz w:val="28"/>
          <w:szCs w:val="28"/>
        </w:rPr>
        <w:lastRenderedPageBreak/>
        <w:t xml:space="preserve">Diện tích đất của hộ quy đổi = a + </w:t>
      </w:r>
      <m:oMath>
        <m:f>
          <m:fPr>
            <m:ctrlPr>
              <w:rPr>
                <w:rFonts w:ascii="Cambria Math" w:hAnsi="Cambria Math"/>
                <w:bCs/>
                <w:i/>
                <w:sz w:val="28"/>
                <w:szCs w:val="28"/>
              </w:rPr>
            </m:ctrlPr>
          </m:fPr>
          <m:num>
            <m:r>
              <w:rPr>
                <w:rFonts w:ascii="Cambria Math" w:hAnsi="Cambria Math"/>
                <w:sz w:val="28"/>
                <w:szCs w:val="28"/>
              </w:rPr>
              <m:t>b</m:t>
            </m:r>
          </m:num>
          <m:den>
            <m:r>
              <w:rPr>
                <w:rFonts w:ascii="Cambria Math" w:hAnsi="Cambria Math"/>
                <w:sz w:val="28"/>
                <w:szCs w:val="28"/>
              </w:rPr>
              <m:t>1,67</m:t>
            </m:r>
          </m:den>
        </m:f>
      </m:oMath>
      <w:r w:rsidR="00EB7889">
        <w:rPr>
          <w:rFonts w:ascii="Times New Roman" w:hAnsi="Times New Roman"/>
          <w:bCs/>
          <w:sz w:val="28"/>
          <w:szCs w:val="28"/>
        </w:rPr>
        <w:t xml:space="preserve"> + </w:t>
      </w:r>
      <m:oMath>
        <m:f>
          <m:fPr>
            <m:ctrlPr>
              <w:rPr>
                <w:rFonts w:ascii="Cambria Math" w:hAnsi="Cambria Math"/>
                <w:bCs/>
                <w:i/>
                <w:sz w:val="28"/>
                <w:szCs w:val="28"/>
              </w:rPr>
            </m:ctrlPr>
          </m:fPr>
          <m:num>
            <m:r>
              <w:rPr>
                <w:rFonts w:ascii="Cambria Math" w:hAnsi="Cambria Math"/>
                <w:sz w:val="28"/>
                <w:szCs w:val="28"/>
              </w:rPr>
              <m:t>c</m:t>
            </m:r>
          </m:num>
          <m:den>
            <m:r>
              <w:rPr>
                <w:rFonts w:ascii="Cambria Math" w:hAnsi="Cambria Math"/>
                <w:sz w:val="28"/>
                <w:szCs w:val="28"/>
              </w:rPr>
              <m:t>5</m:t>
            </m:r>
          </m:den>
        </m:f>
      </m:oMath>
    </w:p>
    <w:p w14:paraId="25254CCE" w14:textId="77777777" w:rsidR="005962C2" w:rsidRPr="00D00F73" w:rsidRDefault="005962C2" w:rsidP="00315747">
      <w:pPr>
        <w:spacing w:before="120" w:after="120"/>
        <w:ind w:firstLine="567"/>
        <w:jc w:val="both"/>
        <w:rPr>
          <w:rFonts w:ascii="Times New Roman" w:hAnsi="Times New Roman"/>
          <w:bCs/>
          <w:i/>
          <w:iCs/>
          <w:sz w:val="28"/>
          <w:szCs w:val="28"/>
        </w:rPr>
      </w:pPr>
      <w:r w:rsidRPr="00D00F73">
        <w:rPr>
          <w:rFonts w:ascii="Times New Roman" w:hAnsi="Times New Roman"/>
          <w:bCs/>
          <w:i/>
          <w:iCs/>
          <w:sz w:val="28"/>
          <w:szCs w:val="28"/>
        </w:rPr>
        <w:t>Trong đó:</w:t>
      </w:r>
    </w:p>
    <w:p w14:paraId="230046E4" w14:textId="77777777" w:rsidR="005962C2" w:rsidRPr="00D00F73" w:rsidRDefault="005962C2" w:rsidP="00315747">
      <w:pPr>
        <w:spacing w:before="120" w:after="120"/>
        <w:ind w:firstLine="567"/>
        <w:jc w:val="both"/>
        <w:rPr>
          <w:rFonts w:ascii="Times New Roman" w:hAnsi="Times New Roman"/>
          <w:bCs/>
          <w:i/>
          <w:iCs/>
          <w:sz w:val="28"/>
          <w:szCs w:val="28"/>
        </w:rPr>
      </w:pPr>
      <w:r w:rsidRPr="00D00F73">
        <w:rPr>
          <w:rFonts w:ascii="Times New Roman" w:hAnsi="Times New Roman"/>
          <w:bCs/>
          <w:i/>
          <w:iCs/>
          <w:sz w:val="28"/>
          <w:szCs w:val="28"/>
        </w:rPr>
        <w:t>a: là diện tích đất trồng cây hàng năm, đất nuôi trồng thủy sản hiện có;</w:t>
      </w:r>
    </w:p>
    <w:p w14:paraId="5CAC5A50" w14:textId="77777777" w:rsidR="005962C2" w:rsidRPr="00D00F73" w:rsidRDefault="005962C2" w:rsidP="00315747">
      <w:pPr>
        <w:spacing w:before="120" w:after="120"/>
        <w:ind w:firstLine="567"/>
        <w:jc w:val="both"/>
        <w:rPr>
          <w:rFonts w:ascii="Times New Roman" w:hAnsi="Times New Roman"/>
          <w:bCs/>
          <w:i/>
          <w:iCs/>
          <w:sz w:val="28"/>
          <w:szCs w:val="28"/>
        </w:rPr>
      </w:pPr>
      <w:r w:rsidRPr="00D00F73">
        <w:rPr>
          <w:rFonts w:ascii="Times New Roman" w:hAnsi="Times New Roman"/>
          <w:bCs/>
          <w:i/>
          <w:iCs/>
          <w:sz w:val="28"/>
          <w:szCs w:val="28"/>
        </w:rPr>
        <w:t>b: là diện tích đất trồng cây lâu năm hiện có;</w:t>
      </w:r>
    </w:p>
    <w:p w14:paraId="0A109EC9" w14:textId="5E26868B" w:rsidR="00B3777F" w:rsidRPr="00D00F73" w:rsidRDefault="005962C2" w:rsidP="00315747">
      <w:pPr>
        <w:spacing w:before="120" w:after="120"/>
        <w:ind w:firstLine="567"/>
        <w:jc w:val="both"/>
        <w:rPr>
          <w:rFonts w:ascii="Times New Roman" w:hAnsi="Times New Roman"/>
          <w:bCs/>
          <w:sz w:val="28"/>
          <w:szCs w:val="28"/>
        </w:rPr>
      </w:pPr>
      <w:r w:rsidRPr="00D00F73">
        <w:rPr>
          <w:rFonts w:ascii="Times New Roman" w:hAnsi="Times New Roman"/>
          <w:bCs/>
          <w:i/>
          <w:iCs/>
          <w:sz w:val="28"/>
          <w:szCs w:val="28"/>
        </w:rPr>
        <w:t>c: là diện tích đất rừng sản xuất hiện có.</w:t>
      </w:r>
      <w:bookmarkEnd w:id="6"/>
    </w:p>
    <w:bookmarkEnd w:id="3"/>
    <w:p w14:paraId="40662E14" w14:textId="77777777" w:rsidR="00584253" w:rsidRPr="00D00F73" w:rsidRDefault="00584253" w:rsidP="00315747">
      <w:pPr>
        <w:spacing w:before="120" w:after="120"/>
        <w:ind w:firstLine="567"/>
        <w:jc w:val="both"/>
        <w:rPr>
          <w:rFonts w:ascii="Times New Roman" w:hAnsi="Times New Roman"/>
          <w:b/>
          <w:sz w:val="28"/>
          <w:szCs w:val="28"/>
        </w:rPr>
      </w:pPr>
      <w:r w:rsidRPr="00D00F73">
        <w:rPr>
          <w:rFonts w:ascii="Times New Roman" w:hAnsi="Times New Roman"/>
          <w:b/>
          <w:sz w:val="28"/>
          <w:szCs w:val="28"/>
        </w:rPr>
        <w:t>Điều 2. Tổ chức thực hiện</w:t>
      </w:r>
    </w:p>
    <w:p w14:paraId="54DFFB08" w14:textId="59066CFB" w:rsidR="00584253" w:rsidRPr="00D00F73" w:rsidRDefault="00874F2E" w:rsidP="00315747">
      <w:pPr>
        <w:spacing w:before="120" w:after="120"/>
        <w:ind w:firstLine="567"/>
        <w:jc w:val="both"/>
        <w:rPr>
          <w:rFonts w:ascii="Times New Roman" w:hAnsi="Times New Roman"/>
          <w:sz w:val="28"/>
          <w:szCs w:val="28"/>
        </w:rPr>
      </w:pPr>
      <w:bookmarkStart w:id="8" w:name="_Hlk124841656"/>
      <w:r w:rsidRPr="00D00F73">
        <w:rPr>
          <w:rFonts w:ascii="Times New Roman" w:hAnsi="Times New Roman"/>
          <w:sz w:val="28"/>
          <w:szCs w:val="28"/>
        </w:rPr>
        <w:t xml:space="preserve">1. </w:t>
      </w:r>
      <w:r w:rsidR="00393DAF" w:rsidRPr="00D00F73">
        <w:rPr>
          <w:rFonts w:ascii="Times New Roman" w:hAnsi="Times New Roman"/>
          <w:sz w:val="28"/>
          <w:szCs w:val="28"/>
        </w:rPr>
        <w:t>Giao UBND c</w:t>
      </w:r>
      <w:r w:rsidR="00662C72" w:rsidRPr="00D00F73">
        <w:rPr>
          <w:rFonts w:ascii="Times New Roman" w:hAnsi="Times New Roman"/>
          <w:sz w:val="28"/>
          <w:szCs w:val="28"/>
        </w:rPr>
        <w:t xml:space="preserve">ác huyện, thị xã, thành phố </w:t>
      </w:r>
      <w:r w:rsidR="00393DAF" w:rsidRPr="00D00F73">
        <w:rPr>
          <w:rFonts w:ascii="Times New Roman" w:hAnsi="Times New Roman"/>
          <w:sz w:val="28"/>
          <w:szCs w:val="28"/>
        </w:rPr>
        <w:t xml:space="preserve">có trách nhiệm tổ chức, triển khai thực hiện chính sách hỗ trợ đất ở, đất sản xuất đảm bảo theo quy định và các nguyên tắc của </w:t>
      </w:r>
      <w:r w:rsidR="008919C1" w:rsidRPr="00D00F73">
        <w:rPr>
          <w:rFonts w:ascii="Times New Roman" w:hAnsi="Times New Roman"/>
          <w:sz w:val="28"/>
          <w:szCs w:val="28"/>
        </w:rPr>
        <w:t>C</w:t>
      </w:r>
      <w:r w:rsidR="00393DAF" w:rsidRPr="00D00F73">
        <w:rPr>
          <w:rFonts w:ascii="Times New Roman" w:hAnsi="Times New Roman"/>
          <w:sz w:val="28"/>
          <w:szCs w:val="28"/>
        </w:rPr>
        <w:t xml:space="preserve">hương trình mục tiêu quốc gia phát triển kinh tế - xã hội vùng đồng bào dân tộc thiểu số và miền núi giai đoạn 2021-2030, </w:t>
      </w:r>
      <w:r w:rsidR="00FD5C0A" w:rsidRPr="00D00F73">
        <w:rPr>
          <w:rFonts w:ascii="Times New Roman" w:hAnsi="Times New Roman"/>
          <w:sz w:val="28"/>
          <w:szCs w:val="28"/>
        </w:rPr>
        <w:t>giai đoạn I: từ năm 2021 đến năm 2025</w:t>
      </w:r>
      <w:r w:rsidR="00393DAF" w:rsidRPr="00D00F73">
        <w:rPr>
          <w:rFonts w:ascii="Times New Roman" w:hAnsi="Times New Roman"/>
          <w:sz w:val="28"/>
          <w:szCs w:val="28"/>
        </w:rPr>
        <w:t xml:space="preserve"> trên địa bàn tỉnh Lào Cai.</w:t>
      </w:r>
    </w:p>
    <w:p w14:paraId="192C55F5" w14:textId="428074B7" w:rsidR="00874F2E" w:rsidRPr="00D00F73" w:rsidRDefault="00874F2E" w:rsidP="00315747">
      <w:pPr>
        <w:spacing w:before="120" w:after="120"/>
        <w:ind w:firstLine="567"/>
        <w:jc w:val="both"/>
        <w:rPr>
          <w:rFonts w:ascii="Times New Roman" w:hAnsi="Times New Roman"/>
          <w:bCs/>
          <w:sz w:val="28"/>
          <w:szCs w:val="28"/>
        </w:rPr>
      </w:pPr>
      <w:r w:rsidRPr="00D00F73">
        <w:rPr>
          <w:rFonts w:ascii="Times New Roman" w:hAnsi="Times New Roman"/>
          <w:sz w:val="28"/>
          <w:szCs w:val="28"/>
        </w:rPr>
        <w:t xml:space="preserve">2. Giao Sở Tài nguyên và Môi trường </w:t>
      </w:r>
      <w:r w:rsidR="00EB5C26" w:rsidRPr="00D00F73">
        <w:rPr>
          <w:rFonts w:ascii="Times New Roman" w:hAnsi="Times New Roman"/>
          <w:sz w:val="28"/>
          <w:szCs w:val="28"/>
        </w:rPr>
        <w:t xml:space="preserve">chủ trì, </w:t>
      </w:r>
      <w:r w:rsidRPr="00D00F73">
        <w:rPr>
          <w:rFonts w:ascii="Times New Roman" w:hAnsi="Times New Roman"/>
          <w:sz w:val="28"/>
          <w:szCs w:val="28"/>
        </w:rPr>
        <w:t>phối hợp với Ban Dân tộc tỉnh, Sở Nông nghiệp và Phát triển nông thôn kiểm tra, giám sát</w:t>
      </w:r>
      <w:r w:rsidR="009C7062" w:rsidRPr="00D00F73">
        <w:rPr>
          <w:rFonts w:ascii="Times New Roman" w:hAnsi="Times New Roman"/>
          <w:sz w:val="28"/>
          <w:szCs w:val="28"/>
        </w:rPr>
        <w:t xml:space="preserve"> việc xác định</w:t>
      </w:r>
      <w:r w:rsidRPr="00D00F73">
        <w:rPr>
          <w:rFonts w:ascii="Times New Roman" w:hAnsi="Times New Roman"/>
          <w:sz w:val="28"/>
          <w:szCs w:val="28"/>
        </w:rPr>
        <w:t xml:space="preserve"> hỗ trợ đất ở, đất sản xuất</w:t>
      </w:r>
      <w:r w:rsidR="0024111B" w:rsidRPr="00D00F73">
        <w:rPr>
          <w:rFonts w:ascii="Times New Roman" w:hAnsi="Times New Roman"/>
          <w:sz w:val="28"/>
          <w:szCs w:val="28"/>
        </w:rPr>
        <w:t xml:space="preserve"> cho các hộ đúng đối tượng thụ hưởng chính sách theo Quyết định số </w:t>
      </w:r>
      <w:r w:rsidR="008610C3" w:rsidRPr="00D00F73">
        <w:rPr>
          <w:rFonts w:ascii="Times New Roman" w:hAnsi="Times New Roman"/>
          <w:sz w:val="28"/>
          <w:szCs w:val="28"/>
        </w:rPr>
        <w:t>1719/QĐ-TTg ngày 14/10/2021 của Thủ tướng Chính phủ.</w:t>
      </w:r>
      <w:bookmarkEnd w:id="8"/>
    </w:p>
    <w:p w14:paraId="2FAE548C" w14:textId="77777777" w:rsidR="00584253" w:rsidRPr="00D00F73" w:rsidRDefault="00584253" w:rsidP="00315747">
      <w:pPr>
        <w:spacing w:before="120" w:after="120"/>
        <w:ind w:firstLine="567"/>
        <w:jc w:val="both"/>
        <w:rPr>
          <w:rFonts w:ascii="Times New Roman" w:hAnsi="Times New Roman"/>
          <w:b/>
          <w:sz w:val="28"/>
          <w:szCs w:val="28"/>
        </w:rPr>
      </w:pPr>
      <w:r w:rsidRPr="00D00F73">
        <w:rPr>
          <w:rFonts w:ascii="Times New Roman" w:hAnsi="Times New Roman"/>
          <w:b/>
          <w:sz w:val="28"/>
          <w:szCs w:val="28"/>
        </w:rPr>
        <w:t>Điều 3. Điều khoản thi hành</w:t>
      </w:r>
    </w:p>
    <w:p w14:paraId="67E91BB5" w14:textId="48B37C9A" w:rsidR="00393DAF" w:rsidRPr="00D00F73" w:rsidRDefault="00393DAF" w:rsidP="00315747">
      <w:pPr>
        <w:spacing w:before="120" w:after="120"/>
        <w:ind w:firstLine="567"/>
        <w:jc w:val="both"/>
        <w:rPr>
          <w:rFonts w:ascii="Times New Roman" w:hAnsi="Times New Roman"/>
          <w:bCs/>
          <w:sz w:val="28"/>
          <w:szCs w:val="28"/>
        </w:rPr>
      </w:pPr>
      <w:r w:rsidRPr="00D00F73">
        <w:rPr>
          <w:rFonts w:ascii="Times New Roman" w:hAnsi="Times New Roman"/>
          <w:bCs/>
          <w:sz w:val="28"/>
          <w:szCs w:val="28"/>
        </w:rPr>
        <w:t xml:space="preserve">1. Quyết định này có hiệu lực thi hành kể từ ngày </w:t>
      </w:r>
      <w:r w:rsidR="00EC617A" w:rsidRPr="00D00F73">
        <w:rPr>
          <w:rFonts w:ascii="Times New Roman" w:hAnsi="Times New Roman"/>
          <w:bCs/>
          <w:sz w:val="28"/>
          <w:szCs w:val="28"/>
        </w:rPr>
        <w:t xml:space="preserve">01 </w:t>
      </w:r>
      <w:r w:rsidRPr="00D00F73">
        <w:rPr>
          <w:rFonts w:ascii="Times New Roman" w:hAnsi="Times New Roman"/>
          <w:bCs/>
          <w:sz w:val="28"/>
          <w:szCs w:val="28"/>
        </w:rPr>
        <w:t xml:space="preserve">tháng </w:t>
      </w:r>
      <w:r w:rsidR="00EC617A" w:rsidRPr="00D00F73">
        <w:rPr>
          <w:rFonts w:ascii="Times New Roman" w:hAnsi="Times New Roman"/>
          <w:bCs/>
          <w:sz w:val="28"/>
          <w:szCs w:val="28"/>
        </w:rPr>
        <w:t xml:space="preserve">02 </w:t>
      </w:r>
      <w:r w:rsidRPr="00D00F73">
        <w:rPr>
          <w:rFonts w:ascii="Times New Roman" w:hAnsi="Times New Roman"/>
          <w:bCs/>
          <w:sz w:val="28"/>
          <w:szCs w:val="28"/>
        </w:rPr>
        <w:t>năm 202</w:t>
      </w:r>
      <w:r w:rsidR="007D71D8" w:rsidRPr="00D00F73">
        <w:rPr>
          <w:rFonts w:ascii="Times New Roman" w:hAnsi="Times New Roman"/>
          <w:bCs/>
          <w:sz w:val="28"/>
          <w:szCs w:val="28"/>
        </w:rPr>
        <w:t>3</w:t>
      </w:r>
      <w:r w:rsidRPr="00D00F73">
        <w:rPr>
          <w:rFonts w:ascii="Times New Roman" w:hAnsi="Times New Roman"/>
          <w:bCs/>
          <w:sz w:val="28"/>
          <w:szCs w:val="28"/>
        </w:rPr>
        <w:t>.</w:t>
      </w:r>
    </w:p>
    <w:p w14:paraId="74D8DAB9" w14:textId="77777777" w:rsidR="00393DAF" w:rsidRPr="00D00F73" w:rsidRDefault="00393DAF" w:rsidP="00315747">
      <w:pPr>
        <w:spacing w:before="120" w:after="120"/>
        <w:ind w:firstLine="567"/>
        <w:jc w:val="both"/>
        <w:rPr>
          <w:rFonts w:ascii="Times New Roman" w:hAnsi="Times New Roman"/>
          <w:bCs/>
          <w:sz w:val="28"/>
          <w:szCs w:val="28"/>
        </w:rPr>
      </w:pPr>
      <w:r w:rsidRPr="00D00F73">
        <w:rPr>
          <w:rFonts w:ascii="Times New Roman" w:hAnsi="Times New Roman"/>
          <w:bCs/>
          <w:sz w:val="28"/>
          <w:szCs w:val="28"/>
        </w:rPr>
        <w:t>2. Trong trường hợp các văn bản quy phạm pháp luật và các quy định được viện dẫn trong Quyết định này có sự thay đổi, bổ sung hoặc được thay thế thì áp dụng theo văn bản quy phạm pháp luật mới.</w:t>
      </w:r>
    </w:p>
    <w:p w14:paraId="60D6FBAD" w14:textId="2A7D0FE4" w:rsidR="0051721F" w:rsidRPr="00D00F73" w:rsidRDefault="00393DAF" w:rsidP="00315747">
      <w:pPr>
        <w:spacing w:before="120" w:after="120"/>
        <w:ind w:firstLine="567"/>
        <w:jc w:val="both"/>
        <w:rPr>
          <w:rFonts w:ascii="Times New Roman" w:hAnsi="Times New Roman"/>
          <w:sz w:val="28"/>
          <w:szCs w:val="28"/>
        </w:rPr>
      </w:pPr>
      <w:r w:rsidRPr="00D00F73">
        <w:rPr>
          <w:rFonts w:ascii="Times New Roman" w:hAnsi="Times New Roman"/>
          <w:bCs/>
          <w:sz w:val="28"/>
          <w:szCs w:val="28"/>
        </w:rPr>
        <w:t xml:space="preserve">3. Chánh Văn phòng UBND tỉnh, Giám đốc các </w:t>
      </w:r>
      <w:r w:rsidR="00662C72" w:rsidRPr="00D00F73">
        <w:rPr>
          <w:rFonts w:ascii="Times New Roman" w:hAnsi="Times New Roman"/>
          <w:bCs/>
          <w:sz w:val="28"/>
          <w:szCs w:val="28"/>
        </w:rPr>
        <w:t>s</w:t>
      </w:r>
      <w:r w:rsidRPr="00D00F73">
        <w:rPr>
          <w:rFonts w:ascii="Times New Roman" w:hAnsi="Times New Roman"/>
          <w:bCs/>
          <w:sz w:val="28"/>
          <w:szCs w:val="28"/>
        </w:rPr>
        <w:t xml:space="preserve">ở, Thủ trưởng các ban, ngành, Chủ tịch UBND các huyện, thị xã, thành phố, các tổ chức và cá nhân có liên quan chịu trách nhiệm thi hành </w:t>
      </w:r>
      <w:r w:rsidR="00D00F73" w:rsidRPr="00D00F73">
        <w:rPr>
          <w:rFonts w:ascii="Times New Roman" w:hAnsi="Times New Roman"/>
          <w:bCs/>
          <w:sz w:val="28"/>
          <w:szCs w:val="28"/>
        </w:rPr>
        <w:t>Q</w:t>
      </w:r>
      <w:r w:rsidRPr="00D00F73">
        <w:rPr>
          <w:rFonts w:ascii="Times New Roman" w:hAnsi="Times New Roman"/>
          <w:bCs/>
          <w:sz w:val="28"/>
          <w:szCs w:val="28"/>
        </w:rPr>
        <w:t>uyết định này</w:t>
      </w:r>
      <w:r w:rsidR="00584253" w:rsidRPr="00D00F73">
        <w:rPr>
          <w:rFonts w:ascii="Times New Roman" w:hAnsi="Times New Roman"/>
          <w:sz w:val="28"/>
          <w:szCs w:val="28"/>
        </w:rPr>
        <w:t>.</w:t>
      </w:r>
      <w:r w:rsidR="00BF3907" w:rsidRPr="00D00F73">
        <w:rPr>
          <w:rFonts w:ascii="Times New Roman" w:hAnsi="Times New Roman"/>
          <w:sz w:val="28"/>
          <w:szCs w:val="28"/>
        </w:rPr>
        <w:t>/.</w:t>
      </w:r>
      <w:bookmarkEnd w:id="4"/>
    </w:p>
    <w:p w14:paraId="240E777E" w14:textId="77777777" w:rsidR="008610C3" w:rsidRPr="00D00F73" w:rsidRDefault="008610C3" w:rsidP="007D71D8">
      <w:pPr>
        <w:spacing w:before="40"/>
        <w:ind w:firstLine="720"/>
        <w:jc w:val="both"/>
        <w:rPr>
          <w:rFonts w:ascii="Times New Roman" w:hAnsi="Times New Roman"/>
          <w:sz w:val="28"/>
          <w:szCs w:val="28"/>
        </w:rPr>
      </w:pPr>
    </w:p>
    <w:tbl>
      <w:tblPr>
        <w:tblStyle w:val="GenStyleDefTable"/>
        <w:tblW w:w="9214" w:type="dxa"/>
        <w:tblInd w:w="108" w:type="dxa"/>
        <w:tblCellMar>
          <w:left w:w="108" w:type="dxa"/>
          <w:right w:w="108" w:type="dxa"/>
        </w:tblCellMar>
        <w:tblLook w:val="04A0" w:firstRow="1" w:lastRow="0" w:firstColumn="1" w:lastColumn="0" w:noHBand="0" w:noVBand="1"/>
      </w:tblPr>
      <w:tblGrid>
        <w:gridCol w:w="4820"/>
        <w:gridCol w:w="4394"/>
      </w:tblGrid>
      <w:tr w:rsidR="0051721F" w:rsidRPr="00D00F73" w14:paraId="4A0CEA07" w14:textId="77777777" w:rsidTr="00E80307">
        <w:tc>
          <w:tcPr>
            <w:tcW w:w="4820" w:type="dxa"/>
            <w:tcBorders>
              <w:top w:val="none" w:sz="0" w:space="0" w:color="000000"/>
              <w:left w:val="none" w:sz="0" w:space="0" w:color="000000"/>
              <w:bottom w:val="none" w:sz="0" w:space="0" w:color="000000"/>
              <w:right w:val="none" w:sz="0" w:space="0" w:color="000000"/>
            </w:tcBorders>
          </w:tcPr>
          <w:p w14:paraId="3E67D65C" w14:textId="77777777" w:rsidR="0051721F" w:rsidRPr="002C78B3" w:rsidRDefault="00BF3907">
            <w:pPr>
              <w:jc w:val="both"/>
              <w:rPr>
                <w:rFonts w:ascii="Times New Roman" w:hAnsi="Times New Roman"/>
                <w:b/>
                <w:i/>
                <w:sz w:val="24"/>
                <w:szCs w:val="24"/>
              </w:rPr>
            </w:pPr>
            <w:r w:rsidRPr="002C78B3">
              <w:rPr>
                <w:rFonts w:ascii="Times New Roman" w:hAnsi="Times New Roman"/>
                <w:b/>
                <w:i/>
                <w:sz w:val="24"/>
                <w:szCs w:val="24"/>
              </w:rPr>
              <w:t>Nơi nhận:</w:t>
            </w:r>
          </w:p>
          <w:p w14:paraId="3B137228" w14:textId="77777777" w:rsidR="0051721F" w:rsidRPr="002C78B3" w:rsidRDefault="00BF3907">
            <w:pPr>
              <w:jc w:val="both"/>
              <w:rPr>
                <w:rFonts w:ascii="Times New Roman" w:hAnsi="Times New Roman"/>
                <w:sz w:val="22"/>
              </w:rPr>
            </w:pPr>
            <w:r w:rsidRPr="002C78B3">
              <w:rPr>
                <w:rFonts w:ascii="Times New Roman" w:hAnsi="Times New Roman"/>
                <w:sz w:val="22"/>
              </w:rPr>
              <w:t>- Văn phòng Chính phủ;</w:t>
            </w:r>
          </w:p>
          <w:p w14:paraId="740F4DAE" w14:textId="7037B6F5" w:rsidR="0051721F" w:rsidRPr="002C78B3" w:rsidRDefault="00BF3907">
            <w:pPr>
              <w:jc w:val="both"/>
              <w:rPr>
                <w:rFonts w:ascii="Times New Roman" w:hAnsi="Times New Roman"/>
                <w:sz w:val="22"/>
              </w:rPr>
            </w:pPr>
            <w:r w:rsidRPr="002C78B3">
              <w:rPr>
                <w:rFonts w:ascii="Times New Roman" w:hAnsi="Times New Roman"/>
                <w:sz w:val="22"/>
              </w:rPr>
              <w:t>- Bộ Tài nguyên và Môi trường;</w:t>
            </w:r>
          </w:p>
          <w:p w14:paraId="2472BFDB" w14:textId="47F48473" w:rsidR="00D979A8" w:rsidRPr="002C78B3" w:rsidRDefault="00D979A8">
            <w:pPr>
              <w:jc w:val="both"/>
              <w:rPr>
                <w:rFonts w:ascii="Times New Roman" w:hAnsi="Times New Roman"/>
                <w:sz w:val="22"/>
              </w:rPr>
            </w:pPr>
            <w:r w:rsidRPr="002C78B3">
              <w:rPr>
                <w:rFonts w:ascii="Times New Roman" w:hAnsi="Times New Roman"/>
                <w:sz w:val="22"/>
              </w:rPr>
              <w:t>- Ủy ban Dân tộc;</w:t>
            </w:r>
          </w:p>
          <w:p w14:paraId="0A2414A9" w14:textId="77777777" w:rsidR="0051721F" w:rsidRPr="002C78B3" w:rsidRDefault="00BF3907">
            <w:pPr>
              <w:jc w:val="both"/>
              <w:rPr>
                <w:rFonts w:ascii="Times New Roman" w:hAnsi="Times New Roman"/>
                <w:sz w:val="22"/>
              </w:rPr>
            </w:pPr>
            <w:r w:rsidRPr="002C78B3">
              <w:rPr>
                <w:rFonts w:ascii="Times New Roman" w:hAnsi="Times New Roman"/>
                <w:sz w:val="22"/>
              </w:rPr>
              <w:t>- Cục kiểm tra VBQPPL, Bộ Tư pháp;</w:t>
            </w:r>
          </w:p>
          <w:p w14:paraId="25394208" w14:textId="15721849" w:rsidR="0051721F" w:rsidRPr="002C78B3" w:rsidRDefault="00BF3907">
            <w:pPr>
              <w:jc w:val="both"/>
              <w:rPr>
                <w:rFonts w:ascii="Times New Roman" w:hAnsi="Times New Roman"/>
                <w:sz w:val="22"/>
              </w:rPr>
            </w:pPr>
            <w:r w:rsidRPr="002C78B3">
              <w:rPr>
                <w:rFonts w:ascii="Times New Roman" w:hAnsi="Times New Roman"/>
                <w:sz w:val="22"/>
              </w:rPr>
              <w:t xml:space="preserve">- TT. TU, HĐND, </w:t>
            </w:r>
            <w:r w:rsidR="008B4F64" w:rsidRPr="002C78B3">
              <w:rPr>
                <w:rFonts w:ascii="Times New Roman" w:hAnsi="Times New Roman"/>
                <w:sz w:val="22"/>
              </w:rPr>
              <w:t xml:space="preserve">Đoàn ĐBQH, </w:t>
            </w:r>
            <w:r w:rsidRPr="002C78B3">
              <w:rPr>
                <w:rFonts w:ascii="Times New Roman" w:hAnsi="Times New Roman"/>
                <w:sz w:val="22"/>
              </w:rPr>
              <w:t>UBND tỉnh;</w:t>
            </w:r>
          </w:p>
          <w:p w14:paraId="70450BED" w14:textId="7391A460" w:rsidR="00356E99" w:rsidRPr="002C78B3" w:rsidRDefault="00356E99" w:rsidP="00356E99">
            <w:pPr>
              <w:jc w:val="both"/>
              <w:rPr>
                <w:rFonts w:ascii="Times New Roman" w:hAnsi="Times New Roman"/>
                <w:sz w:val="22"/>
              </w:rPr>
            </w:pPr>
            <w:r w:rsidRPr="002C78B3">
              <w:rPr>
                <w:rFonts w:ascii="Times New Roman" w:hAnsi="Times New Roman"/>
                <w:sz w:val="22"/>
              </w:rPr>
              <w:t xml:space="preserve">- Như </w:t>
            </w:r>
            <w:r w:rsidR="0048176B" w:rsidRPr="002C78B3">
              <w:rPr>
                <w:rFonts w:ascii="Times New Roman" w:hAnsi="Times New Roman"/>
                <w:sz w:val="22"/>
              </w:rPr>
              <w:t>k</w:t>
            </w:r>
            <w:r w:rsidRPr="002C78B3">
              <w:rPr>
                <w:rFonts w:ascii="Times New Roman" w:hAnsi="Times New Roman"/>
                <w:sz w:val="22"/>
              </w:rPr>
              <w:t>hoản 3 Điều 3 QĐ;</w:t>
            </w:r>
          </w:p>
          <w:p w14:paraId="20A6EDF2" w14:textId="77777777" w:rsidR="0051721F" w:rsidRPr="002C78B3" w:rsidRDefault="00BF3907">
            <w:pPr>
              <w:jc w:val="both"/>
              <w:rPr>
                <w:rFonts w:ascii="Times New Roman" w:hAnsi="Times New Roman"/>
                <w:sz w:val="22"/>
              </w:rPr>
            </w:pPr>
            <w:r w:rsidRPr="002C78B3">
              <w:rPr>
                <w:rFonts w:ascii="Times New Roman" w:hAnsi="Times New Roman"/>
                <w:sz w:val="22"/>
              </w:rPr>
              <w:t>- TT. HĐND, UBND các huyện, thị xã, thành phố;</w:t>
            </w:r>
          </w:p>
          <w:p w14:paraId="3F0329DE" w14:textId="3CF8678B" w:rsidR="0051721F" w:rsidRPr="002C78B3" w:rsidRDefault="00BF3907">
            <w:pPr>
              <w:jc w:val="both"/>
              <w:rPr>
                <w:rFonts w:ascii="Times New Roman" w:hAnsi="Times New Roman"/>
                <w:sz w:val="22"/>
              </w:rPr>
            </w:pPr>
            <w:r w:rsidRPr="002C78B3">
              <w:rPr>
                <w:rFonts w:ascii="Times New Roman" w:hAnsi="Times New Roman"/>
                <w:sz w:val="22"/>
              </w:rPr>
              <w:t xml:space="preserve">- Các </w:t>
            </w:r>
            <w:r w:rsidR="008B4F64" w:rsidRPr="002C78B3">
              <w:rPr>
                <w:rFonts w:ascii="Times New Roman" w:hAnsi="Times New Roman"/>
                <w:sz w:val="22"/>
              </w:rPr>
              <w:t>s</w:t>
            </w:r>
            <w:r w:rsidRPr="002C78B3">
              <w:rPr>
                <w:rFonts w:ascii="Times New Roman" w:hAnsi="Times New Roman"/>
                <w:sz w:val="22"/>
              </w:rPr>
              <w:t>ở, ban, ngành</w:t>
            </w:r>
            <w:r w:rsidR="008323AE" w:rsidRPr="002C78B3">
              <w:rPr>
                <w:rFonts w:ascii="Times New Roman" w:hAnsi="Times New Roman"/>
                <w:sz w:val="22"/>
              </w:rPr>
              <w:t xml:space="preserve"> thuộc UBND </w:t>
            </w:r>
            <w:r w:rsidRPr="002C78B3">
              <w:rPr>
                <w:rFonts w:ascii="Times New Roman" w:hAnsi="Times New Roman"/>
                <w:sz w:val="22"/>
              </w:rPr>
              <w:t>tỉnh;</w:t>
            </w:r>
          </w:p>
          <w:p w14:paraId="76A4B7D0" w14:textId="7D871C19" w:rsidR="008323AE" w:rsidRPr="002C78B3" w:rsidRDefault="008323AE" w:rsidP="008323AE">
            <w:pPr>
              <w:jc w:val="both"/>
              <w:rPr>
                <w:rFonts w:ascii="Times New Roman" w:hAnsi="Times New Roman"/>
                <w:sz w:val="22"/>
              </w:rPr>
            </w:pPr>
            <w:r w:rsidRPr="002C78B3">
              <w:rPr>
                <w:rFonts w:ascii="Times New Roman" w:hAnsi="Times New Roman"/>
                <w:sz w:val="22"/>
              </w:rPr>
              <w:t>- Đài Phát thanh Truyền hình tỉnh, Báo Lào Cai;</w:t>
            </w:r>
          </w:p>
          <w:p w14:paraId="10A87C27" w14:textId="5F04BC32" w:rsidR="008323AE" w:rsidRPr="002C78B3" w:rsidRDefault="00BF3907">
            <w:pPr>
              <w:jc w:val="both"/>
              <w:rPr>
                <w:rFonts w:ascii="Times New Roman" w:hAnsi="Times New Roman"/>
                <w:sz w:val="22"/>
              </w:rPr>
            </w:pPr>
            <w:r w:rsidRPr="002C78B3">
              <w:rPr>
                <w:rFonts w:ascii="Times New Roman" w:hAnsi="Times New Roman"/>
                <w:sz w:val="22"/>
              </w:rPr>
              <w:t xml:space="preserve">- </w:t>
            </w:r>
            <w:r w:rsidR="008B4F64" w:rsidRPr="002C78B3">
              <w:rPr>
                <w:rFonts w:ascii="Times New Roman" w:hAnsi="Times New Roman"/>
                <w:sz w:val="22"/>
              </w:rPr>
              <w:t xml:space="preserve">Công báo, </w:t>
            </w:r>
            <w:r w:rsidRPr="002C78B3">
              <w:rPr>
                <w:rFonts w:ascii="Times New Roman" w:hAnsi="Times New Roman"/>
                <w:sz w:val="22"/>
              </w:rPr>
              <w:t>Cổng TTĐT</w:t>
            </w:r>
            <w:r w:rsidR="008323AE" w:rsidRPr="002C78B3">
              <w:rPr>
                <w:rFonts w:ascii="Times New Roman" w:hAnsi="Times New Roman"/>
                <w:sz w:val="22"/>
              </w:rPr>
              <w:t xml:space="preserve"> tỉnh;</w:t>
            </w:r>
            <w:r w:rsidR="008B4F64" w:rsidRPr="002C78B3">
              <w:rPr>
                <w:rFonts w:ascii="Times New Roman" w:hAnsi="Times New Roman"/>
                <w:sz w:val="22"/>
              </w:rPr>
              <w:t xml:space="preserve"> </w:t>
            </w:r>
          </w:p>
          <w:p w14:paraId="3676E237" w14:textId="77777777" w:rsidR="0051721F" w:rsidRPr="002C78B3" w:rsidRDefault="00BF3907">
            <w:pPr>
              <w:jc w:val="both"/>
              <w:rPr>
                <w:rFonts w:ascii="Times New Roman" w:hAnsi="Times New Roman"/>
                <w:sz w:val="22"/>
              </w:rPr>
            </w:pPr>
            <w:r w:rsidRPr="002C78B3">
              <w:rPr>
                <w:rFonts w:ascii="Times New Roman" w:hAnsi="Times New Roman"/>
                <w:sz w:val="22"/>
              </w:rPr>
              <w:t xml:space="preserve">- </w:t>
            </w:r>
            <w:r w:rsidR="008B4F64" w:rsidRPr="002C78B3">
              <w:rPr>
                <w:rFonts w:ascii="Times New Roman" w:hAnsi="Times New Roman"/>
                <w:sz w:val="22"/>
              </w:rPr>
              <w:t>Lãnh đạo Văn phòng</w:t>
            </w:r>
            <w:r w:rsidRPr="002C78B3">
              <w:rPr>
                <w:rFonts w:ascii="Times New Roman" w:hAnsi="Times New Roman"/>
                <w:sz w:val="22"/>
              </w:rPr>
              <w:t>;</w:t>
            </w:r>
          </w:p>
          <w:p w14:paraId="09D13293" w14:textId="4ECEF3EF" w:rsidR="0051721F" w:rsidRPr="00D00F73" w:rsidRDefault="00D00F73">
            <w:pPr>
              <w:jc w:val="both"/>
              <w:rPr>
                <w:rFonts w:ascii="Times New Roman" w:hAnsi="Times New Roman"/>
                <w:sz w:val="28"/>
                <w:szCs w:val="28"/>
              </w:rPr>
            </w:pPr>
            <w:r w:rsidRPr="002C78B3">
              <w:rPr>
                <w:rFonts w:ascii="Times New Roman" w:hAnsi="Times New Roman"/>
                <w:sz w:val="22"/>
              </w:rPr>
              <w:t>- Lưu VT, TH2,4, NLN3,</w:t>
            </w:r>
            <w:r w:rsidR="00BF3907" w:rsidRPr="002C78B3">
              <w:rPr>
                <w:rFonts w:ascii="Times New Roman" w:hAnsi="Times New Roman"/>
                <w:sz w:val="22"/>
              </w:rPr>
              <w:t>TNMT</w:t>
            </w:r>
            <w:r w:rsidR="00356E99" w:rsidRPr="002C78B3">
              <w:rPr>
                <w:rFonts w:ascii="Times New Roman" w:hAnsi="Times New Roman"/>
                <w:sz w:val="22"/>
              </w:rPr>
              <w:t>1</w:t>
            </w:r>
            <w:r w:rsidR="00BF3907" w:rsidRPr="00D00F73">
              <w:rPr>
                <w:rFonts w:ascii="Times New Roman" w:hAnsi="Times New Roman"/>
                <w:sz w:val="28"/>
                <w:szCs w:val="28"/>
              </w:rPr>
              <w:t>.</w:t>
            </w:r>
          </w:p>
        </w:tc>
        <w:tc>
          <w:tcPr>
            <w:tcW w:w="4394" w:type="dxa"/>
            <w:tcBorders>
              <w:top w:val="none" w:sz="0" w:space="0" w:color="000000"/>
              <w:left w:val="none" w:sz="0" w:space="0" w:color="000000"/>
              <w:bottom w:val="none" w:sz="0" w:space="0" w:color="000000"/>
              <w:right w:val="none" w:sz="0" w:space="0" w:color="000000"/>
            </w:tcBorders>
          </w:tcPr>
          <w:p w14:paraId="398DD5AB" w14:textId="77777777" w:rsidR="0051721F" w:rsidRPr="00D00F73" w:rsidRDefault="00BF3907">
            <w:pPr>
              <w:jc w:val="center"/>
              <w:rPr>
                <w:rFonts w:ascii="Times New Roman" w:hAnsi="Times New Roman"/>
                <w:b/>
                <w:sz w:val="28"/>
                <w:szCs w:val="28"/>
              </w:rPr>
            </w:pPr>
            <w:r w:rsidRPr="00D00F73">
              <w:rPr>
                <w:rFonts w:ascii="Times New Roman" w:hAnsi="Times New Roman"/>
                <w:b/>
                <w:sz w:val="28"/>
                <w:szCs w:val="28"/>
              </w:rPr>
              <w:t>TM. ỦY BAN NHÂN DÂN</w:t>
            </w:r>
          </w:p>
          <w:p w14:paraId="114AD7AB" w14:textId="4452165D" w:rsidR="0051721F" w:rsidRPr="00D00F73" w:rsidRDefault="00D00F73">
            <w:pPr>
              <w:jc w:val="center"/>
              <w:rPr>
                <w:rFonts w:ascii="Times New Roman" w:hAnsi="Times New Roman"/>
                <w:b/>
                <w:sz w:val="28"/>
                <w:szCs w:val="28"/>
              </w:rPr>
            </w:pPr>
            <w:r w:rsidRPr="00D00F73">
              <w:rPr>
                <w:rFonts w:ascii="Times New Roman" w:hAnsi="Times New Roman"/>
                <w:b/>
                <w:sz w:val="28"/>
                <w:szCs w:val="28"/>
              </w:rPr>
              <w:t>KT.</w:t>
            </w:r>
            <w:r w:rsidR="00BF3907" w:rsidRPr="00D00F73">
              <w:rPr>
                <w:rFonts w:ascii="Times New Roman" w:hAnsi="Times New Roman"/>
                <w:b/>
                <w:sz w:val="28"/>
                <w:szCs w:val="28"/>
              </w:rPr>
              <w:t>CHỦ TỊCH</w:t>
            </w:r>
          </w:p>
          <w:p w14:paraId="1C30C18F" w14:textId="029F6F41" w:rsidR="00D00F73" w:rsidRPr="00D00F73" w:rsidRDefault="00D00F73">
            <w:pPr>
              <w:jc w:val="center"/>
              <w:rPr>
                <w:rFonts w:ascii="Times New Roman" w:hAnsi="Times New Roman"/>
                <w:b/>
                <w:sz w:val="28"/>
                <w:szCs w:val="28"/>
              </w:rPr>
            </w:pPr>
            <w:r w:rsidRPr="00D00F73">
              <w:rPr>
                <w:rFonts w:ascii="Times New Roman" w:hAnsi="Times New Roman"/>
                <w:b/>
                <w:sz w:val="28"/>
                <w:szCs w:val="28"/>
              </w:rPr>
              <w:t>PHÓ CHỦ TỊCH</w:t>
            </w:r>
          </w:p>
          <w:p w14:paraId="7F4066BA" w14:textId="77777777" w:rsidR="008B4F64" w:rsidRPr="00D00F73" w:rsidRDefault="008B4F64">
            <w:pPr>
              <w:jc w:val="center"/>
              <w:rPr>
                <w:rFonts w:ascii="Times New Roman" w:hAnsi="Times New Roman"/>
                <w:b/>
                <w:sz w:val="28"/>
                <w:szCs w:val="28"/>
              </w:rPr>
            </w:pPr>
          </w:p>
          <w:p w14:paraId="64B1E2D5" w14:textId="77777777" w:rsidR="008B4F64" w:rsidRPr="00D00F73" w:rsidRDefault="008B4F64">
            <w:pPr>
              <w:jc w:val="center"/>
              <w:rPr>
                <w:rFonts w:ascii="Times New Roman" w:hAnsi="Times New Roman"/>
                <w:b/>
                <w:sz w:val="28"/>
                <w:szCs w:val="28"/>
              </w:rPr>
            </w:pPr>
          </w:p>
          <w:p w14:paraId="1757E990" w14:textId="1C362123" w:rsidR="008B4F64" w:rsidRPr="00D00F73" w:rsidRDefault="00D00F73">
            <w:pPr>
              <w:jc w:val="center"/>
              <w:rPr>
                <w:rFonts w:ascii="Times New Roman" w:hAnsi="Times New Roman"/>
                <w:sz w:val="28"/>
                <w:szCs w:val="28"/>
              </w:rPr>
            </w:pPr>
            <w:r w:rsidRPr="00D00F73">
              <w:rPr>
                <w:rFonts w:ascii="Times New Roman" w:hAnsi="Times New Roman"/>
                <w:sz w:val="28"/>
                <w:szCs w:val="28"/>
              </w:rPr>
              <w:t>(Đã ký)</w:t>
            </w:r>
          </w:p>
          <w:p w14:paraId="22A7E72C" w14:textId="77777777" w:rsidR="008B4F64" w:rsidRPr="00D00F73" w:rsidRDefault="008B4F64">
            <w:pPr>
              <w:jc w:val="center"/>
              <w:rPr>
                <w:rFonts w:ascii="Times New Roman" w:hAnsi="Times New Roman"/>
                <w:b/>
                <w:sz w:val="28"/>
                <w:szCs w:val="28"/>
              </w:rPr>
            </w:pPr>
          </w:p>
          <w:p w14:paraId="1E5C3CC2" w14:textId="0D9B95B7" w:rsidR="008B4F64" w:rsidRPr="00D00F73" w:rsidRDefault="008B4F64">
            <w:pPr>
              <w:jc w:val="center"/>
              <w:rPr>
                <w:rFonts w:ascii="Times New Roman" w:hAnsi="Times New Roman"/>
                <w:b/>
                <w:sz w:val="28"/>
                <w:szCs w:val="28"/>
              </w:rPr>
            </w:pPr>
          </w:p>
          <w:p w14:paraId="24CB33EC" w14:textId="77777777" w:rsidR="007D71D8" w:rsidRPr="00D00F73" w:rsidRDefault="007D71D8">
            <w:pPr>
              <w:jc w:val="center"/>
              <w:rPr>
                <w:rFonts w:ascii="Times New Roman" w:hAnsi="Times New Roman"/>
                <w:b/>
                <w:sz w:val="28"/>
                <w:szCs w:val="28"/>
              </w:rPr>
            </w:pPr>
          </w:p>
          <w:p w14:paraId="78D2CCEF" w14:textId="56A67533" w:rsidR="008B4F64" w:rsidRPr="00D00F73" w:rsidRDefault="00D00F73" w:rsidP="00C769F4">
            <w:pPr>
              <w:jc w:val="center"/>
              <w:rPr>
                <w:rFonts w:ascii="Times New Roman" w:hAnsi="Times New Roman"/>
                <w:b/>
                <w:sz w:val="28"/>
                <w:szCs w:val="28"/>
              </w:rPr>
            </w:pPr>
            <w:r w:rsidRPr="00D00F73">
              <w:rPr>
                <w:rFonts w:ascii="Times New Roman" w:hAnsi="Times New Roman"/>
                <w:b/>
                <w:sz w:val="28"/>
                <w:szCs w:val="28"/>
              </w:rPr>
              <w:t>Nguyễn Trọng Hài</w:t>
            </w:r>
          </w:p>
        </w:tc>
      </w:tr>
    </w:tbl>
    <w:p w14:paraId="6C7AFC76" w14:textId="77777777" w:rsidR="0051721F" w:rsidRPr="00D00F73" w:rsidRDefault="0051721F" w:rsidP="007D71D8">
      <w:pPr>
        <w:spacing w:before="120"/>
        <w:jc w:val="both"/>
        <w:rPr>
          <w:rFonts w:ascii="Times New Roman" w:hAnsi="Times New Roman"/>
          <w:sz w:val="28"/>
          <w:szCs w:val="28"/>
        </w:rPr>
      </w:pPr>
    </w:p>
    <w:sectPr w:rsidR="0051721F" w:rsidRPr="00D00F73" w:rsidSect="00D00F73">
      <w:headerReference w:type="default" r:id="rId7"/>
      <w:footerReference w:type="even" r:id="rId8"/>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251CEB2" w14:textId="77777777" w:rsidR="00280CDD" w:rsidRDefault="00280CDD">
      <w:r>
        <w:separator/>
      </w:r>
    </w:p>
  </w:endnote>
  <w:endnote w:type="continuationSeparator" w:id="0">
    <w:p w14:paraId="00EFA42F" w14:textId="77777777" w:rsidR="00280CDD" w:rsidRDefault="00280C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0000012" w:usb3="00000000" w:csb0="0002009F" w:csb1="00000000"/>
  </w:font>
  <w:font w:name=".VnTime">
    <w:panose1 w:val="020B7200000000000000"/>
    <w:charset w:val="00"/>
    <w:family w:val="swiss"/>
    <w:pitch w:val="variable"/>
    <w:sig w:usb0="00000003" w:usb1="00000000" w:usb2="00000000" w:usb3="00000000" w:csb0="00000001" w:csb1="00000000"/>
  </w:font>
  <w:font w:name="Segoe UI">
    <w:panose1 w:val="020B0502040204020203"/>
    <w:charset w:val="00"/>
    <w:family w:val="swiss"/>
    <w:pitch w:val="variable"/>
    <w:sig w:usb0="E10022FF" w:usb1="C000E47F" w:usb2="00000029" w:usb3="00000000" w:csb0="000001D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CFA3A4A" w14:textId="77777777" w:rsidR="0051721F" w:rsidRDefault="0051721F">
    <w:pPr>
      <w:pStyle w:val="Footer"/>
      <w:framePr w:wrap="around" w:vAnchor="text" w:hAnchor="margin" w:xAlign="center" w:y="1"/>
      <w:rPr>
        <w:rStyle w:val="PageNumber"/>
      </w:rPr>
    </w:pPr>
  </w:p>
  <w:p w14:paraId="369B044C" w14:textId="77777777" w:rsidR="0051721F" w:rsidRDefault="0051721F">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A9819C0" w14:textId="77777777" w:rsidR="00280CDD" w:rsidRDefault="00280CDD">
      <w:pPr>
        <w:pStyle w:val="GenStyleDefPar"/>
      </w:pPr>
      <w:r>
        <w:separator/>
      </w:r>
    </w:p>
  </w:footnote>
  <w:footnote w:type="continuationSeparator" w:id="0">
    <w:p w14:paraId="04A6B11E" w14:textId="77777777" w:rsidR="00280CDD" w:rsidRDefault="00280CDD">
      <w:pPr>
        <w:pStyle w:val="GenStyleDefPar"/>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3E1F063" w14:textId="11870BBF" w:rsidR="0051721F" w:rsidRPr="008610C3" w:rsidRDefault="00BF3907" w:rsidP="00756D2F">
    <w:pPr>
      <w:pStyle w:val="Header"/>
      <w:jc w:val="center"/>
      <w:rPr>
        <w:sz w:val="26"/>
        <w:szCs w:val="26"/>
      </w:rPr>
    </w:pPr>
    <w:r w:rsidRPr="008610C3">
      <w:rPr>
        <w:rFonts w:ascii="Times New Roman" w:hAnsi="Times New Roman"/>
        <w:sz w:val="26"/>
        <w:szCs w:val="26"/>
      </w:rPr>
      <w:fldChar w:fldCharType="begin"/>
    </w:r>
    <w:r w:rsidRPr="008610C3">
      <w:rPr>
        <w:rFonts w:ascii="Times New Roman" w:hAnsi="Times New Roman"/>
        <w:sz w:val="26"/>
        <w:szCs w:val="26"/>
      </w:rPr>
      <w:instrText>PAGE \* MERGEFORMAT</w:instrText>
    </w:r>
    <w:r w:rsidRPr="008610C3">
      <w:rPr>
        <w:rFonts w:ascii="Times New Roman" w:hAnsi="Times New Roman"/>
        <w:sz w:val="26"/>
        <w:szCs w:val="26"/>
      </w:rPr>
      <w:fldChar w:fldCharType="separate"/>
    </w:r>
    <w:r w:rsidR="002A0D2B">
      <w:rPr>
        <w:rFonts w:ascii="Times New Roman" w:hAnsi="Times New Roman"/>
        <w:noProof/>
        <w:sz w:val="26"/>
        <w:szCs w:val="26"/>
      </w:rPr>
      <w:t>2</w:t>
    </w:r>
    <w:r w:rsidRPr="008610C3">
      <w:rPr>
        <w:rFonts w:ascii="Times New Roman" w:hAnsi="Times New Roman"/>
        <w:sz w:val="26"/>
        <w:szCs w:val="26"/>
      </w:rP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6006F6"/>
    <w:multiLevelType w:val="hybridMultilevel"/>
    <w:tmpl w:val="6242D30C"/>
    <w:lvl w:ilvl="0" w:tplc="1642283C">
      <w:start w:val="1"/>
      <w:numFmt w:val="decimal"/>
      <w:lvlText w:val="%1."/>
      <w:lvlJc w:val="left"/>
      <w:pPr>
        <w:tabs>
          <w:tab w:val="left" w:pos="1365"/>
        </w:tabs>
        <w:ind w:left="1365" w:hanging="824"/>
      </w:pPr>
    </w:lvl>
    <w:lvl w:ilvl="1" w:tplc="FD32097C">
      <w:start w:val="1"/>
      <w:numFmt w:val="lowerLetter"/>
      <w:lvlText w:val="%2."/>
      <w:lvlJc w:val="left"/>
      <w:pPr>
        <w:tabs>
          <w:tab w:val="left" w:pos="1620"/>
        </w:tabs>
        <w:ind w:left="1620" w:hanging="359"/>
      </w:pPr>
    </w:lvl>
    <w:lvl w:ilvl="2" w:tplc="14B82B78">
      <w:start w:val="1"/>
      <w:numFmt w:val="lowerRoman"/>
      <w:lvlText w:val="%3."/>
      <w:lvlJc w:val="right"/>
      <w:pPr>
        <w:tabs>
          <w:tab w:val="left" w:pos="2340"/>
        </w:tabs>
        <w:ind w:left="2340" w:hanging="179"/>
      </w:pPr>
    </w:lvl>
    <w:lvl w:ilvl="3" w:tplc="07DA6EDA">
      <w:start w:val="1"/>
      <w:numFmt w:val="decimal"/>
      <w:lvlText w:val="%4."/>
      <w:lvlJc w:val="left"/>
      <w:pPr>
        <w:tabs>
          <w:tab w:val="left" w:pos="3060"/>
        </w:tabs>
        <w:ind w:left="3060" w:hanging="359"/>
      </w:pPr>
    </w:lvl>
    <w:lvl w:ilvl="4" w:tplc="395E44DA">
      <w:start w:val="1"/>
      <w:numFmt w:val="lowerLetter"/>
      <w:lvlText w:val="%5."/>
      <w:lvlJc w:val="left"/>
      <w:pPr>
        <w:tabs>
          <w:tab w:val="left" w:pos="3780"/>
        </w:tabs>
        <w:ind w:left="3780" w:hanging="359"/>
      </w:pPr>
    </w:lvl>
    <w:lvl w:ilvl="5" w:tplc="C8EA3ED4">
      <w:start w:val="1"/>
      <w:numFmt w:val="lowerRoman"/>
      <w:lvlText w:val="%6."/>
      <w:lvlJc w:val="right"/>
      <w:pPr>
        <w:tabs>
          <w:tab w:val="left" w:pos="4500"/>
        </w:tabs>
        <w:ind w:left="4500" w:hanging="179"/>
      </w:pPr>
    </w:lvl>
    <w:lvl w:ilvl="6" w:tplc="C792C972">
      <w:start w:val="1"/>
      <w:numFmt w:val="decimal"/>
      <w:lvlText w:val="%7."/>
      <w:lvlJc w:val="left"/>
      <w:pPr>
        <w:tabs>
          <w:tab w:val="left" w:pos="5220"/>
        </w:tabs>
        <w:ind w:left="5220" w:hanging="359"/>
      </w:pPr>
    </w:lvl>
    <w:lvl w:ilvl="7" w:tplc="D7C63EEE">
      <w:start w:val="1"/>
      <w:numFmt w:val="lowerLetter"/>
      <w:lvlText w:val="%8."/>
      <w:lvlJc w:val="left"/>
      <w:pPr>
        <w:tabs>
          <w:tab w:val="left" w:pos="5940"/>
        </w:tabs>
        <w:ind w:left="5940" w:hanging="359"/>
      </w:pPr>
    </w:lvl>
    <w:lvl w:ilvl="8" w:tplc="C46AC7D0">
      <w:start w:val="1"/>
      <w:numFmt w:val="lowerRoman"/>
      <w:lvlText w:val="%9."/>
      <w:lvlJc w:val="right"/>
      <w:pPr>
        <w:tabs>
          <w:tab w:val="left" w:pos="6660"/>
        </w:tabs>
        <w:ind w:left="6660" w:hanging="179"/>
      </w:pPr>
    </w:lvl>
  </w:abstractNum>
  <w:abstractNum w:abstractNumId="1" w15:restartNumberingAfterBreak="0">
    <w:nsid w:val="1192501F"/>
    <w:multiLevelType w:val="hybridMultilevel"/>
    <w:tmpl w:val="E0584EF2"/>
    <w:lvl w:ilvl="0" w:tplc="05061250">
      <w:start w:val="1"/>
      <w:numFmt w:val="decimal"/>
      <w:lvlText w:val="%1."/>
      <w:lvlJc w:val="left"/>
      <w:pPr>
        <w:tabs>
          <w:tab w:val="left" w:pos="720"/>
        </w:tabs>
        <w:ind w:left="720" w:hanging="359"/>
      </w:pPr>
    </w:lvl>
    <w:lvl w:ilvl="1" w:tplc="0254AA38">
      <w:start w:val="1"/>
      <w:numFmt w:val="lowerLetter"/>
      <w:lvlText w:val="%2."/>
      <w:lvlJc w:val="left"/>
      <w:pPr>
        <w:tabs>
          <w:tab w:val="left" w:pos="1440"/>
        </w:tabs>
        <w:ind w:left="1440" w:hanging="359"/>
      </w:pPr>
    </w:lvl>
    <w:lvl w:ilvl="2" w:tplc="C902F71A">
      <w:start w:val="1"/>
      <w:numFmt w:val="lowerRoman"/>
      <w:lvlText w:val="%3."/>
      <w:lvlJc w:val="right"/>
      <w:pPr>
        <w:tabs>
          <w:tab w:val="left" w:pos="2160"/>
        </w:tabs>
        <w:ind w:left="2160" w:hanging="179"/>
      </w:pPr>
    </w:lvl>
    <w:lvl w:ilvl="3" w:tplc="6A5A6978">
      <w:start w:val="1"/>
      <w:numFmt w:val="decimal"/>
      <w:lvlText w:val="%4."/>
      <w:lvlJc w:val="left"/>
      <w:pPr>
        <w:tabs>
          <w:tab w:val="left" w:pos="2880"/>
        </w:tabs>
        <w:ind w:left="2880" w:hanging="359"/>
      </w:pPr>
    </w:lvl>
    <w:lvl w:ilvl="4" w:tplc="8C343CCA">
      <w:start w:val="1"/>
      <w:numFmt w:val="lowerLetter"/>
      <w:lvlText w:val="%5."/>
      <w:lvlJc w:val="left"/>
      <w:pPr>
        <w:tabs>
          <w:tab w:val="left" w:pos="3600"/>
        </w:tabs>
        <w:ind w:left="3600" w:hanging="359"/>
      </w:pPr>
    </w:lvl>
    <w:lvl w:ilvl="5" w:tplc="59F6CBA0">
      <w:start w:val="1"/>
      <w:numFmt w:val="lowerRoman"/>
      <w:lvlText w:val="%6."/>
      <w:lvlJc w:val="right"/>
      <w:pPr>
        <w:tabs>
          <w:tab w:val="left" w:pos="4320"/>
        </w:tabs>
        <w:ind w:left="4320" w:hanging="179"/>
      </w:pPr>
    </w:lvl>
    <w:lvl w:ilvl="6" w:tplc="514A0C66">
      <w:start w:val="1"/>
      <w:numFmt w:val="decimal"/>
      <w:lvlText w:val="%7."/>
      <w:lvlJc w:val="left"/>
      <w:pPr>
        <w:tabs>
          <w:tab w:val="left" w:pos="5040"/>
        </w:tabs>
        <w:ind w:left="5040" w:hanging="359"/>
      </w:pPr>
    </w:lvl>
    <w:lvl w:ilvl="7" w:tplc="10249CC2">
      <w:start w:val="1"/>
      <w:numFmt w:val="lowerLetter"/>
      <w:lvlText w:val="%8."/>
      <w:lvlJc w:val="left"/>
      <w:pPr>
        <w:tabs>
          <w:tab w:val="left" w:pos="5760"/>
        </w:tabs>
        <w:ind w:left="5760" w:hanging="359"/>
      </w:pPr>
    </w:lvl>
    <w:lvl w:ilvl="8" w:tplc="4E824E2C">
      <w:start w:val="1"/>
      <w:numFmt w:val="lowerRoman"/>
      <w:lvlText w:val="%9."/>
      <w:lvlJc w:val="right"/>
      <w:pPr>
        <w:tabs>
          <w:tab w:val="left" w:pos="6480"/>
        </w:tabs>
        <w:ind w:left="6480" w:hanging="179"/>
      </w:pPr>
    </w:lvl>
  </w:abstractNum>
  <w:abstractNum w:abstractNumId="2" w15:restartNumberingAfterBreak="0">
    <w:nsid w:val="16561263"/>
    <w:multiLevelType w:val="hybridMultilevel"/>
    <w:tmpl w:val="0D2E1CE0"/>
    <w:lvl w:ilvl="0" w:tplc="477CE9C0">
      <w:start w:val="1"/>
      <w:numFmt w:val="lowerLetter"/>
      <w:pStyle w:val="Char"/>
      <w:lvlText w:val="%1)"/>
      <w:lvlJc w:val="left"/>
      <w:pPr>
        <w:tabs>
          <w:tab w:val="left" w:pos="1080"/>
        </w:tabs>
        <w:ind w:left="1080" w:hanging="359"/>
      </w:pPr>
    </w:lvl>
    <w:lvl w:ilvl="1" w:tplc="F594D48E">
      <w:start w:val="1"/>
      <w:numFmt w:val="lowerLetter"/>
      <w:lvlText w:val="%2."/>
      <w:lvlJc w:val="left"/>
      <w:pPr>
        <w:tabs>
          <w:tab w:val="left" w:pos="1800"/>
        </w:tabs>
        <w:ind w:left="1800" w:hanging="359"/>
      </w:pPr>
    </w:lvl>
    <w:lvl w:ilvl="2" w:tplc="EF7E62DA">
      <w:start w:val="1"/>
      <w:numFmt w:val="lowerRoman"/>
      <w:lvlText w:val="%3."/>
      <w:lvlJc w:val="right"/>
      <w:pPr>
        <w:tabs>
          <w:tab w:val="left" w:pos="2520"/>
        </w:tabs>
        <w:ind w:left="2520" w:hanging="179"/>
      </w:pPr>
    </w:lvl>
    <w:lvl w:ilvl="3" w:tplc="B8A41494">
      <w:start w:val="1"/>
      <w:numFmt w:val="decimal"/>
      <w:lvlText w:val="%4."/>
      <w:lvlJc w:val="left"/>
      <w:pPr>
        <w:tabs>
          <w:tab w:val="left" w:pos="3240"/>
        </w:tabs>
        <w:ind w:left="3240" w:hanging="359"/>
      </w:pPr>
    </w:lvl>
    <w:lvl w:ilvl="4" w:tplc="F59053BA">
      <w:start w:val="1"/>
      <w:numFmt w:val="lowerLetter"/>
      <w:lvlText w:val="%5."/>
      <w:lvlJc w:val="left"/>
      <w:pPr>
        <w:tabs>
          <w:tab w:val="left" w:pos="3960"/>
        </w:tabs>
        <w:ind w:left="3960" w:hanging="359"/>
      </w:pPr>
    </w:lvl>
    <w:lvl w:ilvl="5" w:tplc="77F8E6F4">
      <w:start w:val="1"/>
      <w:numFmt w:val="lowerRoman"/>
      <w:lvlText w:val="%6."/>
      <w:lvlJc w:val="right"/>
      <w:pPr>
        <w:tabs>
          <w:tab w:val="left" w:pos="4680"/>
        </w:tabs>
        <w:ind w:left="4680" w:hanging="179"/>
      </w:pPr>
    </w:lvl>
    <w:lvl w:ilvl="6" w:tplc="CFCC6DC0">
      <w:start w:val="1"/>
      <w:numFmt w:val="decimal"/>
      <w:lvlText w:val="%7."/>
      <w:lvlJc w:val="left"/>
      <w:pPr>
        <w:tabs>
          <w:tab w:val="left" w:pos="5400"/>
        </w:tabs>
        <w:ind w:left="5400" w:hanging="359"/>
      </w:pPr>
    </w:lvl>
    <w:lvl w:ilvl="7" w:tplc="C5828B46">
      <w:start w:val="1"/>
      <w:numFmt w:val="lowerLetter"/>
      <w:lvlText w:val="%8."/>
      <w:lvlJc w:val="left"/>
      <w:pPr>
        <w:tabs>
          <w:tab w:val="left" w:pos="6120"/>
        </w:tabs>
        <w:ind w:left="6120" w:hanging="359"/>
      </w:pPr>
    </w:lvl>
    <w:lvl w:ilvl="8" w:tplc="99F24246">
      <w:start w:val="1"/>
      <w:numFmt w:val="lowerRoman"/>
      <w:lvlText w:val="%9."/>
      <w:lvlJc w:val="right"/>
      <w:pPr>
        <w:tabs>
          <w:tab w:val="left" w:pos="6840"/>
        </w:tabs>
        <w:ind w:left="6840" w:hanging="179"/>
      </w:pPr>
    </w:lvl>
  </w:abstractNum>
  <w:abstractNum w:abstractNumId="3" w15:restartNumberingAfterBreak="0">
    <w:nsid w:val="3A730A24"/>
    <w:multiLevelType w:val="hybridMultilevel"/>
    <w:tmpl w:val="82241324"/>
    <w:lvl w:ilvl="0" w:tplc="B0FA01E6">
      <w:start w:val="1"/>
      <w:numFmt w:val="decimal"/>
      <w:lvlText w:val="%1."/>
      <w:lvlJc w:val="left"/>
      <w:pPr>
        <w:ind w:left="1080" w:hanging="359"/>
      </w:pPr>
    </w:lvl>
    <w:lvl w:ilvl="1" w:tplc="27C2B44C">
      <w:start w:val="1"/>
      <w:numFmt w:val="lowerLetter"/>
      <w:lvlText w:val="%2."/>
      <w:lvlJc w:val="left"/>
      <w:pPr>
        <w:ind w:left="1800" w:hanging="359"/>
      </w:pPr>
    </w:lvl>
    <w:lvl w:ilvl="2" w:tplc="634E452A">
      <w:start w:val="1"/>
      <w:numFmt w:val="lowerRoman"/>
      <w:lvlText w:val="%3."/>
      <w:lvlJc w:val="right"/>
      <w:pPr>
        <w:ind w:left="2520" w:hanging="179"/>
      </w:pPr>
    </w:lvl>
    <w:lvl w:ilvl="3" w:tplc="DEFE4A48">
      <w:start w:val="1"/>
      <w:numFmt w:val="decimal"/>
      <w:lvlText w:val="%4."/>
      <w:lvlJc w:val="left"/>
      <w:pPr>
        <w:ind w:left="3240" w:hanging="359"/>
      </w:pPr>
    </w:lvl>
    <w:lvl w:ilvl="4" w:tplc="18E6B5DC">
      <w:start w:val="1"/>
      <w:numFmt w:val="lowerLetter"/>
      <w:lvlText w:val="%5."/>
      <w:lvlJc w:val="left"/>
      <w:pPr>
        <w:ind w:left="3960" w:hanging="359"/>
      </w:pPr>
    </w:lvl>
    <w:lvl w:ilvl="5" w:tplc="4AE0FE22">
      <w:start w:val="1"/>
      <w:numFmt w:val="lowerRoman"/>
      <w:lvlText w:val="%6."/>
      <w:lvlJc w:val="right"/>
      <w:pPr>
        <w:ind w:left="4680" w:hanging="179"/>
      </w:pPr>
    </w:lvl>
    <w:lvl w:ilvl="6" w:tplc="28A0F33E">
      <w:start w:val="1"/>
      <w:numFmt w:val="decimal"/>
      <w:lvlText w:val="%7."/>
      <w:lvlJc w:val="left"/>
      <w:pPr>
        <w:ind w:left="5400" w:hanging="359"/>
      </w:pPr>
    </w:lvl>
    <w:lvl w:ilvl="7" w:tplc="3F2CEAFE">
      <w:start w:val="1"/>
      <w:numFmt w:val="lowerLetter"/>
      <w:lvlText w:val="%8."/>
      <w:lvlJc w:val="left"/>
      <w:pPr>
        <w:ind w:left="6120" w:hanging="359"/>
      </w:pPr>
    </w:lvl>
    <w:lvl w:ilvl="8" w:tplc="CF0A35EC">
      <w:start w:val="1"/>
      <w:numFmt w:val="lowerRoman"/>
      <w:lvlText w:val="%9."/>
      <w:lvlJc w:val="right"/>
      <w:pPr>
        <w:ind w:left="6840" w:hanging="179"/>
      </w:pPr>
    </w:lvl>
  </w:abstractNum>
  <w:abstractNum w:abstractNumId="4" w15:restartNumberingAfterBreak="0">
    <w:nsid w:val="408873E9"/>
    <w:multiLevelType w:val="hybridMultilevel"/>
    <w:tmpl w:val="E02A6AC4"/>
    <w:lvl w:ilvl="0" w:tplc="7F50A068">
      <w:start w:val="1"/>
      <w:numFmt w:val="lowerLetter"/>
      <w:lvlText w:val="%1)"/>
      <w:lvlJc w:val="left"/>
      <w:pPr>
        <w:tabs>
          <w:tab w:val="left" w:pos="1080"/>
        </w:tabs>
        <w:ind w:left="1080" w:hanging="359"/>
      </w:pPr>
    </w:lvl>
    <w:lvl w:ilvl="1" w:tplc="26BA1F8E">
      <w:start w:val="1"/>
      <w:numFmt w:val="lowerLetter"/>
      <w:lvlText w:val="%2."/>
      <w:lvlJc w:val="left"/>
      <w:pPr>
        <w:tabs>
          <w:tab w:val="left" w:pos="1800"/>
        </w:tabs>
        <w:ind w:left="1800" w:hanging="359"/>
      </w:pPr>
    </w:lvl>
    <w:lvl w:ilvl="2" w:tplc="FF82DFFC">
      <w:start w:val="1"/>
      <w:numFmt w:val="lowerRoman"/>
      <w:lvlText w:val="%3."/>
      <w:lvlJc w:val="right"/>
      <w:pPr>
        <w:tabs>
          <w:tab w:val="left" w:pos="2520"/>
        </w:tabs>
        <w:ind w:left="2520" w:hanging="179"/>
      </w:pPr>
    </w:lvl>
    <w:lvl w:ilvl="3" w:tplc="5BFE8B2C">
      <w:start w:val="1"/>
      <w:numFmt w:val="decimal"/>
      <w:lvlText w:val="%4."/>
      <w:lvlJc w:val="left"/>
      <w:pPr>
        <w:tabs>
          <w:tab w:val="left" w:pos="3240"/>
        </w:tabs>
        <w:ind w:left="3240" w:hanging="359"/>
      </w:pPr>
    </w:lvl>
    <w:lvl w:ilvl="4" w:tplc="B51CA1A2">
      <w:start w:val="1"/>
      <w:numFmt w:val="lowerLetter"/>
      <w:lvlText w:val="%5."/>
      <w:lvlJc w:val="left"/>
      <w:pPr>
        <w:tabs>
          <w:tab w:val="left" w:pos="3960"/>
        </w:tabs>
        <w:ind w:left="3960" w:hanging="359"/>
      </w:pPr>
    </w:lvl>
    <w:lvl w:ilvl="5" w:tplc="658E68DE">
      <w:start w:val="1"/>
      <w:numFmt w:val="lowerRoman"/>
      <w:lvlText w:val="%6."/>
      <w:lvlJc w:val="right"/>
      <w:pPr>
        <w:tabs>
          <w:tab w:val="left" w:pos="4680"/>
        </w:tabs>
        <w:ind w:left="4680" w:hanging="179"/>
      </w:pPr>
    </w:lvl>
    <w:lvl w:ilvl="6" w:tplc="92F4361E">
      <w:start w:val="1"/>
      <w:numFmt w:val="decimal"/>
      <w:lvlText w:val="%7."/>
      <w:lvlJc w:val="left"/>
      <w:pPr>
        <w:tabs>
          <w:tab w:val="left" w:pos="5400"/>
        </w:tabs>
        <w:ind w:left="5400" w:hanging="359"/>
      </w:pPr>
    </w:lvl>
    <w:lvl w:ilvl="7" w:tplc="973A26E2">
      <w:start w:val="1"/>
      <w:numFmt w:val="lowerLetter"/>
      <w:lvlText w:val="%8."/>
      <w:lvlJc w:val="left"/>
      <w:pPr>
        <w:tabs>
          <w:tab w:val="left" w:pos="6120"/>
        </w:tabs>
        <w:ind w:left="6120" w:hanging="359"/>
      </w:pPr>
    </w:lvl>
    <w:lvl w:ilvl="8" w:tplc="10A2611C">
      <w:start w:val="1"/>
      <w:numFmt w:val="lowerRoman"/>
      <w:lvlText w:val="%9."/>
      <w:lvlJc w:val="right"/>
      <w:pPr>
        <w:tabs>
          <w:tab w:val="left" w:pos="6840"/>
        </w:tabs>
        <w:ind w:left="6840" w:hanging="179"/>
      </w:pPr>
    </w:lvl>
  </w:abstractNum>
  <w:abstractNum w:abstractNumId="5" w15:restartNumberingAfterBreak="0">
    <w:nsid w:val="50341D0A"/>
    <w:multiLevelType w:val="hybridMultilevel"/>
    <w:tmpl w:val="A038F420"/>
    <w:lvl w:ilvl="0" w:tplc="0B089C98">
      <w:start w:val="2"/>
      <w:numFmt w:val="decimal"/>
      <w:lvlText w:val="%1."/>
      <w:lvlJc w:val="left"/>
      <w:pPr>
        <w:tabs>
          <w:tab w:val="left" w:pos="1080"/>
        </w:tabs>
        <w:ind w:left="1080" w:hanging="359"/>
      </w:pPr>
    </w:lvl>
    <w:lvl w:ilvl="1" w:tplc="F21CB612">
      <w:start w:val="1"/>
      <w:numFmt w:val="lowerLetter"/>
      <w:lvlText w:val="%2."/>
      <w:lvlJc w:val="left"/>
      <w:pPr>
        <w:tabs>
          <w:tab w:val="left" w:pos="1800"/>
        </w:tabs>
        <w:ind w:left="1800" w:hanging="359"/>
      </w:pPr>
    </w:lvl>
    <w:lvl w:ilvl="2" w:tplc="4B42A25E">
      <w:start w:val="1"/>
      <w:numFmt w:val="lowerRoman"/>
      <w:lvlText w:val="%3."/>
      <w:lvlJc w:val="right"/>
      <w:pPr>
        <w:tabs>
          <w:tab w:val="left" w:pos="2520"/>
        </w:tabs>
        <w:ind w:left="2520" w:hanging="179"/>
      </w:pPr>
    </w:lvl>
    <w:lvl w:ilvl="3" w:tplc="636A39CA">
      <w:start w:val="1"/>
      <w:numFmt w:val="decimal"/>
      <w:lvlText w:val="%4."/>
      <w:lvlJc w:val="left"/>
      <w:pPr>
        <w:tabs>
          <w:tab w:val="left" w:pos="3240"/>
        </w:tabs>
        <w:ind w:left="3240" w:hanging="359"/>
      </w:pPr>
    </w:lvl>
    <w:lvl w:ilvl="4" w:tplc="716E159C">
      <w:start w:val="1"/>
      <w:numFmt w:val="lowerLetter"/>
      <w:lvlText w:val="%5."/>
      <w:lvlJc w:val="left"/>
      <w:pPr>
        <w:tabs>
          <w:tab w:val="left" w:pos="3960"/>
        </w:tabs>
        <w:ind w:left="3960" w:hanging="359"/>
      </w:pPr>
    </w:lvl>
    <w:lvl w:ilvl="5" w:tplc="4868437A">
      <w:start w:val="1"/>
      <w:numFmt w:val="lowerRoman"/>
      <w:lvlText w:val="%6."/>
      <w:lvlJc w:val="right"/>
      <w:pPr>
        <w:tabs>
          <w:tab w:val="left" w:pos="4680"/>
        </w:tabs>
        <w:ind w:left="4680" w:hanging="179"/>
      </w:pPr>
    </w:lvl>
    <w:lvl w:ilvl="6" w:tplc="097633B4">
      <w:start w:val="1"/>
      <w:numFmt w:val="decimal"/>
      <w:lvlText w:val="%7."/>
      <w:lvlJc w:val="left"/>
      <w:pPr>
        <w:tabs>
          <w:tab w:val="left" w:pos="5400"/>
        </w:tabs>
        <w:ind w:left="5400" w:hanging="359"/>
      </w:pPr>
    </w:lvl>
    <w:lvl w:ilvl="7" w:tplc="F3048C66">
      <w:start w:val="1"/>
      <w:numFmt w:val="lowerLetter"/>
      <w:lvlText w:val="%8."/>
      <w:lvlJc w:val="left"/>
      <w:pPr>
        <w:tabs>
          <w:tab w:val="left" w:pos="6120"/>
        </w:tabs>
        <w:ind w:left="6120" w:hanging="359"/>
      </w:pPr>
    </w:lvl>
    <w:lvl w:ilvl="8" w:tplc="8F066822">
      <w:start w:val="1"/>
      <w:numFmt w:val="lowerRoman"/>
      <w:lvlText w:val="%9."/>
      <w:lvlJc w:val="right"/>
      <w:pPr>
        <w:tabs>
          <w:tab w:val="left" w:pos="6840"/>
        </w:tabs>
        <w:ind w:left="6840" w:hanging="179"/>
      </w:pPr>
    </w:lvl>
  </w:abstractNum>
  <w:abstractNum w:abstractNumId="6" w15:restartNumberingAfterBreak="0">
    <w:nsid w:val="6D437BA5"/>
    <w:multiLevelType w:val="hybridMultilevel"/>
    <w:tmpl w:val="6F6281EE"/>
    <w:lvl w:ilvl="0" w:tplc="03FAD8FE">
      <w:start w:val="1"/>
      <w:numFmt w:val="lowerLetter"/>
      <w:lvlText w:val="%1)"/>
      <w:lvlJc w:val="left"/>
      <w:pPr>
        <w:tabs>
          <w:tab w:val="left" w:pos="1080"/>
        </w:tabs>
        <w:ind w:left="1080" w:hanging="359"/>
      </w:pPr>
    </w:lvl>
    <w:lvl w:ilvl="1" w:tplc="2752F70A">
      <w:start w:val="1"/>
      <w:numFmt w:val="lowerLetter"/>
      <w:lvlText w:val="%2."/>
      <w:lvlJc w:val="left"/>
      <w:pPr>
        <w:tabs>
          <w:tab w:val="left" w:pos="1800"/>
        </w:tabs>
        <w:ind w:left="1800" w:hanging="359"/>
      </w:pPr>
    </w:lvl>
    <w:lvl w:ilvl="2" w:tplc="C2CE0144">
      <w:start w:val="1"/>
      <w:numFmt w:val="lowerRoman"/>
      <w:lvlText w:val="%3."/>
      <w:lvlJc w:val="right"/>
      <w:pPr>
        <w:tabs>
          <w:tab w:val="left" w:pos="2520"/>
        </w:tabs>
        <w:ind w:left="2520" w:hanging="179"/>
      </w:pPr>
    </w:lvl>
    <w:lvl w:ilvl="3" w:tplc="CA608130">
      <w:start w:val="1"/>
      <w:numFmt w:val="decimal"/>
      <w:lvlText w:val="%4."/>
      <w:lvlJc w:val="left"/>
      <w:pPr>
        <w:tabs>
          <w:tab w:val="left" w:pos="3240"/>
        </w:tabs>
        <w:ind w:left="3240" w:hanging="359"/>
      </w:pPr>
    </w:lvl>
    <w:lvl w:ilvl="4" w:tplc="9D44BF70">
      <w:start w:val="1"/>
      <w:numFmt w:val="lowerLetter"/>
      <w:lvlText w:val="%5."/>
      <w:lvlJc w:val="left"/>
      <w:pPr>
        <w:tabs>
          <w:tab w:val="left" w:pos="3960"/>
        </w:tabs>
        <w:ind w:left="3960" w:hanging="359"/>
      </w:pPr>
    </w:lvl>
    <w:lvl w:ilvl="5" w:tplc="D07495CC">
      <w:start w:val="1"/>
      <w:numFmt w:val="lowerRoman"/>
      <w:lvlText w:val="%6."/>
      <w:lvlJc w:val="right"/>
      <w:pPr>
        <w:tabs>
          <w:tab w:val="left" w:pos="4680"/>
        </w:tabs>
        <w:ind w:left="4680" w:hanging="179"/>
      </w:pPr>
    </w:lvl>
    <w:lvl w:ilvl="6" w:tplc="30267F02">
      <w:start w:val="1"/>
      <w:numFmt w:val="decimal"/>
      <w:lvlText w:val="%7."/>
      <w:lvlJc w:val="left"/>
      <w:pPr>
        <w:tabs>
          <w:tab w:val="left" w:pos="5400"/>
        </w:tabs>
        <w:ind w:left="5400" w:hanging="359"/>
      </w:pPr>
    </w:lvl>
    <w:lvl w:ilvl="7" w:tplc="EE606ED0">
      <w:start w:val="1"/>
      <w:numFmt w:val="lowerLetter"/>
      <w:lvlText w:val="%8."/>
      <w:lvlJc w:val="left"/>
      <w:pPr>
        <w:tabs>
          <w:tab w:val="left" w:pos="6120"/>
        </w:tabs>
        <w:ind w:left="6120" w:hanging="359"/>
      </w:pPr>
    </w:lvl>
    <w:lvl w:ilvl="8" w:tplc="99FA8BBA">
      <w:start w:val="1"/>
      <w:numFmt w:val="lowerRoman"/>
      <w:lvlText w:val="%9."/>
      <w:lvlJc w:val="right"/>
      <w:pPr>
        <w:tabs>
          <w:tab w:val="left" w:pos="6840"/>
        </w:tabs>
        <w:ind w:left="6840" w:hanging="179"/>
      </w:pPr>
    </w:lvl>
  </w:abstractNum>
  <w:abstractNum w:abstractNumId="7" w15:restartNumberingAfterBreak="0">
    <w:nsid w:val="78871B6D"/>
    <w:multiLevelType w:val="hybridMultilevel"/>
    <w:tmpl w:val="C68808AC"/>
    <w:lvl w:ilvl="0" w:tplc="E76A71FC">
      <w:start w:val="2"/>
      <w:numFmt w:val="decimal"/>
      <w:lvlText w:val="%1."/>
      <w:lvlJc w:val="left"/>
      <w:pPr>
        <w:tabs>
          <w:tab w:val="left" w:pos="1080"/>
        </w:tabs>
        <w:ind w:left="1080" w:hanging="359"/>
      </w:pPr>
    </w:lvl>
    <w:lvl w:ilvl="1" w:tplc="58B23CFC">
      <w:start w:val="1"/>
      <w:numFmt w:val="lowerLetter"/>
      <w:lvlText w:val="%2."/>
      <w:lvlJc w:val="left"/>
      <w:pPr>
        <w:tabs>
          <w:tab w:val="left" w:pos="1800"/>
        </w:tabs>
        <w:ind w:left="1800" w:hanging="359"/>
      </w:pPr>
    </w:lvl>
    <w:lvl w:ilvl="2" w:tplc="EC0AF128">
      <w:start w:val="1"/>
      <w:numFmt w:val="lowerRoman"/>
      <w:lvlText w:val="%3."/>
      <w:lvlJc w:val="right"/>
      <w:pPr>
        <w:tabs>
          <w:tab w:val="left" w:pos="2520"/>
        </w:tabs>
        <w:ind w:left="2520" w:hanging="179"/>
      </w:pPr>
    </w:lvl>
    <w:lvl w:ilvl="3" w:tplc="31481968">
      <w:start w:val="1"/>
      <w:numFmt w:val="decimal"/>
      <w:lvlText w:val="%4."/>
      <w:lvlJc w:val="left"/>
      <w:pPr>
        <w:tabs>
          <w:tab w:val="left" w:pos="3240"/>
        </w:tabs>
        <w:ind w:left="3240" w:hanging="359"/>
      </w:pPr>
    </w:lvl>
    <w:lvl w:ilvl="4" w:tplc="16AADDEE">
      <w:start w:val="1"/>
      <w:numFmt w:val="lowerLetter"/>
      <w:lvlText w:val="%5."/>
      <w:lvlJc w:val="left"/>
      <w:pPr>
        <w:tabs>
          <w:tab w:val="left" w:pos="3960"/>
        </w:tabs>
        <w:ind w:left="3960" w:hanging="359"/>
      </w:pPr>
    </w:lvl>
    <w:lvl w:ilvl="5" w:tplc="6EF6698C">
      <w:start w:val="1"/>
      <w:numFmt w:val="lowerRoman"/>
      <w:lvlText w:val="%6."/>
      <w:lvlJc w:val="right"/>
      <w:pPr>
        <w:tabs>
          <w:tab w:val="left" w:pos="4680"/>
        </w:tabs>
        <w:ind w:left="4680" w:hanging="179"/>
      </w:pPr>
    </w:lvl>
    <w:lvl w:ilvl="6" w:tplc="BA76C868">
      <w:start w:val="1"/>
      <w:numFmt w:val="decimal"/>
      <w:lvlText w:val="%7."/>
      <w:lvlJc w:val="left"/>
      <w:pPr>
        <w:tabs>
          <w:tab w:val="left" w:pos="5400"/>
        </w:tabs>
        <w:ind w:left="5400" w:hanging="359"/>
      </w:pPr>
    </w:lvl>
    <w:lvl w:ilvl="7" w:tplc="D018D2E8">
      <w:start w:val="1"/>
      <w:numFmt w:val="lowerLetter"/>
      <w:lvlText w:val="%8."/>
      <w:lvlJc w:val="left"/>
      <w:pPr>
        <w:tabs>
          <w:tab w:val="left" w:pos="6120"/>
        </w:tabs>
        <w:ind w:left="6120" w:hanging="359"/>
      </w:pPr>
    </w:lvl>
    <w:lvl w:ilvl="8" w:tplc="B3E6046E">
      <w:start w:val="1"/>
      <w:numFmt w:val="lowerRoman"/>
      <w:lvlText w:val="%9."/>
      <w:lvlJc w:val="right"/>
      <w:pPr>
        <w:tabs>
          <w:tab w:val="left" w:pos="6840"/>
        </w:tabs>
        <w:ind w:left="6840" w:hanging="179"/>
      </w:pPr>
    </w:lvl>
  </w:abstractNum>
  <w:num w:numId="1">
    <w:abstractNumId w:val="5"/>
  </w:num>
  <w:num w:numId="2">
    <w:abstractNumId w:val="3"/>
  </w:num>
  <w:num w:numId="3">
    <w:abstractNumId w:val="1"/>
  </w:num>
  <w:num w:numId="4">
    <w:abstractNumId w:val="4"/>
  </w:num>
  <w:num w:numId="5">
    <w:abstractNumId w:val="6"/>
  </w:num>
  <w:num w:numId="6">
    <w:abstractNumId w:val="7"/>
  </w:num>
  <w:num w:numId="7">
    <w:abstractNumId w:val="2"/>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721F"/>
    <w:rsid w:val="00011F88"/>
    <w:rsid w:val="00026550"/>
    <w:rsid w:val="00030D32"/>
    <w:rsid w:val="0004113B"/>
    <w:rsid w:val="00043D00"/>
    <w:rsid w:val="000618A1"/>
    <w:rsid w:val="000D1F13"/>
    <w:rsid w:val="000E5D9F"/>
    <w:rsid w:val="00100893"/>
    <w:rsid w:val="00130C6A"/>
    <w:rsid w:val="001323E4"/>
    <w:rsid w:val="00141D05"/>
    <w:rsid w:val="00142B8D"/>
    <w:rsid w:val="00144CCB"/>
    <w:rsid w:val="00162D32"/>
    <w:rsid w:val="00172707"/>
    <w:rsid w:val="0019119D"/>
    <w:rsid w:val="00194A52"/>
    <w:rsid w:val="001A2A27"/>
    <w:rsid w:val="001C56D1"/>
    <w:rsid w:val="001D41C2"/>
    <w:rsid w:val="001E5060"/>
    <w:rsid w:val="001F5639"/>
    <w:rsid w:val="00211D90"/>
    <w:rsid w:val="002354B4"/>
    <w:rsid w:val="0024111B"/>
    <w:rsid w:val="00241164"/>
    <w:rsid w:val="002501B8"/>
    <w:rsid w:val="00280CDD"/>
    <w:rsid w:val="00285883"/>
    <w:rsid w:val="002A0D2B"/>
    <w:rsid w:val="002C78B3"/>
    <w:rsid w:val="002E178C"/>
    <w:rsid w:val="002E4E26"/>
    <w:rsid w:val="00303F00"/>
    <w:rsid w:val="0030559D"/>
    <w:rsid w:val="00315747"/>
    <w:rsid w:val="003200A2"/>
    <w:rsid w:val="00330D99"/>
    <w:rsid w:val="00356E99"/>
    <w:rsid w:val="00357C6D"/>
    <w:rsid w:val="00366A55"/>
    <w:rsid w:val="0037569E"/>
    <w:rsid w:val="00393DAF"/>
    <w:rsid w:val="003A68A4"/>
    <w:rsid w:val="003B0C64"/>
    <w:rsid w:val="003B6BA5"/>
    <w:rsid w:val="003E214B"/>
    <w:rsid w:val="0040002B"/>
    <w:rsid w:val="004200E8"/>
    <w:rsid w:val="00420512"/>
    <w:rsid w:val="00462344"/>
    <w:rsid w:val="00470D6C"/>
    <w:rsid w:val="004772F6"/>
    <w:rsid w:val="0048176B"/>
    <w:rsid w:val="004D6460"/>
    <w:rsid w:val="004F47FC"/>
    <w:rsid w:val="004F49A6"/>
    <w:rsid w:val="0051721F"/>
    <w:rsid w:val="005534BE"/>
    <w:rsid w:val="00584253"/>
    <w:rsid w:val="005962C2"/>
    <w:rsid w:val="005B127B"/>
    <w:rsid w:val="005F0861"/>
    <w:rsid w:val="00610642"/>
    <w:rsid w:val="00624956"/>
    <w:rsid w:val="006249D4"/>
    <w:rsid w:val="006435AD"/>
    <w:rsid w:val="00656295"/>
    <w:rsid w:val="00662C72"/>
    <w:rsid w:val="0067797E"/>
    <w:rsid w:val="006F40C4"/>
    <w:rsid w:val="00700975"/>
    <w:rsid w:val="007269F1"/>
    <w:rsid w:val="0073385B"/>
    <w:rsid w:val="0074504C"/>
    <w:rsid w:val="00756D2F"/>
    <w:rsid w:val="0078395A"/>
    <w:rsid w:val="007848B9"/>
    <w:rsid w:val="007A1EE7"/>
    <w:rsid w:val="007D71D8"/>
    <w:rsid w:val="00816C17"/>
    <w:rsid w:val="008323AE"/>
    <w:rsid w:val="00857FEE"/>
    <w:rsid w:val="008610C3"/>
    <w:rsid w:val="008669F4"/>
    <w:rsid w:val="00874F2E"/>
    <w:rsid w:val="008817AB"/>
    <w:rsid w:val="00887345"/>
    <w:rsid w:val="008919C1"/>
    <w:rsid w:val="008B11E7"/>
    <w:rsid w:val="008B4F64"/>
    <w:rsid w:val="008D097F"/>
    <w:rsid w:val="008D4359"/>
    <w:rsid w:val="008D5C9E"/>
    <w:rsid w:val="00912792"/>
    <w:rsid w:val="00915FA7"/>
    <w:rsid w:val="00930D84"/>
    <w:rsid w:val="00947D8F"/>
    <w:rsid w:val="00950D57"/>
    <w:rsid w:val="009B3750"/>
    <w:rsid w:val="009C2576"/>
    <w:rsid w:val="009C392D"/>
    <w:rsid w:val="009C7062"/>
    <w:rsid w:val="009D2890"/>
    <w:rsid w:val="009F2ECB"/>
    <w:rsid w:val="00A02265"/>
    <w:rsid w:val="00A56E1D"/>
    <w:rsid w:val="00A8172E"/>
    <w:rsid w:val="00A900D6"/>
    <w:rsid w:val="00AC0639"/>
    <w:rsid w:val="00AF20F0"/>
    <w:rsid w:val="00B238BA"/>
    <w:rsid w:val="00B3777F"/>
    <w:rsid w:val="00B56EF8"/>
    <w:rsid w:val="00B7251F"/>
    <w:rsid w:val="00B955A2"/>
    <w:rsid w:val="00B97E14"/>
    <w:rsid w:val="00BA68A5"/>
    <w:rsid w:val="00BD5275"/>
    <w:rsid w:val="00BF3907"/>
    <w:rsid w:val="00C00245"/>
    <w:rsid w:val="00C1084F"/>
    <w:rsid w:val="00C25E76"/>
    <w:rsid w:val="00C305A1"/>
    <w:rsid w:val="00C33515"/>
    <w:rsid w:val="00C46207"/>
    <w:rsid w:val="00C60958"/>
    <w:rsid w:val="00C757AB"/>
    <w:rsid w:val="00C769F4"/>
    <w:rsid w:val="00C814A0"/>
    <w:rsid w:val="00C8715F"/>
    <w:rsid w:val="00C95F8A"/>
    <w:rsid w:val="00CD0E48"/>
    <w:rsid w:val="00D00F73"/>
    <w:rsid w:val="00D24E0B"/>
    <w:rsid w:val="00D66F28"/>
    <w:rsid w:val="00D935AA"/>
    <w:rsid w:val="00D979A8"/>
    <w:rsid w:val="00DA7D22"/>
    <w:rsid w:val="00DD0D4C"/>
    <w:rsid w:val="00DD47CA"/>
    <w:rsid w:val="00DE37A5"/>
    <w:rsid w:val="00E073D5"/>
    <w:rsid w:val="00E32A63"/>
    <w:rsid w:val="00E35CA7"/>
    <w:rsid w:val="00E3790B"/>
    <w:rsid w:val="00E46EAC"/>
    <w:rsid w:val="00E80307"/>
    <w:rsid w:val="00E9151D"/>
    <w:rsid w:val="00EA29CA"/>
    <w:rsid w:val="00EB5C26"/>
    <w:rsid w:val="00EB7889"/>
    <w:rsid w:val="00EC52E4"/>
    <w:rsid w:val="00EC617A"/>
    <w:rsid w:val="00EE2BB5"/>
    <w:rsid w:val="00EF1CCF"/>
    <w:rsid w:val="00F27CCE"/>
    <w:rsid w:val="00F60CD8"/>
    <w:rsid w:val="00F81FCA"/>
    <w:rsid w:val="00F87A96"/>
    <w:rsid w:val="00FA46D5"/>
    <w:rsid w:val="00FC3C4B"/>
    <w:rsid w:val="00FD5C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D1613A"/>
  <w15:docId w15:val="{78771584-C848-42E8-8625-23607D2683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Cs w:val="22"/>
        <w:lang w:val="en-US" w:eastAsia="en-US" w:bidi="en-US"/>
      </w:rPr>
    </w:rPrDefault>
    <w:pPrDefault>
      <w:pPr>
        <w:pBdr>
          <w:top w:val="none" w:sz="4" w:space="0" w:color="000000"/>
          <w:left w:val="none" w:sz="4" w:space="0" w:color="000000"/>
          <w:bottom w:val="none" w:sz="4" w:space="0" w:color="000000"/>
          <w:right w:val="none" w:sz="4" w:space="0" w:color="000000"/>
          <w:between w:val="none" w:sz="4" w:space="0" w:color="000000"/>
        </w:pBdr>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Pr>
      <w:rFonts w:ascii="Arial" w:hAnsi="Arial"/>
      <w:lang w:bidi="ar-SA"/>
    </w:rPr>
  </w:style>
  <w:style w:type="paragraph" w:styleId="Heading1">
    <w:name w:val="heading 1"/>
    <w:basedOn w:val="Normal"/>
    <w:next w:val="Normal"/>
    <w:pPr>
      <w:keepNext/>
      <w:jc w:val="center"/>
      <w:outlineLvl w:val="0"/>
    </w:pPr>
    <w:rPr>
      <w:rFonts w:ascii="Times New Roman" w:hAnsi="Times New Roman"/>
      <w:i/>
      <w:sz w:val="28"/>
      <w:szCs w:val="24"/>
    </w:rPr>
  </w:style>
  <w:style w:type="paragraph" w:styleId="Heading2">
    <w:name w:val="heading 2"/>
    <w:basedOn w:val="Normal"/>
    <w:next w:val="Normal"/>
    <w:pPr>
      <w:keepNext/>
      <w:jc w:val="center"/>
      <w:outlineLvl w:val="1"/>
    </w:pPr>
    <w:rPr>
      <w:rFonts w:ascii="Times New Roman" w:hAnsi="Times New Roman"/>
      <w:b/>
      <w:sz w:val="28"/>
      <w:szCs w:val="24"/>
    </w:rPr>
  </w:style>
  <w:style w:type="paragraph" w:styleId="Heading3">
    <w:name w:val="heading 3"/>
    <w:basedOn w:val="Normal"/>
    <w:next w:val="Normal"/>
    <w:uiPriority w:val="9"/>
    <w:unhideWhenUsed/>
    <w:qFormat/>
    <w:pPr>
      <w:keepNext/>
      <w:keepLines/>
      <w:spacing w:before="200"/>
      <w:outlineLvl w:val="2"/>
    </w:pPr>
    <w:rPr>
      <w:rFonts w:eastAsia="Arial" w:cs="Arial"/>
      <w:b/>
      <w:bCs/>
      <w:i/>
      <w:iCs/>
      <w:color w:val="000000" w:themeColor="text1"/>
      <w:sz w:val="36"/>
      <w:szCs w:val="36"/>
    </w:rPr>
  </w:style>
  <w:style w:type="paragraph" w:styleId="Heading4">
    <w:name w:val="heading 4"/>
    <w:basedOn w:val="Normal"/>
    <w:next w:val="Normal"/>
    <w:uiPriority w:val="9"/>
    <w:unhideWhenUsed/>
    <w:qFormat/>
    <w:pPr>
      <w:keepNext/>
      <w:keepLines/>
      <w:spacing w:before="200"/>
      <w:outlineLvl w:val="3"/>
    </w:pPr>
    <w:rPr>
      <w:rFonts w:eastAsia="Arial" w:cs="Arial"/>
      <w:color w:val="232323"/>
      <w:sz w:val="32"/>
      <w:szCs w:val="32"/>
    </w:rPr>
  </w:style>
  <w:style w:type="paragraph" w:styleId="Heading5">
    <w:name w:val="heading 5"/>
    <w:basedOn w:val="Normal"/>
    <w:next w:val="Normal"/>
    <w:uiPriority w:val="9"/>
    <w:unhideWhenUsed/>
    <w:qFormat/>
    <w:pPr>
      <w:keepNext/>
      <w:keepLines/>
      <w:spacing w:before="200"/>
      <w:outlineLvl w:val="4"/>
    </w:pPr>
    <w:rPr>
      <w:rFonts w:eastAsia="Arial" w:cs="Arial"/>
      <w:b/>
      <w:bCs/>
      <w:color w:val="444444"/>
      <w:sz w:val="28"/>
      <w:szCs w:val="28"/>
    </w:rPr>
  </w:style>
  <w:style w:type="paragraph" w:styleId="Heading6">
    <w:name w:val="heading 6"/>
    <w:basedOn w:val="Normal"/>
    <w:next w:val="Normal"/>
    <w:uiPriority w:val="9"/>
    <w:unhideWhenUsed/>
    <w:qFormat/>
    <w:pPr>
      <w:keepNext/>
      <w:keepLines/>
      <w:spacing w:before="200"/>
      <w:outlineLvl w:val="5"/>
    </w:pPr>
    <w:rPr>
      <w:rFonts w:eastAsia="Arial" w:cs="Arial"/>
      <w:i/>
      <w:iCs/>
      <w:color w:val="232323"/>
      <w:sz w:val="28"/>
      <w:szCs w:val="28"/>
    </w:rPr>
  </w:style>
  <w:style w:type="paragraph" w:styleId="Heading7">
    <w:name w:val="heading 7"/>
    <w:basedOn w:val="Normal"/>
    <w:next w:val="Normal"/>
    <w:uiPriority w:val="9"/>
    <w:unhideWhenUsed/>
    <w:qFormat/>
    <w:pPr>
      <w:keepNext/>
      <w:keepLines/>
      <w:spacing w:before="200"/>
      <w:outlineLvl w:val="6"/>
    </w:pPr>
    <w:rPr>
      <w:rFonts w:eastAsia="Arial" w:cs="Arial"/>
      <w:b/>
      <w:bCs/>
      <w:color w:val="606060"/>
      <w:sz w:val="24"/>
      <w:szCs w:val="24"/>
    </w:rPr>
  </w:style>
  <w:style w:type="paragraph" w:styleId="Heading8">
    <w:name w:val="heading 8"/>
    <w:basedOn w:val="Normal"/>
    <w:next w:val="Normal"/>
    <w:uiPriority w:val="9"/>
    <w:unhideWhenUsed/>
    <w:qFormat/>
    <w:pPr>
      <w:keepNext/>
      <w:keepLines/>
      <w:spacing w:before="200"/>
      <w:outlineLvl w:val="7"/>
    </w:pPr>
    <w:rPr>
      <w:rFonts w:eastAsia="Arial" w:cs="Arial"/>
      <w:color w:val="444444"/>
      <w:sz w:val="24"/>
      <w:szCs w:val="24"/>
    </w:rPr>
  </w:style>
  <w:style w:type="paragraph" w:styleId="Heading9">
    <w:name w:val="heading 9"/>
    <w:basedOn w:val="Normal"/>
    <w:next w:val="Normal"/>
    <w:uiPriority w:val="9"/>
    <w:unhideWhenUsed/>
    <w:qFormat/>
    <w:pPr>
      <w:keepNext/>
      <w:keepLines/>
      <w:spacing w:before="200"/>
      <w:outlineLvl w:val="8"/>
    </w:pPr>
    <w:rPr>
      <w:rFonts w:eastAsia="Arial" w:cs="Arial"/>
      <w:i/>
      <w:iCs/>
      <w:color w:val="444444"/>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paragraph" w:styleId="NoSpacing">
    <w:name w:val="No Spacing"/>
    <w:basedOn w:val="Normal"/>
    <w:uiPriority w:val="1"/>
    <w:qFormat/>
    <w:rPr>
      <w:color w:val="000000"/>
    </w:rPr>
  </w:style>
  <w:style w:type="paragraph" w:styleId="Title">
    <w:name w:val="Title"/>
    <w:basedOn w:val="Normal"/>
    <w:next w:val="Normal"/>
    <w:uiPriority w:val="10"/>
    <w:qFormat/>
    <w:pPr>
      <w:pBdr>
        <w:bottom w:val="single" w:sz="24" w:space="0" w:color="000000"/>
      </w:pBdr>
      <w:spacing w:before="300" w:after="80"/>
    </w:pPr>
    <w:rPr>
      <w:b/>
      <w:color w:val="000000"/>
      <w:sz w:val="72"/>
    </w:rPr>
  </w:style>
  <w:style w:type="paragraph" w:styleId="Subtitle">
    <w:name w:val="Subtitle"/>
    <w:basedOn w:val="Normal"/>
    <w:next w:val="Normal"/>
    <w:uiPriority w:val="11"/>
    <w:qFormat/>
    <w:rPr>
      <w:i/>
      <w:color w:val="444444"/>
      <w:sz w:val="52"/>
    </w:rPr>
  </w:style>
  <w:style w:type="paragraph" w:styleId="Quote">
    <w:name w:val="Quote"/>
    <w:basedOn w:val="Normal"/>
    <w:next w:val="Normal"/>
    <w:uiPriority w:val="29"/>
    <w:qFormat/>
    <w:pPr>
      <w:pBdr>
        <w:left w:val="single" w:sz="12" w:space="11" w:color="A6A6A6"/>
        <w:bottom w:val="single" w:sz="12" w:space="3" w:color="A6A6A6"/>
      </w:pBdr>
      <w:ind w:left="3402"/>
    </w:pPr>
    <w:rPr>
      <w:i/>
      <w:color w:val="373737"/>
      <w:sz w:val="18"/>
    </w:rPr>
  </w:style>
  <w:style w:type="paragraph" w:styleId="IntenseQuote">
    <w:name w:val="Intense Quote"/>
    <w:basedOn w:val="Normal"/>
    <w:next w:val="Normal"/>
    <w:uiPriority w:val="30"/>
    <w:qFormat/>
    <w:pPr>
      <w:pBdr>
        <w:top w:val="single" w:sz="4" w:space="3" w:color="808080"/>
        <w:left w:val="single" w:sz="4" w:space="11" w:color="808080"/>
        <w:bottom w:val="single" w:sz="4" w:space="3" w:color="808080"/>
        <w:right w:val="single" w:sz="4" w:space="11" w:color="808080"/>
      </w:pBdr>
      <w:shd w:val="clear" w:color="auto" w:fill="D9D9D9"/>
      <w:ind w:left="567" w:right="567"/>
    </w:pPr>
    <w:rPr>
      <w:i/>
      <w:color w:val="606060"/>
      <w:sz w:val="19"/>
    </w:rPr>
  </w:style>
  <w:style w:type="table" w:customStyle="1" w:styleId="Lined">
    <w:name w:val="Lined"/>
    <w:basedOn w:val="TableNormal"/>
    <w:uiPriority w:val="99"/>
    <w:rPr>
      <w:color w:val="40404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Lined-Accent1">
    <w:name w:val="Lined - Accent 1"/>
    <w:basedOn w:val="TableNormal"/>
    <w:uiPriority w:val="99"/>
    <w:rPr>
      <w:color w:val="40404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Lined-Accent2">
    <w:name w:val="Lined - Accent 2"/>
    <w:basedOn w:val="TableNormal"/>
    <w:uiPriority w:val="99"/>
    <w:rPr>
      <w:color w:val="40404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Lined-Accent3">
    <w:name w:val="Lined - Accent 3"/>
    <w:basedOn w:val="TableNormal"/>
    <w:uiPriority w:val="99"/>
    <w:rPr>
      <w:color w:val="40404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9BB559"/>
      </w:tcPr>
    </w:tblStylePr>
    <w:tblStylePr w:type="lastRow">
      <w:rPr>
        <w:rFonts w:ascii="Arial" w:hAnsi="Arial"/>
        <w:color w:val="F2F2F2"/>
        <w:sz w:val="22"/>
      </w:rPr>
      <w:tblPr/>
      <w:tcPr>
        <w:shd w:val="clear" w:color="auto" w:fill="9BB559"/>
      </w:tcPr>
    </w:tblStylePr>
    <w:tblStylePr w:type="firstCol">
      <w:rPr>
        <w:rFonts w:ascii="Arial" w:hAnsi="Arial"/>
        <w:color w:val="F2F2F2"/>
        <w:sz w:val="22"/>
      </w:rPr>
      <w:tblPr/>
      <w:tcPr>
        <w:shd w:val="clear" w:color="auto" w:fill="9BB559"/>
      </w:tcPr>
    </w:tblStylePr>
    <w:tblStylePr w:type="lastCol">
      <w:rPr>
        <w:rFonts w:ascii="Arial" w:hAnsi="Arial"/>
        <w:color w:val="F2F2F2"/>
        <w:sz w:val="22"/>
      </w:rPr>
      <w:tblPr/>
      <w:tcPr>
        <w:shd w:val="clear" w:color="auto" w:fill="9BB5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Lined-Accent4">
    <w:name w:val="Lined - Accent 4"/>
    <w:basedOn w:val="TableNormal"/>
    <w:uiPriority w:val="99"/>
    <w:rPr>
      <w:color w:val="40404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Lined-Accent5">
    <w:name w:val="Lined - Accent 5"/>
    <w:basedOn w:val="TableNormal"/>
    <w:uiPriority w:val="99"/>
    <w:rPr>
      <w:color w:val="40404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Lined-Accent6">
    <w:name w:val="Lined - Accent 6"/>
    <w:basedOn w:val="TableNormal"/>
    <w:uiPriority w:val="99"/>
    <w:rPr>
      <w:color w:val="40404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table" w:customStyle="1" w:styleId="Bordered">
    <w:name w:val="Bordered"/>
    <w:basedOn w:val="TableNormal"/>
    <w:uiPriority w:val="99"/>
    <w:tblPr>
      <w:tblStyleRowBandSize w:val="1"/>
      <w:tblStyleCol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7F7F7F"/>
        </w:tcBorders>
      </w:tcPr>
    </w:tblStylePr>
    <w:tblStylePr w:type="lastRow">
      <w:rPr>
        <w:rFonts w:ascii="Arial" w:hAnsi="Arial"/>
        <w:color w:val="404040"/>
        <w:sz w:val="22"/>
      </w:rPr>
      <w:tblPr/>
      <w:tcPr>
        <w:tcBorders>
          <w:top w:val="single" w:sz="12" w:space="0" w:color="7F7F7F"/>
        </w:tcBorders>
      </w:tcPr>
    </w:tblStylePr>
    <w:tblStylePr w:type="firstCol">
      <w:rPr>
        <w:rFonts w:ascii="Arial" w:hAnsi="Arial"/>
        <w:color w:val="404040"/>
        <w:sz w:val="22"/>
      </w:rPr>
      <w:tblPr/>
      <w:tcPr>
        <w:tcBorders>
          <w:right w:val="single" w:sz="12" w:space="0" w:color="7F7F7F"/>
        </w:tcBorders>
      </w:tcPr>
    </w:tblStylePr>
    <w:tblStylePr w:type="lastCol">
      <w:rPr>
        <w:rFonts w:ascii="Arial" w:hAnsi="Arial"/>
        <w:color w:val="404040"/>
        <w:sz w:val="22"/>
      </w:rPr>
      <w:tblPr/>
      <w:tcPr>
        <w:tcBorders>
          <w:left w:val="single" w:sz="12" w:space="0" w:color="7F7F7F"/>
        </w:tcBorders>
      </w:tcPr>
    </w:tblStylePr>
    <w:tblStylePr w:type="band1Horz">
      <w:rPr>
        <w:rFonts w:ascii="Arial" w:hAnsi="Arial"/>
        <w:color w:val="404040"/>
        <w:sz w:val="22"/>
      </w:rPr>
      <w:tblPr/>
      <w:tcPr>
        <w:tcBorders>
          <w:top w:val="single" w:sz="4" w:space="0" w:color="D9D9D9"/>
          <w:left w:val="single" w:sz="4" w:space="0" w:color="D9D9D9"/>
          <w:bottom w:val="single" w:sz="4" w:space="0" w:color="D9D9D9"/>
          <w:right w:val="single" w:sz="4" w:space="0" w:color="D9D9D9"/>
        </w:tcBorders>
      </w:tcPr>
    </w:tblStylePr>
  </w:style>
  <w:style w:type="table" w:customStyle="1" w:styleId="Bordered-Accent1">
    <w:name w:val="Bordered - Accent 1"/>
    <w:basedOn w:val="TableNormal"/>
    <w:uiPriority w:val="99"/>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4F81BD"/>
        </w:tcBorders>
      </w:tcPr>
    </w:tblStylePr>
    <w:tblStylePr w:type="lastRow">
      <w:rPr>
        <w:rFonts w:ascii="Arial" w:hAnsi="Arial"/>
        <w:color w:val="404040"/>
        <w:sz w:val="22"/>
      </w:rPr>
      <w:tblPr/>
      <w:tcPr>
        <w:tcBorders>
          <w:top w:val="single" w:sz="12" w:space="0" w:color="4F81BD"/>
        </w:tcBorders>
      </w:tcPr>
    </w:tblStylePr>
    <w:tblStylePr w:type="firstCol">
      <w:rPr>
        <w:rFonts w:ascii="Arial" w:hAnsi="Arial"/>
        <w:color w:val="404040"/>
        <w:sz w:val="22"/>
      </w:rPr>
      <w:tblPr/>
      <w:tcPr>
        <w:tcBorders>
          <w:right w:val="single" w:sz="12" w:space="0" w:color="4F81BD"/>
        </w:tcBorders>
      </w:tcPr>
    </w:tblStylePr>
    <w:tblStylePr w:type="lastCol">
      <w:rPr>
        <w:rFonts w:ascii="Arial" w:hAnsi="Arial"/>
        <w:color w:val="404040"/>
        <w:sz w:val="22"/>
      </w:rPr>
      <w:tblPr/>
      <w:tcPr>
        <w:tcBorders>
          <w:left w:val="single" w:sz="12" w:space="0" w:color="4F81BD"/>
        </w:tcBorders>
      </w:tcPr>
    </w:tblStylePr>
    <w:tblStylePr w:type="band1Horz">
      <w:rPr>
        <w:rFonts w:ascii="Arial" w:hAnsi="Arial"/>
        <w:color w:val="404040"/>
        <w:sz w:val="22"/>
      </w:rPr>
      <w:tblPr/>
      <w:tcPr>
        <w:tcBorders>
          <w:top w:val="single" w:sz="4" w:space="0" w:color="B8CCE4"/>
          <w:left w:val="single" w:sz="4" w:space="0" w:color="B8CCE4"/>
          <w:bottom w:val="single" w:sz="4" w:space="0" w:color="B8CCE4"/>
          <w:right w:val="single" w:sz="4" w:space="0" w:color="B8CCE4"/>
        </w:tcBorders>
      </w:tcPr>
    </w:tblStylePr>
  </w:style>
  <w:style w:type="table" w:customStyle="1" w:styleId="Bordered-Accent2">
    <w:name w:val="Bordered - Accent 2"/>
    <w:basedOn w:val="TableNormal"/>
    <w:uiPriority w:val="99"/>
    <w:tblPr>
      <w:tblStyleRowBandSize w:val="1"/>
      <w:tblStyleColBandSize w:val="1"/>
      <w:tblBorders>
        <w:top w:val="single" w:sz="4" w:space="0" w:color="E5B8B7"/>
        <w:left w:val="single" w:sz="4" w:space="0" w:color="E5B8B7"/>
        <w:bottom w:val="single" w:sz="4" w:space="0" w:color="E5B8B7"/>
        <w:right w:val="single" w:sz="4" w:space="0" w:color="E5B8B7"/>
        <w:insideH w:val="single" w:sz="4" w:space="0" w:color="E5B8B7"/>
        <w:insideV w:val="single" w:sz="4" w:space="0" w:color="E5B8B7"/>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D99594"/>
        </w:tcBorders>
      </w:tcPr>
    </w:tblStylePr>
    <w:tblStylePr w:type="lastRow">
      <w:rPr>
        <w:rFonts w:ascii="Arial" w:hAnsi="Arial"/>
        <w:color w:val="404040"/>
        <w:sz w:val="22"/>
      </w:rPr>
      <w:tblPr/>
      <w:tcPr>
        <w:tcBorders>
          <w:top w:val="single" w:sz="12" w:space="0" w:color="D99594"/>
        </w:tcBorders>
      </w:tcPr>
    </w:tblStylePr>
    <w:tblStylePr w:type="firstCol">
      <w:rPr>
        <w:rFonts w:ascii="Arial" w:hAnsi="Arial"/>
        <w:color w:val="404040"/>
        <w:sz w:val="22"/>
      </w:rPr>
      <w:tblPr/>
      <w:tcPr>
        <w:tcBorders>
          <w:right w:val="single" w:sz="12" w:space="0" w:color="D99594"/>
        </w:tcBorders>
      </w:tcPr>
    </w:tblStylePr>
    <w:tblStylePr w:type="lastCol">
      <w:rPr>
        <w:rFonts w:ascii="Arial" w:hAnsi="Arial"/>
        <w:color w:val="404040"/>
        <w:sz w:val="22"/>
      </w:rPr>
      <w:tblPr/>
      <w:tcPr>
        <w:tcBorders>
          <w:left w:val="single" w:sz="12" w:space="0" w:color="D99594"/>
        </w:tcBorders>
      </w:tcPr>
    </w:tblStylePr>
    <w:tblStylePr w:type="band1Horz">
      <w:rPr>
        <w:rFonts w:ascii="Arial" w:hAnsi="Arial"/>
        <w:color w:val="404040"/>
        <w:sz w:val="22"/>
      </w:rPr>
      <w:tblPr/>
      <w:tcPr>
        <w:tcBorders>
          <w:top w:val="single" w:sz="4" w:space="0" w:color="E5B8B7"/>
          <w:left w:val="single" w:sz="4" w:space="0" w:color="E5B8B7"/>
          <w:bottom w:val="single" w:sz="4" w:space="0" w:color="E5B8B7"/>
          <w:right w:val="single" w:sz="4" w:space="0" w:color="E5B8B7"/>
        </w:tcBorders>
      </w:tcPr>
    </w:tblStylePr>
  </w:style>
  <w:style w:type="table" w:customStyle="1" w:styleId="Bordered-Accent3">
    <w:name w:val="Bordered - Accent 3"/>
    <w:basedOn w:val="TableNormal"/>
    <w:uiPriority w:val="99"/>
    <w:tblPr>
      <w:tblStyleRowBandSize w:val="1"/>
      <w:tblStyleColBandSize w:val="1"/>
      <w:tblBorders>
        <w:top w:val="single" w:sz="4" w:space="0" w:color="D6E3BC"/>
        <w:left w:val="single" w:sz="4" w:space="0" w:color="D6E3BC"/>
        <w:bottom w:val="single" w:sz="4" w:space="0" w:color="D6E3BC"/>
        <w:right w:val="single" w:sz="4" w:space="0" w:color="D6E3BC"/>
        <w:insideH w:val="single" w:sz="4" w:space="0" w:color="D6E3BC"/>
        <w:insideV w:val="single" w:sz="4" w:space="0" w:color="D6E3BC"/>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C2D69B"/>
        </w:tcBorders>
      </w:tcPr>
    </w:tblStylePr>
    <w:tblStylePr w:type="lastRow">
      <w:rPr>
        <w:rFonts w:ascii="Arial" w:hAnsi="Arial"/>
        <w:color w:val="404040"/>
        <w:sz w:val="22"/>
      </w:rPr>
      <w:tblPr/>
      <w:tcPr>
        <w:tcBorders>
          <w:top w:val="single" w:sz="12" w:space="0" w:color="C2D69B"/>
        </w:tcBorders>
      </w:tcPr>
    </w:tblStylePr>
    <w:tblStylePr w:type="firstCol">
      <w:rPr>
        <w:rFonts w:ascii="Arial" w:hAnsi="Arial"/>
        <w:color w:val="404040"/>
        <w:sz w:val="22"/>
      </w:rPr>
      <w:tblPr/>
      <w:tcPr>
        <w:tcBorders>
          <w:right w:val="single" w:sz="12" w:space="0" w:color="C2D69B"/>
        </w:tcBorders>
      </w:tcPr>
    </w:tblStylePr>
    <w:tblStylePr w:type="lastCol">
      <w:rPr>
        <w:rFonts w:ascii="Arial" w:hAnsi="Arial"/>
        <w:color w:val="404040"/>
        <w:sz w:val="22"/>
      </w:rPr>
      <w:tblPr/>
      <w:tcPr>
        <w:tcBorders>
          <w:left w:val="single" w:sz="12" w:space="0" w:color="C2D69B"/>
        </w:tcBorders>
      </w:tcPr>
    </w:tblStylePr>
    <w:tblStylePr w:type="band1Horz">
      <w:rPr>
        <w:rFonts w:ascii="Arial" w:hAnsi="Arial"/>
        <w:color w:val="404040"/>
        <w:sz w:val="22"/>
      </w:rPr>
      <w:tblPr/>
      <w:tcPr>
        <w:tcBorders>
          <w:top w:val="single" w:sz="4" w:space="0" w:color="D6E3BC"/>
          <w:left w:val="single" w:sz="4" w:space="0" w:color="D6E3BC"/>
          <w:bottom w:val="single" w:sz="4" w:space="0" w:color="D6E3BC"/>
          <w:right w:val="single" w:sz="4" w:space="0" w:color="D6E3BC"/>
        </w:tcBorders>
      </w:tcPr>
    </w:tblStylePr>
  </w:style>
  <w:style w:type="table" w:customStyle="1" w:styleId="Bordered-Accent4">
    <w:name w:val="Bordered - Accent 4"/>
    <w:basedOn w:val="TableNormal"/>
    <w:uiPriority w:val="99"/>
    <w:tblPr>
      <w:tblStyleRowBandSize w:val="1"/>
      <w:tblStyleColBandSize w:val="1"/>
      <w:tblBorders>
        <w:top w:val="single" w:sz="4" w:space="0" w:color="CCC0D9"/>
        <w:left w:val="single" w:sz="4" w:space="0" w:color="CCC0D9"/>
        <w:bottom w:val="single" w:sz="4" w:space="0" w:color="CCC0D9"/>
        <w:right w:val="single" w:sz="4" w:space="0" w:color="CCC0D9"/>
        <w:insideH w:val="single" w:sz="4" w:space="0" w:color="CCC0D9"/>
        <w:insideV w:val="single" w:sz="4" w:space="0" w:color="CCC0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B2A1C7"/>
        </w:tcBorders>
      </w:tcPr>
    </w:tblStylePr>
    <w:tblStylePr w:type="lastRow">
      <w:rPr>
        <w:rFonts w:ascii="Arial" w:hAnsi="Arial"/>
        <w:color w:val="404040"/>
        <w:sz w:val="22"/>
      </w:rPr>
      <w:tblPr/>
      <w:tcPr>
        <w:tcBorders>
          <w:top w:val="single" w:sz="12" w:space="0" w:color="B2A1C7"/>
        </w:tcBorders>
      </w:tcPr>
    </w:tblStylePr>
    <w:tblStylePr w:type="firstCol">
      <w:rPr>
        <w:rFonts w:ascii="Arial" w:hAnsi="Arial"/>
        <w:color w:val="404040"/>
        <w:sz w:val="22"/>
      </w:rPr>
      <w:tblPr/>
      <w:tcPr>
        <w:tcBorders>
          <w:right w:val="single" w:sz="12" w:space="0" w:color="B2A1C7"/>
        </w:tcBorders>
      </w:tcPr>
    </w:tblStylePr>
    <w:tblStylePr w:type="lastCol">
      <w:rPr>
        <w:rFonts w:ascii="Arial" w:hAnsi="Arial"/>
        <w:color w:val="404040"/>
        <w:sz w:val="22"/>
      </w:rPr>
      <w:tblPr/>
      <w:tcPr>
        <w:tcBorders>
          <w:left w:val="single" w:sz="12" w:space="0" w:color="B2A1C7"/>
        </w:tcBorders>
      </w:tcPr>
    </w:tblStylePr>
    <w:tblStylePr w:type="band1Horz">
      <w:rPr>
        <w:rFonts w:ascii="Arial" w:hAnsi="Arial"/>
        <w:color w:val="404040"/>
        <w:sz w:val="22"/>
      </w:rPr>
      <w:tblPr/>
      <w:tcPr>
        <w:tcBorders>
          <w:top w:val="single" w:sz="4" w:space="0" w:color="CCC0D9"/>
          <w:left w:val="single" w:sz="4" w:space="0" w:color="CCC0D9"/>
          <w:bottom w:val="single" w:sz="4" w:space="0" w:color="CCC0D9"/>
          <w:right w:val="single" w:sz="4" w:space="0" w:color="CCC0D9"/>
        </w:tcBorders>
      </w:tcPr>
    </w:tblStylePr>
  </w:style>
  <w:style w:type="table" w:customStyle="1" w:styleId="Bordered-Accent5">
    <w:name w:val="Bordered - Accent 5"/>
    <w:basedOn w:val="TableNormal"/>
    <w:uiPriority w:val="99"/>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92CDDC"/>
        </w:tcBorders>
      </w:tcPr>
    </w:tblStylePr>
    <w:tblStylePr w:type="lastRow">
      <w:rPr>
        <w:rFonts w:ascii="Arial" w:hAnsi="Arial"/>
        <w:color w:val="404040"/>
        <w:sz w:val="22"/>
      </w:rPr>
      <w:tblPr/>
      <w:tcPr>
        <w:tcBorders>
          <w:top w:val="single" w:sz="12" w:space="0" w:color="92CDDC"/>
        </w:tcBorders>
      </w:tcPr>
    </w:tblStylePr>
    <w:tblStylePr w:type="firstCol">
      <w:rPr>
        <w:rFonts w:ascii="Arial" w:hAnsi="Arial"/>
        <w:color w:val="404040"/>
        <w:sz w:val="22"/>
      </w:rPr>
      <w:tblPr/>
      <w:tcPr>
        <w:tcBorders>
          <w:right w:val="single" w:sz="12" w:space="0" w:color="92CDDC"/>
        </w:tcBorders>
      </w:tcPr>
    </w:tblStylePr>
    <w:tblStylePr w:type="lastCol">
      <w:rPr>
        <w:rFonts w:ascii="Arial" w:hAnsi="Arial"/>
        <w:color w:val="404040"/>
        <w:sz w:val="22"/>
      </w:rPr>
      <w:tblPr/>
      <w:tcPr>
        <w:tcBorders>
          <w:left w:val="single" w:sz="12" w:space="0" w:color="92CDDC"/>
        </w:tcBorders>
      </w:tc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Bordered-Accent6">
    <w:name w:val="Bordered - Accent 6"/>
    <w:basedOn w:val="TableNormal"/>
    <w:uiPriority w:val="99"/>
    <w:tblPr>
      <w:tblStyleRowBandSize w:val="1"/>
      <w:tblStyleColBandSize w:val="1"/>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FABF8F"/>
        </w:tcBorders>
      </w:tcPr>
    </w:tblStylePr>
    <w:tblStylePr w:type="lastRow">
      <w:rPr>
        <w:rFonts w:ascii="Arial" w:hAnsi="Arial"/>
        <w:color w:val="404040"/>
        <w:sz w:val="22"/>
      </w:rPr>
      <w:tblPr/>
      <w:tcPr>
        <w:tcBorders>
          <w:top w:val="single" w:sz="12" w:space="0" w:color="FABF8F"/>
        </w:tcBorders>
      </w:tcPr>
    </w:tblStylePr>
    <w:tblStylePr w:type="firstCol">
      <w:rPr>
        <w:rFonts w:ascii="Arial" w:hAnsi="Arial"/>
        <w:color w:val="404040"/>
        <w:sz w:val="22"/>
      </w:rPr>
      <w:tblPr/>
      <w:tcPr>
        <w:tcBorders>
          <w:right w:val="single" w:sz="12" w:space="0" w:color="FABF8F"/>
        </w:tcBorders>
      </w:tcPr>
    </w:tblStylePr>
    <w:tblStylePr w:type="lastCol">
      <w:rPr>
        <w:rFonts w:ascii="Arial" w:hAnsi="Arial"/>
        <w:color w:val="404040"/>
        <w:sz w:val="22"/>
      </w:rPr>
      <w:tblPr/>
      <w:tcPr>
        <w:tcBorders>
          <w:left w:val="single" w:sz="12" w:space="0" w:color="FABF8F"/>
        </w:tcBorders>
      </w:tc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table" w:customStyle="1" w:styleId="BorderedLined">
    <w:name w:val="Bordered &amp; Lined"/>
    <w:basedOn w:val="TableNormal"/>
    <w:uiPriority w:val="99"/>
    <w:rPr>
      <w:color w:val="404040"/>
    </w:rPr>
    <w:tblPr>
      <w:tblStyleRowBandSize w:val="1"/>
      <w:tblStyleColBandSize w:val="1"/>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D9D9D9"/>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BorderedLined-Accent1">
    <w:name w:val="Bordered &amp; Lined - Accent 1"/>
    <w:basedOn w:val="TableNormal"/>
    <w:uiPriority w:val="99"/>
    <w:rPr>
      <w:color w:val="404040"/>
    </w:rPr>
    <w:tblPr>
      <w:tblStyleRowBandSize w:val="1"/>
      <w:tblStyleColBandSize w:val="1"/>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BorderedLined-Accent2">
    <w:name w:val="Bordered &amp; Lined - Accent 2"/>
    <w:basedOn w:val="TableNormal"/>
    <w:uiPriority w:val="99"/>
    <w:rPr>
      <w:color w:val="404040"/>
    </w:rPr>
    <w:tblPr>
      <w:tblStyleRowBandSize w:val="1"/>
      <w:tblStyleColBandSize w:val="1"/>
      <w:tblBorders>
        <w:top w:val="single" w:sz="4" w:space="0" w:color="C0504D"/>
        <w:left w:val="single" w:sz="4" w:space="0" w:color="C0504D"/>
        <w:bottom w:val="single" w:sz="4" w:space="0" w:color="C0504D"/>
        <w:right w:val="single" w:sz="4" w:space="0" w:color="C0504D"/>
        <w:insideH w:val="single" w:sz="4" w:space="0" w:color="C0504D"/>
        <w:insideV w:val="single" w:sz="4" w:space="0" w:color="C0504D"/>
      </w:tblBorders>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BorderedLined-Accent3">
    <w:name w:val="Bordered &amp; Lined - Accent 3"/>
    <w:basedOn w:val="TableNormal"/>
    <w:uiPriority w:val="99"/>
    <w:rPr>
      <w:color w:val="404040"/>
    </w:rPr>
    <w:tblPr>
      <w:tblStyleRowBandSize w:val="1"/>
      <w:tblStyleColBandSize w:val="1"/>
      <w:tblBorders>
        <w:top w:val="single" w:sz="4" w:space="0" w:color="76923C"/>
        <w:left w:val="single" w:sz="4" w:space="0" w:color="76923C"/>
        <w:bottom w:val="single" w:sz="4" w:space="0" w:color="76923C"/>
        <w:right w:val="single" w:sz="4" w:space="0" w:color="76923C"/>
        <w:insideH w:val="single" w:sz="4" w:space="0" w:color="76923C"/>
        <w:insideV w:val="single" w:sz="4" w:space="0" w:color="76923C"/>
      </w:tblBorders>
      <w:tblCellMar>
        <w:top w:w="96" w:type="dxa"/>
        <w:left w:w="170" w:type="dxa"/>
        <w:bottom w:w="96" w:type="dxa"/>
        <w:right w:w="170" w:type="dxa"/>
      </w:tblCellMar>
    </w:tblPr>
    <w:tblStylePr w:type="firstRow">
      <w:rPr>
        <w:rFonts w:ascii="Arial" w:hAnsi="Arial"/>
        <w:color w:val="F2F2F2"/>
        <w:sz w:val="22"/>
      </w:rPr>
      <w:tblPr/>
      <w:tcPr>
        <w:shd w:val="clear" w:color="auto" w:fill="9BBB59"/>
      </w:tcPr>
    </w:tblStylePr>
    <w:tblStylePr w:type="lastRow">
      <w:rPr>
        <w:rFonts w:ascii="Arial" w:hAnsi="Arial"/>
        <w:color w:val="F2F2F2"/>
        <w:sz w:val="22"/>
      </w:rPr>
      <w:tblPr/>
      <w:tcPr>
        <w:shd w:val="clear" w:color="auto" w:fill="9BBB59"/>
      </w:tcPr>
    </w:tblStylePr>
    <w:tblStylePr w:type="firstCol">
      <w:rPr>
        <w:rFonts w:ascii="Arial" w:hAnsi="Arial"/>
        <w:color w:val="F2F2F2"/>
        <w:sz w:val="22"/>
      </w:rPr>
      <w:tblPr/>
      <w:tcPr>
        <w:shd w:val="clear" w:color="auto" w:fill="9BBB59"/>
      </w:tcPr>
    </w:tblStylePr>
    <w:tblStylePr w:type="lastCol">
      <w:rPr>
        <w:rFonts w:ascii="Arial" w:hAnsi="Arial"/>
        <w:color w:val="F2F2F2"/>
        <w:sz w:val="22"/>
      </w:rPr>
      <w:tblPr/>
      <w:tcPr>
        <w:shd w:val="clear" w:color="auto" w:fill="9BBB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BorderedLined-Accent4">
    <w:name w:val="Bordered &amp; Lined - Accent 4"/>
    <w:basedOn w:val="TableNormal"/>
    <w:uiPriority w:val="99"/>
    <w:rPr>
      <w:color w:val="404040"/>
    </w:rPr>
    <w:tblPr>
      <w:tblStyleRowBandSize w:val="1"/>
      <w:tblStyleColBandSize w:val="1"/>
      <w:tblBorders>
        <w:top w:val="single" w:sz="4" w:space="0" w:color="8064A2"/>
        <w:left w:val="single" w:sz="4" w:space="0" w:color="8064A2"/>
        <w:bottom w:val="single" w:sz="4" w:space="0" w:color="8064A2"/>
        <w:right w:val="single" w:sz="4" w:space="0" w:color="8064A2"/>
        <w:insideH w:val="single" w:sz="4" w:space="0" w:color="8064A2"/>
        <w:insideV w:val="single" w:sz="4" w:space="0" w:color="8064A2"/>
      </w:tblBorders>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BorderedLined-Accent5">
    <w:name w:val="Bordered &amp; Lined - Accent 5"/>
    <w:basedOn w:val="TableNormal"/>
    <w:uiPriority w:val="99"/>
    <w:rPr>
      <w:color w:val="404040"/>
    </w:rPr>
    <w:tblPr>
      <w:tblStyleRowBandSize w:val="1"/>
      <w:tblStyleColBandSize w:val="1"/>
      <w:tblBorders>
        <w:top w:val="single" w:sz="4" w:space="0" w:color="31849B"/>
        <w:left w:val="single" w:sz="4" w:space="0" w:color="31849B"/>
        <w:bottom w:val="single" w:sz="4" w:space="0" w:color="31849B"/>
        <w:right w:val="single" w:sz="4" w:space="0" w:color="31849B"/>
        <w:insideH w:val="single" w:sz="4" w:space="0" w:color="31849B"/>
        <w:insideV w:val="single" w:sz="4" w:space="0" w:color="31849B"/>
      </w:tblBorders>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BorderedLined-Accent6">
    <w:name w:val="Bordered &amp; Lined - Accent 6"/>
    <w:basedOn w:val="TableNormal"/>
    <w:uiPriority w:val="99"/>
    <w:rPr>
      <w:color w:val="404040"/>
    </w:rPr>
    <w:tblPr>
      <w:tblStyleRowBandSize w:val="1"/>
      <w:tblStyleColBandSize w:val="1"/>
      <w:tblBorders>
        <w:top w:val="single" w:sz="4" w:space="0" w:color="E36C0A"/>
        <w:left w:val="single" w:sz="4" w:space="0" w:color="E36C0A"/>
        <w:bottom w:val="single" w:sz="4" w:space="0" w:color="E36C0A"/>
        <w:right w:val="single" w:sz="4" w:space="0" w:color="E36C0A"/>
        <w:insideH w:val="single" w:sz="4" w:space="0" w:color="E36C0A"/>
        <w:insideV w:val="single" w:sz="4" w:space="0" w:color="E36C0A"/>
      </w:tblBorders>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character" w:styleId="Hyperlink">
    <w:name w:val="Hyperlink"/>
    <w:uiPriority w:val="99"/>
    <w:unhideWhenUsed/>
    <w:rPr>
      <w:color w:val="0000FF" w:themeColor="hyperlink"/>
      <w:u w:val="single"/>
    </w:rPr>
  </w:style>
  <w:style w:type="paragraph" w:styleId="FootnoteText">
    <w:name w:val="footnote text"/>
    <w:basedOn w:val="Normal"/>
    <w:uiPriority w:val="99"/>
    <w:semiHidden/>
    <w:unhideWhenUsed/>
  </w:style>
  <w:style w:type="character" w:customStyle="1" w:styleId="FootnoteTextChar">
    <w:name w:val="Footnote Text Char"/>
    <w:basedOn w:val="DefaultParagraphFont"/>
    <w:uiPriority w:val="99"/>
    <w:semiHidden/>
    <w:rPr>
      <w:sz w:val="20"/>
    </w:rPr>
  </w:style>
  <w:style w:type="character" w:styleId="FootnoteReference">
    <w:name w:val="footnote reference"/>
    <w:basedOn w:val="DefaultParagraphFont"/>
    <w:uiPriority w:val="99"/>
    <w:semiHidden/>
    <w:unhideWhenUsed/>
    <w:rPr>
      <w:vertAlign w:val="superscript"/>
    </w:rPr>
  </w:style>
  <w:style w:type="table" w:styleId="TableGrid">
    <w:name w:val="Table Grid"/>
    <w:basedOn w:val="TableNormal"/>
    <w:tblPr/>
  </w:style>
  <w:style w:type="paragraph" w:customStyle="1" w:styleId="CharCharCharCharCharCharChar">
    <w:name w:val="Char Char Char Char Char Char Char"/>
    <w:pPr>
      <w:tabs>
        <w:tab w:val="left" w:pos="1152"/>
      </w:tabs>
      <w:spacing w:before="120" w:after="120" w:line="312" w:lineRule="auto"/>
    </w:pPr>
    <w:rPr>
      <w:rFonts w:ascii="Arial" w:hAnsi="Arial"/>
      <w:sz w:val="26"/>
      <w:szCs w:val="26"/>
      <w:lang w:bidi="ar-SA"/>
    </w:rPr>
  </w:style>
  <w:style w:type="paragraph" w:customStyle="1" w:styleId="Char0">
    <w:name w:val="Char"/>
    <w:basedOn w:val="Normal"/>
    <w:pPr>
      <w:pageBreakBefore/>
      <w:tabs>
        <w:tab w:val="left" w:pos="850"/>
        <w:tab w:val="left" w:pos="1191"/>
        <w:tab w:val="left" w:pos="1531"/>
      </w:tabs>
      <w:spacing w:after="120"/>
      <w:jc w:val="center"/>
    </w:pPr>
    <w:rPr>
      <w:rFonts w:ascii="Tahoma" w:eastAsia="MS Mincho" w:hAnsi="Tahoma"/>
      <w:b/>
      <w:bCs/>
      <w:color w:val="FFFFFF"/>
      <w:spacing w:val="20"/>
      <w:sz w:val="22"/>
      <w:lang w:val="en-GB" w:eastAsia="zh-CN"/>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customStyle="1" w:styleId="CharCharChar">
    <w:name w:val="Char Char Char"/>
    <w:basedOn w:val="Normal"/>
    <w:pPr>
      <w:spacing w:after="160" w:line="240" w:lineRule="exact"/>
    </w:pPr>
    <w:rPr>
      <w:rFonts w:ascii="Tahoma" w:hAnsi="Tahoma"/>
    </w:rPr>
  </w:style>
  <w:style w:type="character" w:styleId="Strong">
    <w:name w:val="Strong"/>
    <w:rPr>
      <w:b/>
      <w:bCs/>
    </w:rPr>
  </w:style>
  <w:style w:type="paragraph" w:customStyle="1" w:styleId="Char">
    <w:name w:val="Char"/>
    <w:pPr>
      <w:numPr>
        <w:numId w:val="7"/>
      </w:numPr>
      <w:spacing w:after="120"/>
      <w:ind w:left="357"/>
    </w:pPr>
    <w:rPr>
      <w:lang w:bidi="ar-SA"/>
    </w:rPr>
  </w:style>
  <w:style w:type="paragraph" w:styleId="Index2">
    <w:name w:val="index 2"/>
    <w:basedOn w:val="Normal"/>
    <w:next w:val="Normal"/>
    <w:semiHidden/>
    <w:pPr>
      <w:ind w:firstLine="540"/>
      <w:jc w:val="both"/>
    </w:pPr>
    <w:rPr>
      <w:rFonts w:ascii=".VnTime" w:hAnsi=".VnTime"/>
      <w:sz w:val="28"/>
      <w:szCs w:val="28"/>
      <w:lang w:val="en-GB"/>
    </w:rPr>
  </w:style>
  <w:style w:type="paragraph" w:styleId="BodyText">
    <w:name w:val="Body Text"/>
    <w:basedOn w:val="Normal"/>
    <w:rPr>
      <w:rFonts w:ascii=".VnTime" w:hAnsi=".VnTime"/>
      <w:color w:val="000000"/>
      <w:sz w:val="28"/>
      <w:szCs w:val="18"/>
    </w:rPr>
  </w:style>
  <w:style w:type="character" w:customStyle="1" w:styleId="normal1">
    <w:name w:val="normal1"/>
    <w:basedOn w:val="DefaultParagraphFont"/>
  </w:style>
  <w:style w:type="paragraph" w:styleId="NormalWeb">
    <w:name w:val="Normal (Web)"/>
    <w:basedOn w:val="Normal"/>
    <w:pPr>
      <w:spacing w:before="100" w:after="100"/>
    </w:pPr>
    <w:rPr>
      <w:rFonts w:ascii="Times New Roman" w:hAnsi="Times New Roman"/>
      <w:sz w:val="24"/>
    </w:rPr>
  </w:style>
  <w:style w:type="paragraph" w:customStyle="1" w:styleId="contentarticle">
    <w:name w:val="contentarticle"/>
    <w:basedOn w:val="Normal"/>
    <w:pPr>
      <w:spacing w:before="150" w:after="150"/>
    </w:pPr>
    <w:rPr>
      <w:rFonts w:ascii="Times New Roman" w:hAnsi="Times New Roman"/>
      <w:sz w:val="24"/>
      <w:szCs w:val="24"/>
    </w:rPr>
  </w:style>
  <w:style w:type="paragraph" w:customStyle="1" w:styleId="than">
    <w:name w:val="than"/>
    <w:basedOn w:val="Normal"/>
    <w:pPr>
      <w:spacing w:before="100" w:beforeAutospacing="1" w:after="100" w:afterAutospacing="1"/>
    </w:pPr>
    <w:rPr>
      <w:color w:val="666666"/>
      <w:sz w:val="18"/>
      <w:szCs w:val="18"/>
    </w:rPr>
  </w:style>
  <w:style w:type="paragraph" w:styleId="BodyTextIndent3">
    <w:name w:val="Body Text Indent 3"/>
    <w:basedOn w:val="Normal"/>
    <w:pPr>
      <w:spacing w:after="120"/>
      <w:ind w:left="360"/>
    </w:pPr>
    <w:rPr>
      <w:rFonts w:ascii="Times New Roman" w:eastAsia="MS Mincho" w:hAnsi="Times New Roman"/>
      <w:sz w:val="16"/>
      <w:szCs w:val="16"/>
      <w:lang w:eastAsia="ja-JP"/>
    </w:rPr>
  </w:style>
  <w:style w:type="character" w:customStyle="1" w:styleId="BodyTextIndent3Char">
    <w:name w:val="Body Text Indent 3 Char"/>
    <w:rPr>
      <w:rFonts w:eastAsia="MS Mincho"/>
      <w:sz w:val="16"/>
      <w:szCs w:val="16"/>
      <w:lang w:val="en-US" w:eastAsia="ja-JP" w:bidi="ar-SA"/>
    </w:rPr>
  </w:style>
  <w:style w:type="paragraph" w:styleId="Header">
    <w:name w:val="header"/>
    <w:basedOn w:val="Normal"/>
    <w:pPr>
      <w:tabs>
        <w:tab w:val="center" w:pos="4320"/>
        <w:tab w:val="right" w:pos="8640"/>
      </w:tabs>
    </w:pPr>
  </w:style>
  <w:style w:type="paragraph" w:customStyle="1" w:styleId="CharCharCharChar">
    <w:name w:val="Char Char Char Char"/>
    <w:basedOn w:val="Normal"/>
    <w:pPr>
      <w:spacing w:before="100" w:beforeAutospacing="1" w:after="100" w:afterAutospacing="1" w:line="360" w:lineRule="exact"/>
      <w:ind w:firstLine="720"/>
      <w:jc w:val="both"/>
    </w:pPr>
    <w:rPr>
      <w:sz w:val="22"/>
    </w:rPr>
  </w:style>
  <w:style w:type="character" w:customStyle="1" w:styleId="apple-converted-space">
    <w:name w:val="apple-converted-space"/>
    <w:basedOn w:val="DefaultParagraphFont"/>
  </w:style>
  <w:style w:type="character" w:customStyle="1" w:styleId="HeaderChar">
    <w:name w:val="Header Char"/>
    <w:rPr>
      <w:rFonts w:ascii="Arial" w:hAnsi="Arial"/>
    </w:rPr>
  </w:style>
  <w:style w:type="character" w:customStyle="1" w:styleId="GenStyleDefChar">
    <w:name w:val="GenStyleDefChar"/>
  </w:style>
  <w:style w:type="numbering" w:customStyle="1" w:styleId="GenStyleDefNum">
    <w:name w:val="GenStyleDefNum"/>
  </w:style>
  <w:style w:type="paragraph" w:customStyle="1" w:styleId="GenStyleDefPar">
    <w:name w:val="GenStyleDefPar"/>
  </w:style>
  <w:style w:type="table" w:customStyle="1" w:styleId="GenStyleDefTable">
    <w:name w:val="GenStyleDefTable"/>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9C257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C2576"/>
    <w:rPr>
      <w:rFonts w:ascii="Segoe UI" w:hAnsi="Segoe UI" w:cs="Segoe UI"/>
      <w:sz w:val="18"/>
      <w:szCs w:val="18"/>
      <w:lang w:bidi="ar-SA"/>
    </w:rPr>
  </w:style>
  <w:style w:type="character" w:styleId="PlaceholderText">
    <w:name w:val="Placeholder Text"/>
    <w:basedOn w:val="DefaultParagraphFont"/>
    <w:uiPriority w:val="99"/>
    <w:semiHidden/>
    <w:rsid w:val="00EB7889"/>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a:fillStyleLst>
        <a:solidFill>
          <a:schemeClr val="phClr"/>
        </a:solidFill>
        <a:solidFill/>
        <a:soli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BB12C4F-444B-4E0A-9907-A9C593F83467}"/>
</file>

<file path=customXml/itemProps2.xml><?xml version="1.0" encoding="utf-8"?>
<ds:datastoreItem xmlns:ds="http://schemas.openxmlformats.org/officeDocument/2006/customXml" ds:itemID="{6DCAE480-1CDA-469E-B4A4-8C0A5B72CB59}"/>
</file>

<file path=customXml/itemProps3.xml><?xml version="1.0" encoding="utf-8"?>
<ds:datastoreItem xmlns:ds="http://schemas.openxmlformats.org/officeDocument/2006/customXml" ds:itemID="{2C75C52B-E6A4-4B24-81A8-908D16170A09}"/>
</file>

<file path=docProps/app.xml><?xml version="1.0" encoding="utf-8"?>
<Properties xmlns="http://schemas.openxmlformats.org/officeDocument/2006/extended-properties" xmlns:vt="http://schemas.openxmlformats.org/officeDocument/2006/docPropsVTypes">
  <Template>Normal</Template>
  <TotalTime>44</TotalTime>
  <Pages>3</Pages>
  <Words>864</Words>
  <Characters>4929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diathan.com</Company>
  <LinksUpToDate>false</LinksUpToDate>
  <CharactersWithSpaces>5782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Tan Trung Kien</dc:creator>
  <cp:lastModifiedBy>Admin</cp:lastModifiedBy>
  <cp:revision>28</cp:revision>
  <cp:lastPrinted>2023-01-13T01:43:00Z</cp:lastPrinted>
  <dcterms:created xsi:type="dcterms:W3CDTF">2023-01-29T14:08:00Z</dcterms:created>
  <dcterms:modified xsi:type="dcterms:W3CDTF">2023-02-15T09:12:00Z</dcterms:modified>
</cp:coreProperties>
</file>