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32" w:type="dxa"/>
        <w:tblCellSpacing w:w="14" w:type="dxa"/>
        <w:tblInd w:w="28" w:type="dxa"/>
        <w:tblLayout w:type="fixed"/>
        <w:tblCellMar>
          <w:left w:w="57" w:type="dxa"/>
          <w:right w:w="57" w:type="dxa"/>
        </w:tblCellMar>
        <w:tblLook w:val="01E0" w:firstRow="1" w:lastRow="1" w:firstColumn="1" w:lastColumn="1" w:noHBand="0" w:noVBand="0"/>
      </w:tblPr>
      <w:tblGrid>
        <w:gridCol w:w="3258"/>
        <w:gridCol w:w="5874"/>
      </w:tblGrid>
      <w:tr w:rsidR="00113E56" w:rsidRPr="00113E56" w:rsidTr="00A7173A">
        <w:trPr>
          <w:trHeight w:val="346"/>
          <w:tblCellSpacing w:w="14" w:type="dxa"/>
        </w:trPr>
        <w:tc>
          <w:tcPr>
            <w:tcW w:w="3215" w:type="dxa"/>
            <w:vAlign w:val="center"/>
            <w:hideMark/>
          </w:tcPr>
          <w:p w:rsidR="00A7173A" w:rsidRPr="00DF4972" w:rsidRDefault="00A7173A">
            <w:pPr>
              <w:jc w:val="center"/>
              <w:rPr>
                <w:b/>
                <w:sz w:val="26"/>
                <w:szCs w:val="26"/>
              </w:rPr>
            </w:pPr>
            <w:r w:rsidRPr="00DF4972">
              <w:rPr>
                <w:b/>
                <w:sz w:val="26"/>
                <w:szCs w:val="26"/>
              </w:rPr>
              <w:t>UỶ BAN NHÂN DÂN</w:t>
            </w:r>
          </w:p>
        </w:tc>
        <w:tc>
          <w:tcPr>
            <w:tcW w:w="5830" w:type="dxa"/>
            <w:vAlign w:val="center"/>
            <w:hideMark/>
          </w:tcPr>
          <w:p w:rsidR="00A7173A" w:rsidRPr="00113E56" w:rsidRDefault="00A7173A">
            <w:pPr>
              <w:jc w:val="center"/>
              <w:rPr>
                <w:b/>
                <w:sz w:val="26"/>
                <w:szCs w:val="26"/>
              </w:rPr>
            </w:pPr>
            <w:r w:rsidRPr="00113E56">
              <w:rPr>
                <w:b/>
                <w:sz w:val="26"/>
                <w:szCs w:val="26"/>
              </w:rPr>
              <w:t>CỘNG HÒA XÃ HỘI CHỦ NGHĨA VIỆT NAM</w:t>
            </w:r>
          </w:p>
        </w:tc>
      </w:tr>
      <w:tr w:rsidR="00113E56" w:rsidRPr="00113E56" w:rsidTr="00A7173A">
        <w:trPr>
          <w:trHeight w:val="193"/>
          <w:tblCellSpacing w:w="14" w:type="dxa"/>
        </w:trPr>
        <w:tc>
          <w:tcPr>
            <w:tcW w:w="3215" w:type="dxa"/>
            <w:vAlign w:val="center"/>
            <w:hideMark/>
          </w:tcPr>
          <w:p w:rsidR="00A7173A" w:rsidRPr="00DF4972" w:rsidRDefault="00825EE9">
            <w:pPr>
              <w:jc w:val="center"/>
              <w:rPr>
                <w:b/>
                <w:sz w:val="26"/>
                <w:szCs w:val="26"/>
              </w:rPr>
            </w:pPr>
            <w:r w:rsidRPr="00DF4972">
              <w:rPr>
                <w:b/>
                <w:noProof/>
                <w:sz w:val="26"/>
                <w:szCs w:val="26"/>
              </w:rPr>
              <mc:AlternateContent>
                <mc:Choice Requires="wps">
                  <w:drawing>
                    <wp:anchor distT="0" distB="0" distL="114300" distR="114300" simplePos="0" relativeHeight="251661312" behindDoc="0" locked="0" layoutInCell="1" allowOverlap="1">
                      <wp:simplePos x="0" y="0"/>
                      <wp:positionH relativeFrom="column">
                        <wp:posOffset>560705</wp:posOffset>
                      </wp:positionH>
                      <wp:positionV relativeFrom="paragraph">
                        <wp:posOffset>208280</wp:posOffset>
                      </wp:positionV>
                      <wp:extent cx="7905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9057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xmlns:w15="http://schemas.microsoft.com/office/word/2012/wordml">
                  <w:pict>
                    <v:line w14:anchorId="2A632C3A"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5pt,16.4pt" to="106.4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" strokecolor="black [3213]">
                      <v:stroke joinstyle="miter"/>
                    </v:line>
                  </w:pict>
                </mc:Fallback>
              </mc:AlternateContent>
            </w:r>
            <w:r w:rsidR="00A7173A" w:rsidRPr="00DF4972">
              <w:rPr>
                <w:b/>
                <w:sz w:val="26"/>
                <w:szCs w:val="26"/>
              </w:rPr>
              <w:t>TỈNH LONG AN</w:t>
            </w:r>
          </w:p>
        </w:tc>
        <w:tc>
          <w:tcPr>
            <w:tcW w:w="5830" w:type="dxa"/>
            <w:vAlign w:val="center"/>
            <w:hideMark/>
          </w:tcPr>
          <w:p w:rsidR="00A7173A" w:rsidRPr="00113E56" w:rsidRDefault="00825EE9">
            <w:pPr>
              <w:jc w:val="center"/>
              <w:rPr>
                <w:b/>
              </w:rPr>
            </w:pPr>
            <w:r>
              <w:rPr>
                <w:b/>
                <w:noProof/>
              </w:rPr>
              <mc:AlternateContent>
                <mc:Choice Requires="wps">
                  <w:drawing>
                    <wp:anchor distT="0" distB="0" distL="114300" distR="114300" simplePos="0" relativeHeight="251660288" behindDoc="0" locked="0" layoutInCell="1" allowOverlap="1">
                      <wp:simplePos x="0" y="0"/>
                      <wp:positionH relativeFrom="column">
                        <wp:posOffset>749125</wp:posOffset>
                      </wp:positionH>
                      <wp:positionV relativeFrom="paragraph">
                        <wp:posOffset>207726</wp:posOffset>
                      </wp:positionV>
                      <wp:extent cx="2136490"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213649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w16se="http://schemas.microsoft.com/office/word/2015/wordml/symex" xmlns:w15="http://schemas.microsoft.com/office/word/2012/wordml">
                  <w:pict>
                    <v:line w14:anchorId="25E3A5F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pt,16.35pt" to="227.2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" strokecolor="black [3213]">
                      <v:stroke joinstyle="miter"/>
                    </v:line>
                  </w:pict>
                </mc:Fallback>
              </mc:AlternateContent>
            </w:r>
            <w:r w:rsidR="00A7173A" w:rsidRPr="00113E56">
              <w:rPr>
                <w:b/>
              </w:rPr>
              <w:t>Độc lập - Tự do - Hạnh phúc</w:t>
            </w:r>
          </w:p>
        </w:tc>
      </w:tr>
      <w:tr w:rsidR="00113E56" w:rsidRPr="00113E56" w:rsidTr="00A7173A">
        <w:trPr>
          <w:trHeight w:val="85"/>
          <w:tblCellSpacing w:w="14" w:type="dxa"/>
        </w:trPr>
        <w:tc>
          <w:tcPr>
            <w:tcW w:w="3215" w:type="dxa"/>
            <w:vAlign w:val="center"/>
            <w:hideMark/>
          </w:tcPr>
          <w:p w:rsidR="00A7173A" w:rsidRPr="00113E56" w:rsidRDefault="00A7173A">
            <w:pPr>
              <w:jc w:val="center"/>
              <w:rPr>
                <w:sz w:val="16"/>
                <w:szCs w:val="16"/>
              </w:rPr>
            </w:pPr>
          </w:p>
        </w:tc>
        <w:tc>
          <w:tcPr>
            <w:tcW w:w="5830" w:type="dxa"/>
            <w:vAlign w:val="center"/>
            <w:hideMark/>
          </w:tcPr>
          <w:p w:rsidR="00A7173A" w:rsidRPr="00113E56" w:rsidRDefault="00A7173A">
            <w:pPr>
              <w:jc w:val="center"/>
              <w:rPr>
                <w:sz w:val="16"/>
                <w:szCs w:val="16"/>
              </w:rPr>
            </w:pPr>
          </w:p>
        </w:tc>
      </w:tr>
      <w:tr w:rsidR="00113E56" w:rsidRPr="00113E56" w:rsidTr="00074FDD">
        <w:trPr>
          <w:trHeight w:val="362"/>
          <w:tblCellSpacing w:w="14" w:type="dxa"/>
        </w:trPr>
        <w:tc>
          <w:tcPr>
            <w:tcW w:w="3215" w:type="dxa"/>
            <w:vAlign w:val="center"/>
            <w:hideMark/>
          </w:tcPr>
          <w:p w:rsidR="00A7173A" w:rsidRPr="00113E56" w:rsidRDefault="001F52B2" w:rsidP="00413317">
            <w:pPr>
              <w:jc w:val="center"/>
              <w:rPr>
                <w:sz w:val="26"/>
                <w:szCs w:val="26"/>
              </w:rPr>
            </w:pPr>
            <w:r w:rsidRPr="00113E56">
              <w:rPr>
                <w:sz w:val="26"/>
                <w:szCs w:val="26"/>
              </w:rPr>
              <w:t xml:space="preserve">Số:  </w:t>
            </w:r>
            <w:r w:rsidR="00413317">
              <w:rPr>
                <w:sz w:val="26"/>
                <w:szCs w:val="26"/>
              </w:rPr>
              <w:t>26</w:t>
            </w:r>
            <w:r w:rsidRPr="00113E56">
              <w:rPr>
                <w:sz w:val="26"/>
                <w:szCs w:val="26"/>
              </w:rPr>
              <w:t xml:space="preserve"> </w:t>
            </w:r>
            <w:r w:rsidR="00A7173A" w:rsidRPr="00113E56">
              <w:rPr>
                <w:sz w:val="26"/>
                <w:szCs w:val="26"/>
              </w:rPr>
              <w:t>/</w:t>
            </w:r>
            <w:r w:rsidR="00074FDD">
              <w:rPr>
                <w:sz w:val="26"/>
                <w:szCs w:val="26"/>
              </w:rPr>
              <w:t>2020/</w:t>
            </w:r>
            <w:r w:rsidR="00A7173A" w:rsidRPr="00113E56">
              <w:rPr>
                <w:sz w:val="26"/>
                <w:szCs w:val="26"/>
              </w:rPr>
              <w:t>QĐ-UBND</w:t>
            </w:r>
          </w:p>
        </w:tc>
        <w:tc>
          <w:tcPr>
            <w:tcW w:w="5830" w:type="dxa"/>
            <w:vAlign w:val="center"/>
            <w:hideMark/>
          </w:tcPr>
          <w:p w:rsidR="00A7173A" w:rsidRPr="00113E56" w:rsidRDefault="00A7173A" w:rsidP="00413317">
            <w:pPr>
              <w:jc w:val="center"/>
              <w:rPr>
                <w:sz w:val="26"/>
                <w:szCs w:val="26"/>
              </w:rPr>
            </w:pPr>
            <w:r w:rsidRPr="00113E56">
              <w:rPr>
                <w:i/>
                <w:sz w:val="26"/>
                <w:szCs w:val="26"/>
              </w:rPr>
              <w:t xml:space="preserve">Long  An, ngày </w:t>
            </w:r>
            <w:r w:rsidR="00413317">
              <w:rPr>
                <w:i/>
                <w:sz w:val="26"/>
                <w:szCs w:val="26"/>
              </w:rPr>
              <w:t>30</w:t>
            </w:r>
            <w:r w:rsidRPr="00113E56">
              <w:rPr>
                <w:i/>
                <w:sz w:val="26"/>
                <w:szCs w:val="26"/>
              </w:rPr>
              <w:t xml:space="preserve"> tháng</w:t>
            </w:r>
            <w:r w:rsidR="00413317">
              <w:rPr>
                <w:i/>
                <w:sz w:val="26"/>
                <w:szCs w:val="26"/>
              </w:rPr>
              <w:t xml:space="preserve"> 6</w:t>
            </w:r>
            <w:r w:rsidRPr="00113E56">
              <w:rPr>
                <w:i/>
                <w:sz w:val="26"/>
                <w:szCs w:val="26"/>
              </w:rPr>
              <w:t xml:space="preserve"> năm 20</w:t>
            </w:r>
            <w:r w:rsidR="00496D4A" w:rsidRPr="00113E56">
              <w:rPr>
                <w:i/>
                <w:sz w:val="26"/>
                <w:szCs w:val="26"/>
              </w:rPr>
              <w:t>20</w:t>
            </w:r>
          </w:p>
        </w:tc>
      </w:tr>
    </w:tbl>
    <w:p w:rsidR="00A7173A" w:rsidRPr="00113E56" w:rsidRDefault="00A7173A" w:rsidP="00A7173A">
      <w:pPr>
        <w:tabs>
          <w:tab w:val="center" w:pos="7085"/>
        </w:tabs>
        <w:rPr>
          <w:sz w:val="10"/>
          <w:szCs w:val="10"/>
        </w:rPr>
      </w:pPr>
    </w:p>
    <w:p w:rsidR="00A7173A" w:rsidRPr="00113E56" w:rsidRDefault="00A7173A" w:rsidP="004923F0">
      <w:pPr>
        <w:tabs>
          <w:tab w:val="center" w:pos="7085"/>
        </w:tabs>
        <w:spacing w:before="120"/>
        <w:jc w:val="center"/>
        <w:rPr>
          <w:b/>
        </w:rPr>
      </w:pPr>
      <w:r w:rsidRPr="00113E56">
        <w:rPr>
          <w:b/>
        </w:rPr>
        <w:t>QUYẾT ĐỊNH</w:t>
      </w:r>
    </w:p>
    <w:p w:rsidR="00A7173A" w:rsidRDefault="006E23D6" w:rsidP="00A7173A">
      <w:pPr>
        <w:tabs>
          <w:tab w:val="center" w:pos="7085"/>
        </w:tabs>
        <w:jc w:val="center"/>
        <w:rPr>
          <w:b/>
        </w:rPr>
      </w:pPr>
      <w:r w:rsidRPr="00113E56">
        <w:rPr>
          <w:b/>
        </w:rPr>
        <w:t>Q</w:t>
      </w:r>
      <w:r w:rsidR="00496D4A" w:rsidRPr="00113E56">
        <w:rPr>
          <w:b/>
        </w:rPr>
        <w:t xml:space="preserve">uy định giá dịch vụ xe ra, vào </w:t>
      </w:r>
      <w:r w:rsidR="00A7173A" w:rsidRPr="00113E56">
        <w:rPr>
          <w:b/>
        </w:rPr>
        <w:t xml:space="preserve">bến xe ô tô khách </w:t>
      </w:r>
      <w:r w:rsidR="00496D4A" w:rsidRPr="00113E56">
        <w:rPr>
          <w:b/>
        </w:rPr>
        <w:br/>
      </w:r>
      <w:r w:rsidR="00A7173A" w:rsidRPr="00113E56">
        <w:rPr>
          <w:b/>
        </w:rPr>
        <w:t>trên địa bàn tỉnh Long An</w:t>
      </w:r>
    </w:p>
    <w:p w:rsidR="004923F0" w:rsidRPr="004923F0" w:rsidRDefault="004923F0" w:rsidP="00A7173A">
      <w:pPr>
        <w:tabs>
          <w:tab w:val="center" w:pos="7085"/>
        </w:tabs>
        <w:jc w:val="center"/>
        <w:rPr>
          <w:b/>
          <w:vertAlign w:val="superscript"/>
        </w:rPr>
      </w:pPr>
      <w:r>
        <w:rPr>
          <w:b/>
          <w:vertAlign w:val="superscript"/>
        </w:rPr>
        <w:t>____________________</w:t>
      </w:r>
    </w:p>
    <w:p w:rsidR="00496D4A" w:rsidRPr="00113E56" w:rsidRDefault="00496D4A" w:rsidP="004923F0">
      <w:pPr>
        <w:tabs>
          <w:tab w:val="center" w:pos="7085"/>
        </w:tabs>
        <w:spacing w:before="120" w:after="120"/>
        <w:jc w:val="center"/>
        <w:rPr>
          <w:b/>
        </w:rPr>
      </w:pPr>
      <w:r w:rsidRPr="00113E56">
        <w:rPr>
          <w:b/>
        </w:rPr>
        <w:t>ỦY BAN NHÂN DÂN TỈNH LO</w:t>
      </w:r>
      <w:bookmarkStart w:id="0" w:name="_GoBack"/>
      <w:bookmarkEnd w:id="0"/>
      <w:r w:rsidRPr="00113E56">
        <w:rPr>
          <w:b/>
        </w:rPr>
        <w:t>NG AN</w:t>
      </w:r>
    </w:p>
    <w:p w:rsidR="00496D4A" w:rsidRPr="0069137D" w:rsidRDefault="00496D4A" w:rsidP="002E2285">
      <w:pPr>
        <w:tabs>
          <w:tab w:val="center" w:pos="7085"/>
        </w:tabs>
        <w:spacing w:before="120" w:after="120"/>
        <w:ind w:firstLine="567"/>
        <w:jc w:val="both"/>
        <w:rPr>
          <w:i/>
        </w:rPr>
      </w:pPr>
      <w:r w:rsidRPr="0069137D">
        <w:rPr>
          <w:i/>
        </w:rPr>
        <w:t xml:space="preserve">Căn cứ Luật Tổ chức chính </w:t>
      </w:r>
      <w:r w:rsidR="00695E40" w:rsidRPr="0069137D">
        <w:rPr>
          <w:i/>
        </w:rPr>
        <w:t xml:space="preserve">quyền địa phương ngày </w:t>
      </w:r>
      <w:r w:rsidR="0069137D" w:rsidRPr="0069137D">
        <w:rPr>
          <w:i/>
        </w:rPr>
        <w:t>19 tháng 6 năm 2015</w:t>
      </w:r>
      <w:r w:rsidR="00695E40" w:rsidRPr="0069137D">
        <w:rPr>
          <w:i/>
        </w:rPr>
        <w:t>;</w:t>
      </w:r>
    </w:p>
    <w:p w:rsidR="00496D4A" w:rsidRPr="0069137D" w:rsidRDefault="00A7173A" w:rsidP="002E2285">
      <w:pPr>
        <w:tabs>
          <w:tab w:val="center" w:pos="7085"/>
        </w:tabs>
        <w:spacing w:before="120" w:after="120"/>
        <w:ind w:firstLine="567"/>
        <w:jc w:val="both"/>
        <w:rPr>
          <w:i/>
          <w:lang w:val="vi-VN"/>
        </w:rPr>
      </w:pPr>
      <w:r w:rsidRPr="0069137D">
        <w:rPr>
          <w:i/>
        </w:rPr>
        <w:t xml:space="preserve">Căn cứ Luật Giao thông </w:t>
      </w:r>
      <w:r w:rsidR="00430628" w:rsidRPr="0069137D">
        <w:rPr>
          <w:i/>
        </w:rPr>
        <w:t>đ</w:t>
      </w:r>
      <w:r w:rsidRPr="0069137D">
        <w:rPr>
          <w:i/>
        </w:rPr>
        <w:t xml:space="preserve">ường bộ </w:t>
      </w:r>
      <w:r w:rsidR="00435AA8" w:rsidRPr="0069137D">
        <w:rPr>
          <w:i/>
        </w:rPr>
        <w:t xml:space="preserve">ngày </w:t>
      </w:r>
      <w:r w:rsidR="0069137D" w:rsidRPr="0069137D">
        <w:rPr>
          <w:i/>
        </w:rPr>
        <w:t>13 tháng 11 năm 2008</w:t>
      </w:r>
      <w:r w:rsidRPr="0069137D">
        <w:rPr>
          <w:i/>
        </w:rPr>
        <w:t>;</w:t>
      </w:r>
      <w:r w:rsidR="00CD15FF" w:rsidRPr="0069137D">
        <w:rPr>
          <w:i/>
          <w:lang w:val="vi-VN"/>
        </w:rPr>
        <w:t xml:space="preserve"> </w:t>
      </w:r>
    </w:p>
    <w:p w:rsidR="00A7173A" w:rsidRPr="0069137D" w:rsidRDefault="00A7173A" w:rsidP="002E2285">
      <w:pPr>
        <w:tabs>
          <w:tab w:val="center" w:pos="7085"/>
        </w:tabs>
        <w:spacing w:before="120" w:after="120"/>
        <w:ind w:firstLine="567"/>
        <w:jc w:val="both"/>
        <w:rPr>
          <w:i/>
        </w:rPr>
      </w:pPr>
      <w:r w:rsidRPr="0069137D">
        <w:rPr>
          <w:i/>
        </w:rPr>
        <w:t xml:space="preserve">Căn cứ Luật Giá ngày </w:t>
      </w:r>
      <w:r w:rsidR="0069137D" w:rsidRPr="0069137D">
        <w:rPr>
          <w:i/>
        </w:rPr>
        <w:t>20 tháng 6 năm 2012</w:t>
      </w:r>
      <w:r w:rsidRPr="0069137D">
        <w:rPr>
          <w:i/>
        </w:rPr>
        <w:t>;</w:t>
      </w:r>
    </w:p>
    <w:p w:rsidR="007318D8" w:rsidRPr="0069137D" w:rsidRDefault="007318D8" w:rsidP="002E2285">
      <w:pPr>
        <w:tabs>
          <w:tab w:val="center" w:pos="7085"/>
        </w:tabs>
        <w:spacing w:before="120" w:after="120"/>
        <w:ind w:firstLine="567"/>
        <w:jc w:val="both"/>
        <w:rPr>
          <w:i/>
          <w:iCs/>
        </w:rPr>
      </w:pPr>
      <w:r w:rsidRPr="0069137D">
        <w:rPr>
          <w:i/>
          <w:iCs/>
        </w:rPr>
        <w:t xml:space="preserve">Căn cứ Nghị định số </w:t>
      </w:r>
      <w:hyperlink r:id="rId9" w:tgtFrame="_blank" w:history="1">
        <w:r w:rsidRPr="0069137D">
          <w:rPr>
            <w:rStyle w:val="Hyperlink"/>
            <w:i/>
            <w:iCs/>
            <w:color w:val="auto"/>
            <w:u w:val="none"/>
          </w:rPr>
          <w:t>177/2013/NĐ-CP</w:t>
        </w:r>
      </w:hyperlink>
      <w:r w:rsidRPr="0069137D">
        <w:rPr>
          <w:i/>
          <w:iCs/>
        </w:rPr>
        <w:t xml:space="preserve"> </w:t>
      </w:r>
      <w:r w:rsidR="0069137D" w:rsidRPr="0069137D">
        <w:rPr>
          <w:i/>
        </w:rPr>
        <w:t xml:space="preserve">ngày 14 tháng 11 năm 2013 </w:t>
      </w:r>
      <w:r w:rsidRPr="0069137D">
        <w:rPr>
          <w:i/>
          <w:iCs/>
        </w:rPr>
        <w:t>của Chính phủ quy định chi tiết và hướng dẫn thi hành một số điều của Luật Giá;</w:t>
      </w:r>
    </w:p>
    <w:p w:rsidR="00496D4A" w:rsidRPr="0069137D" w:rsidRDefault="00496D4A" w:rsidP="002E2285">
      <w:pPr>
        <w:tabs>
          <w:tab w:val="center" w:pos="7085"/>
        </w:tabs>
        <w:spacing w:before="120" w:after="120"/>
        <w:ind w:firstLine="567"/>
        <w:jc w:val="both"/>
        <w:rPr>
          <w:i/>
          <w:iCs/>
        </w:rPr>
      </w:pPr>
      <w:r w:rsidRPr="0069137D">
        <w:rPr>
          <w:i/>
        </w:rPr>
        <w:t>Căn c</w:t>
      </w:r>
      <w:r w:rsidR="003B59F3" w:rsidRPr="0069137D">
        <w:rPr>
          <w:i/>
        </w:rPr>
        <w:t>ứ</w:t>
      </w:r>
      <w:r w:rsidRPr="0069137D">
        <w:rPr>
          <w:i/>
        </w:rPr>
        <w:t xml:space="preserve"> Nghị định số 149/2016/NĐ-CP </w:t>
      </w:r>
      <w:r w:rsidR="0069137D" w:rsidRPr="0069137D">
        <w:rPr>
          <w:i/>
        </w:rPr>
        <w:t xml:space="preserve">ngày 11 tháng 11 năm 2016 của Chính phủ </w:t>
      </w:r>
      <w:r w:rsidRPr="0069137D">
        <w:rPr>
          <w:i/>
        </w:rPr>
        <w:t xml:space="preserve">sửa đổi, bổ sung một số điều của Nghị định số 177/2013/NĐ-CP </w:t>
      </w:r>
      <w:r w:rsidR="0069137D" w:rsidRPr="0069137D">
        <w:rPr>
          <w:i/>
        </w:rPr>
        <w:t>ngày 14 tháng 11 năm 2013</w:t>
      </w:r>
      <w:r w:rsidRPr="0069137D">
        <w:rPr>
          <w:i/>
        </w:rPr>
        <w:t xml:space="preserve"> của Chính phủ quy định chi tiết và hướng dẫn thi hành một số điều của Luật giá;</w:t>
      </w:r>
    </w:p>
    <w:p w:rsidR="000D0630" w:rsidRDefault="000D0630" w:rsidP="002E2285">
      <w:pPr>
        <w:tabs>
          <w:tab w:val="center" w:pos="7085"/>
        </w:tabs>
        <w:spacing w:before="120" w:after="120"/>
        <w:ind w:firstLine="567"/>
        <w:jc w:val="both"/>
        <w:rPr>
          <w:i/>
        </w:rPr>
      </w:pPr>
      <w:r w:rsidRPr="0069137D">
        <w:rPr>
          <w:i/>
        </w:rPr>
        <w:t xml:space="preserve">Căn cứ Thông tư số 49/2012/TT-BGTVT </w:t>
      </w:r>
      <w:r w:rsidR="0069137D" w:rsidRPr="0069137D">
        <w:rPr>
          <w:i/>
        </w:rPr>
        <w:t xml:space="preserve">ngày 12 tháng 12 năm 2012 </w:t>
      </w:r>
      <w:r w:rsidRPr="0069137D">
        <w:rPr>
          <w:i/>
        </w:rPr>
        <w:t xml:space="preserve">của Bộ </w:t>
      </w:r>
      <w:r w:rsidR="006A748C" w:rsidRPr="0069137D">
        <w:rPr>
          <w:i/>
        </w:rPr>
        <w:t xml:space="preserve">trưởng Bộ </w:t>
      </w:r>
      <w:r w:rsidRPr="0069137D">
        <w:rPr>
          <w:i/>
        </w:rPr>
        <w:t xml:space="preserve">Giao thông vận tải ban hành Quy chuẩn kỹ thuật </w:t>
      </w:r>
      <w:r w:rsidR="00435AA8" w:rsidRPr="0069137D">
        <w:rPr>
          <w:i/>
        </w:rPr>
        <w:t xml:space="preserve">quốc gia </w:t>
      </w:r>
      <w:r w:rsidRPr="0069137D">
        <w:rPr>
          <w:i/>
        </w:rPr>
        <w:t xml:space="preserve">về </w:t>
      </w:r>
      <w:r w:rsidR="00000973" w:rsidRPr="0069137D">
        <w:rPr>
          <w:i/>
        </w:rPr>
        <w:t>bến xe ô tô khách</w:t>
      </w:r>
      <w:r w:rsidRPr="0069137D">
        <w:rPr>
          <w:i/>
        </w:rPr>
        <w:t>;</w:t>
      </w:r>
    </w:p>
    <w:p w:rsidR="004D3DD4" w:rsidRPr="0069137D" w:rsidRDefault="004D3DD4" w:rsidP="002E2285">
      <w:pPr>
        <w:tabs>
          <w:tab w:val="center" w:pos="7085"/>
        </w:tabs>
        <w:spacing w:before="120" w:after="120"/>
        <w:ind w:firstLine="567"/>
        <w:jc w:val="both"/>
        <w:rPr>
          <w:i/>
        </w:rPr>
      </w:pPr>
      <w:r w:rsidRPr="0069137D">
        <w:rPr>
          <w:i/>
          <w:iCs/>
        </w:rPr>
        <w:t xml:space="preserve">Căn cứ Thông tư số </w:t>
      </w:r>
      <w:hyperlink r:id="rId10" w:tgtFrame="_blank" w:history="1">
        <w:r w:rsidRPr="0069137D">
          <w:rPr>
            <w:rStyle w:val="Hyperlink"/>
            <w:i/>
            <w:iCs/>
            <w:color w:val="auto"/>
            <w:u w:val="none"/>
          </w:rPr>
          <w:t>25/2014/TT-BTC</w:t>
        </w:r>
      </w:hyperlink>
      <w:r w:rsidRPr="0069137D">
        <w:rPr>
          <w:i/>
          <w:iCs/>
        </w:rPr>
        <w:t xml:space="preserve"> </w:t>
      </w:r>
      <w:r w:rsidRPr="0069137D">
        <w:rPr>
          <w:i/>
        </w:rPr>
        <w:t xml:space="preserve">ngày 17 tháng 02 năm 2014 </w:t>
      </w:r>
      <w:r w:rsidRPr="0069137D">
        <w:rPr>
          <w:i/>
          <w:iCs/>
        </w:rPr>
        <w:t xml:space="preserve">của Bộ trưởng Bộ Tài chính quy định phương pháp định giá chung đối với hàng hóa, dịch vụ; </w:t>
      </w:r>
    </w:p>
    <w:p w:rsidR="00496D4A" w:rsidRDefault="00496D4A" w:rsidP="002E2285">
      <w:pPr>
        <w:tabs>
          <w:tab w:val="center" w:pos="7085"/>
        </w:tabs>
        <w:spacing w:before="120" w:after="120"/>
        <w:ind w:firstLine="567"/>
        <w:jc w:val="both"/>
        <w:rPr>
          <w:i/>
        </w:rPr>
      </w:pPr>
      <w:r w:rsidRPr="0069137D">
        <w:rPr>
          <w:i/>
        </w:rPr>
        <w:t xml:space="preserve">Căn cứ Thông tư số 56/2014/TT-BTC </w:t>
      </w:r>
      <w:r w:rsidR="0069137D" w:rsidRPr="0069137D">
        <w:rPr>
          <w:i/>
        </w:rPr>
        <w:t>ngày 28 tháng 4 năm 2014</w:t>
      </w:r>
      <w:r w:rsidRPr="0069137D">
        <w:rPr>
          <w:i/>
        </w:rPr>
        <w:t xml:space="preserve"> của Bộ </w:t>
      </w:r>
      <w:r w:rsidR="006A748C" w:rsidRPr="0069137D">
        <w:rPr>
          <w:i/>
        </w:rPr>
        <w:t xml:space="preserve">trưởng Bộ </w:t>
      </w:r>
      <w:r w:rsidRPr="0069137D">
        <w:rPr>
          <w:i/>
        </w:rPr>
        <w:t xml:space="preserve">Tài chính hướng dẫn thực hiện Nghị định số 177/2013/NĐ-CP </w:t>
      </w:r>
      <w:r w:rsidR="0069137D" w:rsidRPr="0069137D">
        <w:rPr>
          <w:i/>
        </w:rPr>
        <w:t>ngày 14 tháng 11 năm 2013</w:t>
      </w:r>
      <w:r w:rsidRPr="0069137D">
        <w:rPr>
          <w:i/>
        </w:rPr>
        <w:t xml:space="preserve"> của Chính phủ;</w:t>
      </w:r>
    </w:p>
    <w:p w:rsidR="004D3DD4" w:rsidRDefault="004D3DD4" w:rsidP="002E2285">
      <w:pPr>
        <w:tabs>
          <w:tab w:val="center" w:pos="7085"/>
        </w:tabs>
        <w:spacing w:before="120" w:after="120"/>
        <w:ind w:firstLine="567"/>
        <w:jc w:val="both"/>
        <w:rPr>
          <w:i/>
        </w:rPr>
      </w:pPr>
      <w:r w:rsidRPr="0069137D">
        <w:rPr>
          <w:i/>
        </w:rPr>
        <w:t>Căn cứ Thông tư liên tịch số 152/2014/TTLT-BTC-BGTVT ngày 15 tháng 10 năm 2014 của Bộ trưởng Bộ Tài chính và Bộ trưởng Bộ Giao thông vận tải hướng dẫn thực hiện giá cước vận tải đường bộ và giá dịch vụ hỗ trợ vận tải đường bộ</w:t>
      </w:r>
      <w:r>
        <w:rPr>
          <w:i/>
        </w:rPr>
        <w:t>;</w:t>
      </w:r>
    </w:p>
    <w:p w:rsidR="004D3DD4" w:rsidRPr="0069137D" w:rsidRDefault="004D3DD4" w:rsidP="002E2285">
      <w:pPr>
        <w:tabs>
          <w:tab w:val="center" w:pos="7085"/>
        </w:tabs>
        <w:spacing w:before="120" w:after="120"/>
        <w:ind w:firstLine="567"/>
        <w:jc w:val="both"/>
        <w:rPr>
          <w:i/>
        </w:rPr>
      </w:pPr>
      <w:r w:rsidRPr="0069137D">
        <w:rPr>
          <w:i/>
        </w:rPr>
        <w:t>Căn cứ Thông tư số 73/2015/TT-BGTVT ngày 11 tháng 11 năm 2015 của Bộ trưởng Bộ Giao thông vận tải ban hành Quy chuẩn kỹ thuật Quốc gia về bến xe ô tô khách sửa đổi lần 1 năm 2015;</w:t>
      </w:r>
    </w:p>
    <w:p w:rsidR="00496D4A" w:rsidRPr="0069137D" w:rsidRDefault="00496D4A" w:rsidP="002E2285">
      <w:pPr>
        <w:tabs>
          <w:tab w:val="center" w:pos="7085"/>
        </w:tabs>
        <w:spacing w:before="120" w:after="120"/>
        <w:ind w:firstLine="567"/>
        <w:jc w:val="both"/>
        <w:rPr>
          <w:i/>
        </w:rPr>
      </w:pPr>
      <w:r w:rsidRPr="0069137D">
        <w:rPr>
          <w:i/>
        </w:rPr>
        <w:t xml:space="preserve">Căn cứ Thông tư số 233/2016/TT-BTC </w:t>
      </w:r>
      <w:r w:rsidR="005D047B" w:rsidRPr="0069137D">
        <w:rPr>
          <w:i/>
        </w:rPr>
        <w:t xml:space="preserve">ngày 11 tháng 11 năm 2016 </w:t>
      </w:r>
      <w:r w:rsidRPr="0069137D">
        <w:rPr>
          <w:i/>
        </w:rPr>
        <w:t xml:space="preserve">của Bộ </w:t>
      </w:r>
      <w:r w:rsidR="006A748C" w:rsidRPr="0069137D">
        <w:rPr>
          <w:i/>
        </w:rPr>
        <w:t xml:space="preserve">trưởng Bộ </w:t>
      </w:r>
      <w:r w:rsidRPr="0069137D">
        <w:rPr>
          <w:i/>
        </w:rPr>
        <w:t xml:space="preserve">Tài chính sửa đổi, bổ sung một số điều của Thông tư số 56/2014/TT-BTC ngày </w:t>
      </w:r>
      <w:r w:rsidR="0069137D" w:rsidRPr="0069137D">
        <w:rPr>
          <w:i/>
        </w:rPr>
        <w:t xml:space="preserve">28 tháng 4 năm 2014 </w:t>
      </w:r>
      <w:r w:rsidRPr="0069137D">
        <w:rPr>
          <w:i/>
        </w:rPr>
        <w:t>của Bộ</w:t>
      </w:r>
      <w:r w:rsidR="006A748C" w:rsidRPr="0069137D">
        <w:rPr>
          <w:i/>
        </w:rPr>
        <w:t xml:space="preserve"> trưởng Bộ</w:t>
      </w:r>
      <w:r w:rsidRPr="0069137D">
        <w:rPr>
          <w:i/>
        </w:rPr>
        <w:t xml:space="preserve"> Tài chính hướng dẫn thực hiện Nghị định số 177/2013/NĐ-CP ngày </w:t>
      </w:r>
      <w:r w:rsidR="0069137D" w:rsidRPr="0069137D">
        <w:rPr>
          <w:i/>
        </w:rPr>
        <w:t xml:space="preserve">14 tháng 11 năm 2013 </w:t>
      </w:r>
      <w:r w:rsidRPr="0069137D">
        <w:rPr>
          <w:i/>
        </w:rPr>
        <w:t>của Chính phủ;</w:t>
      </w:r>
    </w:p>
    <w:p w:rsidR="00A7173A" w:rsidRPr="0069137D" w:rsidRDefault="00A7173A" w:rsidP="002E2285">
      <w:pPr>
        <w:tabs>
          <w:tab w:val="center" w:pos="7085"/>
        </w:tabs>
        <w:spacing w:before="120" w:after="120"/>
        <w:ind w:firstLine="567"/>
        <w:jc w:val="both"/>
        <w:rPr>
          <w:i/>
        </w:rPr>
      </w:pPr>
      <w:r w:rsidRPr="0069137D">
        <w:rPr>
          <w:i/>
        </w:rPr>
        <w:lastRenderedPageBreak/>
        <w:t xml:space="preserve">Theo đề nghị của Sở Giao thông </w:t>
      </w:r>
      <w:r w:rsidR="000D0630" w:rsidRPr="0069137D">
        <w:rPr>
          <w:i/>
        </w:rPr>
        <w:t>vận</w:t>
      </w:r>
      <w:r w:rsidRPr="0069137D">
        <w:rPr>
          <w:i/>
        </w:rPr>
        <w:t xml:space="preserve"> tải tạ</w:t>
      </w:r>
      <w:r w:rsidR="00202E56">
        <w:rPr>
          <w:i/>
        </w:rPr>
        <w:t>i Tờ trình số 2036</w:t>
      </w:r>
      <w:r w:rsidR="0069137D" w:rsidRPr="0069137D">
        <w:rPr>
          <w:i/>
        </w:rPr>
        <w:t>/TTr-SGTVT ngày</w:t>
      </w:r>
      <w:r w:rsidR="00202E56">
        <w:rPr>
          <w:i/>
        </w:rPr>
        <w:t xml:space="preserve"> 11</w:t>
      </w:r>
      <w:r w:rsidR="0069137D" w:rsidRPr="0069137D">
        <w:rPr>
          <w:i/>
        </w:rPr>
        <w:t xml:space="preserve"> tháng 5 năm 2020</w:t>
      </w:r>
      <w:r w:rsidR="00A04272">
        <w:rPr>
          <w:i/>
        </w:rPr>
        <w:t xml:space="preserve"> và văn bản số 2573/SGTVT-VT ngày 10 tháng 6 năm 2020.</w:t>
      </w:r>
    </w:p>
    <w:p w:rsidR="006E23D6" w:rsidRPr="00113E56" w:rsidRDefault="0069137D" w:rsidP="0069137D">
      <w:pPr>
        <w:spacing w:before="120" w:after="120"/>
        <w:jc w:val="center"/>
        <w:rPr>
          <w:b/>
        </w:rPr>
      </w:pPr>
      <w:r>
        <w:rPr>
          <w:b/>
        </w:rPr>
        <w:t>QUYẾT ĐỊNH:</w:t>
      </w:r>
    </w:p>
    <w:p w:rsidR="006E23D6" w:rsidRPr="000F540D" w:rsidRDefault="006E23D6" w:rsidP="000F540D">
      <w:pPr>
        <w:pStyle w:val="PlainText"/>
        <w:tabs>
          <w:tab w:val="center" w:pos="6804"/>
        </w:tabs>
        <w:spacing w:before="120" w:after="120" w:line="300" w:lineRule="exact"/>
        <w:ind w:firstLine="567"/>
        <w:jc w:val="both"/>
        <w:rPr>
          <w:rFonts w:ascii="Times New Roman" w:hAnsi="Times New Roman"/>
          <w:b/>
          <w:sz w:val="28"/>
          <w:szCs w:val="28"/>
        </w:rPr>
      </w:pPr>
      <w:r w:rsidRPr="000F540D">
        <w:rPr>
          <w:rFonts w:ascii="Times New Roman" w:hAnsi="Times New Roman"/>
          <w:b/>
          <w:sz w:val="28"/>
          <w:szCs w:val="28"/>
        </w:rPr>
        <w:t>Điều 1. Phạm vi điều chỉnh và đối tượng áp dụng</w:t>
      </w:r>
    </w:p>
    <w:p w:rsidR="006E23D6" w:rsidRPr="00113E56" w:rsidRDefault="006E23D6" w:rsidP="000F540D">
      <w:pPr>
        <w:pStyle w:val="PlainText"/>
        <w:tabs>
          <w:tab w:val="center" w:pos="6804"/>
        </w:tabs>
        <w:spacing w:before="120" w:after="120" w:line="300" w:lineRule="exact"/>
        <w:ind w:firstLine="567"/>
        <w:jc w:val="both"/>
        <w:rPr>
          <w:rFonts w:ascii="Times New Roman" w:hAnsi="Times New Roman"/>
          <w:sz w:val="28"/>
          <w:szCs w:val="28"/>
        </w:rPr>
      </w:pPr>
      <w:r w:rsidRPr="00113E56">
        <w:rPr>
          <w:rFonts w:ascii="Times New Roman" w:hAnsi="Times New Roman"/>
          <w:sz w:val="28"/>
          <w:szCs w:val="28"/>
        </w:rPr>
        <w:t xml:space="preserve">1. Phạm vi điều chỉnh: </w:t>
      </w:r>
      <w:r w:rsidR="00D13C15">
        <w:rPr>
          <w:rFonts w:ascii="Times New Roman" w:hAnsi="Times New Roman"/>
          <w:sz w:val="28"/>
          <w:szCs w:val="28"/>
        </w:rPr>
        <w:t>Quyết</w:t>
      </w:r>
      <w:r w:rsidRPr="00113E56">
        <w:rPr>
          <w:rFonts w:ascii="Times New Roman" w:hAnsi="Times New Roman"/>
          <w:sz w:val="28"/>
          <w:szCs w:val="28"/>
        </w:rPr>
        <w:t xml:space="preserve"> định này quy định về giá dịch vụ xe ra, vào bến xe ô tô khách trên địa bàn tỉnh Long An.</w:t>
      </w:r>
    </w:p>
    <w:p w:rsidR="006E23D6" w:rsidRPr="00113E56" w:rsidRDefault="00B22BA7" w:rsidP="000F540D">
      <w:pPr>
        <w:pStyle w:val="PlainText"/>
        <w:tabs>
          <w:tab w:val="center" w:pos="6804"/>
        </w:tabs>
        <w:spacing w:before="120" w:after="120" w:line="300" w:lineRule="exact"/>
        <w:ind w:firstLine="567"/>
        <w:jc w:val="both"/>
        <w:rPr>
          <w:rFonts w:ascii="Times New Roman" w:hAnsi="Times New Roman"/>
          <w:sz w:val="28"/>
          <w:szCs w:val="28"/>
        </w:rPr>
      </w:pPr>
      <w:r>
        <w:rPr>
          <w:rFonts w:ascii="Times New Roman" w:hAnsi="Times New Roman"/>
          <w:sz w:val="28"/>
          <w:szCs w:val="28"/>
        </w:rPr>
        <w:t>2. Đối tượng áp dụng: Q</w:t>
      </w:r>
      <w:r w:rsidR="006E23D6" w:rsidRPr="00113E56">
        <w:rPr>
          <w:rFonts w:ascii="Times New Roman" w:hAnsi="Times New Roman"/>
          <w:sz w:val="28"/>
          <w:szCs w:val="28"/>
        </w:rPr>
        <w:t xml:space="preserve">uy định này áp dụng đối với các đơn vị quản lý, khai thác bến xe ô tô khách; doanh nghiệp, hợp tác xã tham gia kinh doanh vận tải </w:t>
      </w:r>
      <w:r w:rsidR="00677FAA" w:rsidRPr="00113E56">
        <w:rPr>
          <w:rFonts w:ascii="Times New Roman" w:hAnsi="Times New Roman"/>
          <w:sz w:val="28"/>
          <w:szCs w:val="28"/>
        </w:rPr>
        <w:t xml:space="preserve">bằng xe ô tô (bao gồm: </w:t>
      </w:r>
      <w:r w:rsidR="00AC634F">
        <w:rPr>
          <w:rFonts w:ascii="Times New Roman" w:hAnsi="Times New Roman"/>
          <w:sz w:val="28"/>
          <w:szCs w:val="28"/>
        </w:rPr>
        <w:t>K</w:t>
      </w:r>
      <w:r w:rsidR="00677FAA" w:rsidRPr="00113E56">
        <w:rPr>
          <w:rFonts w:ascii="Times New Roman" w:hAnsi="Times New Roman"/>
          <w:sz w:val="28"/>
          <w:szCs w:val="28"/>
        </w:rPr>
        <w:t xml:space="preserve">inh doanh vận tải hành khách </w:t>
      </w:r>
      <w:r w:rsidR="006E23D6" w:rsidRPr="00113E56">
        <w:rPr>
          <w:rFonts w:ascii="Times New Roman" w:hAnsi="Times New Roman"/>
          <w:sz w:val="28"/>
          <w:szCs w:val="28"/>
        </w:rPr>
        <w:t xml:space="preserve">theo tuyến cố định; </w:t>
      </w:r>
      <w:r>
        <w:rPr>
          <w:rFonts w:ascii="Times New Roman" w:hAnsi="Times New Roman"/>
          <w:sz w:val="28"/>
          <w:szCs w:val="28"/>
        </w:rPr>
        <w:t>k</w:t>
      </w:r>
      <w:r w:rsidR="00301EAA" w:rsidRPr="00301EAA">
        <w:rPr>
          <w:rFonts w:ascii="Times New Roman" w:hAnsi="Times New Roman"/>
          <w:sz w:val="28"/>
          <w:szCs w:val="28"/>
        </w:rPr>
        <w:t>inh doanh vận tải hành khách bằng xe buýt theo tuyến cố định</w:t>
      </w:r>
      <w:r w:rsidR="00677FAA" w:rsidRPr="00113E56">
        <w:rPr>
          <w:rFonts w:ascii="Times New Roman" w:hAnsi="Times New Roman"/>
          <w:sz w:val="28"/>
          <w:szCs w:val="28"/>
        </w:rPr>
        <w:t>)</w:t>
      </w:r>
      <w:r w:rsidR="006E23D6" w:rsidRPr="00113E56">
        <w:rPr>
          <w:rFonts w:ascii="Times New Roman" w:hAnsi="Times New Roman"/>
          <w:sz w:val="28"/>
          <w:szCs w:val="28"/>
        </w:rPr>
        <w:t>.</w:t>
      </w:r>
    </w:p>
    <w:p w:rsidR="001F52B2" w:rsidRPr="000F540D" w:rsidRDefault="006E23D6" w:rsidP="000F540D">
      <w:pPr>
        <w:pStyle w:val="PlainText"/>
        <w:tabs>
          <w:tab w:val="center" w:pos="6804"/>
        </w:tabs>
        <w:spacing w:before="120" w:after="120" w:line="300" w:lineRule="exact"/>
        <w:ind w:firstLine="567"/>
        <w:jc w:val="both"/>
        <w:rPr>
          <w:rFonts w:ascii="Times New Roman" w:hAnsi="Times New Roman"/>
          <w:b/>
          <w:sz w:val="28"/>
          <w:szCs w:val="28"/>
        </w:rPr>
      </w:pPr>
      <w:r w:rsidRPr="000F540D">
        <w:rPr>
          <w:rFonts w:ascii="Times New Roman" w:hAnsi="Times New Roman"/>
          <w:b/>
          <w:sz w:val="28"/>
          <w:szCs w:val="28"/>
        </w:rPr>
        <w:t xml:space="preserve">Điều 2. </w:t>
      </w:r>
      <w:r w:rsidR="00D11A17">
        <w:rPr>
          <w:rFonts w:ascii="Times New Roman" w:hAnsi="Times New Roman"/>
          <w:b/>
          <w:sz w:val="28"/>
          <w:szCs w:val="28"/>
        </w:rPr>
        <w:t>G</w:t>
      </w:r>
      <w:r w:rsidRPr="000F540D">
        <w:rPr>
          <w:rFonts w:ascii="Times New Roman" w:hAnsi="Times New Roman"/>
          <w:b/>
          <w:sz w:val="28"/>
          <w:szCs w:val="28"/>
        </w:rPr>
        <w:t>iá dịch vụ xe ra, vào bến xe ô tô khách</w:t>
      </w:r>
    </w:p>
    <w:p w:rsidR="006E23D6" w:rsidRPr="000F540D" w:rsidRDefault="006E23D6" w:rsidP="000F540D">
      <w:pPr>
        <w:pStyle w:val="PlainText"/>
        <w:tabs>
          <w:tab w:val="center" w:pos="6804"/>
        </w:tabs>
        <w:spacing w:before="120" w:after="120" w:line="300" w:lineRule="exact"/>
        <w:ind w:firstLine="567"/>
        <w:jc w:val="both"/>
        <w:rPr>
          <w:rFonts w:ascii="Times New Roman" w:hAnsi="Times New Roman"/>
          <w:sz w:val="28"/>
          <w:szCs w:val="28"/>
        </w:rPr>
      </w:pPr>
      <w:r w:rsidRPr="000F540D">
        <w:rPr>
          <w:rFonts w:ascii="Times New Roman" w:hAnsi="Times New Roman"/>
          <w:sz w:val="28"/>
          <w:szCs w:val="28"/>
        </w:rPr>
        <w:t xml:space="preserve">1. </w:t>
      </w:r>
      <w:r w:rsidR="001F52B2" w:rsidRPr="000F540D">
        <w:rPr>
          <w:rFonts w:ascii="Times New Roman" w:hAnsi="Times New Roman"/>
          <w:sz w:val="28"/>
          <w:szCs w:val="28"/>
        </w:rPr>
        <w:t xml:space="preserve">Mức </w:t>
      </w:r>
      <w:r w:rsidR="00D11A17" w:rsidRPr="00D11A17">
        <w:rPr>
          <w:rFonts w:ascii="Times New Roman" w:hAnsi="Times New Roman"/>
          <w:sz w:val="28"/>
          <w:szCs w:val="28"/>
        </w:rPr>
        <w:t>giá dịch vụ xe ra, vào bến xe ô tô khách đối với</w:t>
      </w:r>
      <w:r w:rsidR="001F52B2" w:rsidRPr="00D11A17">
        <w:rPr>
          <w:rFonts w:ascii="Times New Roman" w:hAnsi="Times New Roman"/>
          <w:sz w:val="28"/>
          <w:szCs w:val="28"/>
        </w:rPr>
        <w:t xml:space="preserve"> </w:t>
      </w:r>
      <w:r w:rsidR="001F52B2" w:rsidRPr="000F540D">
        <w:rPr>
          <w:rFonts w:ascii="Times New Roman" w:hAnsi="Times New Roman"/>
          <w:sz w:val="28"/>
          <w:szCs w:val="28"/>
        </w:rPr>
        <w:t>vận tải hành khách theo tuyến cố định chư</w:t>
      </w:r>
      <w:r w:rsidR="000F540D">
        <w:rPr>
          <w:rFonts w:ascii="Times New Roman" w:hAnsi="Times New Roman"/>
          <w:sz w:val="28"/>
          <w:szCs w:val="28"/>
        </w:rPr>
        <w:t>a bao gồm thuế giá trị gia tăng (</w:t>
      </w:r>
      <w:r w:rsidR="001F52B2" w:rsidRPr="000F540D">
        <w:rPr>
          <w:rFonts w:ascii="Times New Roman" w:hAnsi="Times New Roman"/>
          <w:sz w:val="28"/>
          <w:szCs w:val="28"/>
        </w:rPr>
        <w:t>VAT</w:t>
      </w:r>
      <w:r w:rsidR="000F540D">
        <w:rPr>
          <w:rFonts w:ascii="Times New Roman" w:hAnsi="Times New Roman"/>
          <w:sz w:val="28"/>
          <w:szCs w:val="28"/>
        </w:rPr>
        <w:t>)</w:t>
      </w:r>
    </w:p>
    <w:tbl>
      <w:tblPr>
        <w:tblW w:w="5162" w:type="pct"/>
        <w:tblInd w:w="-5" w:type="dxa"/>
        <w:tblLook w:val="04A0" w:firstRow="1" w:lastRow="0" w:firstColumn="1" w:lastColumn="0" w:noHBand="0" w:noVBand="1"/>
      </w:tblPr>
      <w:tblGrid>
        <w:gridCol w:w="472"/>
        <w:gridCol w:w="1264"/>
        <w:gridCol w:w="1862"/>
        <w:gridCol w:w="2064"/>
        <w:gridCol w:w="1835"/>
        <w:gridCol w:w="2092"/>
      </w:tblGrid>
      <w:tr w:rsidR="00026BB4" w:rsidRPr="00F775FC" w:rsidTr="001E41B7">
        <w:trPr>
          <w:trHeight w:val="470"/>
        </w:trPr>
        <w:tc>
          <w:tcPr>
            <w:tcW w:w="24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Stt</w:t>
            </w:r>
          </w:p>
        </w:tc>
        <w:tc>
          <w:tcPr>
            <w:tcW w:w="6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Loại bến xe ô tô khách</w:t>
            </w:r>
          </w:p>
        </w:tc>
        <w:tc>
          <w:tcPr>
            <w:tcW w:w="4095" w:type="pct"/>
            <w:gridSpan w:val="4"/>
            <w:tcBorders>
              <w:top w:val="single" w:sz="4" w:space="0" w:color="auto"/>
              <w:left w:val="nil"/>
              <w:bottom w:val="nil"/>
              <w:right w:val="single" w:sz="4" w:space="0" w:color="000000"/>
            </w:tcBorders>
            <w:shd w:val="clear" w:color="auto" w:fill="auto"/>
            <w:vAlign w:val="center"/>
            <w:hideMark/>
          </w:tcPr>
          <w:p w:rsidR="00F775FC" w:rsidRPr="001E41B7" w:rsidRDefault="00F775FC" w:rsidP="00026BB4">
            <w:pPr>
              <w:jc w:val="center"/>
              <w:rPr>
                <w:color w:val="000000"/>
                <w:sz w:val="22"/>
                <w:szCs w:val="20"/>
              </w:rPr>
            </w:pPr>
            <w:r w:rsidRPr="001E41B7">
              <w:rPr>
                <w:color w:val="000000"/>
                <w:sz w:val="22"/>
                <w:szCs w:val="20"/>
              </w:rPr>
              <w:t>Giá dịch vụ xe ra, vào bến xe ô tô khách</w:t>
            </w:r>
          </w:p>
        </w:tc>
      </w:tr>
      <w:tr w:rsidR="006D66DD" w:rsidRPr="00F775FC" w:rsidTr="001E41B7">
        <w:trPr>
          <w:trHeight w:val="431"/>
        </w:trPr>
        <w:tc>
          <w:tcPr>
            <w:tcW w:w="246" w:type="pct"/>
            <w:vMerge/>
            <w:tcBorders>
              <w:top w:val="single" w:sz="4" w:space="0" w:color="auto"/>
              <w:left w:val="single" w:sz="4" w:space="0" w:color="auto"/>
              <w:bottom w:val="single" w:sz="4" w:space="0" w:color="auto"/>
              <w:right w:val="single" w:sz="4" w:space="0" w:color="auto"/>
            </w:tcBorders>
            <w:vAlign w:val="center"/>
            <w:hideMark/>
          </w:tcPr>
          <w:p w:rsidR="00F775FC" w:rsidRPr="001E41B7" w:rsidRDefault="00F775FC" w:rsidP="00F775FC">
            <w:pPr>
              <w:rPr>
                <w:color w:val="000000"/>
                <w:sz w:val="22"/>
                <w:szCs w:val="20"/>
              </w:rPr>
            </w:pPr>
          </w:p>
        </w:tc>
        <w:tc>
          <w:tcPr>
            <w:tcW w:w="659" w:type="pct"/>
            <w:vMerge/>
            <w:tcBorders>
              <w:top w:val="single" w:sz="4" w:space="0" w:color="auto"/>
              <w:left w:val="single" w:sz="4" w:space="0" w:color="auto"/>
              <w:bottom w:val="single" w:sz="4" w:space="0" w:color="auto"/>
              <w:right w:val="single" w:sz="4" w:space="0" w:color="auto"/>
            </w:tcBorders>
            <w:vAlign w:val="center"/>
            <w:hideMark/>
          </w:tcPr>
          <w:p w:rsidR="00F775FC" w:rsidRPr="001E41B7" w:rsidRDefault="00F775FC" w:rsidP="00F775FC">
            <w:pPr>
              <w:rPr>
                <w:color w:val="000000"/>
                <w:sz w:val="22"/>
                <w:szCs w:val="20"/>
              </w:rPr>
            </w:pPr>
          </w:p>
        </w:tc>
        <w:tc>
          <w:tcPr>
            <w:tcW w:w="2047" w:type="pct"/>
            <w:gridSpan w:val="2"/>
            <w:tcBorders>
              <w:top w:val="single" w:sz="4" w:space="0" w:color="auto"/>
              <w:left w:val="nil"/>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Tuyến có cự ly từ 100 km trở xuống</w:t>
            </w:r>
          </w:p>
        </w:tc>
        <w:tc>
          <w:tcPr>
            <w:tcW w:w="2047" w:type="pct"/>
            <w:gridSpan w:val="2"/>
            <w:tcBorders>
              <w:top w:val="single" w:sz="4" w:space="0" w:color="auto"/>
              <w:left w:val="nil"/>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Tuyến có cự ly trên 100 km</w:t>
            </w:r>
          </w:p>
        </w:tc>
      </w:tr>
      <w:tr w:rsidR="006D66DD" w:rsidRPr="00F775FC" w:rsidTr="001E41B7">
        <w:trPr>
          <w:trHeight w:val="613"/>
        </w:trPr>
        <w:tc>
          <w:tcPr>
            <w:tcW w:w="246" w:type="pct"/>
            <w:vMerge/>
            <w:tcBorders>
              <w:top w:val="single" w:sz="4" w:space="0" w:color="auto"/>
              <w:left w:val="single" w:sz="4" w:space="0" w:color="auto"/>
              <w:bottom w:val="single" w:sz="4" w:space="0" w:color="auto"/>
              <w:right w:val="single" w:sz="4" w:space="0" w:color="auto"/>
            </w:tcBorders>
            <w:vAlign w:val="center"/>
            <w:hideMark/>
          </w:tcPr>
          <w:p w:rsidR="00F775FC" w:rsidRPr="001E41B7" w:rsidRDefault="00F775FC" w:rsidP="00F775FC">
            <w:pPr>
              <w:rPr>
                <w:color w:val="000000"/>
                <w:sz w:val="22"/>
                <w:szCs w:val="20"/>
              </w:rPr>
            </w:pPr>
          </w:p>
        </w:tc>
        <w:tc>
          <w:tcPr>
            <w:tcW w:w="659" w:type="pct"/>
            <w:vMerge/>
            <w:tcBorders>
              <w:top w:val="single" w:sz="4" w:space="0" w:color="auto"/>
              <w:left w:val="single" w:sz="4" w:space="0" w:color="auto"/>
              <w:bottom w:val="single" w:sz="4" w:space="0" w:color="auto"/>
              <w:right w:val="single" w:sz="4" w:space="0" w:color="auto"/>
            </w:tcBorders>
            <w:vAlign w:val="center"/>
            <w:hideMark/>
          </w:tcPr>
          <w:p w:rsidR="00F775FC" w:rsidRPr="001E41B7" w:rsidRDefault="00F775FC" w:rsidP="00F775FC">
            <w:pPr>
              <w:rPr>
                <w:color w:val="000000"/>
                <w:sz w:val="22"/>
                <w:szCs w:val="20"/>
              </w:rPr>
            </w:pPr>
          </w:p>
        </w:tc>
        <w:tc>
          <w:tcPr>
            <w:tcW w:w="971" w:type="pct"/>
            <w:tcBorders>
              <w:top w:val="nil"/>
              <w:left w:val="nil"/>
              <w:bottom w:val="single" w:sz="4" w:space="0" w:color="auto"/>
              <w:right w:val="single" w:sz="4" w:space="0" w:color="auto"/>
            </w:tcBorders>
            <w:shd w:val="clear" w:color="auto" w:fill="auto"/>
            <w:vAlign w:val="center"/>
            <w:hideMark/>
          </w:tcPr>
          <w:p w:rsidR="00F775FC" w:rsidRPr="001E41B7" w:rsidRDefault="006D66DD" w:rsidP="006D66DD">
            <w:pPr>
              <w:ind w:left="-171" w:right="-98"/>
              <w:jc w:val="center"/>
              <w:rPr>
                <w:color w:val="000000"/>
                <w:sz w:val="20"/>
                <w:szCs w:val="20"/>
              </w:rPr>
            </w:pPr>
            <w:r w:rsidRPr="001E41B7">
              <w:rPr>
                <w:color w:val="000000"/>
                <w:sz w:val="20"/>
                <w:szCs w:val="20"/>
              </w:rPr>
              <w:t>Đ</w:t>
            </w:r>
            <w:r w:rsidR="00F775FC" w:rsidRPr="001E41B7">
              <w:rPr>
                <w:color w:val="000000"/>
                <w:sz w:val="20"/>
                <w:szCs w:val="20"/>
              </w:rPr>
              <w:t>ơn vị tính: đồng/ghế/chuyến xe</w:t>
            </w:r>
          </w:p>
        </w:tc>
        <w:tc>
          <w:tcPr>
            <w:tcW w:w="1076" w:type="pct"/>
            <w:tcBorders>
              <w:top w:val="nil"/>
              <w:left w:val="nil"/>
              <w:bottom w:val="single" w:sz="4" w:space="0" w:color="auto"/>
              <w:right w:val="single" w:sz="4" w:space="0" w:color="auto"/>
            </w:tcBorders>
            <w:shd w:val="clear" w:color="auto" w:fill="auto"/>
            <w:vAlign w:val="center"/>
            <w:hideMark/>
          </w:tcPr>
          <w:p w:rsidR="00F775FC" w:rsidRPr="001E41B7" w:rsidRDefault="006D66DD" w:rsidP="0069137D">
            <w:pPr>
              <w:ind w:left="-171" w:right="-141"/>
              <w:jc w:val="center"/>
              <w:rPr>
                <w:color w:val="000000"/>
                <w:sz w:val="20"/>
                <w:szCs w:val="20"/>
              </w:rPr>
            </w:pPr>
            <w:r w:rsidRPr="001E41B7">
              <w:rPr>
                <w:color w:val="000000"/>
                <w:sz w:val="20"/>
                <w:szCs w:val="20"/>
              </w:rPr>
              <w:t>Đ</w:t>
            </w:r>
            <w:r w:rsidR="00F775FC" w:rsidRPr="001E41B7">
              <w:rPr>
                <w:color w:val="000000"/>
                <w:sz w:val="20"/>
                <w:szCs w:val="20"/>
              </w:rPr>
              <w:t>ơn vị tính: đồng/giường/chuyến xe</w:t>
            </w:r>
          </w:p>
        </w:tc>
        <w:tc>
          <w:tcPr>
            <w:tcW w:w="957" w:type="pct"/>
            <w:tcBorders>
              <w:top w:val="nil"/>
              <w:left w:val="nil"/>
              <w:bottom w:val="single" w:sz="4" w:space="0" w:color="auto"/>
              <w:right w:val="single" w:sz="4" w:space="0" w:color="auto"/>
            </w:tcBorders>
            <w:shd w:val="clear" w:color="auto" w:fill="auto"/>
            <w:vAlign w:val="center"/>
            <w:hideMark/>
          </w:tcPr>
          <w:p w:rsidR="00F775FC" w:rsidRPr="001E41B7" w:rsidRDefault="006D66DD" w:rsidP="006D66DD">
            <w:pPr>
              <w:ind w:left="-171" w:right="-98"/>
              <w:jc w:val="center"/>
              <w:rPr>
                <w:color w:val="000000"/>
                <w:sz w:val="20"/>
                <w:szCs w:val="20"/>
              </w:rPr>
            </w:pPr>
            <w:r w:rsidRPr="001E41B7">
              <w:rPr>
                <w:color w:val="000000"/>
                <w:sz w:val="20"/>
                <w:szCs w:val="20"/>
              </w:rPr>
              <w:t>Đ</w:t>
            </w:r>
            <w:r w:rsidR="00F775FC" w:rsidRPr="001E41B7">
              <w:rPr>
                <w:color w:val="000000"/>
                <w:sz w:val="20"/>
                <w:szCs w:val="20"/>
              </w:rPr>
              <w:t>ơn vị tính: đồng/ghế/chuyến xe</w:t>
            </w:r>
          </w:p>
        </w:tc>
        <w:tc>
          <w:tcPr>
            <w:tcW w:w="1091" w:type="pct"/>
            <w:tcBorders>
              <w:top w:val="nil"/>
              <w:left w:val="nil"/>
              <w:bottom w:val="single" w:sz="4" w:space="0" w:color="auto"/>
              <w:right w:val="single" w:sz="4" w:space="0" w:color="auto"/>
            </w:tcBorders>
            <w:shd w:val="clear" w:color="auto" w:fill="auto"/>
            <w:vAlign w:val="center"/>
            <w:hideMark/>
          </w:tcPr>
          <w:p w:rsidR="00F775FC" w:rsidRPr="001E41B7" w:rsidRDefault="006D66DD" w:rsidP="0069137D">
            <w:pPr>
              <w:ind w:left="-171" w:right="-113"/>
              <w:jc w:val="center"/>
              <w:rPr>
                <w:color w:val="000000"/>
                <w:sz w:val="20"/>
                <w:szCs w:val="20"/>
              </w:rPr>
            </w:pPr>
            <w:r w:rsidRPr="001E41B7">
              <w:rPr>
                <w:color w:val="000000"/>
                <w:sz w:val="20"/>
                <w:szCs w:val="20"/>
              </w:rPr>
              <w:t>Đ</w:t>
            </w:r>
            <w:r w:rsidR="00F775FC" w:rsidRPr="001E41B7">
              <w:rPr>
                <w:color w:val="000000"/>
                <w:sz w:val="20"/>
                <w:szCs w:val="20"/>
              </w:rPr>
              <w:t>ơn vị tính: đồng/giường/chuyến xe</w:t>
            </w:r>
          </w:p>
        </w:tc>
      </w:tr>
      <w:tr w:rsidR="006D66DD" w:rsidRPr="00F775FC" w:rsidTr="001E41B7">
        <w:trPr>
          <w:trHeight w:val="414"/>
        </w:trPr>
        <w:tc>
          <w:tcPr>
            <w:tcW w:w="246" w:type="pct"/>
            <w:tcBorders>
              <w:top w:val="nil"/>
              <w:left w:val="single" w:sz="4" w:space="0" w:color="auto"/>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1</w:t>
            </w:r>
          </w:p>
        </w:tc>
        <w:tc>
          <w:tcPr>
            <w:tcW w:w="659"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Loại 1</w:t>
            </w:r>
          </w:p>
        </w:tc>
        <w:tc>
          <w:tcPr>
            <w:tcW w:w="97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2.700</w:t>
            </w:r>
          </w:p>
        </w:tc>
        <w:tc>
          <w:tcPr>
            <w:tcW w:w="1076"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4.050</w:t>
            </w:r>
          </w:p>
        </w:tc>
        <w:tc>
          <w:tcPr>
            <w:tcW w:w="957"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3.200</w:t>
            </w:r>
          </w:p>
        </w:tc>
        <w:tc>
          <w:tcPr>
            <w:tcW w:w="109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4.800</w:t>
            </w:r>
          </w:p>
        </w:tc>
      </w:tr>
      <w:tr w:rsidR="006D66DD" w:rsidRPr="00F775FC" w:rsidTr="001E41B7">
        <w:trPr>
          <w:trHeight w:val="414"/>
        </w:trPr>
        <w:tc>
          <w:tcPr>
            <w:tcW w:w="246" w:type="pct"/>
            <w:tcBorders>
              <w:top w:val="nil"/>
              <w:left w:val="single" w:sz="4" w:space="0" w:color="auto"/>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2</w:t>
            </w:r>
          </w:p>
        </w:tc>
        <w:tc>
          <w:tcPr>
            <w:tcW w:w="659"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Loại 2</w:t>
            </w:r>
          </w:p>
        </w:tc>
        <w:tc>
          <w:tcPr>
            <w:tcW w:w="97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2.565</w:t>
            </w:r>
          </w:p>
        </w:tc>
        <w:tc>
          <w:tcPr>
            <w:tcW w:w="1076"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3.848</w:t>
            </w:r>
          </w:p>
        </w:tc>
        <w:tc>
          <w:tcPr>
            <w:tcW w:w="957"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3.040</w:t>
            </w:r>
          </w:p>
        </w:tc>
        <w:tc>
          <w:tcPr>
            <w:tcW w:w="109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4.560</w:t>
            </w:r>
          </w:p>
        </w:tc>
      </w:tr>
      <w:tr w:rsidR="006D66DD" w:rsidRPr="00F775FC" w:rsidTr="001E41B7">
        <w:trPr>
          <w:trHeight w:val="414"/>
        </w:trPr>
        <w:tc>
          <w:tcPr>
            <w:tcW w:w="246" w:type="pct"/>
            <w:tcBorders>
              <w:top w:val="nil"/>
              <w:left w:val="single" w:sz="4" w:space="0" w:color="auto"/>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3</w:t>
            </w:r>
          </w:p>
        </w:tc>
        <w:tc>
          <w:tcPr>
            <w:tcW w:w="659"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Loại 3</w:t>
            </w:r>
          </w:p>
        </w:tc>
        <w:tc>
          <w:tcPr>
            <w:tcW w:w="97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2.430</w:t>
            </w:r>
          </w:p>
        </w:tc>
        <w:tc>
          <w:tcPr>
            <w:tcW w:w="1076"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3.645</w:t>
            </w:r>
          </w:p>
        </w:tc>
        <w:tc>
          <w:tcPr>
            <w:tcW w:w="957"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2.880</w:t>
            </w:r>
          </w:p>
        </w:tc>
        <w:tc>
          <w:tcPr>
            <w:tcW w:w="109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4.320</w:t>
            </w:r>
          </w:p>
        </w:tc>
      </w:tr>
      <w:tr w:rsidR="006D66DD" w:rsidRPr="00F775FC" w:rsidTr="001E41B7">
        <w:trPr>
          <w:trHeight w:val="414"/>
        </w:trPr>
        <w:tc>
          <w:tcPr>
            <w:tcW w:w="246" w:type="pct"/>
            <w:tcBorders>
              <w:top w:val="nil"/>
              <w:left w:val="single" w:sz="4" w:space="0" w:color="auto"/>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4</w:t>
            </w:r>
          </w:p>
        </w:tc>
        <w:tc>
          <w:tcPr>
            <w:tcW w:w="659"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Loại 4</w:t>
            </w:r>
          </w:p>
        </w:tc>
        <w:tc>
          <w:tcPr>
            <w:tcW w:w="97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2.295</w:t>
            </w:r>
          </w:p>
        </w:tc>
        <w:tc>
          <w:tcPr>
            <w:tcW w:w="1076"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3.443</w:t>
            </w:r>
          </w:p>
        </w:tc>
        <w:tc>
          <w:tcPr>
            <w:tcW w:w="957"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2.720</w:t>
            </w:r>
          </w:p>
        </w:tc>
        <w:tc>
          <w:tcPr>
            <w:tcW w:w="109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4.080</w:t>
            </w:r>
          </w:p>
        </w:tc>
      </w:tr>
      <w:tr w:rsidR="006D66DD" w:rsidRPr="00F775FC" w:rsidTr="001E41B7">
        <w:trPr>
          <w:trHeight w:val="414"/>
        </w:trPr>
        <w:tc>
          <w:tcPr>
            <w:tcW w:w="246" w:type="pct"/>
            <w:tcBorders>
              <w:top w:val="nil"/>
              <w:left w:val="single" w:sz="4" w:space="0" w:color="auto"/>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5</w:t>
            </w:r>
          </w:p>
        </w:tc>
        <w:tc>
          <w:tcPr>
            <w:tcW w:w="659"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Loại 5</w:t>
            </w:r>
          </w:p>
        </w:tc>
        <w:tc>
          <w:tcPr>
            <w:tcW w:w="97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2.160</w:t>
            </w:r>
          </w:p>
        </w:tc>
        <w:tc>
          <w:tcPr>
            <w:tcW w:w="1076"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3.240</w:t>
            </w:r>
          </w:p>
        </w:tc>
        <w:tc>
          <w:tcPr>
            <w:tcW w:w="957"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2.560</w:t>
            </w:r>
          </w:p>
        </w:tc>
        <w:tc>
          <w:tcPr>
            <w:tcW w:w="109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3.840</w:t>
            </w:r>
          </w:p>
        </w:tc>
      </w:tr>
      <w:tr w:rsidR="006D66DD" w:rsidRPr="00F775FC" w:rsidTr="001E41B7">
        <w:trPr>
          <w:trHeight w:val="414"/>
        </w:trPr>
        <w:tc>
          <w:tcPr>
            <w:tcW w:w="246" w:type="pct"/>
            <w:tcBorders>
              <w:top w:val="nil"/>
              <w:left w:val="single" w:sz="4" w:space="0" w:color="auto"/>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6</w:t>
            </w:r>
          </w:p>
        </w:tc>
        <w:tc>
          <w:tcPr>
            <w:tcW w:w="659"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F775FC">
            <w:pPr>
              <w:jc w:val="center"/>
              <w:rPr>
                <w:color w:val="000000"/>
                <w:sz w:val="22"/>
                <w:szCs w:val="20"/>
              </w:rPr>
            </w:pPr>
            <w:r w:rsidRPr="001E41B7">
              <w:rPr>
                <w:color w:val="000000"/>
                <w:sz w:val="22"/>
                <w:szCs w:val="20"/>
              </w:rPr>
              <w:t>Loại 6</w:t>
            </w:r>
          </w:p>
        </w:tc>
        <w:tc>
          <w:tcPr>
            <w:tcW w:w="97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2.025</w:t>
            </w:r>
          </w:p>
        </w:tc>
        <w:tc>
          <w:tcPr>
            <w:tcW w:w="1076"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3.038</w:t>
            </w:r>
          </w:p>
        </w:tc>
        <w:tc>
          <w:tcPr>
            <w:tcW w:w="957"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2.400</w:t>
            </w:r>
          </w:p>
        </w:tc>
        <w:tc>
          <w:tcPr>
            <w:tcW w:w="1091" w:type="pct"/>
            <w:tcBorders>
              <w:top w:val="nil"/>
              <w:left w:val="nil"/>
              <w:bottom w:val="single" w:sz="4" w:space="0" w:color="auto"/>
              <w:right w:val="single" w:sz="4" w:space="0" w:color="auto"/>
            </w:tcBorders>
            <w:shd w:val="clear" w:color="auto" w:fill="auto"/>
            <w:vAlign w:val="center"/>
            <w:hideMark/>
          </w:tcPr>
          <w:p w:rsidR="00F775FC" w:rsidRPr="001E41B7" w:rsidRDefault="00F775FC" w:rsidP="006D66DD">
            <w:pPr>
              <w:jc w:val="center"/>
              <w:rPr>
                <w:color w:val="000000"/>
                <w:sz w:val="22"/>
                <w:szCs w:val="20"/>
              </w:rPr>
            </w:pPr>
            <w:r w:rsidRPr="001E41B7">
              <w:rPr>
                <w:color w:val="000000"/>
                <w:sz w:val="22"/>
                <w:szCs w:val="20"/>
              </w:rPr>
              <w:t>3.600</w:t>
            </w:r>
          </w:p>
        </w:tc>
      </w:tr>
    </w:tbl>
    <w:p w:rsidR="006E23D6" w:rsidRPr="000F540D" w:rsidRDefault="006E23D6" w:rsidP="000F540D">
      <w:pPr>
        <w:pStyle w:val="PlainText"/>
        <w:tabs>
          <w:tab w:val="center" w:pos="6804"/>
        </w:tabs>
        <w:spacing w:before="120" w:after="120" w:line="300" w:lineRule="exact"/>
        <w:ind w:firstLine="567"/>
        <w:jc w:val="both"/>
        <w:rPr>
          <w:rFonts w:ascii="Times New Roman" w:hAnsi="Times New Roman"/>
          <w:sz w:val="28"/>
          <w:szCs w:val="28"/>
        </w:rPr>
      </w:pPr>
      <w:r w:rsidRPr="000F540D">
        <w:rPr>
          <w:rFonts w:ascii="Times New Roman" w:hAnsi="Times New Roman"/>
          <w:sz w:val="28"/>
          <w:szCs w:val="28"/>
        </w:rPr>
        <w:t>2</w:t>
      </w:r>
      <w:r w:rsidRPr="00D11A17">
        <w:rPr>
          <w:rFonts w:ascii="Times New Roman" w:hAnsi="Times New Roman"/>
          <w:sz w:val="28"/>
          <w:szCs w:val="28"/>
        </w:rPr>
        <w:t xml:space="preserve">. </w:t>
      </w:r>
      <w:r w:rsidR="001F52B2" w:rsidRPr="00D11A17">
        <w:rPr>
          <w:rFonts w:ascii="Times New Roman" w:hAnsi="Times New Roman"/>
          <w:sz w:val="28"/>
          <w:szCs w:val="28"/>
        </w:rPr>
        <w:t>Khung giá</w:t>
      </w:r>
      <w:r w:rsidR="00D11A17" w:rsidRPr="00D11A17">
        <w:rPr>
          <w:rFonts w:ascii="Times New Roman" w:hAnsi="Times New Roman"/>
          <w:sz w:val="28"/>
          <w:szCs w:val="28"/>
        </w:rPr>
        <w:t xml:space="preserve"> dịch vụ xe ra, vào bến xe ô tô khách đối với</w:t>
      </w:r>
      <w:r w:rsidR="001F52B2" w:rsidRPr="00D11A17">
        <w:rPr>
          <w:rFonts w:ascii="Times New Roman" w:hAnsi="Times New Roman"/>
          <w:sz w:val="28"/>
          <w:szCs w:val="28"/>
        </w:rPr>
        <w:t xml:space="preserve"> vận tải hành khách bằng xe buýt chưa</w:t>
      </w:r>
      <w:r w:rsidR="000F540D" w:rsidRPr="00D11A17">
        <w:rPr>
          <w:rFonts w:ascii="Times New Roman" w:hAnsi="Times New Roman"/>
          <w:sz w:val="28"/>
          <w:szCs w:val="28"/>
        </w:rPr>
        <w:t xml:space="preserve"> bao gồm thuế giá trị gia tăng (</w:t>
      </w:r>
      <w:r w:rsidR="001F52B2" w:rsidRPr="00D11A17">
        <w:rPr>
          <w:rFonts w:ascii="Times New Roman" w:hAnsi="Times New Roman"/>
          <w:sz w:val="28"/>
          <w:szCs w:val="28"/>
        </w:rPr>
        <w:t>VAT</w:t>
      </w:r>
      <w:r w:rsidR="000F540D" w:rsidRPr="00D11A17">
        <w:rPr>
          <w:rFonts w:ascii="Times New Roman" w:hAnsi="Times New Roman"/>
          <w:sz w:val="28"/>
          <w:szCs w:val="28"/>
        </w:rPr>
        <w:t>)</w:t>
      </w:r>
      <w:r w:rsidR="00944B9C" w:rsidRPr="00D11A17">
        <w:rPr>
          <w:rFonts w:ascii="Times New Roman" w:hAnsi="Times New Roman"/>
          <w:sz w:val="28"/>
          <w:szCs w:val="28"/>
        </w:rPr>
        <w:t>.</w:t>
      </w:r>
    </w:p>
    <w:p w:rsidR="006E23D6" w:rsidRPr="00113E56" w:rsidRDefault="006E23D6" w:rsidP="000F540D">
      <w:pPr>
        <w:pStyle w:val="PlainText"/>
        <w:tabs>
          <w:tab w:val="center" w:pos="6804"/>
        </w:tabs>
        <w:spacing w:before="120" w:after="120" w:line="300" w:lineRule="exact"/>
        <w:ind w:firstLine="567"/>
        <w:jc w:val="both"/>
        <w:rPr>
          <w:rFonts w:ascii="Times New Roman" w:hAnsi="Times New Roman"/>
          <w:sz w:val="28"/>
          <w:szCs w:val="28"/>
        </w:rPr>
      </w:pPr>
      <w:r w:rsidRPr="00113E56">
        <w:rPr>
          <w:rFonts w:ascii="Times New Roman" w:hAnsi="Times New Roman"/>
          <w:sz w:val="28"/>
          <w:szCs w:val="28"/>
        </w:rPr>
        <w:t xml:space="preserve">Khung giá dịch vụ xe ra vào, bến xe ô tô khách từ loại 01 đến loại 06: giá dịch vụ tối thiểu là 12.000 đồng/chuyến xe; giá dịch vụ tối đa là 24.000 đồng/chuyến xe. </w:t>
      </w:r>
    </w:p>
    <w:p w:rsidR="006E23D6" w:rsidRPr="000F540D" w:rsidRDefault="006E23D6" w:rsidP="000F540D">
      <w:pPr>
        <w:pStyle w:val="PlainText"/>
        <w:tabs>
          <w:tab w:val="center" w:pos="6804"/>
        </w:tabs>
        <w:spacing w:before="120" w:after="120" w:line="300" w:lineRule="exact"/>
        <w:ind w:firstLine="567"/>
        <w:jc w:val="both"/>
        <w:rPr>
          <w:rFonts w:ascii="Times New Roman" w:hAnsi="Times New Roman"/>
          <w:b/>
          <w:sz w:val="28"/>
          <w:szCs w:val="28"/>
        </w:rPr>
      </w:pPr>
      <w:r w:rsidRPr="000F540D">
        <w:rPr>
          <w:rFonts w:ascii="Times New Roman" w:hAnsi="Times New Roman"/>
          <w:b/>
          <w:sz w:val="28"/>
          <w:szCs w:val="28"/>
        </w:rPr>
        <w:t>Điều 3. Tổ chức thực hiện</w:t>
      </w:r>
    </w:p>
    <w:p w:rsidR="00672BAC" w:rsidRPr="00672BAC" w:rsidRDefault="00672BAC" w:rsidP="00672BAC">
      <w:pPr>
        <w:tabs>
          <w:tab w:val="left" w:pos="6805"/>
        </w:tabs>
        <w:spacing w:before="80" w:after="80"/>
        <w:ind w:firstLine="567"/>
        <w:jc w:val="both"/>
        <w:rPr>
          <w:color w:val="000000"/>
        </w:rPr>
      </w:pPr>
      <w:r w:rsidRPr="00672BAC">
        <w:rPr>
          <w:color w:val="000000"/>
        </w:rPr>
        <w:t>1.</w:t>
      </w:r>
      <w:r>
        <w:rPr>
          <w:color w:val="000000"/>
        </w:rPr>
        <w:t xml:space="preserve"> </w:t>
      </w:r>
      <w:r w:rsidR="00B63620" w:rsidRPr="00672BAC">
        <w:rPr>
          <w:color w:val="000000"/>
        </w:rPr>
        <w:t>Sở Giao thông vận tải</w:t>
      </w:r>
      <w:r>
        <w:rPr>
          <w:color w:val="000000"/>
        </w:rPr>
        <w:t xml:space="preserve"> có trách nhiệm</w:t>
      </w:r>
      <w:r w:rsidRPr="00672BAC">
        <w:rPr>
          <w:color w:val="000000"/>
        </w:rPr>
        <w:t>:</w:t>
      </w:r>
    </w:p>
    <w:p w:rsidR="00B63620" w:rsidRPr="00672BAC" w:rsidRDefault="00672BAC" w:rsidP="00251CA3">
      <w:pPr>
        <w:ind w:firstLine="567"/>
        <w:jc w:val="both"/>
        <w:rPr>
          <w:sz w:val="24"/>
          <w:szCs w:val="24"/>
        </w:rPr>
      </w:pPr>
      <w:r>
        <w:t>a) T</w:t>
      </w:r>
      <w:r w:rsidR="00B63620" w:rsidRPr="00672BAC">
        <w:t>hực hiện việc triển khai, hướng dẫn các doanh nghiệp, hợp tác xã tham gia kinh doanh vận tải bằng xe ô tô và đơn vị quản lý, khai thác bến xe ô tô khách thực hiện quy định giá dịch vụ xe ra, vào bến xe ô tô khách trên địa bàn tỉnh Long An.</w:t>
      </w:r>
    </w:p>
    <w:p w:rsidR="00B63620" w:rsidRPr="00B63620" w:rsidRDefault="00672BAC" w:rsidP="00251CA3">
      <w:pPr>
        <w:spacing w:before="80" w:after="80"/>
        <w:ind w:firstLine="567"/>
        <w:jc w:val="both"/>
        <w:rPr>
          <w:sz w:val="24"/>
          <w:szCs w:val="24"/>
        </w:rPr>
      </w:pPr>
      <w:r>
        <w:rPr>
          <w:color w:val="000000"/>
        </w:rPr>
        <w:t>b) C</w:t>
      </w:r>
      <w:r w:rsidR="00B63620" w:rsidRPr="00B63620">
        <w:rPr>
          <w:color w:val="000000"/>
        </w:rPr>
        <w:t>hủ trì, phối hợp Sở Tài chính và các cơ quan có liên quan chịu trách nhiệm về quản lý giá dịch vụ xe ra, vào bến xe ô tô khách.</w:t>
      </w:r>
    </w:p>
    <w:p w:rsidR="00B63620" w:rsidRPr="00B63620" w:rsidRDefault="00672BAC" w:rsidP="00251CA3">
      <w:pPr>
        <w:spacing w:before="80" w:after="80"/>
        <w:ind w:firstLine="567"/>
        <w:jc w:val="both"/>
        <w:rPr>
          <w:sz w:val="24"/>
          <w:szCs w:val="24"/>
        </w:rPr>
      </w:pPr>
      <w:r>
        <w:rPr>
          <w:color w:val="000000"/>
        </w:rPr>
        <w:lastRenderedPageBreak/>
        <w:t>c) C</w:t>
      </w:r>
      <w:r w:rsidR="00B63620" w:rsidRPr="00B63620">
        <w:rPr>
          <w:color w:val="000000"/>
        </w:rPr>
        <w:t>hủ trì, phối hợp với các cơ quan có liên quan định kỳ hoặc đột xuất kiểm tra việc thực hiện giá dịch vụ xe ra, vào bến xe ô tô khách theo các quy định pháp luật hiện hành.</w:t>
      </w:r>
    </w:p>
    <w:p w:rsidR="00B63620" w:rsidRPr="00B63620" w:rsidRDefault="00672BAC" w:rsidP="00B63620">
      <w:pPr>
        <w:tabs>
          <w:tab w:val="left" w:pos="6805"/>
        </w:tabs>
        <w:spacing w:before="80" w:after="80"/>
        <w:ind w:firstLine="567"/>
        <w:jc w:val="both"/>
        <w:rPr>
          <w:sz w:val="24"/>
          <w:szCs w:val="24"/>
        </w:rPr>
      </w:pPr>
      <w:r>
        <w:rPr>
          <w:color w:val="000000"/>
        </w:rPr>
        <w:t>2</w:t>
      </w:r>
      <w:r w:rsidR="00B63620" w:rsidRPr="00B63620">
        <w:rPr>
          <w:color w:val="000000"/>
        </w:rPr>
        <w:t>. Doanh nghiệp, hợp tác xã tham gia kinh doanh vận tải bằng xe ô tô sử dụng dịch vụ xe ra, vào bến xe ô tô có trách nhiệm chấp hành việc nộp giá dịch vụ theo quy định.</w:t>
      </w:r>
    </w:p>
    <w:p w:rsidR="00B63620" w:rsidRPr="00B63620" w:rsidRDefault="00672BAC" w:rsidP="00B63620">
      <w:pPr>
        <w:tabs>
          <w:tab w:val="left" w:pos="6805"/>
        </w:tabs>
        <w:spacing w:before="80" w:after="80"/>
        <w:ind w:firstLine="567"/>
        <w:jc w:val="both"/>
        <w:rPr>
          <w:sz w:val="24"/>
          <w:szCs w:val="24"/>
        </w:rPr>
      </w:pPr>
      <w:r>
        <w:rPr>
          <w:color w:val="000000"/>
        </w:rPr>
        <w:t>3</w:t>
      </w:r>
      <w:r w:rsidR="00B63620" w:rsidRPr="00B63620">
        <w:rPr>
          <w:color w:val="000000"/>
        </w:rPr>
        <w:t>. Giá dịch vụ ra, vào bến xe ô tô khách phải được ký kết bằng hợp đồng giữa doanh nghiệp, hợp tác xã tham gia kinh doanh vận tải bằng xe ô tô và đơn vị quản lý, khai thác bến xe ô tô khách nhằm thống nhất mức áp dụng cho các phương tiện thuộc đơn vị quản lý, đảm bảo không phát sinh khiếu kiện, khiếu nại trong quá trình thực hiện.</w:t>
      </w:r>
    </w:p>
    <w:p w:rsidR="006E23D6" w:rsidRPr="00113E56" w:rsidRDefault="00672BAC" w:rsidP="00B63620">
      <w:pPr>
        <w:pStyle w:val="PlainText"/>
        <w:tabs>
          <w:tab w:val="center" w:pos="6804"/>
        </w:tabs>
        <w:spacing w:before="120" w:after="120" w:line="300" w:lineRule="exact"/>
        <w:ind w:firstLine="567"/>
        <w:jc w:val="both"/>
        <w:rPr>
          <w:rFonts w:ascii="Times New Roman" w:hAnsi="Times New Roman"/>
          <w:sz w:val="28"/>
          <w:szCs w:val="28"/>
        </w:rPr>
      </w:pPr>
      <w:r>
        <w:rPr>
          <w:rFonts w:ascii="Times New Roman" w:hAnsi="Times New Roman"/>
          <w:color w:val="000000"/>
          <w:sz w:val="28"/>
          <w:szCs w:val="28"/>
        </w:rPr>
        <w:t>4</w:t>
      </w:r>
      <w:r w:rsidR="00B63620" w:rsidRPr="00B63620">
        <w:rPr>
          <w:rFonts w:ascii="Times New Roman" w:hAnsi="Times New Roman"/>
          <w:color w:val="000000"/>
          <w:sz w:val="28"/>
          <w:szCs w:val="28"/>
        </w:rPr>
        <w:t>. Trong quá trình tổ chức triển khai thực hiện, nếu có vấn đề khó khăn, vướng mắc hoặc phát sinh mới, đề nghị các cơ quan, tổ chức, cá nhân có liên quan kịp thời phản ánh về Sở Giao thông vận tải tổn</w:t>
      </w:r>
      <w:r w:rsidR="007D0DCA">
        <w:rPr>
          <w:rFonts w:ascii="Times New Roman" w:hAnsi="Times New Roman"/>
          <w:color w:val="000000"/>
          <w:sz w:val="28"/>
          <w:szCs w:val="28"/>
        </w:rPr>
        <w:t>g hợp, tham mưu Ủy ban nhân dân</w:t>
      </w:r>
      <w:r w:rsidR="00B63620" w:rsidRPr="00B63620">
        <w:rPr>
          <w:rFonts w:ascii="Times New Roman" w:hAnsi="Times New Roman"/>
          <w:color w:val="000000"/>
          <w:sz w:val="28"/>
          <w:szCs w:val="28"/>
        </w:rPr>
        <w:t xml:space="preserve"> tỉnh xem xét, xử lý hoặc sửa đổi bổ sung cho phù hợp.</w:t>
      </w:r>
    </w:p>
    <w:p w:rsidR="006E23D6" w:rsidRPr="000F540D" w:rsidRDefault="006A748C" w:rsidP="000F540D">
      <w:pPr>
        <w:tabs>
          <w:tab w:val="center" w:pos="7085"/>
        </w:tabs>
        <w:spacing w:before="120" w:after="120" w:line="300" w:lineRule="exact"/>
        <w:ind w:right="29" w:firstLine="545"/>
        <w:jc w:val="both"/>
        <w:rPr>
          <w:b/>
        </w:rPr>
      </w:pPr>
      <w:r w:rsidRPr="000F540D">
        <w:rPr>
          <w:b/>
        </w:rPr>
        <w:t xml:space="preserve">Điều </w:t>
      </w:r>
      <w:r w:rsidR="006E23D6" w:rsidRPr="000F540D">
        <w:rPr>
          <w:b/>
        </w:rPr>
        <w:t>4</w:t>
      </w:r>
      <w:r w:rsidRPr="000F540D">
        <w:rPr>
          <w:b/>
        </w:rPr>
        <w:t xml:space="preserve">. </w:t>
      </w:r>
      <w:r w:rsidR="006E23D6" w:rsidRPr="000F540D">
        <w:rPr>
          <w:b/>
        </w:rPr>
        <w:t>Điều khoản thi hành</w:t>
      </w:r>
    </w:p>
    <w:p w:rsidR="00A7173A" w:rsidRPr="00113E56" w:rsidRDefault="006E23D6" w:rsidP="000F540D">
      <w:pPr>
        <w:tabs>
          <w:tab w:val="center" w:pos="7085"/>
        </w:tabs>
        <w:spacing w:before="120" w:after="120" w:line="300" w:lineRule="exact"/>
        <w:ind w:right="29" w:firstLine="545"/>
        <w:jc w:val="both"/>
      </w:pPr>
      <w:r w:rsidRPr="00113E56">
        <w:t xml:space="preserve">1. </w:t>
      </w:r>
      <w:r w:rsidR="00A7173A" w:rsidRPr="00113E56">
        <w:t xml:space="preserve">Quyết định này có hiệu lực thi hành </w:t>
      </w:r>
      <w:r w:rsidRPr="00113E56">
        <w:t>ngày kể từ ngày</w:t>
      </w:r>
      <w:r w:rsidR="005D046B">
        <w:t xml:space="preserve"> </w:t>
      </w:r>
      <w:r w:rsidR="009E06A5">
        <w:t>15</w:t>
      </w:r>
      <w:r w:rsidR="00145931">
        <w:t xml:space="preserve"> tháng </w:t>
      </w:r>
      <w:r w:rsidR="005B0E14">
        <w:t>7</w:t>
      </w:r>
      <w:r w:rsidR="0069137D">
        <w:t xml:space="preserve"> năm 2020</w:t>
      </w:r>
      <w:r w:rsidR="00A7173A" w:rsidRPr="00113E56">
        <w:t xml:space="preserve"> </w:t>
      </w:r>
      <w:r w:rsidR="0069137D">
        <w:t xml:space="preserve">và </w:t>
      </w:r>
      <w:r w:rsidR="00A7173A" w:rsidRPr="00113E56">
        <w:t xml:space="preserve">thay thế Quyết định số </w:t>
      </w:r>
      <w:r w:rsidR="006A748C" w:rsidRPr="00113E56">
        <w:t>66</w:t>
      </w:r>
      <w:r w:rsidR="00A7173A" w:rsidRPr="00113E56">
        <w:t>/201</w:t>
      </w:r>
      <w:r w:rsidR="006A748C" w:rsidRPr="00113E56">
        <w:t>5</w:t>
      </w:r>
      <w:r w:rsidR="0069137D">
        <w:t>/QĐ-UBND</w:t>
      </w:r>
      <w:r w:rsidR="00A7173A" w:rsidRPr="00113E56">
        <w:t xml:space="preserve"> </w:t>
      </w:r>
      <w:r w:rsidR="0069137D">
        <w:t>ngày 30 tháng 12 năm 2015</w:t>
      </w:r>
      <w:r w:rsidR="00A7173A" w:rsidRPr="00113E56">
        <w:t xml:space="preserve"> của Ủy ban nhân dân tỉnh </w:t>
      </w:r>
      <w:r w:rsidR="003F200C" w:rsidRPr="00113E56">
        <w:t xml:space="preserve">về việc </w:t>
      </w:r>
      <w:r w:rsidR="00A7173A" w:rsidRPr="00113E56">
        <w:t xml:space="preserve">ban hành </w:t>
      </w:r>
      <w:r w:rsidR="006A748C" w:rsidRPr="00113E56">
        <w:t>quy định giá dịch vụ xe ra, vào bến xe ô tô khách</w:t>
      </w:r>
      <w:r w:rsidR="00A7173A" w:rsidRPr="00113E56">
        <w:t xml:space="preserve"> trên địa bàn tỉnh Long An.</w:t>
      </w:r>
    </w:p>
    <w:p w:rsidR="00565E05" w:rsidRPr="00113E56" w:rsidRDefault="00565E05" w:rsidP="000F540D">
      <w:pPr>
        <w:spacing w:before="120" w:after="120" w:line="300" w:lineRule="exact"/>
        <w:ind w:firstLine="567"/>
        <w:jc w:val="both"/>
      </w:pPr>
      <w:r w:rsidRPr="00113E56">
        <w:t xml:space="preserve">2. Chánh Văn phòng Đoàn Đại biểu Quốc hội, </w:t>
      </w:r>
      <w:r w:rsidR="001F52B2" w:rsidRPr="00113E56">
        <w:t>Hội đồng nhân dân</w:t>
      </w:r>
      <w:r w:rsidRPr="00113E56">
        <w:t xml:space="preserve"> và </w:t>
      </w:r>
      <w:r w:rsidR="001F52B2" w:rsidRPr="00113E56">
        <w:t>Ủy ban nhân dân</w:t>
      </w:r>
      <w:r w:rsidRPr="00113E56">
        <w:t xml:space="preserve"> tỉnh; Thủ trưởng các sở, ngành tỉnh; Chủ tịch </w:t>
      </w:r>
      <w:r w:rsidR="00D13C15">
        <w:t>Ủy ban nhân dân</w:t>
      </w:r>
      <w:r w:rsidRPr="00113E56">
        <w:t xml:space="preserve"> các huyện, thị</w:t>
      </w:r>
      <w:r w:rsidR="001F52B2" w:rsidRPr="00113E56">
        <w:t xml:space="preserve"> </w:t>
      </w:r>
      <w:r w:rsidRPr="00113E56">
        <w:t xml:space="preserve">xã, thành phố và các cơ quan, tổ chức, cá nhân có liên quan chịu trách nhiệm thi hành </w:t>
      </w:r>
      <w:r w:rsidR="00B5267E">
        <w:t>q</w:t>
      </w:r>
      <w:r w:rsidRPr="00113E56">
        <w:t>uyết định này./.</w:t>
      </w:r>
    </w:p>
    <w:p w:rsidR="00A7173A" w:rsidRPr="00113E56" w:rsidRDefault="00A7173A" w:rsidP="00A7173A">
      <w:pPr>
        <w:ind w:firstLine="545"/>
        <w:jc w:val="both"/>
        <w:rPr>
          <w:sz w:val="26"/>
          <w:szCs w:val="26"/>
        </w:rPr>
      </w:pPr>
    </w:p>
    <w:tbl>
      <w:tblPr>
        <w:tblW w:w="9288" w:type="dxa"/>
        <w:tblLook w:val="04A0" w:firstRow="1" w:lastRow="0" w:firstColumn="1" w:lastColumn="0" w:noHBand="0" w:noVBand="1"/>
      </w:tblPr>
      <w:tblGrid>
        <w:gridCol w:w="4644"/>
        <w:gridCol w:w="4644"/>
      </w:tblGrid>
      <w:tr w:rsidR="00113E56" w:rsidRPr="00113E56" w:rsidTr="00A7173A">
        <w:tc>
          <w:tcPr>
            <w:tcW w:w="4644" w:type="dxa"/>
            <w:hideMark/>
          </w:tcPr>
          <w:p w:rsidR="00A7173A" w:rsidRPr="00113E56" w:rsidRDefault="00A7173A">
            <w:pPr>
              <w:tabs>
                <w:tab w:val="center" w:pos="7085"/>
              </w:tabs>
              <w:ind w:right="408"/>
            </w:pPr>
            <w:r w:rsidRPr="00113E56">
              <w:rPr>
                <w:b/>
                <w:i/>
                <w:sz w:val="24"/>
                <w:szCs w:val="24"/>
              </w:rPr>
              <w:t>Nơi nhận:</w:t>
            </w:r>
            <w:r w:rsidRPr="00113E56">
              <w:t xml:space="preserve"> </w:t>
            </w:r>
          </w:p>
          <w:p w:rsidR="00A7173A" w:rsidRPr="00A233CE" w:rsidRDefault="00A7173A">
            <w:pPr>
              <w:tabs>
                <w:tab w:val="center" w:pos="7085"/>
              </w:tabs>
              <w:ind w:right="408"/>
              <w:rPr>
                <w:sz w:val="22"/>
                <w:szCs w:val="22"/>
              </w:rPr>
            </w:pPr>
            <w:r w:rsidRPr="00A233CE">
              <w:rPr>
                <w:sz w:val="22"/>
                <w:szCs w:val="22"/>
              </w:rPr>
              <w:t xml:space="preserve">- Như điều </w:t>
            </w:r>
            <w:r w:rsidR="006A748C" w:rsidRPr="00A233CE">
              <w:rPr>
                <w:sz w:val="22"/>
                <w:szCs w:val="22"/>
              </w:rPr>
              <w:t>4</w:t>
            </w:r>
            <w:r w:rsidR="00435AA8" w:rsidRPr="00A233CE">
              <w:rPr>
                <w:sz w:val="22"/>
                <w:szCs w:val="22"/>
              </w:rPr>
              <w:t>;</w:t>
            </w:r>
          </w:p>
          <w:p w:rsidR="00A233CE" w:rsidRPr="00A233CE" w:rsidRDefault="00A233CE">
            <w:pPr>
              <w:tabs>
                <w:tab w:val="center" w:pos="7085"/>
              </w:tabs>
              <w:rPr>
                <w:sz w:val="22"/>
                <w:szCs w:val="22"/>
              </w:rPr>
            </w:pPr>
            <w:r w:rsidRPr="00A233CE">
              <w:rPr>
                <w:sz w:val="22"/>
                <w:szCs w:val="22"/>
              </w:rPr>
              <w:t>- Bộ Giao thông vận tải</w:t>
            </w:r>
            <w:r w:rsidR="00A7173A" w:rsidRPr="00A233CE">
              <w:rPr>
                <w:sz w:val="22"/>
                <w:szCs w:val="22"/>
              </w:rPr>
              <w:t xml:space="preserve">; </w:t>
            </w:r>
          </w:p>
          <w:p w:rsidR="00A7173A" w:rsidRPr="00A233CE" w:rsidRDefault="00A233CE">
            <w:pPr>
              <w:tabs>
                <w:tab w:val="center" w:pos="7085"/>
              </w:tabs>
              <w:rPr>
                <w:sz w:val="22"/>
                <w:szCs w:val="22"/>
              </w:rPr>
            </w:pPr>
            <w:r w:rsidRPr="00A233CE">
              <w:rPr>
                <w:sz w:val="22"/>
                <w:szCs w:val="22"/>
              </w:rPr>
              <w:t xml:space="preserve">- </w:t>
            </w:r>
            <w:r w:rsidR="00A7173A" w:rsidRPr="00A233CE">
              <w:rPr>
                <w:sz w:val="22"/>
                <w:szCs w:val="22"/>
              </w:rPr>
              <w:t>Bộ Tài Chính;</w:t>
            </w:r>
          </w:p>
          <w:p w:rsidR="00A233CE" w:rsidRPr="00A233CE" w:rsidRDefault="00A233CE" w:rsidP="00A233CE">
            <w:pPr>
              <w:tabs>
                <w:tab w:val="center" w:pos="6322"/>
              </w:tabs>
              <w:spacing w:line="240" w:lineRule="exact"/>
              <w:jc w:val="both"/>
              <w:rPr>
                <w:color w:val="000000"/>
                <w:sz w:val="22"/>
                <w:szCs w:val="22"/>
              </w:rPr>
            </w:pPr>
            <w:r w:rsidRPr="00A233CE">
              <w:rPr>
                <w:color w:val="000000"/>
                <w:sz w:val="22"/>
                <w:szCs w:val="22"/>
              </w:rPr>
              <w:t>- Cục KSTTHC-VPCP;</w:t>
            </w:r>
          </w:p>
          <w:p w:rsidR="00A233CE" w:rsidRPr="00A233CE" w:rsidRDefault="00A233CE" w:rsidP="00A233CE">
            <w:pPr>
              <w:tabs>
                <w:tab w:val="center" w:pos="6322"/>
              </w:tabs>
              <w:spacing w:line="240" w:lineRule="exact"/>
              <w:jc w:val="both"/>
              <w:rPr>
                <w:color w:val="000000"/>
                <w:sz w:val="22"/>
                <w:szCs w:val="22"/>
              </w:rPr>
            </w:pPr>
            <w:r w:rsidRPr="00A233CE">
              <w:rPr>
                <w:color w:val="000000"/>
                <w:sz w:val="22"/>
                <w:szCs w:val="22"/>
              </w:rPr>
              <w:t>- Cục Kiểm tra VBQPPL-BTP;</w:t>
            </w:r>
          </w:p>
          <w:p w:rsidR="00A7173A" w:rsidRPr="00A233CE" w:rsidRDefault="00A7173A">
            <w:pPr>
              <w:tabs>
                <w:tab w:val="center" w:pos="7085"/>
              </w:tabs>
              <w:rPr>
                <w:sz w:val="22"/>
                <w:szCs w:val="22"/>
              </w:rPr>
            </w:pPr>
            <w:r w:rsidRPr="00A233CE">
              <w:rPr>
                <w:sz w:val="22"/>
                <w:szCs w:val="22"/>
              </w:rPr>
              <w:t>- TT.TU, TT. HĐND tỉnh;</w:t>
            </w:r>
          </w:p>
          <w:p w:rsidR="00A7173A" w:rsidRDefault="00435AA8">
            <w:pPr>
              <w:tabs>
                <w:tab w:val="left" w:pos="981"/>
                <w:tab w:val="center" w:pos="7085"/>
              </w:tabs>
              <w:rPr>
                <w:sz w:val="22"/>
                <w:szCs w:val="22"/>
              </w:rPr>
            </w:pPr>
            <w:r w:rsidRPr="00A233CE">
              <w:rPr>
                <w:sz w:val="22"/>
                <w:szCs w:val="22"/>
              </w:rPr>
              <w:t>- CT,</w:t>
            </w:r>
            <w:r w:rsidR="00176591">
              <w:rPr>
                <w:sz w:val="22"/>
                <w:szCs w:val="22"/>
              </w:rPr>
              <w:t xml:space="preserve"> các</w:t>
            </w:r>
            <w:r w:rsidRPr="00A233CE">
              <w:rPr>
                <w:sz w:val="22"/>
                <w:szCs w:val="22"/>
              </w:rPr>
              <w:t xml:space="preserve"> PCT.UBND tỉnh;</w:t>
            </w:r>
          </w:p>
          <w:p w:rsidR="00A7173A" w:rsidRPr="00A233CE" w:rsidRDefault="00A7173A">
            <w:pPr>
              <w:tabs>
                <w:tab w:val="center" w:pos="7085"/>
              </w:tabs>
              <w:rPr>
                <w:sz w:val="22"/>
                <w:szCs w:val="22"/>
              </w:rPr>
            </w:pPr>
            <w:r w:rsidRPr="00A233CE">
              <w:rPr>
                <w:sz w:val="22"/>
                <w:szCs w:val="22"/>
              </w:rPr>
              <w:t>- Trung tâm công báo tỉnh</w:t>
            </w:r>
            <w:r w:rsidR="0094041B" w:rsidRPr="00A233CE">
              <w:rPr>
                <w:sz w:val="22"/>
                <w:szCs w:val="22"/>
              </w:rPr>
              <w:t>;</w:t>
            </w:r>
          </w:p>
          <w:p w:rsidR="0094041B" w:rsidRDefault="0094041B">
            <w:pPr>
              <w:tabs>
                <w:tab w:val="center" w:pos="7085"/>
              </w:tabs>
              <w:rPr>
                <w:sz w:val="22"/>
                <w:szCs w:val="22"/>
              </w:rPr>
            </w:pPr>
            <w:r w:rsidRPr="00A233CE">
              <w:rPr>
                <w:sz w:val="22"/>
                <w:szCs w:val="22"/>
              </w:rPr>
              <w:t>- Cổng thông tin điện tử tỉnh;</w:t>
            </w:r>
          </w:p>
          <w:p w:rsidR="00F83101" w:rsidRPr="00A233CE" w:rsidRDefault="00F83101" w:rsidP="00F83101">
            <w:pPr>
              <w:tabs>
                <w:tab w:val="center" w:pos="7085"/>
              </w:tabs>
              <w:rPr>
                <w:sz w:val="22"/>
                <w:szCs w:val="22"/>
              </w:rPr>
            </w:pPr>
            <w:r w:rsidRPr="00A233CE">
              <w:rPr>
                <w:sz w:val="22"/>
                <w:szCs w:val="22"/>
              </w:rPr>
              <w:t>- Phòng KTTC;</w:t>
            </w:r>
          </w:p>
          <w:p w:rsidR="00A7173A" w:rsidRPr="00113E56" w:rsidRDefault="00A7173A">
            <w:pPr>
              <w:tabs>
                <w:tab w:val="center" w:pos="7085"/>
              </w:tabs>
              <w:rPr>
                <w:sz w:val="22"/>
                <w:szCs w:val="22"/>
              </w:rPr>
            </w:pPr>
            <w:r w:rsidRPr="00A233CE">
              <w:rPr>
                <w:sz w:val="22"/>
                <w:szCs w:val="22"/>
              </w:rPr>
              <w:t>- Lưu</w:t>
            </w:r>
            <w:r w:rsidR="000F540D" w:rsidRPr="00A233CE">
              <w:rPr>
                <w:sz w:val="22"/>
                <w:szCs w:val="22"/>
              </w:rPr>
              <w:t>:</w:t>
            </w:r>
            <w:r w:rsidR="00567078" w:rsidRPr="00A233CE">
              <w:rPr>
                <w:sz w:val="22"/>
                <w:szCs w:val="22"/>
              </w:rPr>
              <w:t xml:space="preserve"> VT, Duy.</w:t>
            </w:r>
          </w:p>
        </w:tc>
        <w:tc>
          <w:tcPr>
            <w:tcW w:w="4644" w:type="dxa"/>
          </w:tcPr>
          <w:p w:rsidR="00A7173A" w:rsidRPr="00113E56" w:rsidRDefault="00A7173A" w:rsidP="00A233CE">
            <w:pPr>
              <w:tabs>
                <w:tab w:val="center" w:pos="7085"/>
              </w:tabs>
              <w:ind w:left="-357"/>
              <w:jc w:val="center"/>
              <w:rPr>
                <w:b/>
              </w:rPr>
            </w:pPr>
            <w:r w:rsidRPr="00113E56">
              <w:rPr>
                <w:b/>
              </w:rPr>
              <w:t xml:space="preserve">TM. ỦY BAN NHÂN DÂN </w:t>
            </w:r>
          </w:p>
          <w:p w:rsidR="00A7173A" w:rsidRPr="00113E56" w:rsidRDefault="00A7173A" w:rsidP="00A233CE">
            <w:pPr>
              <w:tabs>
                <w:tab w:val="center" w:pos="7085"/>
              </w:tabs>
              <w:ind w:left="-357"/>
              <w:jc w:val="center"/>
            </w:pPr>
            <w:r w:rsidRPr="00113E56">
              <w:rPr>
                <w:b/>
              </w:rPr>
              <w:t>CHỦ TỊCH</w:t>
            </w:r>
          </w:p>
          <w:p w:rsidR="00A7173A" w:rsidRPr="00113E56" w:rsidRDefault="00A7173A">
            <w:pPr>
              <w:tabs>
                <w:tab w:val="center" w:pos="7085"/>
              </w:tabs>
              <w:spacing w:before="120"/>
              <w:ind w:right="408"/>
              <w:jc w:val="both"/>
              <w:rPr>
                <w:b/>
                <w:i/>
                <w:sz w:val="24"/>
                <w:szCs w:val="24"/>
              </w:rPr>
            </w:pPr>
          </w:p>
        </w:tc>
      </w:tr>
    </w:tbl>
    <w:p w:rsidR="00A7173A" w:rsidRPr="00113E56" w:rsidRDefault="00A7173A" w:rsidP="001E6143">
      <w:pPr>
        <w:tabs>
          <w:tab w:val="center" w:pos="7085"/>
        </w:tabs>
        <w:spacing w:beforeLines="60" w:before="144"/>
        <w:rPr>
          <w:b/>
        </w:rPr>
      </w:pPr>
    </w:p>
    <w:sectPr w:rsidR="00A7173A" w:rsidRPr="00113E56" w:rsidSect="006619EB">
      <w:headerReference w:type="default" r:id="rId11"/>
      <w:pgSz w:w="11907" w:h="16840" w:code="9"/>
      <w:pgMar w:top="851" w:right="1134" w:bottom="1134" w:left="1701" w:header="567" w:footer="346"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62EB" w:rsidRDefault="003462EB" w:rsidP="00BA4B0C">
      <w:r>
        <w:separator/>
      </w:r>
    </w:p>
  </w:endnote>
  <w:endnote w:type="continuationSeparator" w:id="0">
    <w:p w:rsidR="003462EB" w:rsidRDefault="003462EB" w:rsidP="00BA4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62EB" w:rsidRDefault="003462EB" w:rsidP="00BA4B0C">
      <w:r>
        <w:separator/>
      </w:r>
    </w:p>
  </w:footnote>
  <w:footnote w:type="continuationSeparator" w:id="0">
    <w:p w:rsidR="003462EB" w:rsidRDefault="003462EB" w:rsidP="00BA4B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740419"/>
      <w:docPartObj>
        <w:docPartGallery w:val="Page Numbers (Top of Page)"/>
        <w:docPartUnique/>
      </w:docPartObj>
    </w:sdtPr>
    <w:sdtEndPr>
      <w:rPr>
        <w:noProof/>
      </w:rPr>
    </w:sdtEndPr>
    <w:sdtContent>
      <w:p w:rsidR="006619EB" w:rsidRDefault="006619EB">
        <w:pPr>
          <w:pStyle w:val="Header"/>
          <w:jc w:val="center"/>
        </w:pPr>
        <w:r>
          <w:fldChar w:fldCharType="begin"/>
        </w:r>
        <w:r>
          <w:instrText xml:space="preserve"> PAGE   \* MERGEFORMAT </w:instrText>
        </w:r>
        <w:r>
          <w:fldChar w:fldCharType="separate"/>
        </w:r>
        <w:r w:rsidR="00413317">
          <w:rPr>
            <w:noProof/>
          </w:rPr>
          <w:t>3</w:t>
        </w:r>
        <w:r>
          <w:rPr>
            <w:noProof/>
          </w:rPr>
          <w:fldChar w:fldCharType="end"/>
        </w:r>
      </w:p>
    </w:sdtContent>
  </w:sdt>
  <w:p w:rsidR="006619EB" w:rsidRDefault="006619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01739"/>
    <w:multiLevelType w:val="hybridMultilevel"/>
    <w:tmpl w:val="338E40F4"/>
    <w:lvl w:ilvl="0" w:tplc="EE8042F6">
      <w:start w:val="1"/>
      <w:numFmt w:val="lowerLetter"/>
      <w:lvlText w:val="%1)"/>
      <w:lvlJc w:val="left"/>
      <w:pPr>
        <w:tabs>
          <w:tab w:val="num" w:pos="1211"/>
        </w:tabs>
        <w:ind w:left="1211"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nsid w:val="1D515DBE"/>
    <w:multiLevelType w:val="hybridMultilevel"/>
    <w:tmpl w:val="360839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237B5560"/>
    <w:multiLevelType w:val="hybridMultilevel"/>
    <w:tmpl w:val="FE8CFE36"/>
    <w:lvl w:ilvl="0" w:tplc="34A026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C10CA3"/>
    <w:multiLevelType w:val="hybridMultilevel"/>
    <w:tmpl w:val="F478492C"/>
    <w:lvl w:ilvl="0" w:tplc="900CA7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C947F90"/>
    <w:multiLevelType w:val="hybridMultilevel"/>
    <w:tmpl w:val="FA02CC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5BA46067"/>
    <w:multiLevelType w:val="hybridMultilevel"/>
    <w:tmpl w:val="34C4BD64"/>
    <w:lvl w:ilvl="0" w:tplc="7932197E">
      <w:start w:val="1"/>
      <w:numFmt w:val="decimal"/>
      <w:lvlText w:val="%1."/>
      <w:lvlJc w:val="left"/>
      <w:pPr>
        <w:tabs>
          <w:tab w:val="num" w:pos="1070"/>
        </w:tabs>
        <w:ind w:left="107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73A"/>
    <w:rsid w:val="00000973"/>
    <w:rsid w:val="00026BB4"/>
    <w:rsid w:val="00034C03"/>
    <w:rsid w:val="00055D90"/>
    <w:rsid w:val="0006416A"/>
    <w:rsid w:val="00073225"/>
    <w:rsid w:val="00074FDD"/>
    <w:rsid w:val="00077BCD"/>
    <w:rsid w:val="000B6980"/>
    <w:rsid w:val="000D0630"/>
    <w:rsid w:val="000F540D"/>
    <w:rsid w:val="00105D98"/>
    <w:rsid w:val="00113E56"/>
    <w:rsid w:val="00145931"/>
    <w:rsid w:val="001578EA"/>
    <w:rsid w:val="00164AD3"/>
    <w:rsid w:val="00176591"/>
    <w:rsid w:val="001A4CFD"/>
    <w:rsid w:val="001D6E7B"/>
    <w:rsid w:val="001E41B7"/>
    <w:rsid w:val="001E6143"/>
    <w:rsid w:val="001F52B2"/>
    <w:rsid w:val="00202904"/>
    <w:rsid w:val="00202E56"/>
    <w:rsid w:val="00241496"/>
    <w:rsid w:val="00247FBD"/>
    <w:rsid w:val="00251CA3"/>
    <w:rsid w:val="00253B18"/>
    <w:rsid w:val="00282A30"/>
    <w:rsid w:val="002969A2"/>
    <w:rsid w:val="002E2285"/>
    <w:rsid w:val="00301EAA"/>
    <w:rsid w:val="00307C03"/>
    <w:rsid w:val="00334B29"/>
    <w:rsid w:val="00345201"/>
    <w:rsid w:val="003462EB"/>
    <w:rsid w:val="003A0CDC"/>
    <w:rsid w:val="003A46CF"/>
    <w:rsid w:val="003B59F3"/>
    <w:rsid w:val="003D77DE"/>
    <w:rsid w:val="003D7961"/>
    <w:rsid w:val="003E753A"/>
    <w:rsid w:val="003F200C"/>
    <w:rsid w:val="0040474C"/>
    <w:rsid w:val="00413317"/>
    <w:rsid w:val="00430628"/>
    <w:rsid w:val="0043182B"/>
    <w:rsid w:val="00435AA8"/>
    <w:rsid w:val="004923F0"/>
    <w:rsid w:val="00496D4A"/>
    <w:rsid w:val="004C2CCE"/>
    <w:rsid w:val="004C4114"/>
    <w:rsid w:val="004D240D"/>
    <w:rsid w:val="004D3BAE"/>
    <w:rsid w:val="004D3DD4"/>
    <w:rsid w:val="0052522A"/>
    <w:rsid w:val="00527F56"/>
    <w:rsid w:val="00565E05"/>
    <w:rsid w:val="00567078"/>
    <w:rsid w:val="005B0E14"/>
    <w:rsid w:val="005B60E0"/>
    <w:rsid w:val="005D046B"/>
    <w:rsid w:val="005D047B"/>
    <w:rsid w:val="006121E8"/>
    <w:rsid w:val="0064350B"/>
    <w:rsid w:val="006619EB"/>
    <w:rsid w:val="00672BAC"/>
    <w:rsid w:val="00677FAA"/>
    <w:rsid w:val="0069137D"/>
    <w:rsid w:val="00695E40"/>
    <w:rsid w:val="006A748C"/>
    <w:rsid w:val="006D5BAA"/>
    <w:rsid w:val="006D66DD"/>
    <w:rsid w:val="006E23D6"/>
    <w:rsid w:val="006E677C"/>
    <w:rsid w:val="00702620"/>
    <w:rsid w:val="00716FB2"/>
    <w:rsid w:val="007318D8"/>
    <w:rsid w:val="007457C9"/>
    <w:rsid w:val="0075025E"/>
    <w:rsid w:val="007504A4"/>
    <w:rsid w:val="00757AF2"/>
    <w:rsid w:val="007611D7"/>
    <w:rsid w:val="00783B01"/>
    <w:rsid w:val="00793883"/>
    <w:rsid w:val="007A629A"/>
    <w:rsid w:val="007B48C0"/>
    <w:rsid w:val="007D0DCA"/>
    <w:rsid w:val="007D658E"/>
    <w:rsid w:val="007F5A7C"/>
    <w:rsid w:val="00814A57"/>
    <w:rsid w:val="00825EE9"/>
    <w:rsid w:val="0085549F"/>
    <w:rsid w:val="00870B12"/>
    <w:rsid w:val="008E5BB7"/>
    <w:rsid w:val="008F5324"/>
    <w:rsid w:val="00902366"/>
    <w:rsid w:val="00902CD4"/>
    <w:rsid w:val="009030AE"/>
    <w:rsid w:val="00905D9C"/>
    <w:rsid w:val="00914753"/>
    <w:rsid w:val="009256F8"/>
    <w:rsid w:val="00934B41"/>
    <w:rsid w:val="0094041B"/>
    <w:rsid w:val="00944B9C"/>
    <w:rsid w:val="00950088"/>
    <w:rsid w:val="0096735E"/>
    <w:rsid w:val="009809E6"/>
    <w:rsid w:val="009C57B2"/>
    <w:rsid w:val="009E06A5"/>
    <w:rsid w:val="009F42CD"/>
    <w:rsid w:val="00A04098"/>
    <w:rsid w:val="00A04272"/>
    <w:rsid w:val="00A04EE1"/>
    <w:rsid w:val="00A233CE"/>
    <w:rsid w:val="00A279DB"/>
    <w:rsid w:val="00A35C6F"/>
    <w:rsid w:val="00A430F2"/>
    <w:rsid w:val="00A465A8"/>
    <w:rsid w:val="00A46661"/>
    <w:rsid w:val="00A7173A"/>
    <w:rsid w:val="00A86B5B"/>
    <w:rsid w:val="00AB1DA0"/>
    <w:rsid w:val="00AC5005"/>
    <w:rsid w:val="00AC634F"/>
    <w:rsid w:val="00AE4CA0"/>
    <w:rsid w:val="00AF0C65"/>
    <w:rsid w:val="00B0012C"/>
    <w:rsid w:val="00B22BA7"/>
    <w:rsid w:val="00B34E69"/>
    <w:rsid w:val="00B431D2"/>
    <w:rsid w:val="00B45A2A"/>
    <w:rsid w:val="00B4669A"/>
    <w:rsid w:val="00B523D9"/>
    <w:rsid w:val="00B5267E"/>
    <w:rsid w:val="00B52960"/>
    <w:rsid w:val="00B60B0A"/>
    <w:rsid w:val="00B63620"/>
    <w:rsid w:val="00B71DAD"/>
    <w:rsid w:val="00BA4B0C"/>
    <w:rsid w:val="00C71B35"/>
    <w:rsid w:val="00C821E2"/>
    <w:rsid w:val="00C96A32"/>
    <w:rsid w:val="00CD0C33"/>
    <w:rsid w:val="00CD15FF"/>
    <w:rsid w:val="00CD75CC"/>
    <w:rsid w:val="00CF0C22"/>
    <w:rsid w:val="00CF67FA"/>
    <w:rsid w:val="00D03961"/>
    <w:rsid w:val="00D06D18"/>
    <w:rsid w:val="00D11A17"/>
    <w:rsid w:val="00D13C15"/>
    <w:rsid w:val="00D16F5B"/>
    <w:rsid w:val="00D83264"/>
    <w:rsid w:val="00D911B5"/>
    <w:rsid w:val="00DF4972"/>
    <w:rsid w:val="00E25DED"/>
    <w:rsid w:val="00E61DA8"/>
    <w:rsid w:val="00E84451"/>
    <w:rsid w:val="00EA6446"/>
    <w:rsid w:val="00EB4A8D"/>
    <w:rsid w:val="00F11036"/>
    <w:rsid w:val="00F14D36"/>
    <w:rsid w:val="00F52319"/>
    <w:rsid w:val="00F775FC"/>
    <w:rsid w:val="00F83101"/>
    <w:rsid w:val="00FA3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173A"/>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A7173A"/>
    <w:rPr>
      <w:color w:val="0000FF"/>
      <w:u w:val="single"/>
    </w:rPr>
  </w:style>
  <w:style w:type="paragraph" w:styleId="PlainText">
    <w:name w:val="Plain Text"/>
    <w:basedOn w:val="Normal"/>
    <w:link w:val="PlainTextChar"/>
    <w:unhideWhenUsed/>
    <w:rsid w:val="00A7173A"/>
    <w:rPr>
      <w:rFonts w:ascii="Courier New" w:hAnsi="Courier New"/>
      <w:sz w:val="20"/>
      <w:szCs w:val="20"/>
    </w:rPr>
  </w:style>
  <w:style w:type="character" w:customStyle="1" w:styleId="PlainTextChar">
    <w:name w:val="Plain Text Char"/>
    <w:link w:val="PlainText"/>
    <w:rsid w:val="00A7173A"/>
    <w:rPr>
      <w:rFonts w:ascii="Courier New" w:eastAsia="Times New Roman" w:hAnsi="Courier New"/>
    </w:rPr>
  </w:style>
  <w:style w:type="paragraph" w:styleId="Header">
    <w:name w:val="header"/>
    <w:basedOn w:val="Normal"/>
    <w:link w:val="HeaderChar"/>
    <w:uiPriority w:val="99"/>
    <w:unhideWhenUsed/>
    <w:rsid w:val="00BA4B0C"/>
    <w:pPr>
      <w:tabs>
        <w:tab w:val="center" w:pos="4680"/>
        <w:tab w:val="right" w:pos="9360"/>
      </w:tabs>
    </w:pPr>
  </w:style>
  <w:style w:type="character" w:customStyle="1" w:styleId="HeaderChar">
    <w:name w:val="Header Char"/>
    <w:link w:val="Header"/>
    <w:uiPriority w:val="99"/>
    <w:rsid w:val="00BA4B0C"/>
    <w:rPr>
      <w:rFonts w:eastAsia="Times New Roman"/>
      <w:sz w:val="28"/>
      <w:szCs w:val="28"/>
    </w:rPr>
  </w:style>
  <w:style w:type="paragraph" w:styleId="Footer">
    <w:name w:val="footer"/>
    <w:basedOn w:val="Normal"/>
    <w:link w:val="FooterChar"/>
    <w:uiPriority w:val="99"/>
    <w:unhideWhenUsed/>
    <w:rsid w:val="00BA4B0C"/>
    <w:pPr>
      <w:tabs>
        <w:tab w:val="center" w:pos="4680"/>
        <w:tab w:val="right" w:pos="9360"/>
      </w:tabs>
    </w:pPr>
  </w:style>
  <w:style w:type="character" w:customStyle="1" w:styleId="FooterChar">
    <w:name w:val="Footer Char"/>
    <w:link w:val="Footer"/>
    <w:uiPriority w:val="99"/>
    <w:rsid w:val="00BA4B0C"/>
    <w:rPr>
      <w:rFonts w:eastAsia="Times New Roman"/>
      <w:sz w:val="28"/>
      <w:szCs w:val="28"/>
    </w:rPr>
  </w:style>
  <w:style w:type="paragraph" w:styleId="BalloonText">
    <w:name w:val="Balloon Text"/>
    <w:basedOn w:val="Normal"/>
    <w:link w:val="BalloonTextChar"/>
    <w:uiPriority w:val="99"/>
    <w:semiHidden/>
    <w:unhideWhenUsed/>
    <w:rsid w:val="00C71B35"/>
    <w:rPr>
      <w:rFonts w:ascii="Tahoma" w:hAnsi="Tahoma" w:cs="Tahoma"/>
      <w:sz w:val="16"/>
      <w:szCs w:val="16"/>
    </w:rPr>
  </w:style>
  <w:style w:type="character" w:customStyle="1" w:styleId="BalloonTextChar">
    <w:name w:val="Balloon Text Char"/>
    <w:link w:val="BalloonText"/>
    <w:uiPriority w:val="99"/>
    <w:semiHidden/>
    <w:rsid w:val="00C71B35"/>
    <w:rPr>
      <w:rFonts w:ascii="Tahoma" w:eastAsia="Times New Roman" w:hAnsi="Tahoma" w:cs="Tahoma"/>
      <w:sz w:val="16"/>
      <w:szCs w:val="16"/>
    </w:rPr>
  </w:style>
  <w:style w:type="paragraph" w:styleId="NormalWeb">
    <w:name w:val="Normal (Web)"/>
    <w:basedOn w:val="Normal"/>
    <w:uiPriority w:val="99"/>
    <w:semiHidden/>
    <w:unhideWhenUsed/>
    <w:rsid w:val="00B63620"/>
    <w:pPr>
      <w:spacing w:before="100" w:beforeAutospacing="1" w:after="100" w:afterAutospacing="1"/>
    </w:pPr>
    <w:rPr>
      <w:sz w:val="24"/>
      <w:szCs w:val="24"/>
    </w:rPr>
  </w:style>
  <w:style w:type="paragraph" w:styleId="ListParagraph">
    <w:name w:val="List Paragraph"/>
    <w:basedOn w:val="Normal"/>
    <w:uiPriority w:val="34"/>
    <w:qFormat/>
    <w:rsid w:val="00672BA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173A"/>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A7173A"/>
    <w:rPr>
      <w:color w:val="0000FF"/>
      <w:u w:val="single"/>
    </w:rPr>
  </w:style>
  <w:style w:type="paragraph" w:styleId="PlainText">
    <w:name w:val="Plain Text"/>
    <w:basedOn w:val="Normal"/>
    <w:link w:val="PlainTextChar"/>
    <w:unhideWhenUsed/>
    <w:rsid w:val="00A7173A"/>
    <w:rPr>
      <w:rFonts w:ascii="Courier New" w:hAnsi="Courier New"/>
      <w:sz w:val="20"/>
      <w:szCs w:val="20"/>
    </w:rPr>
  </w:style>
  <w:style w:type="character" w:customStyle="1" w:styleId="PlainTextChar">
    <w:name w:val="Plain Text Char"/>
    <w:link w:val="PlainText"/>
    <w:rsid w:val="00A7173A"/>
    <w:rPr>
      <w:rFonts w:ascii="Courier New" w:eastAsia="Times New Roman" w:hAnsi="Courier New"/>
    </w:rPr>
  </w:style>
  <w:style w:type="paragraph" w:styleId="Header">
    <w:name w:val="header"/>
    <w:basedOn w:val="Normal"/>
    <w:link w:val="HeaderChar"/>
    <w:uiPriority w:val="99"/>
    <w:unhideWhenUsed/>
    <w:rsid w:val="00BA4B0C"/>
    <w:pPr>
      <w:tabs>
        <w:tab w:val="center" w:pos="4680"/>
        <w:tab w:val="right" w:pos="9360"/>
      </w:tabs>
    </w:pPr>
  </w:style>
  <w:style w:type="character" w:customStyle="1" w:styleId="HeaderChar">
    <w:name w:val="Header Char"/>
    <w:link w:val="Header"/>
    <w:uiPriority w:val="99"/>
    <w:rsid w:val="00BA4B0C"/>
    <w:rPr>
      <w:rFonts w:eastAsia="Times New Roman"/>
      <w:sz w:val="28"/>
      <w:szCs w:val="28"/>
    </w:rPr>
  </w:style>
  <w:style w:type="paragraph" w:styleId="Footer">
    <w:name w:val="footer"/>
    <w:basedOn w:val="Normal"/>
    <w:link w:val="FooterChar"/>
    <w:uiPriority w:val="99"/>
    <w:unhideWhenUsed/>
    <w:rsid w:val="00BA4B0C"/>
    <w:pPr>
      <w:tabs>
        <w:tab w:val="center" w:pos="4680"/>
        <w:tab w:val="right" w:pos="9360"/>
      </w:tabs>
    </w:pPr>
  </w:style>
  <w:style w:type="character" w:customStyle="1" w:styleId="FooterChar">
    <w:name w:val="Footer Char"/>
    <w:link w:val="Footer"/>
    <w:uiPriority w:val="99"/>
    <w:rsid w:val="00BA4B0C"/>
    <w:rPr>
      <w:rFonts w:eastAsia="Times New Roman"/>
      <w:sz w:val="28"/>
      <w:szCs w:val="28"/>
    </w:rPr>
  </w:style>
  <w:style w:type="paragraph" w:styleId="BalloonText">
    <w:name w:val="Balloon Text"/>
    <w:basedOn w:val="Normal"/>
    <w:link w:val="BalloonTextChar"/>
    <w:uiPriority w:val="99"/>
    <w:semiHidden/>
    <w:unhideWhenUsed/>
    <w:rsid w:val="00C71B35"/>
    <w:rPr>
      <w:rFonts w:ascii="Tahoma" w:hAnsi="Tahoma" w:cs="Tahoma"/>
      <w:sz w:val="16"/>
      <w:szCs w:val="16"/>
    </w:rPr>
  </w:style>
  <w:style w:type="character" w:customStyle="1" w:styleId="BalloonTextChar">
    <w:name w:val="Balloon Text Char"/>
    <w:link w:val="BalloonText"/>
    <w:uiPriority w:val="99"/>
    <w:semiHidden/>
    <w:rsid w:val="00C71B35"/>
    <w:rPr>
      <w:rFonts w:ascii="Tahoma" w:eastAsia="Times New Roman" w:hAnsi="Tahoma" w:cs="Tahoma"/>
      <w:sz w:val="16"/>
      <w:szCs w:val="16"/>
    </w:rPr>
  </w:style>
  <w:style w:type="paragraph" w:styleId="NormalWeb">
    <w:name w:val="Normal (Web)"/>
    <w:basedOn w:val="Normal"/>
    <w:uiPriority w:val="99"/>
    <w:semiHidden/>
    <w:unhideWhenUsed/>
    <w:rsid w:val="00B63620"/>
    <w:pPr>
      <w:spacing w:before="100" w:beforeAutospacing="1" w:after="100" w:afterAutospacing="1"/>
    </w:pPr>
    <w:rPr>
      <w:sz w:val="24"/>
      <w:szCs w:val="24"/>
    </w:rPr>
  </w:style>
  <w:style w:type="paragraph" w:styleId="ListParagraph">
    <w:name w:val="List Paragraph"/>
    <w:basedOn w:val="Normal"/>
    <w:uiPriority w:val="34"/>
    <w:qFormat/>
    <w:rsid w:val="00672B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9493254">
      <w:bodyDiv w:val="1"/>
      <w:marLeft w:val="0"/>
      <w:marRight w:val="0"/>
      <w:marTop w:val="0"/>
      <w:marBottom w:val="0"/>
      <w:divBdr>
        <w:top w:val="none" w:sz="0" w:space="0" w:color="auto"/>
        <w:left w:val="none" w:sz="0" w:space="0" w:color="auto"/>
        <w:bottom w:val="none" w:sz="0" w:space="0" w:color="auto"/>
        <w:right w:val="none" w:sz="0" w:space="0" w:color="auto"/>
      </w:divBdr>
    </w:div>
    <w:div w:id="1358890785">
      <w:bodyDiv w:val="1"/>
      <w:marLeft w:val="0"/>
      <w:marRight w:val="0"/>
      <w:marTop w:val="0"/>
      <w:marBottom w:val="0"/>
      <w:divBdr>
        <w:top w:val="none" w:sz="0" w:space="0" w:color="auto"/>
        <w:left w:val="none" w:sz="0" w:space="0" w:color="auto"/>
        <w:bottom w:val="none" w:sz="0" w:space="0" w:color="auto"/>
        <w:right w:val="none" w:sz="0" w:space="0" w:color="auto"/>
      </w:divBdr>
    </w:div>
    <w:div w:id="1440029133">
      <w:bodyDiv w:val="1"/>
      <w:marLeft w:val="0"/>
      <w:marRight w:val="0"/>
      <w:marTop w:val="0"/>
      <w:marBottom w:val="0"/>
      <w:divBdr>
        <w:top w:val="none" w:sz="0" w:space="0" w:color="auto"/>
        <w:left w:val="none" w:sz="0" w:space="0" w:color="auto"/>
        <w:bottom w:val="none" w:sz="0" w:space="0" w:color="auto"/>
        <w:right w:val="none" w:sz="0" w:space="0" w:color="auto"/>
      </w:divBdr>
    </w:div>
    <w:div w:id="155492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thuvienphapluat.vn/phap-luat/tim-van-ban.aspx?keyword=25/2014/TT-BTC&amp;area=2&amp;type=0&amp;match=False&amp;vc=True&amp;lan=1" TargetMode="External"/><Relationship Id="rId4" Type="http://schemas.microsoft.com/office/2007/relationships/stylesWithEffects" Target="stylesWithEffects.xml"/><Relationship Id="rId9" Type="http://schemas.openxmlformats.org/officeDocument/2006/relationships/hyperlink" Target="http://thuvienphapluat.vn/phap-luat/tim-van-ban.aspx?keyword=177/2013/N%C4%90-CP&amp;area=2&amp;type=0&amp;match=False&amp;vc=True&amp;lan=1"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9C9B03-0A14-4F94-9F0E-D8D0298625BE}">
  <ds:schemaRefs>
    <ds:schemaRef ds:uri="http://schemas.openxmlformats.org/officeDocument/2006/bibliography"/>
  </ds:schemaRefs>
</ds:datastoreItem>
</file>

<file path=customXml/itemProps2.xml><?xml version="1.0" encoding="utf-8"?>
<ds:datastoreItem xmlns:ds="http://schemas.openxmlformats.org/officeDocument/2006/customXml" ds:itemID="{B04DDD1A-2E00-4BE8-9633-C57CE04793DC}"/>
</file>

<file path=customXml/itemProps3.xml><?xml version="1.0" encoding="utf-8"?>
<ds:datastoreItem xmlns:ds="http://schemas.openxmlformats.org/officeDocument/2006/customXml" ds:itemID="{7E9E894D-176B-402A-A3C9-64A6285B16F4}"/>
</file>

<file path=customXml/itemProps4.xml><?xml version="1.0" encoding="utf-8"?>
<ds:datastoreItem xmlns:ds="http://schemas.openxmlformats.org/officeDocument/2006/customXml" ds:itemID="{C3B0D5F8-C937-4DC5-A0AA-460C997E6FB1}"/>
</file>

<file path=docProps/app.xml><?xml version="1.0" encoding="utf-8"?>
<Properties xmlns="http://schemas.openxmlformats.org/officeDocument/2006/extended-properties" xmlns:vt="http://schemas.openxmlformats.org/officeDocument/2006/docPropsVTypes">
  <Template>Normal</Template>
  <TotalTime>0</TotalTime>
  <Pages>3</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Links>
    <vt:vector size="12" baseType="variant">
      <vt:variant>
        <vt:i4>3997810</vt:i4>
      </vt:variant>
      <vt:variant>
        <vt:i4>3</vt:i4>
      </vt:variant>
      <vt:variant>
        <vt:i4>0</vt:i4>
      </vt:variant>
      <vt:variant>
        <vt:i4>5</vt:i4>
      </vt:variant>
      <vt:variant>
        <vt:lpwstr>http://thuvienphapluat.vn/phap-luat/tim-van-ban.aspx?keyword=25/2014/TT-BTC&amp;area=2&amp;type=0&amp;match=False&amp;vc=True&amp;lan=1</vt:lpwstr>
      </vt:variant>
      <vt:variant>
        <vt:lpwstr/>
      </vt:variant>
      <vt:variant>
        <vt:i4>2031622</vt:i4>
      </vt:variant>
      <vt:variant>
        <vt:i4>0</vt:i4>
      </vt:variant>
      <vt:variant>
        <vt:i4>0</vt:i4>
      </vt:variant>
      <vt:variant>
        <vt:i4>5</vt:i4>
      </vt:variant>
      <vt:variant>
        <vt:lpwstr>http://thuvienphapluat.vn/phap-luat/tim-van-ban.aspx?keyword=177/2013/N%C4%90-CP&amp;area=2&amp;type=0&amp;match=False&amp;vc=True&amp;lan=1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dc:creator>
  <cp:lastModifiedBy>Admin</cp:lastModifiedBy>
  <cp:revision>2</cp:revision>
  <cp:lastPrinted>2020-05-20T01:45:00Z</cp:lastPrinted>
  <dcterms:created xsi:type="dcterms:W3CDTF">2020-07-14T09:05:00Z</dcterms:created>
  <dcterms:modified xsi:type="dcterms:W3CDTF">2020-07-14T09:05:00Z</dcterms:modified>
</cp:coreProperties>
</file>