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1"/>
        <w:gridCol w:w="6013"/>
      </w:tblGrid>
      <w:tr w:rsidR="00706F98" w:rsidRPr="00706F98" w14:paraId="11D8651F" w14:textId="77777777" w:rsidTr="00F942F4">
        <w:trPr>
          <w:trHeight w:val="206"/>
        </w:trPr>
        <w:tc>
          <w:tcPr>
            <w:tcW w:w="3261" w:type="dxa"/>
            <w:tcBorders>
              <w:top w:val="nil"/>
              <w:left w:val="nil"/>
              <w:bottom w:val="nil"/>
              <w:right w:val="nil"/>
            </w:tcBorders>
          </w:tcPr>
          <w:p w14:paraId="79929FF0" w14:textId="77777777" w:rsidR="00967656" w:rsidRPr="00706F98" w:rsidRDefault="00967656" w:rsidP="00967656">
            <w:pPr>
              <w:widowControl w:val="0"/>
              <w:jc w:val="center"/>
              <w:rPr>
                <w:rFonts w:eastAsia="Times New Roman"/>
                <w:b/>
                <w:sz w:val="26"/>
                <w:szCs w:val="26"/>
                <w:lang w:eastAsia="en-US"/>
              </w:rPr>
            </w:pPr>
            <w:r w:rsidRPr="00706F98">
              <w:rPr>
                <w:rFonts w:eastAsia="Times New Roman"/>
                <w:b/>
                <w:sz w:val="26"/>
                <w:szCs w:val="26"/>
                <w:lang w:eastAsia="en-US"/>
              </w:rPr>
              <w:t xml:space="preserve">HỘI ĐỒNG NHÂN DÂN </w:t>
            </w:r>
          </w:p>
        </w:tc>
        <w:tc>
          <w:tcPr>
            <w:tcW w:w="6013" w:type="dxa"/>
            <w:tcBorders>
              <w:top w:val="nil"/>
              <w:left w:val="nil"/>
              <w:bottom w:val="nil"/>
              <w:right w:val="nil"/>
            </w:tcBorders>
          </w:tcPr>
          <w:p w14:paraId="090EA4E4" w14:textId="77777777" w:rsidR="00967656" w:rsidRPr="00706F98" w:rsidRDefault="00910A75" w:rsidP="00967656">
            <w:pPr>
              <w:widowControl w:val="0"/>
              <w:jc w:val="center"/>
              <w:rPr>
                <w:rFonts w:eastAsia="Times New Roman"/>
                <w:b/>
                <w:sz w:val="26"/>
                <w:szCs w:val="26"/>
                <w:lang w:eastAsia="en-US"/>
              </w:rPr>
            </w:pPr>
            <w:r>
              <w:rPr>
                <w:rFonts w:eastAsia="Times New Roman"/>
                <w:b/>
                <w:szCs w:val="26"/>
                <w:lang w:eastAsia="en-US"/>
              </w:rPr>
              <w:t>CỘNG HÒA</w:t>
            </w:r>
            <w:r w:rsidR="00842AA7">
              <w:rPr>
                <w:rFonts w:eastAsia="Times New Roman"/>
                <w:b/>
                <w:szCs w:val="26"/>
                <w:lang w:eastAsia="en-US"/>
              </w:rPr>
              <w:t xml:space="preserve"> XÃ HỘI CHỦ</w:t>
            </w:r>
            <w:r w:rsidR="00967656" w:rsidRPr="00706F98">
              <w:rPr>
                <w:rFonts w:eastAsia="Times New Roman"/>
                <w:b/>
                <w:szCs w:val="26"/>
                <w:lang w:eastAsia="en-US"/>
              </w:rPr>
              <w:t xml:space="preserve"> NGHĨA VIỆT NAM</w:t>
            </w:r>
          </w:p>
        </w:tc>
      </w:tr>
      <w:tr w:rsidR="00706F98" w:rsidRPr="00706F98" w14:paraId="6287436F" w14:textId="77777777" w:rsidTr="00F942F4">
        <w:trPr>
          <w:trHeight w:val="219"/>
        </w:trPr>
        <w:tc>
          <w:tcPr>
            <w:tcW w:w="3261" w:type="dxa"/>
            <w:tcBorders>
              <w:top w:val="nil"/>
              <w:left w:val="nil"/>
              <w:bottom w:val="nil"/>
              <w:right w:val="nil"/>
            </w:tcBorders>
          </w:tcPr>
          <w:p w14:paraId="35AC02C5" w14:textId="77777777" w:rsidR="00967656" w:rsidRPr="00706F98" w:rsidRDefault="00967656" w:rsidP="00967656">
            <w:pPr>
              <w:widowControl w:val="0"/>
              <w:jc w:val="center"/>
              <w:rPr>
                <w:rFonts w:eastAsia="Times New Roman"/>
                <w:b/>
                <w:sz w:val="26"/>
                <w:szCs w:val="26"/>
                <w:lang w:eastAsia="en-US"/>
              </w:rPr>
            </w:pPr>
            <w:r w:rsidRPr="00706F98">
              <w:rPr>
                <w:rFonts w:eastAsia="Times New Roman"/>
                <w:b/>
                <w:sz w:val="26"/>
                <w:szCs w:val="26"/>
                <w:lang w:eastAsia="en-US"/>
              </w:rPr>
              <w:t>TỈNH ĐỒNG THÁP</w:t>
            </w:r>
          </w:p>
        </w:tc>
        <w:tc>
          <w:tcPr>
            <w:tcW w:w="6013" w:type="dxa"/>
            <w:tcBorders>
              <w:top w:val="nil"/>
              <w:left w:val="nil"/>
              <w:bottom w:val="nil"/>
              <w:right w:val="nil"/>
            </w:tcBorders>
          </w:tcPr>
          <w:p w14:paraId="22F3155D" w14:textId="77777777" w:rsidR="00967656" w:rsidRPr="00706F98" w:rsidRDefault="00967656" w:rsidP="00967656">
            <w:pPr>
              <w:widowControl w:val="0"/>
              <w:jc w:val="center"/>
              <w:rPr>
                <w:rFonts w:eastAsia="Times New Roman"/>
                <w:b/>
                <w:sz w:val="28"/>
                <w:szCs w:val="28"/>
                <w:lang w:eastAsia="en-US"/>
              </w:rPr>
            </w:pPr>
            <w:r w:rsidRPr="00706F98">
              <w:rPr>
                <w:rFonts w:eastAsia="Times New Roman"/>
                <w:b/>
                <w:sz w:val="26"/>
                <w:szCs w:val="28"/>
                <w:lang w:eastAsia="en-US"/>
              </w:rPr>
              <w:t>Độc lập - Tự do - Hạnh phúc</w:t>
            </w:r>
          </w:p>
        </w:tc>
      </w:tr>
      <w:tr w:rsidR="00706F98" w:rsidRPr="00706F98" w14:paraId="331776D4" w14:textId="77777777" w:rsidTr="00F942F4">
        <w:trPr>
          <w:trHeight w:val="85"/>
        </w:trPr>
        <w:tc>
          <w:tcPr>
            <w:tcW w:w="3261" w:type="dxa"/>
            <w:tcBorders>
              <w:top w:val="nil"/>
              <w:left w:val="nil"/>
              <w:bottom w:val="nil"/>
              <w:right w:val="nil"/>
            </w:tcBorders>
          </w:tcPr>
          <w:p w14:paraId="7A32F16E" w14:textId="77777777" w:rsidR="00967656" w:rsidRPr="00706F98" w:rsidRDefault="006023BB" w:rsidP="00967656">
            <w:pPr>
              <w:widowControl w:val="0"/>
              <w:jc w:val="center"/>
              <w:rPr>
                <w:rFonts w:eastAsia="Times New Roman"/>
                <w:b/>
                <w:sz w:val="26"/>
                <w:szCs w:val="26"/>
                <w:lang w:eastAsia="en-US"/>
              </w:rPr>
            </w:pPr>
            <w:r w:rsidRPr="00706F98">
              <w:rPr>
                <w:noProof/>
                <w:lang w:val="vi-VN" w:eastAsia="vi-VN"/>
              </w:rPr>
              <mc:AlternateContent>
                <mc:Choice Requires="wps">
                  <w:drawing>
                    <wp:anchor distT="4294967295" distB="4294967295" distL="114300" distR="114300" simplePos="0" relativeHeight="251660288" behindDoc="0" locked="0" layoutInCell="1" allowOverlap="1" wp14:anchorId="5C5D8178" wp14:editId="0A3CD13B">
                      <wp:simplePos x="0" y="0"/>
                      <wp:positionH relativeFrom="column">
                        <wp:posOffset>605155</wp:posOffset>
                      </wp:positionH>
                      <wp:positionV relativeFrom="paragraph">
                        <wp:posOffset>43814</wp:posOffset>
                      </wp:positionV>
                      <wp:extent cx="683895" cy="0"/>
                      <wp:effectExtent l="0" t="0" r="20955" b="1905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3895"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BE00D4" id="Straight Connector 4"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65pt,3.45pt" to="101.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"/>
                  </w:pict>
                </mc:Fallback>
              </mc:AlternateContent>
            </w:r>
          </w:p>
        </w:tc>
        <w:tc>
          <w:tcPr>
            <w:tcW w:w="6013" w:type="dxa"/>
            <w:tcBorders>
              <w:top w:val="nil"/>
              <w:left w:val="nil"/>
              <w:bottom w:val="nil"/>
              <w:right w:val="nil"/>
            </w:tcBorders>
          </w:tcPr>
          <w:p w14:paraId="0F650FAF" w14:textId="77777777" w:rsidR="00967656" w:rsidRPr="00706F98" w:rsidRDefault="006023BB" w:rsidP="00967656">
            <w:pPr>
              <w:widowControl w:val="0"/>
              <w:jc w:val="center"/>
              <w:rPr>
                <w:rFonts w:eastAsia="Times New Roman"/>
                <w:sz w:val="28"/>
                <w:szCs w:val="28"/>
                <w:lang w:eastAsia="en-US"/>
              </w:rPr>
            </w:pPr>
            <w:r w:rsidRPr="00706F98">
              <w:rPr>
                <w:noProof/>
                <w:lang w:val="vi-VN" w:eastAsia="vi-VN"/>
              </w:rPr>
              <mc:AlternateContent>
                <mc:Choice Requires="wps">
                  <w:drawing>
                    <wp:anchor distT="4294967295" distB="4294967295" distL="114300" distR="114300" simplePos="0" relativeHeight="251659264" behindDoc="0" locked="0" layoutInCell="1" allowOverlap="1" wp14:anchorId="5A3388D8" wp14:editId="06159A18">
                      <wp:simplePos x="0" y="0"/>
                      <wp:positionH relativeFrom="column">
                        <wp:posOffset>855345</wp:posOffset>
                      </wp:positionH>
                      <wp:positionV relativeFrom="paragraph">
                        <wp:posOffset>43814</wp:posOffset>
                      </wp:positionV>
                      <wp:extent cx="1949450" cy="0"/>
                      <wp:effectExtent l="0" t="0" r="31750" b="1905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945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9C29A6"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35pt,3.45pt" to="220.8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"/>
                  </w:pict>
                </mc:Fallback>
              </mc:AlternateContent>
            </w:r>
          </w:p>
        </w:tc>
      </w:tr>
      <w:tr w:rsidR="00706F98" w:rsidRPr="00706F98" w14:paraId="4A02817F" w14:textId="77777777" w:rsidTr="00F942F4">
        <w:trPr>
          <w:trHeight w:val="338"/>
        </w:trPr>
        <w:tc>
          <w:tcPr>
            <w:tcW w:w="3261" w:type="dxa"/>
            <w:tcBorders>
              <w:top w:val="nil"/>
              <w:left w:val="nil"/>
              <w:bottom w:val="nil"/>
              <w:right w:val="nil"/>
            </w:tcBorders>
          </w:tcPr>
          <w:p w14:paraId="26367D15" w14:textId="7C2E6B72" w:rsidR="00967656" w:rsidRPr="00BD56C6" w:rsidRDefault="00967656" w:rsidP="00BD56C6">
            <w:pPr>
              <w:widowControl w:val="0"/>
              <w:jc w:val="center"/>
              <w:rPr>
                <w:rFonts w:eastAsia="Times New Roman"/>
                <w:sz w:val="26"/>
                <w:szCs w:val="28"/>
                <w:lang w:eastAsia="en-US"/>
              </w:rPr>
            </w:pPr>
            <w:r w:rsidRPr="00BD56C6">
              <w:rPr>
                <w:rFonts w:eastAsia="Times New Roman"/>
                <w:sz w:val="26"/>
                <w:szCs w:val="28"/>
                <w:lang w:eastAsia="en-US"/>
              </w:rPr>
              <w:t xml:space="preserve">Số: </w:t>
            </w:r>
            <w:r w:rsidR="006C07FF">
              <w:rPr>
                <w:rFonts w:eastAsia="Times New Roman"/>
                <w:sz w:val="26"/>
                <w:szCs w:val="28"/>
                <w:lang w:eastAsia="en-US"/>
              </w:rPr>
              <w:t>18</w:t>
            </w:r>
            <w:r w:rsidRPr="00BD56C6">
              <w:rPr>
                <w:rFonts w:eastAsia="Times New Roman"/>
                <w:sz w:val="26"/>
                <w:szCs w:val="28"/>
                <w:lang w:eastAsia="en-US"/>
              </w:rPr>
              <w:t>/2024/NQ-HĐND</w:t>
            </w:r>
          </w:p>
        </w:tc>
        <w:tc>
          <w:tcPr>
            <w:tcW w:w="6013" w:type="dxa"/>
            <w:tcBorders>
              <w:top w:val="nil"/>
              <w:left w:val="nil"/>
              <w:bottom w:val="nil"/>
              <w:right w:val="nil"/>
            </w:tcBorders>
          </w:tcPr>
          <w:p w14:paraId="13694ED8" w14:textId="77777777" w:rsidR="00967656" w:rsidRPr="00706F98" w:rsidRDefault="000F0270" w:rsidP="00967656">
            <w:pPr>
              <w:widowControl w:val="0"/>
              <w:jc w:val="center"/>
              <w:rPr>
                <w:rFonts w:eastAsia="Times New Roman"/>
                <w:i/>
                <w:sz w:val="28"/>
                <w:szCs w:val="28"/>
                <w:lang w:eastAsia="en-US"/>
              </w:rPr>
            </w:pPr>
            <w:r w:rsidRPr="00706F98">
              <w:rPr>
                <w:rFonts w:eastAsia="Times New Roman"/>
                <w:i/>
                <w:sz w:val="28"/>
                <w:szCs w:val="28"/>
                <w:lang w:eastAsia="en-US"/>
              </w:rPr>
              <w:t xml:space="preserve">     </w:t>
            </w:r>
            <w:r w:rsidRPr="00BD56C6">
              <w:rPr>
                <w:rFonts w:eastAsia="Times New Roman"/>
                <w:i/>
                <w:sz w:val="26"/>
                <w:szCs w:val="28"/>
                <w:lang w:eastAsia="en-US"/>
              </w:rPr>
              <w:t xml:space="preserve">Đồng Tháp, ngày </w:t>
            </w:r>
            <w:r w:rsidR="00910A75" w:rsidRPr="00BD56C6">
              <w:rPr>
                <w:rFonts w:eastAsia="Times New Roman"/>
                <w:i/>
                <w:sz w:val="26"/>
                <w:szCs w:val="28"/>
                <w:lang w:eastAsia="en-US"/>
              </w:rPr>
              <w:t>05</w:t>
            </w:r>
            <w:r w:rsidR="00967656" w:rsidRPr="00BD56C6">
              <w:rPr>
                <w:rFonts w:eastAsia="Times New Roman"/>
                <w:i/>
                <w:sz w:val="26"/>
                <w:szCs w:val="28"/>
                <w:lang w:eastAsia="en-US"/>
              </w:rPr>
              <w:t xml:space="preserve"> tháng 12 năm 2024</w:t>
            </w:r>
          </w:p>
        </w:tc>
      </w:tr>
    </w:tbl>
    <w:p w14:paraId="5D2EB47C" w14:textId="77777777" w:rsidR="00967656" w:rsidRPr="00706F98" w:rsidRDefault="00910A75" w:rsidP="00910A75">
      <w:pPr>
        <w:spacing w:before="120"/>
        <w:rPr>
          <w:rFonts w:eastAsia="Times New Roman"/>
          <w:b/>
          <w:bCs/>
          <w:sz w:val="28"/>
          <w:szCs w:val="28"/>
          <w:lang w:eastAsia="en-US"/>
        </w:rPr>
      </w:pPr>
      <w:r>
        <w:rPr>
          <w:rFonts w:eastAsia="Times New Roman"/>
          <w:b/>
          <w:bCs/>
          <w:sz w:val="28"/>
          <w:szCs w:val="28"/>
          <w:lang w:eastAsia="en-US"/>
        </w:rPr>
        <w:t xml:space="preserve">             </w:t>
      </w:r>
    </w:p>
    <w:p w14:paraId="63CEE099" w14:textId="77777777" w:rsidR="00967656" w:rsidRPr="00706F98" w:rsidRDefault="00967656" w:rsidP="00967656">
      <w:pPr>
        <w:jc w:val="center"/>
        <w:rPr>
          <w:rFonts w:eastAsia="Times New Roman"/>
          <w:sz w:val="28"/>
          <w:szCs w:val="28"/>
          <w:lang w:eastAsia="en-US"/>
        </w:rPr>
      </w:pPr>
      <w:r w:rsidRPr="00706F98">
        <w:rPr>
          <w:rFonts w:eastAsia="Times New Roman"/>
          <w:b/>
          <w:bCs/>
          <w:sz w:val="28"/>
          <w:szCs w:val="28"/>
          <w:lang w:eastAsia="en-US"/>
        </w:rPr>
        <w:t>NGHỊ QUYẾT</w:t>
      </w:r>
    </w:p>
    <w:p w14:paraId="128B2879" w14:textId="77777777" w:rsidR="002D63B2" w:rsidRPr="00706F98" w:rsidRDefault="007D120B" w:rsidP="00273F5F">
      <w:pPr>
        <w:jc w:val="center"/>
        <w:rPr>
          <w:b/>
          <w:sz w:val="28"/>
          <w:szCs w:val="28"/>
        </w:rPr>
      </w:pPr>
      <w:r w:rsidRPr="00706F98">
        <w:rPr>
          <w:b/>
          <w:sz w:val="28"/>
          <w:szCs w:val="28"/>
        </w:rPr>
        <w:t xml:space="preserve">Ban hành </w:t>
      </w:r>
      <w:r w:rsidR="00506BEE" w:rsidRPr="00706F98">
        <w:rPr>
          <w:b/>
          <w:sz w:val="28"/>
          <w:szCs w:val="28"/>
        </w:rPr>
        <w:t xml:space="preserve">Quy định về </w:t>
      </w:r>
      <w:r w:rsidR="002D63B2" w:rsidRPr="00706F98">
        <w:rPr>
          <w:b/>
          <w:sz w:val="28"/>
          <w:szCs w:val="28"/>
        </w:rPr>
        <w:t>cơ chế, chính sách hỗ trợ thực hiện các nội dung, giải pháp của Chương trình bố trí dân cư trên địa bàn tỉnh Đồng Tháp</w:t>
      </w:r>
    </w:p>
    <w:p w14:paraId="7F9C6A18" w14:textId="77777777" w:rsidR="00176200" w:rsidRPr="00706F98" w:rsidRDefault="006023BB" w:rsidP="00273F5F">
      <w:pPr>
        <w:jc w:val="center"/>
        <w:rPr>
          <w:b/>
          <w:sz w:val="28"/>
          <w:szCs w:val="28"/>
        </w:rPr>
      </w:pPr>
      <w:r w:rsidRPr="00706F98">
        <w:rPr>
          <w:b/>
          <w:bCs/>
          <w:noProof/>
          <w:sz w:val="28"/>
          <w:szCs w:val="28"/>
          <w:lang w:val="vi-VN" w:eastAsia="vi-VN"/>
        </w:rPr>
        <mc:AlternateContent>
          <mc:Choice Requires="wps">
            <w:drawing>
              <wp:anchor distT="0" distB="0" distL="114300" distR="114300" simplePos="0" relativeHeight="251655168" behindDoc="0" locked="0" layoutInCell="1" allowOverlap="1" wp14:anchorId="05C5331C" wp14:editId="794668F9">
                <wp:simplePos x="0" y="0"/>
                <wp:positionH relativeFrom="column">
                  <wp:posOffset>2296160</wp:posOffset>
                </wp:positionH>
                <wp:positionV relativeFrom="paragraph">
                  <wp:posOffset>91440</wp:posOffset>
                </wp:positionV>
                <wp:extent cx="1209040" cy="0"/>
                <wp:effectExtent l="0" t="0" r="10160" b="19050"/>
                <wp:wrapNone/>
                <wp:docPr id="3"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90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D2F43FE" id="_x0000_t32" coordsize="21600,21600" o:spt="32" o:oned="t" path="m,l21600,21600e" filled="f">
                <v:path arrowok="t" fillok="f" o:connecttype="none"/>
                <o:lock v:ext="edit" shapetype="t"/>
              </v:shapetype>
              <v:shape id="AutoShape 20" o:spid="_x0000_s1026" type="#_x0000_t32" style="position:absolute;margin-left:180.8pt;margin-top:7.2pt;width:95.2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"/>
            </w:pict>
          </mc:Fallback>
        </mc:AlternateContent>
      </w:r>
    </w:p>
    <w:p w14:paraId="2E9F0724" w14:textId="77777777" w:rsidR="00176200" w:rsidRDefault="00967656" w:rsidP="0015281F">
      <w:pPr>
        <w:spacing w:before="120"/>
        <w:jc w:val="center"/>
        <w:rPr>
          <w:rFonts w:eastAsia="Times New Roman"/>
          <w:b/>
          <w:bCs/>
          <w:sz w:val="28"/>
          <w:szCs w:val="28"/>
          <w:lang w:eastAsia="en-US"/>
        </w:rPr>
      </w:pPr>
      <w:r w:rsidRPr="00706F98">
        <w:rPr>
          <w:rFonts w:eastAsia="Times New Roman"/>
          <w:b/>
          <w:bCs/>
          <w:sz w:val="28"/>
          <w:szCs w:val="28"/>
          <w:lang w:eastAsia="en-US"/>
        </w:rPr>
        <w:t>HỘI ĐỒNG NHÂN DÂN TỈN</w:t>
      </w:r>
      <w:r w:rsidR="00910A75">
        <w:rPr>
          <w:rFonts w:eastAsia="Times New Roman"/>
          <w:b/>
          <w:bCs/>
          <w:sz w:val="28"/>
          <w:szCs w:val="28"/>
          <w:lang w:eastAsia="en-US"/>
        </w:rPr>
        <w:t xml:space="preserve">H ĐỒNG THÁP </w:t>
      </w:r>
      <w:r w:rsidR="00910A75">
        <w:rPr>
          <w:rFonts w:eastAsia="Times New Roman"/>
          <w:b/>
          <w:bCs/>
          <w:sz w:val="28"/>
          <w:szCs w:val="28"/>
          <w:lang w:eastAsia="en-US"/>
        </w:rPr>
        <w:br/>
        <w:t>KHÓA X - KỲ HỌP</w:t>
      </w:r>
      <w:r w:rsidRPr="00706F98">
        <w:rPr>
          <w:rFonts w:eastAsia="Times New Roman"/>
          <w:b/>
          <w:bCs/>
          <w:sz w:val="28"/>
          <w:szCs w:val="28"/>
          <w:lang w:eastAsia="en-US"/>
        </w:rPr>
        <w:t xml:space="preserve"> THỨ CHÍN</w:t>
      </w:r>
    </w:p>
    <w:p w14:paraId="25E1C3A0" w14:textId="77777777" w:rsidR="00842AA7" w:rsidRPr="00706F98" w:rsidRDefault="00842AA7" w:rsidP="0015281F">
      <w:pPr>
        <w:spacing w:before="120"/>
        <w:jc w:val="center"/>
        <w:rPr>
          <w:rFonts w:eastAsia="Times New Roman"/>
          <w:sz w:val="28"/>
          <w:szCs w:val="28"/>
          <w:lang w:eastAsia="en-US"/>
        </w:rPr>
      </w:pPr>
    </w:p>
    <w:p w14:paraId="611A98E8" w14:textId="77777777" w:rsidR="00967656" w:rsidRPr="00706F98" w:rsidRDefault="00967656" w:rsidP="006460E6">
      <w:pPr>
        <w:spacing w:before="60" w:after="60"/>
        <w:ind w:firstLine="720"/>
        <w:jc w:val="both"/>
        <w:rPr>
          <w:i/>
          <w:sz w:val="28"/>
        </w:rPr>
      </w:pPr>
      <w:r w:rsidRPr="00706F98">
        <w:rPr>
          <w:i/>
          <w:sz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5468D692" w14:textId="77777777" w:rsidR="00AB5609" w:rsidRPr="00706F98" w:rsidRDefault="00967656" w:rsidP="006460E6">
      <w:pPr>
        <w:spacing w:before="60" w:after="60"/>
        <w:ind w:firstLine="720"/>
        <w:jc w:val="both"/>
        <w:rPr>
          <w:i/>
          <w:sz w:val="28"/>
        </w:rPr>
      </w:pPr>
      <w:r w:rsidRPr="00706F98">
        <w:rPr>
          <w:i/>
          <w:sz w:val="28"/>
        </w:rPr>
        <w:t>Căn cứ Luật Ban hành văn bản quy phạm pháp luật ngày 22 tháng 6 năm 2015; Luật sửa đổi, bổ sung một số điều của Luật Ban hành văn bản quy phạm pháp luật ngày 18 tháng 6 năm 2020;</w:t>
      </w:r>
    </w:p>
    <w:p w14:paraId="54FC7428" w14:textId="77777777" w:rsidR="00AB5609" w:rsidRPr="00706F98" w:rsidRDefault="00AB5609" w:rsidP="006460E6">
      <w:pPr>
        <w:spacing w:before="60" w:after="60"/>
        <w:ind w:firstLine="720"/>
        <w:jc w:val="both"/>
        <w:rPr>
          <w:i/>
          <w:sz w:val="28"/>
        </w:rPr>
      </w:pPr>
      <w:r w:rsidRPr="00706F98">
        <w:rPr>
          <w:i/>
          <w:iCs/>
          <w:sz w:val="28"/>
          <w:szCs w:val="28"/>
          <w:lang w:val="vi-VN"/>
        </w:rPr>
        <w:t>Căn cứ Luật Nhà ở ngày 27 tháng 11 năm 2023;</w:t>
      </w:r>
    </w:p>
    <w:p w14:paraId="7401098E" w14:textId="77777777" w:rsidR="00AB5609" w:rsidRPr="00706F98" w:rsidRDefault="00AB5609" w:rsidP="006460E6">
      <w:pPr>
        <w:spacing w:before="60" w:after="60"/>
        <w:ind w:firstLine="720"/>
        <w:jc w:val="both"/>
        <w:rPr>
          <w:i/>
          <w:sz w:val="28"/>
        </w:rPr>
      </w:pPr>
      <w:r w:rsidRPr="00706F98">
        <w:rPr>
          <w:i/>
          <w:iCs/>
          <w:sz w:val="28"/>
          <w:szCs w:val="28"/>
          <w:lang w:val="vi-VN"/>
        </w:rPr>
        <w:t>Căn cứ Luật Đất đai ngày 18 tháng 01 năm 2024;</w:t>
      </w:r>
    </w:p>
    <w:p w14:paraId="66D8836C" w14:textId="77777777" w:rsidR="00AB5609" w:rsidRPr="00706F98" w:rsidRDefault="004A24BC" w:rsidP="006460E6">
      <w:pPr>
        <w:spacing w:before="60" w:after="60"/>
        <w:ind w:firstLine="720"/>
        <w:jc w:val="both"/>
        <w:rPr>
          <w:i/>
          <w:sz w:val="28"/>
        </w:rPr>
      </w:pPr>
      <w:r w:rsidRPr="00706F98">
        <w:rPr>
          <w:i/>
          <w:iCs/>
          <w:sz w:val="28"/>
          <w:szCs w:val="28"/>
        </w:rPr>
        <w:t>Thực hiện</w:t>
      </w:r>
      <w:r w:rsidR="00AB5609" w:rsidRPr="00706F98">
        <w:rPr>
          <w:i/>
          <w:iCs/>
          <w:sz w:val="28"/>
          <w:szCs w:val="28"/>
          <w:lang w:val="vi-VN"/>
        </w:rPr>
        <w:t xml:space="preserve"> Quyết định số 590/QĐ-TTg ngày 18 tháng 5 năm 2022 của Thủ tướng Chính </w:t>
      </w:r>
      <w:r w:rsidR="00AB5609" w:rsidRPr="00706F98">
        <w:rPr>
          <w:i/>
          <w:iCs/>
          <w:sz w:val="28"/>
          <w:szCs w:val="28"/>
        </w:rPr>
        <w:t>p</w:t>
      </w:r>
      <w:r w:rsidR="00AB5609" w:rsidRPr="00706F98">
        <w:rPr>
          <w:i/>
          <w:iCs/>
          <w:sz w:val="28"/>
          <w:szCs w:val="28"/>
          <w:lang w:val="vi-VN"/>
        </w:rPr>
        <w:t>hủ phê duyệt Chương trình Bố trí dân cư các vùng: Thiên tai, đặc biệt khó khăn, biên giới, hải đảo, di cư tự do, khu rừng đặc dụng giai đoạn 2021 - 2025, định hướng đến năm 2030;</w:t>
      </w:r>
    </w:p>
    <w:p w14:paraId="1B36A35F" w14:textId="77777777" w:rsidR="00AB5609" w:rsidRPr="00706F98" w:rsidRDefault="00AB5609" w:rsidP="006460E6">
      <w:pPr>
        <w:spacing w:before="60" w:after="60"/>
        <w:ind w:firstLine="720"/>
        <w:jc w:val="both"/>
        <w:rPr>
          <w:i/>
          <w:sz w:val="28"/>
        </w:rPr>
      </w:pPr>
      <w:r w:rsidRPr="00706F98">
        <w:rPr>
          <w:i/>
          <w:iCs/>
          <w:sz w:val="28"/>
          <w:szCs w:val="28"/>
          <w:lang w:val="vi-VN"/>
        </w:rPr>
        <w:t>Căn cứ Thông tư số 24/2023/TT-BNNPTNT ngày 21 tháng 12 năm 2023 của Bộ trưởng Bộ Nông nghiệp và Phát triển nông thôn hướng dẫn một số nội dung thực hiện Quyết định số 590/QĐ-TTg ngày 18 tháng 5 năm 2022 của Thủ tướng Chính phủ phê duyệt Chương trình Bố trí dân cư các vùng: Thiên tai, đặc biệt khó khăn, biên giới, hải đảo, di cư tự do, khu rừng đặc dụng giai đoạn 2021-2025, định hướng đến năm 2030;</w:t>
      </w:r>
    </w:p>
    <w:p w14:paraId="1A2644E3" w14:textId="77777777" w:rsidR="00AB5609" w:rsidRPr="00706F98" w:rsidRDefault="00AB5609" w:rsidP="006460E6">
      <w:pPr>
        <w:spacing w:before="60" w:after="60"/>
        <w:ind w:firstLine="720"/>
        <w:jc w:val="both"/>
        <w:rPr>
          <w:b/>
          <w:bCs/>
          <w:i/>
          <w:iCs/>
          <w:sz w:val="28"/>
          <w:szCs w:val="28"/>
          <w:lang w:val="vi-VN"/>
        </w:rPr>
      </w:pPr>
      <w:r w:rsidRPr="00706F98">
        <w:rPr>
          <w:i/>
          <w:iCs/>
          <w:sz w:val="28"/>
          <w:szCs w:val="28"/>
          <w:lang w:val="vi-VN"/>
        </w:rPr>
        <w:t xml:space="preserve">Xét Tờ trình số </w:t>
      </w:r>
      <w:r w:rsidRPr="00706F98">
        <w:rPr>
          <w:i/>
          <w:iCs/>
          <w:sz w:val="28"/>
          <w:szCs w:val="28"/>
        </w:rPr>
        <w:t>321/</w:t>
      </w:r>
      <w:r w:rsidRPr="00706F98">
        <w:rPr>
          <w:i/>
          <w:iCs/>
          <w:sz w:val="28"/>
          <w:szCs w:val="28"/>
          <w:lang w:val="vi-VN"/>
        </w:rPr>
        <w:t xml:space="preserve">TTr-UBND ngày 28 tháng </w:t>
      </w:r>
      <w:r w:rsidRPr="00706F98">
        <w:rPr>
          <w:i/>
          <w:iCs/>
          <w:sz w:val="28"/>
          <w:szCs w:val="28"/>
        </w:rPr>
        <w:t>11</w:t>
      </w:r>
      <w:r w:rsidRPr="00706F98">
        <w:rPr>
          <w:i/>
          <w:iCs/>
          <w:sz w:val="28"/>
          <w:szCs w:val="28"/>
          <w:lang w:val="vi-VN"/>
        </w:rPr>
        <w:t xml:space="preserve"> năm 2024 củ</w:t>
      </w:r>
      <w:r w:rsidR="00910A75">
        <w:rPr>
          <w:i/>
          <w:iCs/>
          <w:sz w:val="28"/>
          <w:szCs w:val="28"/>
          <w:lang w:val="vi-VN"/>
        </w:rPr>
        <w:t>a Ủy</w:t>
      </w:r>
      <w:r w:rsidRPr="00706F98">
        <w:rPr>
          <w:i/>
          <w:iCs/>
          <w:sz w:val="28"/>
          <w:szCs w:val="28"/>
          <w:lang w:val="vi-VN"/>
        </w:rPr>
        <w:t xml:space="preserve"> ban nhân dân Tỉnh về </w:t>
      </w:r>
      <w:r w:rsidRPr="00706F98">
        <w:rPr>
          <w:i/>
          <w:iCs/>
          <w:sz w:val="28"/>
          <w:szCs w:val="28"/>
        </w:rPr>
        <w:t>d</w:t>
      </w:r>
      <w:r w:rsidRPr="00706F98">
        <w:rPr>
          <w:i/>
          <w:iCs/>
          <w:sz w:val="28"/>
          <w:szCs w:val="28"/>
          <w:lang w:val="vi-VN"/>
        </w:rPr>
        <w:t xml:space="preserve">ự thảo Nghị quyết quy định về cơ chế, chính sách hỗ trợ thực hiện các nội dung, giải pháp của Chương trình bố trí dân cư trên địa bàn tỉnh Đồng Tháp; Báo cáo thẩm tra của Ban </w:t>
      </w:r>
      <w:r w:rsidRPr="00706F98">
        <w:rPr>
          <w:i/>
          <w:iCs/>
          <w:sz w:val="28"/>
          <w:szCs w:val="28"/>
        </w:rPr>
        <w:t>Pháp chế</w:t>
      </w:r>
      <w:r w:rsidRPr="00706F98">
        <w:rPr>
          <w:i/>
          <w:iCs/>
          <w:sz w:val="28"/>
          <w:szCs w:val="28"/>
          <w:lang w:val="vi-VN"/>
        </w:rPr>
        <w:t xml:space="preserve"> Hội đồng nhân dân Tỉnh; ý kiến thảo luận của đại biểu Hội đồng nhân dân tại kỳ họp.</w:t>
      </w:r>
      <w:r w:rsidRPr="00706F98">
        <w:rPr>
          <w:b/>
          <w:bCs/>
          <w:i/>
          <w:iCs/>
          <w:sz w:val="28"/>
          <w:szCs w:val="28"/>
          <w:lang w:val="vi-VN"/>
        </w:rPr>
        <w:t xml:space="preserve"> </w:t>
      </w:r>
    </w:p>
    <w:p w14:paraId="492D75FB" w14:textId="77777777" w:rsidR="007D120B" w:rsidRPr="00706F98" w:rsidRDefault="007D120B" w:rsidP="0058334F">
      <w:pPr>
        <w:spacing w:before="60" w:after="60" w:line="276" w:lineRule="auto"/>
        <w:ind w:firstLine="720"/>
        <w:jc w:val="center"/>
        <w:rPr>
          <w:i/>
          <w:sz w:val="28"/>
          <w:lang w:val="vi-VN"/>
        </w:rPr>
      </w:pPr>
      <w:r w:rsidRPr="00706F98">
        <w:rPr>
          <w:b/>
          <w:bCs/>
          <w:sz w:val="28"/>
          <w:szCs w:val="28"/>
          <w:lang w:val="vi-VN"/>
        </w:rPr>
        <w:t xml:space="preserve">QUYẾT </w:t>
      </w:r>
      <w:r w:rsidR="00064216" w:rsidRPr="00706F98">
        <w:rPr>
          <w:b/>
          <w:bCs/>
          <w:sz w:val="28"/>
          <w:szCs w:val="28"/>
          <w:lang w:val="vi-VN"/>
        </w:rPr>
        <w:t>NGHỊ</w:t>
      </w:r>
      <w:r w:rsidRPr="00706F98">
        <w:rPr>
          <w:sz w:val="28"/>
          <w:szCs w:val="28"/>
          <w:lang w:val="vi-VN"/>
        </w:rPr>
        <w:t>:</w:t>
      </w:r>
    </w:p>
    <w:p w14:paraId="7013FCE4" w14:textId="77777777" w:rsidR="00AB5609" w:rsidRPr="00842AA7" w:rsidRDefault="00AB5609" w:rsidP="0058334F">
      <w:pPr>
        <w:spacing w:before="60" w:after="60" w:line="276" w:lineRule="auto"/>
        <w:ind w:firstLine="720"/>
        <w:jc w:val="both"/>
        <w:rPr>
          <w:b/>
          <w:bCs/>
          <w:sz w:val="28"/>
          <w:szCs w:val="28"/>
        </w:rPr>
      </w:pPr>
      <w:r w:rsidRPr="00706F98">
        <w:rPr>
          <w:b/>
          <w:bCs/>
          <w:sz w:val="28"/>
          <w:szCs w:val="28"/>
          <w:lang w:val="vi-VN"/>
        </w:rPr>
        <w:t xml:space="preserve">Điều 1. </w:t>
      </w:r>
      <w:r w:rsidRPr="00706F98">
        <w:rPr>
          <w:bCs/>
          <w:sz w:val="28"/>
          <w:szCs w:val="28"/>
          <w:lang w:val="vi-VN"/>
        </w:rPr>
        <w:t>Ban hành kèm theo Nghị quyết này Quy định về cơ chế, chính sách hỗ trợ thực hiện các nội dung, giải pháp của Chương trình bố trí dân cư trên địa bàn tỉnh Đồng Tháp</w:t>
      </w:r>
      <w:r w:rsidR="00842AA7">
        <w:rPr>
          <w:bCs/>
          <w:sz w:val="28"/>
          <w:szCs w:val="28"/>
        </w:rPr>
        <w:t>.</w:t>
      </w:r>
    </w:p>
    <w:p w14:paraId="49D9A772" w14:textId="77777777" w:rsidR="00AB5609" w:rsidRPr="00706F98" w:rsidRDefault="00AB5609" w:rsidP="0058334F">
      <w:pPr>
        <w:spacing w:before="60" w:after="60" w:line="276" w:lineRule="auto"/>
        <w:ind w:firstLine="720"/>
        <w:jc w:val="both"/>
        <w:rPr>
          <w:b/>
          <w:bCs/>
          <w:sz w:val="28"/>
          <w:szCs w:val="28"/>
          <w:lang w:val="vi-VN"/>
        </w:rPr>
      </w:pPr>
      <w:r w:rsidRPr="00706F98">
        <w:rPr>
          <w:b/>
          <w:bCs/>
          <w:sz w:val="28"/>
          <w:szCs w:val="28"/>
          <w:lang w:val="vi-VN"/>
        </w:rPr>
        <w:lastRenderedPageBreak/>
        <w:t xml:space="preserve">Điều 2. </w:t>
      </w:r>
      <w:r w:rsidRPr="00706F98">
        <w:rPr>
          <w:bCs/>
          <w:sz w:val="28"/>
          <w:szCs w:val="28"/>
          <w:lang w:val="vi-VN"/>
        </w:rPr>
        <w:t>Giao Ủy ban nhân dân Tỉnh tổ chức thực hiện Nghị quyết này, định kỳ tổ chức sơ kết, đánh giá kết quả thực hiện, báo cáo Hội đồng nhân dân Tỉnh điều chỉnh cho phù hợp.</w:t>
      </w:r>
    </w:p>
    <w:p w14:paraId="3DF99A8E" w14:textId="77777777" w:rsidR="001F55FF" w:rsidRPr="00706F98" w:rsidRDefault="00AB5609" w:rsidP="0058334F">
      <w:pPr>
        <w:spacing w:before="60" w:after="60" w:line="276" w:lineRule="auto"/>
        <w:ind w:firstLine="720"/>
        <w:jc w:val="both"/>
        <w:rPr>
          <w:sz w:val="28"/>
          <w:szCs w:val="28"/>
          <w:lang w:val="vi-VN"/>
        </w:rPr>
      </w:pPr>
      <w:r w:rsidRPr="00706F98">
        <w:rPr>
          <w:b/>
          <w:bCs/>
          <w:sz w:val="28"/>
          <w:szCs w:val="28"/>
          <w:lang w:val="vi-VN"/>
        </w:rPr>
        <w:t xml:space="preserve">Điều 3. </w:t>
      </w:r>
      <w:r w:rsidRPr="00706F98">
        <w:rPr>
          <w:bCs/>
          <w:sz w:val="28"/>
          <w:szCs w:val="28"/>
          <w:lang w:val="vi-VN"/>
        </w:rPr>
        <w:t xml:space="preserve">Thường trực Hội đồng nhân dân, các Ban của Hội đồng nhân dân, </w:t>
      </w:r>
      <w:r w:rsidR="009660FC" w:rsidRPr="00706F98">
        <w:rPr>
          <w:bCs/>
          <w:sz w:val="28"/>
          <w:szCs w:val="28"/>
          <w:lang w:val="vi-VN"/>
        </w:rPr>
        <w:t xml:space="preserve">các </w:t>
      </w:r>
      <w:r w:rsidRPr="00706F98">
        <w:rPr>
          <w:bCs/>
          <w:sz w:val="28"/>
          <w:szCs w:val="28"/>
          <w:lang w:val="vi-VN"/>
        </w:rPr>
        <w:t>Tổ đại biểu</w:t>
      </w:r>
      <w:r w:rsidR="00E22BAE" w:rsidRPr="00706F98">
        <w:rPr>
          <w:bCs/>
          <w:sz w:val="28"/>
          <w:szCs w:val="28"/>
          <w:lang w:val="vi-VN"/>
        </w:rPr>
        <w:t xml:space="preserve"> Hội đồng nhân dân</w:t>
      </w:r>
      <w:r w:rsidRPr="00706F98">
        <w:rPr>
          <w:bCs/>
          <w:sz w:val="28"/>
          <w:szCs w:val="28"/>
          <w:lang w:val="vi-VN"/>
        </w:rPr>
        <w:t xml:space="preserve"> và đại biểu Hội đồng nhân dân Tỉnh giám sát việc thực hiện Nghị quyết này.</w:t>
      </w:r>
    </w:p>
    <w:p w14:paraId="2BAB00C5" w14:textId="77777777" w:rsidR="007D120B" w:rsidRPr="00706F98" w:rsidRDefault="00AB5609" w:rsidP="0058334F">
      <w:pPr>
        <w:spacing w:before="60" w:after="60" w:line="276" w:lineRule="auto"/>
        <w:ind w:firstLine="720"/>
        <w:jc w:val="both"/>
        <w:rPr>
          <w:rFonts w:eastAsia="Times New Roman"/>
          <w:bCs/>
          <w:sz w:val="28"/>
          <w:szCs w:val="28"/>
          <w:lang w:val="vi-VN" w:eastAsia="en-US"/>
        </w:rPr>
      </w:pPr>
      <w:r w:rsidRPr="00706F98">
        <w:rPr>
          <w:rFonts w:eastAsia="Times New Roman"/>
          <w:sz w:val="28"/>
          <w:szCs w:val="28"/>
          <w:lang w:val="vi-VN" w:eastAsia="en-US"/>
        </w:rPr>
        <w:t>Nghị quyết này đã được Hội đồng nhân dân tỉnh Đồng Tháp Kh</w:t>
      </w:r>
      <w:r w:rsidR="00916BA4">
        <w:rPr>
          <w:rFonts w:eastAsia="Times New Roman"/>
          <w:sz w:val="28"/>
          <w:szCs w:val="28"/>
          <w:lang w:eastAsia="en-US"/>
        </w:rPr>
        <w:t>óa</w:t>
      </w:r>
      <w:r w:rsidRPr="00706F98">
        <w:rPr>
          <w:rFonts w:eastAsia="Times New Roman"/>
          <w:sz w:val="28"/>
          <w:szCs w:val="28"/>
          <w:lang w:val="vi-VN" w:eastAsia="en-US"/>
        </w:rPr>
        <w:t xml:space="preserve"> X, Kỳ</w:t>
      </w:r>
      <w:r w:rsidR="00910A75">
        <w:rPr>
          <w:rFonts w:eastAsia="Times New Roman"/>
          <w:sz w:val="28"/>
          <w:szCs w:val="28"/>
          <w:lang w:val="vi-VN" w:eastAsia="en-US"/>
        </w:rPr>
        <w:t xml:space="preserve"> họp thứ chín thông qua ngày 05</w:t>
      </w:r>
      <w:r w:rsidRPr="00706F98">
        <w:rPr>
          <w:rFonts w:eastAsia="Times New Roman"/>
          <w:sz w:val="28"/>
          <w:szCs w:val="28"/>
          <w:lang w:val="vi-VN" w:eastAsia="en-US"/>
        </w:rPr>
        <w:t xml:space="preserve"> thá</w:t>
      </w:r>
      <w:r w:rsidR="00910A75">
        <w:rPr>
          <w:rFonts w:eastAsia="Times New Roman"/>
          <w:sz w:val="28"/>
          <w:szCs w:val="28"/>
          <w:lang w:val="vi-VN" w:eastAsia="en-US"/>
        </w:rPr>
        <w:t>ng 12 năm 2024 và có hiệu lực</w:t>
      </w:r>
      <w:r w:rsidR="001F4258">
        <w:rPr>
          <w:rFonts w:eastAsia="Times New Roman"/>
          <w:sz w:val="28"/>
          <w:szCs w:val="28"/>
          <w:lang w:val="vi-VN" w:eastAsia="en-US"/>
        </w:rPr>
        <w:t xml:space="preserve"> từ ngày 15 tháng 12 năm 2024</w:t>
      </w:r>
      <w:r w:rsidRPr="00706F98">
        <w:rPr>
          <w:rFonts w:eastAsia="Times New Roman"/>
          <w:bCs/>
          <w:sz w:val="28"/>
          <w:szCs w:val="28"/>
          <w:lang w:val="vi-VN" w:eastAsia="en-US"/>
        </w:rPr>
        <w:t>./.</w:t>
      </w:r>
    </w:p>
    <w:p w14:paraId="5A494E78" w14:textId="77777777" w:rsidR="00AB5609" w:rsidRPr="00706F98" w:rsidRDefault="00AB5609" w:rsidP="00AB5609">
      <w:pPr>
        <w:spacing w:before="120"/>
        <w:ind w:firstLine="720"/>
        <w:jc w:val="both"/>
        <w:rPr>
          <w:sz w:val="28"/>
          <w:szCs w:val="28"/>
          <w:lang w:val="vi-VN"/>
        </w:rPr>
      </w:pPr>
    </w:p>
    <w:tbl>
      <w:tblPr>
        <w:tblW w:w="9214" w:type="dxa"/>
        <w:tblCellMar>
          <w:left w:w="0" w:type="dxa"/>
          <w:right w:w="0" w:type="dxa"/>
        </w:tblCellMar>
        <w:tblLook w:val="04A0" w:firstRow="1" w:lastRow="0" w:firstColumn="1" w:lastColumn="0" w:noHBand="0" w:noVBand="1"/>
      </w:tblPr>
      <w:tblGrid>
        <w:gridCol w:w="5529"/>
        <w:gridCol w:w="3685"/>
      </w:tblGrid>
      <w:tr w:rsidR="00706F98" w:rsidRPr="00706F98" w14:paraId="5EA8D6AD" w14:textId="77777777" w:rsidTr="00B06C8B">
        <w:trPr>
          <w:trHeight w:val="3622"/>
        </w:trPr>
        <w:tc>
          <w:tcPr>
            <w:tcW w:w="5529" w:type="dxa"/>
            <w:tcMar>
              <w:top w:w="0" w:type="dxa"/>
              <w:left w:w="108" w:type="dxa"/>
              <w:bottom w:w="0" w:type="dxa"/>
              <w:right w:w="108" w:type="dxa"/>
            </w:tcMar>
            <w:hideMark/>
          </w:tcPr>
          <w:p w14:paraId="495447AE" w14:textId="77777777" w:rsidR="00247E12" w:rsidRPr="00706F98" w:rsidRDefault="007D120B" w:rsidP="00247E12">
            <w:pPr>
              <w:rPr>
                <w:sz w:val="22"/>
                <w:szCs w:val="22"/>
                <w:lang w:val="vi-VN"/>
              </w:rPr>
            </w:pPr>
            <w:r w:rsidRPr="00706F98">
              <w:rPr>
                <w:b/>
                <w:bCs/>
                <w:i/>
                <w:iCs/>
                <w:lang w:val="vi-VN"/>
              </w:rPr>
              <w:t>Nơi nhận:</w:t>
            </w:r>
            <w:r w:rsidRPr="00706F98">
              <w:rPr>
                <w:b/>
                <w:bCs/>
                <w:i/>
                <w:iCs/>
                <w:lang w:val="vi-VN"/>
              </w:rPr>
              <w:br/>
            </w:r>
            <w:r w:rsidRPr="00706F98">
              <w:rPr>
                <w:sz w:val="22"/>
                <w:szCs w:val="22"/>
                <w:lang w:val="vi-VN"/>
              </w:rPr>
              <w:t>-</w:t>
            </w:r>
            <w:r w:rsidR="00247E12" w:rsidRPr="00706F98">
              <w:rPr>
                <w:lang w:val="vi-VN"/>
              </w:rPr>
              <w:t xml:space="preserve"> </w:t>
            </w:r>
            <w:r w:rsidR="00910A75">
              <w:rPr>
                <w:sz w:val="22"/>
                <w:szCs w:val="22"/>
                <w:lang w:val="vi-VN"/>
              </w:rPr>
              <w:t>Ủy</w:t>
            </w:r>
            <w:r w:rsidR="00247E12" w:rsidRPr="00706F98">
              <w:rPr>
                <w:sz w:val="22"/>
                <w:szCs w:val="22"/>
                <w:lang w:val="vi-VN"/>
              </w:rPr>
              <w:t xml:space="preserve"> ban Thường vụ Quốc hội;</w:t>
            </w:r>
          </w:p>
          <w:p w14:paraId="414EC23E" w14:textId="77777777" w:rsidR="00247E12" w:rsidRPr="00706F98" w:rsidRDefault="00247E12" w:rsidP="00247E12">
            <w:pPr>
              <w:rPr>
                <w:sz w:val="22"/>
                <w:szCs w:val="22"/>
                <w:lang w:val="vi-VN"/>
              </w:rPr>
            </w:pPr>
            <w:r w:rsidRPr="00706F98">
              <w:rPr>
                <w:sz w:val="22"/>
                <w:szCs w:val="22"/>
                <w:lang w:val="vi-VN"/>
              </w:rPr>
              <w:t>- Chính phủ;</w:t>
            </w:r>
          </w:p>
          <w:p w14:paraId="057E8ACF" w14:textId="77777777" w:rsidR="00FB45EB" w:rsidRPr="00706F98" w:rsidRDefault="00FB45EB" w:rsidP="00247E12">
            <w:pPr>
              <w:rPr>
                <w:sz w:val="22"/>
                <w:szCs w:val="22"/>
                <w:lang w:val="vi-VN"/>
              </w:rPr>
            </w:pPr>
            <w:r w:rsidRPr="00706F98">
              <w:rPr>
                <w:sz w:val="22"/>
                <w:szCs w:val="22"/>
                <w:lang w:val="vi-VN"/>
              </w:rPr>
              <w:t>- Bộ Xây dựng</w:t>
            </w:r>
            <w:r w:rsidR="00842AA7">
              <w:rPr>
                <w:sz w:val="22"/>
                <w:szCs w:val="22"/>
              </w:rPr>
              <w:t xml:space="preserve"> (Vụ Pháp chế)</w:t>
            </w:r>
            <w:r w:rsidR="000D535A" w:rsidRPr="00706F98">
              <w:rPr>
                <w:rFonts w:eastAsia="Times New Roman"/>
                <w:bCs/>
                <w:iCs/>
                <w:sz w:val="22"/>
                <w:szCs w:val="22"/>
                <w:lang w:val="vi-VN" w:eastAsia="en-US"/>
              </w:rPr>
              <w:t>;</w:t>
            </w:r>
          </w:p>
          <w:p w14:paraId="629FE936" w14:textId="77777777" w:rsidR="009205E0" w:rsidRPr="00706F98" w:rsidRDefault="00FB45EB" w:rsidP="009205E0">
            <w:pPr>
              <w:rPr>
                <w:rFonts w:eastAsia="Times New Roman"/>
                <w:bCs/>
                <w:iCs/>
                <w:sz w:val="22"/>
                <w:szCs w:val="22"/>
                <w:lang w:val="vi-VN" w:eastAsia="en-US"/>
              </w:rPr>
            </w:pPr>
            <w:r w:rsidRPr="00706F98">
              <w:rPr>
                <w:sz w:val="22"/>
                <w:szCs w:val="22"/>
                <w:lang w:val="vi-VN"/>
              </w:rPr>
              <w:t>- Bộ</w:t>
            </w:r>
            <w:r w:rsidR="00842AA7">
              <w:rPr>
                <w:sz w:val="22"/>
                <w:szCs w:val="22"/>
                <w:lang w:val="vi-VN"/>
              </w:rPr>
              <w:t xml:space="preserve"> NN&amp;PTNT (Vụ Pháp chế)</w:t>
            </w:r>
            <w:r w:rsidR="009205E0" w:rsidRPr="00706F98">
              <w:rPr>
                <w:rFonts w:eastAsia="Times New Roman"/>
                <w:bCs/>
                <w:iCs/>
                <w:sz w:val="22"/>
                <w:szCs w:val="22"/>
                <w:lang w:val="vi-VN" w:eastAsia="en-US"/>
              </w:rPr>
              <w:t>;</w:t>
            </w:r>
          </w:p>
          <w:p w14:paraId="2BC2976F" w14:textId="77777777" w:rsidR="009205E0" w:rsidRPr="00706F98" w:rsidRDefault="009205E0" w:rsidP="009205E0">
            <w:pPr>
              <w:rPr>
                <w:rFonts w:eastAsia="Times New Roman"/>
                <w:bCs/>
                <w:iCs/>
                <w:sz w:val="22"/>
                <w:szCs w:val="22"/>
                <w:lang w:val="vi-VN" w:eastAsia="en-US"/>
              </w:rPr>
            </w:pPr>
            <w:r w:rsidRPr="00706F98">
              <w:rPr>
                <w:rFonts w:eastAsia="Times New Roman"/>
                <w:bCs/>
                <w:iCs/>
                <w:sz w:val="22"/>
                <w:szCs w:val="22"/>
                <w:lang w:val="vi-VN" w:eastAsia="en-US"/>
              </w:rPr>
              <w:t xml:space="preserve">- Bộ Tư pháp (Cục </w:t>
            </w:r>
            <w:r w:rsidR="00842AA7">
              <w:rPr>
                <w:rFonts w:eastAsia="Times New Roman"/>
                <w:bCs/>
                <w:iCs/>
                <w:sz w:val="22"/>
                <w:szCs w:val="22"/>
                <w:lang w:val="vi-VN" w:eastAsia="en-US"/>
              </w:rPr>
              <w:t>K</w:t>
            </w:r>
            <w:r w:rsidRPr="00706F98">
              <w:rPr>
                <w:rFonts w:eastAsia="Times New Roman"/>
                <w:bCs/>
                <w:iCs/>
                <w:sz w:val="22"/>
                <w:szCs w:val="22"/>
                <w:lang w:val="vi-VN" w:eastAsia="en-US"/>
              </w:rPr>
              <w:t>iể</w:t>
            </w:r>
            <w:r w:rsidR="00910A75">
              <w:rPr>
                <w:rFonts w:eastAsia="Times New Roman"/>
                <w:bCs/>
                <w:iCs/>
                <w:sz w:val="22"/>
                <w:szCs w:val="22"/>
                <w:lang w:val="vi-VN" w:eastAsia="en-US"/>
              </w:rPr>
              <w:t>m tra VBQPPL);</w:t>
            </w:r>
            <w:r w:rsidR="00910A75">
              <w:rPr>
                <w:rFonts w:eastAsia="Times New Roman"/>
                <w:bCs/>
                <w:iCs/>
                <w:sz w:val="22"/>
                <w:szCs w:val="22"/>
                <w:lang w:val="vi-VN" w:eastAsia="en-US"/>
              </w:rPr>
              <w:br/>
              <w:t>- TT.TU,</w:t>
            </w:r>
            <w:r w:rsidRPr="00706F98">
              <w:rPr>
                <w:rFonts w:eastAsia="Times New Roman"/>
                <w:bCs/>
                <w:iCs/>
                <w:sz w:val="22"/>
                <w:szCs w:val="22"/>
                <w:lang w:val="vi-VN" w:eastAsia="en-US"/>
              </w:rPr>
              <w:t xml:space="preserve"> UBND, UBMTTQVN Tỉnh;</w:t>
            </w:r>
          </w:p>
          <w:p w14:paraId="6338367E" w14:textId="77777777" w:rsidR="009205E0" w:rsidRPr="00706F98" w:rsidRDefault="009205E0" w:rsidP="009205E0">
            <w:pPr>
              <w:rPr>
                <w:rFonts w:eastAsia="Times New Roman"/>
                <w:bCs/>
                <w:iCs/>
                <w:sz w:val="22"/>
                <w:szCs w:val="22"/>
                <w:lang w:val="vi-VN" w:eastAsia="en-US"/>
              </w:rPr>
            </w:pPr>
            <w:r w:rsidRPr="00706F98">
              <w:rPr>
                <w:rFonts w:eastAsia="Times New Roman"/>
                <w:bCs/>
                <w:iCs/>
                <w:sz w:val="22"/>
                <w:szCs w:val="22"/>
                <w:lang w:val="vi-VN" w:eastAsia="en-US"/>
              </w:rPr>
              <w:t>- Đoàn ĐBQH Tỉnh;</w:t>
            </w:r>
            <w:r w:rsidRPr="00706F98">
              <w:rPr>
                <w:rFonts w:eastAsia="Times New Roman"/>
                <w:bCs/>
                <w:iCs/>
                <w:sz w:val="22"/>
                <w:szCs w:val="22"/>
                <w:lang w:val="vi-VN" w:eastAsia="en-US"/>
              </w:rPr>
              <w:br/>
              <w:t>- Đại biểu HĐND Tỉnh;</w:t>
            </w:r>
            <w:r w:rsidRPr="00706F98">
              <w:rPr>
                <w:rFonts w:eastAsia="Times New Roman"/>
                <w:bCs/>
                <w:iCs/>
                <w:sz w:val="22"/>
                <w:szCs w:val="22"/>
                <w:lang w:val="vi-VN" w:eastAsia="en-US"/>
              </w:rPr>
              <w:br/>
              <w:t>- Các sở, ban, ngành, tổ chức CT-XH Tỉnh;</w:t>
            </w:r>
            <w:r w:rsidRPr="00706F98">
              <w:rPr>
                <w:rFonts w:eastAsia="Times New Roman"/>
                <w:bCs/>
                <w:iCs/>
                <w:sz w:val="22"/>
                <w:szCs w:val="22"/>
                <w:lang w:val="vi-VN" w:eastAsia="en-US"/>
              </w:rPr>
              <w:br/>
              <w:t>- HĐND, UBND huyện, thành phố;</w:t>
            </w:r>
            <w:r w:rsidRPr="00706F98">
              <w:rPr>
                <w:rFonts w:eastAsia="Times New Roman"/>
                <w:bCs/>
                <w:iCs/>
                <w:sz w:val="22"/>
                <w:szCs w:val="22"/>
                <w:lang w:val="vi-VN" w:eastAsia="en-US"/>
              </w:rPr>
              <w:br/>
              <w:t>- Công báo Tỉnh;</w:t>
            </w:r>
          </w:p>
          <w:p w14:paraId="7E8F7050" w14:textId="77777777" w:rsidR="00951A99" w:rsidRPr="00706F98" w:rsidRDefault="00910A75" w:rsidP="00232AA1">
            <w:pPr>
              <w:rPr>
                <w:lang w:val="vi-VN"/>
              </w:rPr>
            </w:pPr>
            <w:r>
              <w:rPr>
                <w:rFonts w:eastAsia="Times New Roman"/>
                <w:bCs/>
                <w:iCs/>
                <w:sz w:val="22"/>
                <w:szCs w:val="22"/>
                <w:lang w:val="vi-VN" w:eastAsia="en-US"/>
              </w:rPr>
              <w:t>- Cổng T</w:t>
            </w:r>
            <w:r w:rsidR="009205E0" w:rsidRPr="00706F98">
              <w:rPr>
                <w:rFonts w:eastAsia="Times New Roman"/>
                <w:bCs/>
                <w:iCs/>
                <w:sz w:val="22"/>
                <w:szCs w:val="22"/>
                <w:lang w:val="vi-VN" w:eastAsia="en-US"/>
              </w:rPr>
              <w:t>hông tin điện tử Tỉnh;</w:t>
            </w:r>
            <w:r w:rsidR="009205E0" w:rsidRPr="00706F98">
              <w:rPr>
                <w:rFonts w:eastAsia="Times New Roman"/>
                <w:bCs/>
                <w:iCs/>
                <w:sz w:val="22"/>
                <w:szCs w:val="22"/>
                <w:lang w:val="vi-VN" w:eastAsia="en-US"/>
              </w:rPr>
              <w:br/>
              <w:t>- Lư</w:t>
            </w:r>
            <w:r>
              <w:rPr>
                <w:rFonts w:eastAsia="Times New Roman"/>
                <w:bCs/>
                <w:iCs/>
                <w:sz w:val="22"/>
                <w:szCs w:val="22"/>
                <w:lang w:val="vi-VN" w:eastAsia="en-US"/>
              </w:rPr>
              <w:t>u: VT, Phòng Công tác HĐND</w:t>
            </w:r>
            <w:r w:rsidR="00232AA1" w:rsidRPr="00706F98">
              <w:rPr>
                <w:rFonts w:eastAsia="Times New Roman"/>
                <w:bCs/>
                <w:iCs/>
                <w:sz w:val="22"/>
                <w:szCs w:val="22"/>
                <w:lang w:val="vi-VN" w:eastAsia="en-US"/>
              </w:rPr>
              <w:t>.</w:t>
            </w:r>
          </w:p>
        </w:tc>
        <w:tc>
          <w:tcPr>
            <w:tcW w:w="3685" w:type="dxa"/>
            <w:tcMar>
              <w:top w:w="0" w:type="dxa"/>
              <w:left w:w="108" w:type="dxa"/>
              <w:bottom w:w="0" w:type="dxa"/>
              <w:right w:w="108" w:type="dxa"/>
            </w:tcMar>
          </w:tcPr>
          <w:p w14:paraId="5FD4A685" w14:textId="77777777" w:rsidR="009205E0" w:rsidRPr="00706F98" w:rsidRDefault="009205E0" w:rsidP="009205E0">
            <w:pPr>
              <w:jc w:val="center"/>
              <w:rPr>
                <w:rFonts w:eastAsia="Times New Roman"/>
                <w:b/>
                <w:bCs/>
                <w:sz w:val="28"/>
                <w:szCs w:val="28"/>
                <w:lang w:eastAsia="en-US"/>
              </w:rPr>
            </w:pPr>
            <w:r w:rsidRPr="00706F98">
              <w:rPr>
                <w:rFonts w:eastAsia="Times New Roman"/>
                <w:b/>
                <w:bCs/>
                <w:sz w:val="28"/>
                <w:szCs w:val="28"/>
                <w:lang w:eastAsia="en-US"/>
              </w:rPr>
              <w:t>CHỦ TỊCH</w:t>
            </w:r>
          </w:p>
          <w:p w14:paraId="7C052716" w14:textId="77777777" w:rsidR="009205E0" w:rsidRPr="00706F98" w:rsidRDefault="009205E0" w:rsidP="009205E0">
            <w:pPr>
              <w:jc w:val="center"/>
              <w:rPr>
                <w:rFonts w:eastAsia="Times New Roman"/>
                <w:b/>
                <w:bCs/>
                <w:sz w:val="28"/>
                <w:szCs w:val="28"/>
                <w:lang w:eastAsia="en-US"/>
              </w:rPr>
            </w:pPr>
          </w:p>
          <w:p w14:paraId="6CB970F9" w14:textId="77777777" w:rsidR="009205E0" w:rsidRPr="00706F98" w:rsidRDefault="009205E0" w:rsidP="009205E0">
            <w:pPr>
              <w:jc w:val="center"/>
              <w:rPr>
                <w:rFonts w:eastAsia="Times New Roman"/>
                <w:b/>
                <w:bCs/>
                <w:sz w:val="28"/>
                <w:szCs w:val="28"/>
                <w:lang w:eastAsia="en-US"/>
              </w:rPr>
            </w:pPr>
          </w:p>
          <w:p w14:paraId="212FF592" w14:textId="77777777" w:rsidR="009205E0" w:rsidRDefault="009205E0" w:rsidP="009205E0">
            <w:pPr>
              <w:jc w:val="center"/>
              <w:rPr>
                <w:rFonts w:eastAsia="Times New Roman"/>
                <w:b/>
                <w:bCs/>
                <w:sz w:val="28"/>
                <w:szCs w:val="28"/>
                <w:lang w:eastAsia="en-US"/>
              </w:rPr>
            </w:pPr>
          </w:p>
          <w:p w14:paraId="47ECB848" w14:textId="77777777" w:rsidR="00BD56C6" w:rsidRPr="00706F98" w:rsidRDefault="00BD56C6" w:rsidP="009205E0">
            <w:pPr>
              <w:jc w:val="center"/>
              <w:rPr>
                <w:rFonts w:eastAsia="Times New Roman"/>
                <w:b/>
                <w:bCs/>
                <w:sz w:val="28"/>
                <w:szCs w:val="28"/>
                <w:lang w:eastAsia="en-US"/>
              </w:rPr>
            </w:pPr>
          </w:p>
          <w:p w14:paraId="5F667E9E" w14:textId="77777777" w:rsidR="009205E0" w:rsidRPr="00706F98" w:rsidRDefault="009205E0" w:rsidP="009205E0">
            <w:pPr>
              <w:jc w:val="center"/>
              <w:rPr>
                <w:rFonts w:eastAsia="Times New Roman"/>
                <w:b/>
                <w:bCs/>
                <w:sz w:val="28"/>
                <w:szCs w:val="28"/>
                <w:lang w:eastAsia="en-US"/>
              </w:rPr>
            </w:pPr>
          </w:p>
          <w:p w14:paraId="7A1452C7" w14:textId="77777777" w:rsidR="00D04DB7" w:rsidRPr="00706F98" w:rsidRDefault="00D04DB7" w:rsidP="009205E0">
            <w:pPr>
              <w:jc w:val="center"/>
              <w:rPr>
                <w:rFonts w:eastAsia="Times New Roman"/>
                <w:b/>
                <w:bCs/>
                <w:sz w:val="28"/>
                <w:szCs w:val="28"/>
                <w:lang w:eastAsia="en-US"/>
              </w:rPr>
            </w:pPr>
          </w:p>
          <w:p w14:paraId="78B8A542" w14:textId="77777777" w:rsidR="002267DD" w:rsidRPr="00706F98" w:rsidRDefault="009205E0" w:rsidP="009205E0">
            <w:pPr>
              <w:spacing w:before="120"/>
              <w:jc w:val="center"/>
              <w:rPr>
                <w:sz w:val="28"/>
                <w:szCs w:val="28"/>
              </w:rPr>
            </w:pPr>
            <w:r w:rsidRPr="00706F98">
              <w:rPr>
                <w:rFonts w:eastAsia="Times New Roman"/>
                <w:b/>
                <w:bCs/>
                <w:sz w:val="28"/>
                <w:szCs w:val="28"/>
                <w:lang w:eastAsia="en-US"/>
              </w:rPr>
              <w:t>Phan Văn Thắng</w:t>
            </w:r>
          </w:p>
        </w:tc>
      </w:tr>
    </w:tbl>
    <w:p w14:paraId="0E4094E0" w14:textId="77777777" w:rsidR="001C2EDD" w:rsidRPr="00706F98" w:rsidRDefault="001C2EDD">
      <w:pPr>
        <w:rPr>
          <w:b/>
          <w:sz w:val="28"/>
          <w:szCs w:val="28"/>
        </w:rPr>
        <w:sectPr w:rsidR="001C2EDD" w:rsidRPr="00706F98" w:rsidSect="001C2EDD">
          <w:headerReference w:type="default" r:id="rId8"/>
          <w:pgSz w:w="11906" w:h="16838" w:code="9"/>
          <w:pgMar w:top="1134" w:right="1134" w:bottom="1134" w:left="1701" w:header="567" w:footer="567" w:gutter="0"/>
          <w:pgNumType w:start="1"/>
          <w:cols w:space="720"/>
          <w:titlePg/>
          <w:docGrid w:linePitch="360"/>
        </w:sectPr>
      </w:pPr>
    </w:p>
    <w:p w14:paraId="5E9C09AC" w14:textId="77777777" w:rsidR="00ED0D7F" w:rsidRPr="00706F98" w:rsidRDefault="00ED0D7F">
      <w:pPr>
        <w:rPr>
          <w:b/>
          <w:sz w:val="28"/>
          <w:szCs w:val="28"/>
        </w:rPr>
      </w:pPr>
    </w:p>
    <w:tbl>
      <w:tblPr>
        <w:tblW w:w="9356" w:type="dxa"/>
        <w:tblInd w:w="-34" w:type="dxa"/>
        <w:tblLook w:val="01E0" w:firstRow="1" w:lastRow="1" w:firstColumn="1" w:lastColumn="1" w:noHBand="0" w:noVBand="0"/>
      </w:tblPr>
      <w:tblGrid>
        <w:gridCol w:w="3261"/>
        <w:gridCol w:w="6095"/>
      </w:tblGrid>
      <w:tr w:rsidR="00706F98" w:rsidRPr="00706F98" w14:paraId="04E11ECD" w14:textId="77777777" w:rsidTr="00704A6E">
        <w:tc>
          <w:tcPr>
            <w:tcW w:w="3261" w:type="dxa"/>
            <w:vAlign w:val="center"/>
          </w:tcPr>
          <w:p w14:paraId="232C0372" w14:textId="77777777" w:rsidR="000664BC" w:rsidRPr="00706F98" w:rsidRDefault="000664BC" w:rsidP="00704A6E">
            <w:pPr>
              <w:jc w:val="center"/>
              <w:rPr>
                <w:b/>
                <w:bCs/>
                <w:sz w:val="26"/>
                <w:szCs w:val="26"/>
              </w:rPr>
            </w:pPr>
            <w:r w:rsidRPr="00706F98">
              <w:rPr>
                <w:b/>
                <w:bCs/>
                <w:sz w:val="26"/>
                <w:szCs w:val="26"/>
              </w:rPr>
              <w:t>HỘI ĐỒNG NHÂN DÂN</w:t>
            </w:r>
          </w:p>
          <w:p w14:paraId="6A8CFED5" w14:textId="77777777" w:rsidR="000664BC" w:rsidRPr="00706F98" w:rsidRDefault="000664BC" w:rsidP="00704A6E">
            <w:pPr>
              <w:jc w:val="center"/>
              <w:rPr>
                <w:bCs/>
                <w:sz w:val="28"/>
                <w:szCs w:val="28"/>
              </w:rPr>
            </w:pPr>
            <w:r w:rsidRPr="00706F98">
              <w:rPr>
                <w:b/>
                <w:bCs/>
                <w:sz w:val="26"/>
                <w:szCs w:val="26"/>
              </w:rPr>
              <w:t>TỈNH ĐỒNG THÁP</w:t>
            </w:r>
          </w:p>
        </w:tc>
        <w:tc>
          <w:tcPr>
            <w:tcW w:w="6095" w:type="dxa"/>
          </w:tcPr>
          <w:p w14:paraId="3E192A17" w14:textId="77777777" w:rsidR="000664BC" w:rsidRPr="00706F98" w:rsidRDefault="000664BC">
            <w:pPr>
              <w:jc w:val="center"/>
              <w:rPr>
                <w:b/>
                <w:sz w:val="26"/>
                <w:szCs w:val="28"/>
              </w:rPr>
            </w:pPr>
            <w:r w:rsidRPr="00706F98">
              <w:rPr>
                <w:b/>
                <w:sz w:val="26"/>
                <w:szCs w:val="28"/>
              </w:rPr>
              <w:t>CỘNG HÒA XÃ HỘI CHỦ NGHĨA VIỆT NAM</w:t>
            </w:r>
          </w:p>
          <w:p w14:paraId="66707FBB" w14:textId="77777777" w:rsidR="000664BC" w:rsidRPr="00706F98" w:rsidRDefault="000664BC">
            <w:pPr>
              <w:ind w:right="191"/>
              <w:jc w:val="center"/>
              <w:rPr>
                <w:b/>
                <w:sz w:val="28"/>
                <w:szCs w:val="28"/>
              </w:rPr>
            </w:pPr>
            <w:r w:rsidRPr="00706F98">
              <w:rPr>
                <w:b/>
                <w:sz w:val="28"/>
                <w:szCs w:val="28"/>
              </w:rPr>
              <w:t>Độc lập - Tự do - Hạnh phúc</w:t>
            </w:r>
          </w:p>
        </w:tc>
      </w:tr>
      <w:tr w:rsidR="00706F98" w:rsidRPr="00706F98" w14:paraId="1B6C254E" w14:textId="77777777">
        <w:tc>
          <w:tcPr>
            <w:tcW w:w="3261" w:type="dxa"/>
          </w:tcPr>
          <w:p w14:paraId="4B67473C" w14:textId="77777777" w:rsidR="000664BC" w:rsidRPr="00706F98" w:rsidRDefault="006023BB">
            <w:pPr>
              <w:jc w:val="center"/>
              <w:rPr>
                <w:b/>
                <w:sz w:val="28"/>
                <w:szCs w:val="28"/>
              </w:rPr>
            </w:pPr>
            <w:r w:rsidRPr="00706F98">
              <w:rPr>
                <w:b/>
                <w:noProof/>
                <w:sz w:val="28"/>
                <w:szCs w:val="28"/>
                <w:lang w:val="vi-VN" w:eastAsia="vi-VN"/>
              </w:rPr>
              <mc:AlternateContent>
                <mc:Choice Requires="wps">
                  <w:drawing>
                    <wp:anchor distT="0" distB="0" distL="114300" distR="114300" simplePos="0" relativeHeight="251656192" behindDoc="0" locked="0" layoutInCell="1" allowOverlap="1" wp14:anchorId="1D361451" wp14:editId="3EB624A5">
                      <wp:simplePos x="0" y="0"/>
                      <wp:positionH relativeFrom="column">
                        <wp:posOffset>622935</wp:posOffset>
                      </wp:positionH>
                      <wp:positionV relativeFrom="paragraph">
                        <wp:posOffset>38735</wp:posOffset>
                      </wp:positionV>
                      <wp:extent cx="654050" cy="0"/>
                      <wp:effectExtent l="0" t="0" r="31750" b="19050"/>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E8279B" id="Line 2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05pt,3.05pt" to="100.5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"/>
                  </w:pict>
                </mc:Fallback>
              </mc:AlternateContent>
            </w:r>
          </w:p>
        </w:tc>
        <w:tc>
          <w:tcPr>
            <w:tcW w:w="6095" w:type="dxa"/>
          </w:tcPr>
          <w:p w14:paraId="54249B71" w14:textId="77777777" w:rsidR="000664BC" w:rsidRPr="00706F98" w:rsidRDefault="006023BB">
            <w:pPr>
              <w:jc w:val="center"/>
              <w:rPr>
                <w:b/>
                <w:sz w:val="28"/>
                <w:szCs w:val="28"/>
              </w:rPr>
            </w:pPr>
            <w:r w:rsidRPr="00706F98">
              <w:rPr>
                <w:b/>
                <w:noProof/>
                <w:sz w:val="28"/>
                <w:szCs w:val="28"/>
                <w:lang w:val="vi-VN" w:eastAsia="vi-VN"/>
              </w:rPr>
              <mc:AlternateContent>
                <mc:Choice Requires="wps">
                  <w:drawing>
                    <wp:anchor distT="0" distB="0" distL="114300" distR="114300" simplePos="0" relativeHeight="251657216" behindDoc="0" locked="0" layoutInCell="1" allowOverlap="1" wp14:anchorId="6CA890C6" wp14:editId="19C6FD09">
                      <wp:simplePos x="0" y="0"/>
                      <wp:positionH relativeFrom="column">
                        <wp:posOffset>701675</wp:posOffset>
                      </wp:positionH>
                      <wp:positionV relativeFrom="paragraph">
                        <wp:posOffset>37465</wp:posOffset>
                      </wp:positionV>
                      <wp:extent cx="2160270" cy="0"/>
                      <wp:effectExtent l="0" t="0" r="11430" b="19050"/>
                      <wp:wrapNone/>
                      <wp:docPr id="1"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AA3136" id="Line 2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25pt,2.95pt" to="225.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"/>
                  </w:pict>
                </mc:Fallback>
              </mc:AlternateContent>
            </w:r>
          </w:p>
        </w:tc>
      </w:tr>
    </w:tbl>
    <w:p w14:paraId="1EDFE05A" w14:textId="77777777" w:rsidR="00ED0D7F" w:rsidRPr="00706F98" w:rsidRDefault="00ED0D7F" w:rsidP="00B63E7E">
      <w:pPr>
        <w:spacing w:line="252" w:lineRule="auto"/>
        <w:jc w:val="center"/>
        <w:rPr>
          <w:b/>
          <w:sz w:val="28"/>
          <w:szCs w:val="28"/>
        </w:rPr>
      </w:pPr>
    </w:p>
    <w:p w14:paraId="0DAEAD52" w14:textId="77777777" w:rsidR="001662AF" w:rsidRPr="00706F98" w:rsidRDefault="00104ECF" w:rsidP="00B63E7E">
      <w:pPr>
        <w:spacing w:line="252" w:lineRule="auto"/>
        <w:jc w:val="center"/>
        <w:rPr>
          <w:b/>
          <w:sz w:val="28"/>
          <w:szCs w:val="28"/>
        </w:rPr>
      </w:pPr>
      <w:r w:rsidRPr="00706F98">
        <w:rPr>
          <w:b/>
          <w:sz w:val="28"/>
          <w:szCs w:val="28"/>
        </w:rPr>
        <w:t>QUY ĐỊNH</w:t>
      </w:r>
    </w:p>
    <w:p w14:paraId="013BE75A" w14:textId="77777777" w:rsidR="00DE3EBB" w:rsidRPr="00706F98" w:rsidRDefault="001662AF" w:rsidP="0058334F">
      <w:pPr>
        <w:spacing w:line="252" w:lineRule="auto"/>
        <w:jc w:val="center"/>
        <w:rPr>
          <w:b/>
          <w:sz w:val="28"/>
          <w:szCs w:val="28"/>
        </w:rPr>
      </w:pPr>
      <w:r w:rsidRPr="00706F98">
        <w:rPr>
          <w:b/>
          <w:sz w:val="28"/>
          <w:szCs w:val="28"/>
        </w:rPr>
        <w:t>Về c</w:t>
      </w:r>
      <w:r w:rsidR="00DE3EBB" w:rsidRPr="00706F98">
        <w:rPr>
          <w:b/>
          <w:sz w:val="28"/>
          <w:szCs w:val="28"/>
        </w:rPr>
        <w:t xml:space="preserve">ơ chế, chính sách hỗ trợ thực hiện các nội dung, giải pháp </w:t>
      </w:r>
      <w:r w:rsidR="0058334F">
        <w:rPr>
          <w:b/>
          <w:sz w:val="28"/>
          <w:szCs w:val="28"/>
        </w:rPr>
        <w:br/>
      </w:r>
      <w:r w:rsidR="00DE3EBB" w:rsidRPr="00706F98">
        <w:rPr>
          <w:b/>
          <w:sz w:val="28"/>
          <w:szCs w:val="28"/>
        </w:rPr>
        <w:t>của Chương trình bố trí dân cư trên địa bàn tỉnh Đồng Tháp</w:t>
      </w:r>
    </w:p>
    <w:p w14:paraId="722722E3" w14:textId="77777777" w:rsidR="00C45F17" w:rsidRPr="0058334F" w:rsidRDefault="00C45F17" w:rsidP="003471A7">
      <w:pPr>
        <w:spacing w:before="120" w:line="252" w:lineRule="auto"/>
        <w:jc w:val="center"/>
        <w:rPr>
          <w:b/>
          <w:sz w:val="28"/>
          <w:szCs w:val="28"/>
        </w:rPr>
      </w:pPr>
      <w:r w:rsidRPr="0058334F">
        <w:rPr>
          <w:rFonts w:eastAsia="Times New Roman"/>
          <w:i/>
          <w:iCs/>
          <w:sz w:val="28"/>
          <w:szCs w:val="28"/>
          <w:lang w:val="vi-VN" w:eastAsia="en-US"/>
        </w:rPr>
        <w:t>(</w:t>
      </w:r>
      <w:r w:rsidR="003471A7" w:rsidRPr="0058334F">
        <w:rPr>
          <w:rFonts w:eastAsia="Times New Roman"/>
          <w:i/>
          <w:iCs/>
          <w:sz w:val="28"/>
          <w:szCs w:val="28"/>
          <w:lang w:eastAsia="en-US"/>
        </w:rPr>
        <w:t>K</w:t>
      </w:r>
      <w:r w:rsidRPr="0058334F">
        <w:rPr>
          <w:rFonts w:eastAsia="Times New Roman"/>
          <w:i/>
          <w:iCs/>
          <w:sz w:val="28"/>
          <w:szCs w:val="28"/>
          <w:lang w:val="vi-VN" w:eastAsia="en-US"/>
        </w:rPr>
        <w:t xml:space="preserve">èm theo </w:t>
      </w:r>
      <w:r w:rsidR="00DE3EBB" w:rsidRPr="0058334F">
        <w:rPr>
          <w:rFonts w:eastAsia="Times New Roman"/>
          <w:i/>
          <w:iCs/>
          <w:sz w:val="28"/>
          <w:szCs w:val="28"/>
          <w:lang w:eastAsia="en-US"/>
        </w:rPr>
        <w:t>Nghị q</w:t>
      </w:r>
      <w:r w:rsidR="003A7520" w:rsidRPr="0058334F">
        <w:rPr>
          <w:rFonts w:eastAsia="Times New Roman"/>
          <w:i/>
          <w:iCs/>
          <w:sz w:val="28"/>
          <w:szCs w:val="28"/>
          <w:lang w:eastAsia="en-US"/>
        </w:rPr>
        <w:t>uyết</w:t>
      </w:r>
      <w:r w:rsidRPr="0058334F">
        <w:rPr>
          <w:rFonts w:eastAsia="Times New Roman"/>
          <w:i/>
          <w:iCs/>
          <w:sz w:val="28"/>
          <w:szCs w:val="28"/>
          <w:lang w:eastAsia="en-US"/>
        </w:rPr>
        <w:t xml:space="preserve"> </w:t>
      </w:r>
      <w:r w:rsidRPr="0058334F">
        <w:rPr>
          <w:rFonts w:eastAsia="Times New Roman"/>
          <w:i/>
          <w:iCs/>
          <w:sz w:val="28"/>
          <w:szCs w:val="28"/>
          <w:lang w:val="vi-VN" w:eastAsia="en-US"/>
        </w:rPr>
        <w:t>số</w:t>
      </w:r>
      <w:r w:rsidR="00916BA4">
        <w:rPr>
          <w:rFonts w:eastAsia="Times New Roman"/>
          <w:i/>
          <w:iCs/>
          <w:sz w:val="28"/>
          <w:szCs w:val="28"/>
          <w:lang w:eastAsia="en-US"/>
        </w:rPr>
        <w:t xml:space="preserve"> 18</w:t>
      </w:r>
      <w:r w:rsidR="00DE3EBB" w:rsidRPr="0058334F">
        <w:rPr>
          <w:rFonts w:eastAsia="Times New Roman"/>
          <w:i/>
          <w:iCs/>
          <w:sz w:val="28"/>
          <w:szCs w:val="28"/>
          <w:lang w:eastAsia="en-US"/>
        </w:rPr>
        <w:t xml:space="preserve">/2024/NQ-HĐND </w:t>
      </w:r>
      <w:r w:rsidRPr="0058334F">
        <w:rPr>
          <w:rFonts w:eastAsia="Times New Roman"/>
          <w:i/>
          <w:iCs/>
          <w:sz w:val="28"/>
          <w:szCs w:val="28"/>
          <w:lang w:val="vi-VN" w:eastAsia="en-US"/>
        </w:rPr>
        <w:t>ngày</w:t>
      </w:r>
      <w:r w:rsidR="00E26D96" w:rsidRPr="0058334F">
        <w:rPr>
          <w:rFonts w:eastAsia="Times New Roman"/>
          <w:i/>
          <w:iCs/>
          <w:sz w:val="28"/>
          <w:szCs w:val="28"/>
          <w:lang w:eastAsia="en-US"/>
        </w:rPr>
        <w:t xml:space="preserve"> </w:t>
      </w:r>
      <w:r w:rsidR="00910A75" w:rsidRPr="0058334F">
        <w:rPr>
          <w:rFonts w:eastAsia="Times New Roman"/>
          <w:i/>
          <w:iCs/>
          <w:sz w:val="28"/>
          <w:szCs w:val="28"/>
          <w:lang w:eastAsia="en-US"/>
        </w:rPr>
        <w:t>05</w:t>
      </w:r>
      <w:r w:rsidR="00E26D96" w:rsidRPr="0058334F">
        <w:rPr>
          <w:rFonts w:eastAsia="Times New Roman"/>
          <w:i/>
          <w:iCs/>
          <w:sz w:val="28"/>
          <w:szCs w:val="28"/>
          <w:lang w:eastAsia="en-US"/>
        </w:rPr>
        <w:t xml:space="preserve"> </w:t>
      </w:r>
      <w:r w:rsidRPr="0058334F">
        <w:rPr>
          <w:rFonts w:eastAsia="Times New Roman"/>
          <w:i/>
          <w:iCs/>
          <w:sz w:val="28"/>
          <w:szCs w:val="28"/>
          <w:lang w:val="vi-VN" w:eastAsia="en-US"/>
        </w:rPr>
        <w:t>tháng</w:t>
      </w:r>
      <w:r w:rsidRPr="0058334F">
        <w:rPr>
          <w:rFonts w:eastAsia="Times New Roman"/>
          <w:i/>
          <w:iCs/>
          <w:sz w:val="28"/>
          <w:szCs w:val="28"/>
          <w:lang w:eastAsia="en-US"/>
        </w:rPr>
        <w:t xml:space="preserve"> </w:t>
      </w:r>
      <w:r w:rsidR="00D61F55" w:rsidRPr="0058334F">
        <w:rPr>
          <w:rFonts w:eastAsia="Times New Roman"/>
          <w:i/>
          <w:iCs/>
          <w:sz w:val="28"/>
          <w:szCs w:val="28"/>
          <w:lang w:eastAsia="en-US"/>
        </w:rPr>
        <w:t xml:space="preserve">12 </w:t>
      </w:r>
      <w:r w:rsidRPr="0058334F">
        <w:rPr>
          <w:rFonts w:eastAsia="Times New Roman"/>
          <w:i/>
          <w:iCs/>
          <w:sz w:val="28"/>
          <w:szCs w:val="28"/>
          <w:lang w:val="vi-VN" w:eastAsia="en-US"/>
        </w:rPr>
        <w:t>năm 20</w:t>
      </w:r>
      <w:r w:rsidRPr="0058334F">
        <w:rPr>
          <w:rFonts w:eastAsia="Times New Roman"/>
          <w:i/>
          <w:iCs/>
          <w:sz w:val="28"/>
          <w:szCs w:val="28"/>
          <w:lang w:eastAsia="en-US"/>
        </w:rPr>
        <w:t>2</w:t>
      </w:r>
      <w:r w:rsidR="00DE3EBB" w:rsidRPr="0058334F">
        <w:rPr>
          <w:rFonts w:eastAsia="Times New Roman"/>
          <w:i/>
          <w:iCs/>
          <w:sz w:val="28"/>
          <w:szCs w:val="28"/>
          <w:lang w:eastAsia="en-US"/>
        </w:rPr>
        <w:t>4</w:t>
      </w:r>
      <w:r w:rsidR="00C57509" w:rsidRPr="0058334F">
        <w:rPr>
          <w:rFonts w:eastAsia="Times New Roman"/>
          <w:i/>
          <w:iCs/>
          <w:sz w:val="28"/>
          <w:szCs w:val="28"/>
          <w:lang w:eastAsia="en-US"/>
        </w:rPr>
        <w:t xml:space="preserve"> </w:t>
      </w:r>
      <w:r w:rsidRPr="0058334F">
        <w:rPr>
          <w:rFonts w:eastAsia="Times New Roman"/>
          <w:i/>
          <w:iCs/>
          <w:sz w:val="28"/>
          <w:szCs w:val="28"/>
          <w:lang w:val="vi-VN" w:eastAsia="en-US"/>
        </w:rPr>
        <w:t xml:space="preserve">của </w:t>
      </w:r>
      <w:r w:rsidR="00DE3EBB" w:rsidRPr="0058334F">
        <w:rPr>
          <w:rFonts w:eastAsia="Times New Roman"/>
          <w:i/>
          <w:iCs/>
          <w:sz w:val="28"/>
          <w:szCs w:val="28"/>
          <w:lang w:eastAsia="en-US"/>
        </w:rPr>
        <w:t>Hội đồng</w:t>
      </w:r>
      <w:r w:rsidRPr="0058334F">
        <w:rPr>
          <w:rFonts w:eastAsia="Times New Roman"/>
          <w:i/>
          <w:iCs/>
          <w:sz w:val="28"/>
          <w:szCs w:val="28"/>
          <w:lang w:val="vi-VN" w:eastAsia="en-US"/>
        </w:rPr>
        <w:t xml:space="preserve"> nhân dân tỉnh Đồng Tháp)</w:t>
      </w:r>
      <w:r w:rsidR="003471A7" w:rsidRPr="0058334F">
        <w:rPr>
          <w:sz w:val="28"/>
          <w:szCs w:val="28"/>
        </w:rPr>
        <w:t xml:space="preserve"> </w:t>
      </w:r>
    </w:p>
    <w:p w14:paraId="62724B56" w14:textId="77777777" w:rsidR="00C45F17" w:rsidRPr="00706F98" w:rsidRDefault="00C45F17" w:rsidP="00E26D96">
      <w:pPr>
        <w:jc w:val="center"/>
        <w:rPr>
          <w:b/>
          <w:sz w:val="16"/>
          <w:szCs w:val="28"/>
        </w:rPr>
      </w:pPr>
      <w:r w:rsidRPr="00706F98">
        <w:rPr>
          <w:b/>
          <w:sz w:val="16"/>
          <w:szCs w:val="28"/>
        </w:rPr>
        <w:t>___________________</w:t>
      </w:r>
    </w:p>
    <w:p w14:paraId="55C104C6" w14:textId="77777777" w:rsidR="000F2EB7" w:rsidRPr="00706F98" w:rsidRDefault="000F2EB7" w:rsidP="005E74F1">
      <w:pPr>
        <w:spacing w:before="120"/>
        <w:jc w:val="center"/>
        <w:rPr>
          <w:b/>
          <w:sz w:val="28"/>
          <w:szCs w:val="28"/>
        </w:rPr>
      </w:pPr>
      <w:r w:rsidRPr="00706F98">
        <w:rPr>
          <w:b/>
          <w:sz w:val="28"/>
          <w:szCs w:val="28"/>
        </w:rPr>
        <w:t>Chương I</w:t>
      </w:r>
    </w:p>
    <w:p w14:paraId="68E0F44C" w14:textId="77777777" w:rsidR="000F2EB7" w:rsidRPr="00706F98" w:rsidRDefault="000F2EB7" w:rsidP="005E74F1">
      <w:pPr>
        <w:ind w:firstLine="720"/>
        <w:jc w:val="center"/>
        <w:rPr>
          <w:b/>
          <w:sz w:val="28"/>
          <w:szCs w:val="28"/>
        </w:rPr>
      </w:pPr>
      <w:r w:rsidRPr="00706F98">
        <w:rPr>
          <w:b/>
          <w:sz w:val="28"/>
          <w:szCs w:val="28"/>
        </w:rPr>
        <w:t>NHỮNG QUY ĐỊNH CHUNG</w:t>
      </w:r>
    </w:p>
    <w:p w14:paraId="1908F5AF" w14:textId="77777777" w:rsidR="00ED0D7F" w:rsidRPr="00706F98" w:rsidRDefault="00ED0D7F" w:rsidP="005E74F1">
      <w:pPr>
        <w:spacing w:before="120"/>
        <w:ind w:firstLine="720"/>
        <w:jc w:val="both"/>
        <w:rPr>
          <w:rFonts w:eastAsia="Calibri"/>
          <w:b/>
          <w:sz w:val="28"/>
          <w:szCs w:val="28"/>
          <w:lang w:eastAsia="en-US"/>
        </w:rPr>
      </w:pPr>
      <w:r w:rsidRPr="00706F98">
        <w:rPr>
          <w:rFonts w:eastAsia="Calibri"/>
          <w:b/>
          <w:sz w:val="28"/>
          <w:szCs w:val="28"/>
          <w:lang w:eastAsia="en-US"/>
        </w:rPr>
        <w:t>Điều 1. Phạm vi điều chỉnh</w:t>
      </w:r>
    </w:p>
    <w:p w14:paraId="07C5E789" w14:textId="77777777" w:rsidR="00ED0D7F" w:rsidRPr="00706F98" w:rsidRDefault="00ED0D7F" w:rsidP="005E74F1">
      <w:pPr>
        <w:spacing w:before="120"/>
        <w:ind w:firstLine="720"/>
        <w:jc w:val="both"/>
        <w:rPr>
          <w:rFonts w:eastAsia="Calibri"/>
          <w:sz w:val="28"/>
          <w:szCs w:val="28"/>
          <w:lang w:eastAsia="en-US"/>
        </w:rPr>
      </w:pPr>
      <w:r w:rsidRPr="00706F98">
        <w:rPr>
          <w:rFonts w:eastAsia="Calibri"/>
          <w:sz w:val="28"/>
          <w:szCs w:val="28"/>
          <w:lang w:eastAsia="en-US"/>
        </w:rPr>
        <w:t>Cơ chế, chính sách này quy định một số nội dung hỗ trợ để thực hiện bố trí ổn định dân cư trên địa bàn tỉnh Đồng Tháp như:</w:t>
      </w:r>
    </w:p>
    <w:p w14:paraId="4E5025A5" w14:textId="77777777" w:rsidR="00ED0D7F" w:rsidRPr="00706F98" w:rsidRDefault="00ED0D7F" w:rsidP="005E74F1">
      <w:pPr>
        <w:spacing w:before="120"/>
        <w:ind w:firstLine="720"/>
        <w:jc w:val="both"/>
        <w:rPr>
          <w:rFonts w:eastAsia="Calibri"/>
          <w:sz w:val="28"/>
          <w:szCs w:val="28"/>
          <w:lang w:eastAsia="en-US"/>
        </w:rPr>
      </w:pPr>
      <w:r w:rsidRPr="00706F98">
        <w:rPr>
          <w:rFonts w:eastAsia="Calibri"/>
          <w:sz w:val="28"/>
          <w:szCs w:val="28"/>
          <w:lang w:eastAsia="en-US"/>
        </w:rPr>
        <w:t>1. Cơ chế đầu tư xây dựng các điểm dân cư để bố trí ổn định dân cư tập trung theo dự án (sau đây gọi là cụm, tuyến dân cư) được cơ quan có thẩm quyền phê duyệt, bao gồm các hạng mục quy định tại điểm b khoản 2 mục IV Điều 1 Quyết định số 590/QĐ-TTg ngày 18 tháng 5 năm 2022 của Thủ tướng Chính phủ.</w:t>
      </w:r>
    </w:p>
    <w:p w14:paraId="73C11197" w14:textId="77777777" w:rsidR="00ED0D7F" w:rsidRPr="00706F98" w:rsidRDefault="00ED0D7F" w:rsidP="005E74F1">
      <w:pPr>
        <w:spacing w:before="120"/>
        <w:ind w:firstLine="720"/>
        <w:jc w:val="both"/>
        <w:rPr>
          <w:rFonts w:eastAsia="Calibri"/>
          <w:sz w:val="28"/>
          <w:szCs w:val="28"/>
          <w:lang w:eastAsia="en-US"/>
        </w:rPr>
      </w:pPr>
      <w:r w:rsidRPr="00706F98">
        <w:rPr>
          <w:rFonts w:eastAsia="Calibri"/>
          <w:sz w:val="28"/>
          <w:szCs w:val="28"/>
          <w:lang w:eastAsia="en-US"/>
        </w:rPr>
        <w:t>2. Cơ chế giao đất ở tại các cụm, tuyến dân cư cho các hộ gia đình, cá nhân thuộc đối tượng bố trí ổn định dân cư, nhằm thực hiện nội dung bố trí đất ở theo quy định tại điểm a khoản 2 mục IV Điều 1 Quyết định số 590/QĐ-TTg.</w:t>
      </w:r>
    </w:p>
    <w:p w14:paraId="50CCC836" w14:textId="77777777" w:rsidR="00ED0D7F" w:rsidRPr="00706F98" w:rsidRDefault="00ED0D7F" w:rsidP="005E74F1">
      <w:pPr>
        <w:spacing w:before="120"/>
        <w:ind w:firstLine="720"/>
        <w:jc w:val="both"/>
        <w:rPr>
          <w:rFonts w:eastAsia="Calibri"/>
          <w:sz w:val="28"/>
          <w:szCs w:val="28"/>
          <w:lang w:eastAsia="en-US"/>
        </w:rPr>
      </w:pPr>
      <w:r w:rsidRPr="00706F98">
        <w:rPr>
          <w:rFonts w:eastAsia="Calibri"/>
          <w:sz w:val="28"/>
          <w:szCs w:val="28"/>
          <w:lang w:eastAsia="en-US"/>
        </w:rPr>
        <w:t>3. Mức hỗ trợ trực tiếp các hộ gia đình, cá nhân thuộc đối tượng của Chương trình bố trí dân cư theo quy định tại điểm c khoản 2 mục IV Quyết định số 590/QĐ-TTg và điểm c khoản 2 Điều 7 Thông tư số 24/2023/TT-BNNPTNT ngày 21 tháng 12 năm 2023 của Bộ trưởng Bộ Nông nghiệp và Phát triển nông thôn hướng dẫn một số nội dung thực hiện Quyết định số 590/QĐ-TTg ngày 18 tháng 5 năm 2022 của Thủ tướng Chính phủ phê duyệt Chương trình Bố trí dân cư các vùng: Thiên tai, đặc biệt khó khăn, biên giới, hải đảo, di cư tự do, khu rừng đặc dụng giai đoạn 2021-2025, định hướng đến năm 2030.</w:t>
      </w:r>
    </w:p>
    <w:p w14:paraId="5B29B148" w14:textId="77777777" w:rsidR="00ED0D7F" w:rsidRPr="00706F98" w:rsidRDefault="00ED0D7F" w:rsidP="005E74F1">
      <w:pPr>
        <w:spacing w:before="120"/>
        <w:ind w:firstLine="720"/>
        <w:jc w:val="both"/>
        <w:rPr>
          <w:rFonts w:eastAsia="Calibri"/>
          <w:b/>
          <w:sz w:val="28"/>
          <w:szCs w:val="28"/>
          <w:lang w:eastAsia="en-US"/>
        </w:rPr>
      </w:pPr>
      <w:r w:rsidRPr="00706F98">
        <w:rPr>
          <w:rFonts w:eastAsia="Calibri"/>
          <w:b/>
          <w:sz w:val="28"/>
          <w:szCs w:val="28"/>
          <w:lang w:eastAsia="en-US"/>
        </w:rPr>
        <w:t>Điều 2. Đối tượng áp dụng</w:t>
      </w:r>
    </w:p>
    <w:p w14:paraId="6983060C" w14:textId="77777777" w:rsidR="00ED0D7F" w:rsidRPr="0058334F" w:rsidRDefault="00ED0D7F" w:rsidP="005E74F1">
      <w:pPr>
        <w:spacing w:before="120"/>
        <w:ind w:firstLine="720"/>
        <w:jc w:val="both"/>
        <w:rPr>
          <w:rFonts w:eastAsia="Calibri"/>
          <w:spacing w:val="-4"/>
          <w:sz w:val="28"/>
          <w:szCs w:val="28"/>
          <w:lang w:eastAsia="en-US"/>
        </w:rPr>
      </w:pPr>
      <w:r w:rsidRPr="0058334F">
        <w:rPr>
          <w:rFonts w:eastAsia="Calibri"/>
          <w:spacing w:val="-4"/>
          <w:sz w:val="28"/>
          <w:szCs w:val="28"/>
          <w:lang w:eastAsia="en-US"/>
        </w:rPr>
        <w:t>1. Quy định này áp dụng đối với các dự án bố trí ổn định dân cư trên địa bàn tỉnh Đồng Tháp, được cấp có thẩm quyền quyết định chủ trương đầu tư theo quy định của pháp luật về đầu tư công, với mục tiêu bố trí ổn định dân cư tại các vùng: Thiên tai, biên giới, di cư tự do, khu rừng đặc dụng trên địa bàn tỉnh Đồng Tháp.</w:t>
      </w:r>
    </w:p>
    <w:p w14:paraId="628BF3F7" w14:textId="77777777" w:rsidR="00ED0D7F" w:rsidRPr="00706F98" w:rsidRDefault="00ED0D7F" w:rsidP="005E74F1">
      <w:pPr>
        <w:spacing w:before="120"/>
        <w:ind w:firstLine="720"/>
        <w:jc w:val="both"/>
        <w:rPr>
          <w:rFonts w:eastAsia="Calibri"/>
          <w:sz w:val="28"/>
          <w:szCs w:val="28"/>
          <w:lang w:eastAsia="en-US"/>
        </w:rPr>
      </w:pPr>
      <w:r w:rsidRPr="00706F98">
        <w:rPr>
          <w:rFonts w:eastAsia="Calibri"/>
          <w:sz w:val="28"/>
          <w:szCs w:val="28"/>
          <w:lang w:eastAsia="en-US"/>
        </w:rPr>
        <w:t xml:space="preserve">2. Các cơ quan, tổ chức, đơn vị, cá nhân có liên quan đến việc quản lý, đầu tư xây dựng các dự án bố trí dân cư theo quy định tại </w:t>
      </w:r>
      <w:r w:rsidR="00893C54" w:rsidRPr="00706F98">
        <w:rPr>
          <w:rFonts w:eastAsia="Calibri"/>
          <w:sz w:val="28"/>
          <w:szCs w:val="28"/>
          <w:lang w:eastAsia="en-US"/>
        </w:rPr>
        <w:t>k</w:t>
      </w:r>
      <w:r w:rsidRPr="00706F98">
        <w:rPr>
          <w:rFonts w:eastAsia="Calibri"/>
          <w:sz w:val="28"/>
          <w:szCs w:val="28"/>
          <w:lang w:eastAsia="en-US"/>
        </w:rPr>
        <w:t>hoản 1 Điều này.</w:t>
      </w:r>
    </w:p>
    <w:p w14:paraId="2E1B435E" w14:textId="77777777" w:rsidR="00ED0D7F" w:rsidRPr="00706F98" w:rsidRDefault="00ED0D7F" w:rsidP="005E74F1">
      <w:pPr>
        <w:spacing w:before="120"/>
        <w:ind w:firstLine="720"/>
        <w:jc w:val="both"/>
        <w:rPr>
          <w:rFonts w:eastAsia="Calibri"/>
          <w:sz w:val="28"/>
          <w:szCs w:val="28"/>
          <w:lang w:eastAsia="en-US"/>
        </w:rPr>
      </w:pPr>
      <w:r w:rsidRPr="00706F98">
        <w:rPr>
          <w:rFonts w:eastAsia="Calibri"/>
          <w:sz w:val="28"/>
          <w:szCs w:val="28"/>
          <w:lang w:eastAsia="en-US"/>
        </w:rPr>
        <w:t xml:space="preserve">3. Hộ gia đình, cá nhân là đối tượng được bố trí ổn định dân cư theo quy định tại Điều 5 </w:t>
      </w:r>
      <w:r w:rsidR="00140204" w:rsidRPr="00706F98">
        <w:rPr>
          <w:rFonts w:eastAsia="Calibri"/>
          <w:sz w:val="28"/>
          <w:szCs w:val="28"/>
          <w:lang w:eastAsia="en-US"/>
        </w:rPr>
        <w:t>Quy định</w:t>
      </w:r>
      <w:r w:rsidRPr="00706F98">
        <w:rPr>
          <w:rFonts w:eastAsia="Calibri"/>
          <w:sz w:val="28"/>
          <w:szCs w:val="28"/>
          <w:lang w:eastAsia="en-US"/>
        </w:rPr>
        <w:t xml:space="preserve"> này. </w:t>
      </w:r>
    </w:p>
    <w:p w14:paraId="66F4318E" w14:textId="77777777" w:rsidR="00972F15" w:rsidRPr="00706F98" w:rsidRDefault="00972F15" w:rsidP="005E74F1">
      <w:pPr>
        <w:spacing w:before="120"/>
        <w:ind w:firstLine="720"/>
        <w:jc w:val="both"/>
        <w:rPr>
          <w:rFonts w:eastAsia="Calibri"/>
          <w:b/>
          <w:sz w:val="28"/>
          <w:szCs w:val="28"/>
          <w:lang w:eastAsia="en-US"/>
        </w:rPr>
      </w:pPr>
      <w:r w:rsidRPr="00706F98">
        <w:rPr>
          <w:rFonts w:eastAsia="Calibri"/>
          <w:b/>
          <w:sz w:val="28"/>
          <w:szCs w:val="28"/>
          <w:lang w:eastAsia="en-US"/>
        </w:rPr>
        <w:lastRenderedPageBreak/>
        <w:t>Điều 3. Nguyên tắc áp dụng</w:t>
      </w:r>
    </w:p>
    <w:p w14:paraId="411E0E92" w14:textId="77777777" w:rsidR="00893C54" w:rsidRPr="00706F98" w:rsidRDefault="00893C54" w:rsidP="005E74F1">
      <w:pPr>
        <w:spacing w:before="120"/>
        <w:ind w:firstLine="720"/>
        <w:jc w:val="both"/>
        <w:rPr>
          <w:rFonts w:eastAsia="Calibri"/>
          <w:sz w:val="28"/>
          <w:szCs w:val="28"/>
          <w:lang w:eastAsia="en-US"/>
        </w:rPr>
      </w:pPr>
      <w:r w:rsidRPr="00706F98">
        <w:rPr>
          <w:rFonts w:eastAsia="Calibri"/>
          <w:sz w:val="28"/>
          <w:szCs w:val="28"/>
          <w:lang w:eastAsia="en-US"/>
        </w:rPr>
        <w:t>1. Các quy định không có trong Quy định này thì được thực hiện theo quy định của pháp luật hiện hành.</w:t>
      </w:r>
    </w:p>
    <w:p w14:paraId="3921C5CA" w14:textId="77777777" w:rsidR="00893C54" w:rsidRPr="00706F98" w:rsidRDefault="00893C54" w:rsidP="005E74F1">
      <w:pPr>
        <w:spacing w:before="120"/>
        <w:ind w:firstLine="720"/>
        <w:jc w:val="both"/>
        <w:rPr>
          <w:rFonts w:eastAsia="Calibri"/>
          <w:sz w:val="28"/>
          <w:szCs w:val="28"/>
          <w:lang w:eastAsia="en-US"/>
        </w:rPr>
      </w:pPr>
      <w:r w:rsidRPr="00706F98">
        <w:rPr>
          <w:rFonts w:eastAsia="Calibri"/>
          <w:sz w:val="28"/>
          <w:szCs w:val="28"/>
          <w:lang w:eastAsia="en-US"/>
        </w:rPr>
        <w:t>2. Khi các văn bản dẫn chiếu để áp dụng cho cơ chế, chính sách này được sửa đổi, bổ sung hoặc thay thế bằng văn bản mới thì áp dụng theo các văn bản sửa đổi, bổ sung hoặc thay thế đó.</w:t>
      </w:r>
    </w:p>
    <w:p w14:paraId="5FADAC8C" w14:textId="77777777" w:rsidR="00106919" w:rsidRPr="00706F98" w:rsidRDefault="00106919" w:rsidP="005E74F1">
      <w:pPr>
        <w:spacing w:before="120"/>
        <w:ind w:firstLine="720"/>
        <w:jc w:val="both"/>
        <w:rPr>
          <w:rFonts w:eastAsia="Calibri"/>
          <w:b/>
          <w:sz w:val="28"/>
          <w:szCs w:val="28"/>
          <w:lang w:eastAsia="en-US"/>
        </w:rPr>
      </w:pPr>
      <w:r w:rsidRPr="00706F98">
        <w:rPr>
          <w:rFonts w:eastAsia="Calibri"/>
          <w:b/>
          <w:sz w:val="28"/>
          <w:szCs w:val="28"/>
          <w:lang w:eastAsia="en-US"/>
        </w:rPr>
        <w:t>Điều 4. Giải thích từ ngữ</w:t>
      </w:r>
    </w:p>
    <w:p w14:paraId="24C172B8" w14:textId="77777777" w:rsidR="00B916B4" w:rsidRPr="00706F98" w:rsidRDefault="00893C54" w:rsidP="005E74F1">
      <w:pPr>
        <w:spacing w:before="120"/>
        <w:ind w:firstLine="720"/>
        <w:jc w:val="both"/>
        <w:rPr>
          <w:rFonts w:eastAsia="Calibri"/>
          <w:sz w:val="28"/>
          <w:szCs w:val="28"/>
          <w:lang w:eastAsia="en-US"/>
        </w:rPr>
      </w:pPr>
      <w:r w:rsidRPr="00706F98">
        <w:rPr>
          <w:rFonts w:eastAsia="Calibri"/>
          <w:sz w:val="28"/>
          <w:szCs w:val="28"/>
          <w:lang w:eastAsia="en-US"/>
        </w:rPr>
        <w:t>Trong Quy định này, hộ gia đình là người có tên trong cùng một hộ gia đình đăng ký thường trú đã được cập nhật thông tin trong Cơ sở dữ liệu Quốc gia về dân cư, Cơ sở dữ liệu về cư trú theo quy định của Luật Cư trú.</w:t>
      </w:r>
    </w:p>
    <w:p w14:paraId="2C5AB9FD" w14:textId="77777777" w:rsidR="00AD484B" w:rsidRPr="00706F98" w:rsidRDefault="00AD484B" w:rsidP="005E74F1">
      <w:pPr>
        <w:spacing w:before="120"/>
        <w:ind w:firstLine="720"/>
        <w:jc w:val="both"/>
        <w:rPr>
          <w:rFonts w:eastAsia="Calibri"/>
          <w:b/>
          <w:sz w:val="28"/>
          <w:szCs w:val="28"/>
          <w:lang w:eastAsia="en-US"/>
        </w:rPr>
      </w:pPr>
      <w:r w:rsidRPr="00706F98">
        <w:rPr>
          <w:rFonts w:eastAsia="Calibri"/>
          <w:b/>
          <w:sz w:val="28"/>
          <w:szCs w:val="28"/>
          <w:lang w:eastAsia="en-US"/>
        </w:rPr>
        <w:t xml:space="preserve">Điều 5. Đối tượng được bố trí ổn định </w:t>
      </w:r>
      <w:r w:rsidR="0070177E" w:rsidRPr="00706F98">
        <w:rPr>
          <w:rFonts w:eastAsia="Calibri"/>
          <w:b/>
          <w:sz w:val="28"/>
          <w:szCs w:val="28"/>
          <w:lang w:eastAsia="en-US"/>
        </w:rPr>
        <w:t>dân cư</w:t>
      </w:r>
    </w:p>
    <w:p w14:paraId="2F9DDAC7" w14:textId="77777777" w:rsidR="00893C54" w:rsidRPr="00706F98" w:rsidRDefault="00893C54" w:rsidP="005E74F1">
      <w:pPr>
        <w:spacing w:before="120"/>
        <w:ind w:firstLine="720"/>
        <w:jc w:val="both"/>
        <w:rPr>
          <w:rFonts w:eastAsia="Calibri"/>
          <w:sz w:val="28"/>
          <w:szCs w:val="28"/>
          <w:lang w:eastAsia="en-US"/>
        </w:rPr>
      </w:pPr>
      <w:r w:rsidRPr="00706F98">
        <w:rPr>
          <w:rFonts w:eastAsia="Calibri"/>
          <w:sz w:val="28"/>
          <w:szCs w:val="28"/>
          <w:lang w:eastAsia="en-US"/>
        </w:rPr>
        <w:t>Hộ gia đình, cá nhân được bố trí ổn định theo hình thức tái định cư tập trung, xen ghép hoặc ổn định tại chỗ theo quy hoạch, kế hoạch được cấp có thẩm quyền phê duyệt, bao gồm:</w:t>
      </w:r>
    </w:p>
    <w:p w14:paraId="55DEE327" w14:textId="77777777" w:rsidR="00893C54" w:rsidRPr="00706F98" w:rsidRDefault="00893C54" w:rsidP="005E74F1">
      <w:pPr>
        <w:spacing w:before="120"/>
        <w:ind w:firstLine="720"/>
        <w:jc w:val="both"/>
        <w:rPr>
          <w:rFonts w:eastAsia="Calibri"/>
          <w:sz w:val="28"/>
          <w:szCs w:val="28"/>
          <w:lang w:eastAsia="en-US"/>
        </w:rPr>
      </w:pPr>
      <w:r w:rsidRPr="00706F98">
        <w:rPr>
          <w:rFonts w:eastAsia="Calibri"/>
          <w:sz w:val="28"/>
          <w:szCs w:val="28"/>
          <w:lang w:eastAsia="en-US"/>
        </w:rPr>
        <w:t>1. Hộ gia đình, cá nhân thường trú trên địa bàn tỉnh Đồng Tháp, bao gồm:</w:t>
      </w:r>
    </w:p>
    <w:p w14:paraId="62BD275B" w14:textId="77777777" w:rsidR="00893C54" w:rsidRPr="00706F98" w:rsidRDefault="00893C54" w:rsidP="005E74F1">
      <w:pPr>
        <w:spacing w:before="120"/>
        <w:ind w:firstLine="720"/>
        <w:jc w:val="both"/>
        <w:rPr>
          <w:rFonts w:eastAsia="Calibri"/>
          <w:sz w:val="28"/>
          <w:szCs w:val="28"/>
          <w:lang w:eastAsia="en-US"/>
        </w:rPr>
      </w:pPr>
      <w:r w:rsidRPr="00706F98">
        <w:rPr>
          <w:rFonts w:eastAsia="Calibri"/>
          <w:sz w:val="28"/>
          <w:szCs w:val="28"/>
          <w:lang w:eastAsia="en-US"/>
        </w:rPr>
        <w:t>a) Hộ gia đình, cá nhân bị mất nhà ở, đất ở do sạt lở đất, sụt lún đất, lốc, lũ; hộ gia đình, cá nhân đang sinh sống ở vùng có nguy cơ bị sạt lở đất, sụt lún đất, lốc, lũ, ngập lụt, nước dâng.</w:t>
      </w:r>
    </w:p>
    <w:p w14:paraId="0D9BC63F" w14:textId="77777777" w:rsidR="00893C54" w:rsidRPr="00706F98" w:rsidRDefault="00893C54" w:rsidP="005E74F1">
      <w:pPr>
        <w:spacing w:before="120"/>
        <w:ind w:firstLine="720"/>
        <w:jc w:val="both"/>
        <w:rPr>
          <w:rFonts w:eastAsia="Calibri"/>
          <w:sz w:val="28"/>
          <w:szCs w:val="28"/>
          <w:lang w:eastAsia="en-US"/>
        </w:rPr>
      </w:pPr>
      <w:r w:rsidRPr="00706F98">
        <w:rPr>
          <w:rFonts w:eastAsia="Calibri"/>
          <w:sz w:val="28"/>
          <w:szCs w:val="28"/>
          <w:lang w:eastAsia="en-US"/>
        </w:rPr>
        <w:t>b) Hộ gia đình, cá nhân tự nguyện đến các vùng biên giới đất liề</w:t>
      </w:r>
      <w:r w:rsidR="00910A75">
        <w:rPr>
          <w:rFonts w:eastAsia="Calibri"/>
          <w:sz w:val="28"/>
          <w:szCs w:val="28"/>
          <w:lang w:eastAsia="en-US"/>
        </w:rPr>
        <w:t>n, k</w:t>
      </w:r>
      <w:r w:rsidRPr="00706F98">
        <w:rPr>
          <w:rFonts w:eastAsia="Calibri"/>
          <w:sz w:val="28"/>
          <w:szCs w:val="28"/>
          <w:lang w:eastAsia="en-US"/>
        </w:rPr>
        <w:t>hu kinh tế - quốc phòng.</w:t>
      </w:r>
    </w:p>
    <w:p w14:paraId="2C111FDA" w14:textId="77777777" w:rsidR="00893C54" w:rsidRPr="00706F98" w:rsidRDefault="00893C54" w:rsidP="005E74F1">
      <w:pPr>
        <w:spacing w:before="120"/>
        <w:ind w:firstLine="720"/>
        <w:jc w:val="both"/>
        <w:rPr>
          <w:rFonts w:eastAsia="Calibri"/>
          <w:sz w:val="28"/>
          <w:szCs w:val="28"/>
          <w:lang w:eastAsia="en-US"/>
        </w:rPr>
      </w:pPr>
      <w:r w:rsidRPr="00706F98">
        <w:rPr>
          <w:rFonts w:eastAsia="Calibri"/>
          <w:sz w:val="28"/>
          <w:szCs w:val="28"/>
          <w:lang w:eastAsia="en-US"/>
        </w:rPr>
        <w:t>c) Hộ gia đình, cá nhân sinh sống hợp pháp trong khu rừng đặc dụng cần phải bố trí, ổn định lâu dài.</w:t>
      </w:r>
    </w:p>
    <w:p w14:paraId="27FFB42E" w14:textId="77777777" w:rsidR="005778F7" w:rsidRPr="00706F98" w:rsidRDefault="00893C54" w:rsidP="005E74F1">
      <w:pPr>
        <w:spacing w:before="120"/>
        <w:ind w:firstLine="720"/>
        <w:jc w:val="both"/>
        <w:rPr>
          <w:rFonts w:eastAsia="Calibri"/>
          <w:b/>
          <w:sz w:val="28"/>
          <w:szCs w:val="28"/>
          <w:lang w:eastAsia="en-US"/>
        </w:rPr>
      </w:pPr>
      <w:r w:rsidRPr="00706F98">
        <w:rPr>
          <w:rFonts w:eastAsia="Calibri"/>
          <w:sz w:val="28"/>
          <w:szCs w:val="28"/>
          <w:lang w:eastAsia="en-US"/>
        </w:rPr>
        <w:t>2. Hộ gia đình, cá nhân đã di cư tự do đến địa bàn tỉnh Đồng Tháp không theo quy hoạch, kế hoạch, đời sống còn khó khăn</w:t>
      </w:r>
      <w:r w:rsidR="00F21C4B" w:rsidRPr="00706F98">
        <w:rPr>
          <w:rFonts w:eastAsia="Calibri"/>
          <w:sz w:val="28"/>
          <w:szCs w:val="28"/>
          <w:lang w:eastAsia="en-US"/>
        </w:rPr>
        <w:t>.</w:t>
      </w:r>
    </w:p>
    <w:p w14:paraId="17B01537" w14:textId="77777777" w:rsidR="00972F15" w:rsidRPr="00706F98" w:rsidRDefault="00972F15" w:rsidP="005E74F1">
      <w:pPr>
        <w:spacing w:before="120"/>
        <w:jc w:val="center"/>
        <w:rPr>
          <w:rFonts w:eastAsia="Calibri"/>
          <w:b/>
          <w:sz w:val="28"/>
          <w:szCs w:val="28"/>
          <w:lang w:eastAsia="en-US"/>
        </w:rPr>
      </w:pPr>
      <w:r w:rsidRPr="00706F98">
        <w:rPr>
          <w:rFonts w:eastAsia="Calibri"/>
          <w:b/>
          <w:sz w:val="28"/>
          <w:szCs w:val="28"/>
          <w:lang w:eastAsia="en-US"/>
        </w:rPr>
        <w:t>Chương II</w:t>
      </w:r>
    </w:p>
    <w:p w14:paraId="592AA3EA" w14:textId="77777777" w:rsidR="00F66D8D" w:rsidRPr="00706F98" w:rsidRDefault="00F66D8D" w:rsidP="005E74F1">
      <w:pPr>
        <w:jc w:val="center"/>
        <w:rPr>
          <w:rFonts w:eastAsia="Calibri"/>
          <w:b/>
          <w:sz w:val="28"/>
          <w:szCs w:val="28"/>
          <w:lang w:eastAsia="en-US"/>
        </w:rPr>
      </w:pPr>
      <w:r w:rsidRPr="00706F98">
        <w:rPr>
          <w:rFonts w:eastAsia="Calibri"/>
          <w:b/>
          <w:sz w:val="28"/>
          <w:szCs w:val="28"/>
          <w:lang w:eastAsia="en-US"/>
        </w:rPr>
        <w:t>CƠ CHẾ ĐẦU TƯ XÂY DỰNG CÁC CỤM, TUYẾN DÂN CƯ</w:t>
      </w:r>
    </w:p>
    <w:p w14:paraId="53DF260B" w14:textId="77777777" w:rsidR="00FC3618" w:rsidRPr="00706F98" w:rsidRDefault="00FC3618" w:rsidP="005E74F1">
      <w:pPr>
        <w:spacing w:before="120"/>
        <w:ind w:firstLine="720"/>
        <w:jc w:val="both"/>
        <w:rPr>
          <w:rFonts w:eastAsia="Calibri"/>
          <w:b/>
          <w:sz w:val="28"/>
          <w:szCs w:val="28"/>
          <w:lang w:eastAsia="en-US"/>
        </w:rPr>
      </w:pPr>
      <w:r w:rsidRPr="00706F98">
        <w:rPr>
          <w:rFonts w:eastAsia="Calibri"/>
          <w:b/>
          <w:sz w:val="28"/>
          <w:szCs w:val="28"/>
          <w:lang w:eastAsia="en-US"/>
        </w:rPr>
        <w:t xml:space="preserve">Điều </w:t>
      </w:r>
      <w:r w:rsidR="00166CF6" w:rsidRPr="00706F98">
        <w:rPr>
          <w:rFonts w:eastAsia="Calibri"/>
          <w:b/>
          <w:sz w:val="28"/>
          <w:szCs w:val="28"/>
          <w:lang w:eastAsia="en-US"/>
        </w:rPr>
        <w:t>6</w:t>
      </w:r>
      <w:r w:rsidRPr="00706F98">
        <w:rPr>
          <w:rFonts w:eastAsia="Calibri"/>
          <w:b/>
          <w:sz w:val="28"/>
          <w:szCs w:val="28"/>
          <w:lang w:eastAsia="en-US"/>
        </w:rPr>
        <w:t>. Nguyên tắc thực hiện</w:t>
      </w:r>
      <w:r w:rsidRPr="00706F98">
        <w:rPr>
          <w:b/>
          <w:sz w:val="28"/>
          <w:szCs w:val="28"/>
        </w:rPr>
        <w:t xml:space="preserve"> </w:t>
      </w:r>
      <w:r w:rsidR="00DA45DA" w:rsidRPr="00706F98">
        <w:rPr>
          <w:b/>
          <w:sz w:val="28"/>
          <w:szCs w:val="28"/>
        </w:rPr>
        <w:t xml:space="preserve">xây dựng </w:t>
      </w:r>
      <w:r w:rsidR="00CC22F9" w:rsidRPr="00706F98">
        <w:rPr>
          <w:rFonts w:eastAsia="Calibri"/>
          <w:b/>
          <w:sz w:val="28"/>
          <w:szCs w:val="28"/>
          <w:lang w:eastAsia="en-US"/>
        </w:rPr>
        <w:t xml:space="preserve">các cụm, tuyến dân cư </w:t>
      </w:r>
    </w:p>
    <w:p w14:paraId="32C34C43" w14:textId="77777777" w:rsidR="003614A7" w:rsidRPr="0058334F" w:rsidRDefault="003614A7" w:rsidP="005E74F1">
      <w:pPr>
        <w:spacing w:before="120"/>
        <w:ind w:firstLine="720"/>
        <w:jc w:val="both"/>
        <w:rPr>
          <w:rFonts w:eastAsia="Calibri"/>
          <w:spacing w:val="-4"/>
          <w:sz w:val="28"/>
          <w:szCs w:val="28"/>
          <w:lang w:eastAsia="en-US"/>
        </w:rPr>
      </w:pPr>
      <w:r w:rsidRPr="0058334F">
        <w:rPr>
          <w:rFonts w:eastAsia="Calibri"/>
          <w:spacing w:val="-4"/>
          <w:sz w:val="28"/>
          <w:szCs w:val="28"/>
          <w:lang w:eastAsia="en-US"/>
        </w:rPr>
        <w:t>1. Đầu tư xây dựng các cụm, tuyến dân cư để bố trí ổn định dân cư theo hình thức tái định cư tập trung, bao gồm: Tôn nền, xây dựng các công trình hạ tầng kỹ thuật thiết yếu (giao thông nội bộ, cấp điện, cấp nước sinh hoạt, thoát nước và các công trình đảm bảo vệ sinh môi trường trong cụm</w:t>
      </w:r>
      <w:r w:rsidR="001713D4" w:rsidRPr="0058334F">
        <w:rPr>
          <w:rFonts w:eastAsia="Calibri"/>
          <w:spacing w:val="-4"/>
          <w:sz w:val="28"/>
          <w:szCs w:val="28"/>
          <w:lang w:eastAsia="en-US"/>
        </w:rPr>
        <w:t>,</w:t>
      </w:r>
      <w:r w:rsidRPr="0058334F">
        <w:rPr>
          <w:rFonts w:eastAsia="Calibri"/>
          <w:spacing w:val="-4"/>
          <w:sz w:val="28"/>
          <w:szCs w:val="28"/>
          <w:lang w:eastAsia="en-US"/>
        </w:rPr>
        <w:t xml:space="preserve"> tuyến dân cư), bảo đảm chỗ ở ổn định, lâu dài cho các hộ dân thuộc đối tượng tại Điều 5 </w:t>
      </w:r>
      <w:r w:rsidR="00D13891" w:rsidRPr="0058334F">
        <w:rPr>
          <w:rFonts w:eastAsia="Calibri"/>
          <w:spacing w:val="-4"/>
          <w:sz w:val="28"/>
          <w:szCs w:val="28"/>
          <w:lang w:eastAsia="en-US"/>
        </w:rPr>
        <w:t>Quy định</w:t>
      </w:r>
      <w:r w:rsidRPr="0058334F">
        <w:rPr>
          <w:rFonts w:eastAsia="Calibri"/>
          <w:spacing w:val="-4"/>
          <w:sz w:val="28"/>
          <w:szCs w:val="28"/>
          <w:lang w:eastAsia="en-US"/>
        </w:rPr>
        <w:t xml:space="preserve"> này.</w:t>
      </w:r>
    </w:p>
    <w:p w14:paraId="09517F22" w14:textId="77777777" w:rsidR="003614A7" w:rsidRPr="00706F98" w:rsidRDefault="003614A7" w:rsidP="005E74F1">
      <w:pPr>
        <w:spacing w:before="120"/>
        <w:ind w:firstLine="720"/>
        <w:jc w:val="both"/>
        <w:rPr>
          <w:rFonts w:eastAsia="Calibri"/>
          <w:sz w:val="28"/>
          <w:szCs w:val="28"/>
          <w:lang w:eastAsia="en-US"/>
        </w:rPr>
      </w:pPr>
      <w:r w:rsidRPr="00706F98">
        <w:rPr>
          <w:rFonts w:eastAsia="Calibri"/>
          <w:sz w:val="28"/>
          <w:szCs w:val="28"/>
          <w:lang w:eastAsia="en-US"/>
        </w:rPr>
        <w:t>2. Xây dựng các cụm, tuyến dân cư phải đảm bảo phù hợp với quy hoạch phát triển đô thị nông thôn và quy hoạch thoát lũ của vùng. Ủy ban nhân dân cấp huyện phải lựa chọn địa điểm xây dựng các cụm, tuyến dân cư phù hợp với tập quán sinh hoạt, việc đi lại và làm ăn, sinh sống của người dân; phù hợp các quy định về môi trường.</w:t>
      </w:r>
    </w:p>
    <w:p w14:paraId="1686F832" w14:textId="77777777" w:rsidR="00300A8E" w:rsidRPr="00706F98" w:rsidRDefault="003614A7" w:rsidP="005E74F1">
      <w:pPr>
        <w:spacing w:before="120"/>
        <w:ind w:firstLine="720"/>
        <w:jc w:val="both"/>
        <w:rPr>
          <w:rFonts w:eastAsia="Calibri"/>
          <w:sz w:val="28"/>
          <w:szCs w:val="28"/>
          <w:lang w:eastAsia="en-US"/>
        </w:rPr>
      </w:pPr>
      <w:r w:rsidRPr="00706F98">
        <w:rPr>
          <w:rFonts w:eastAsia="Calibri"/>
          <w:sz w:val="28"/>
          <w:szCs w:val="28"/>
          <w:lang w:eastAsia="en-US"/>
        </w:rPr>
        <w:t xml:space="preserve">3. Ủy ban nhân dân cấp huyện phải rà soát cụ thể số lượng hộ gia đình, cá nhân tại Điều 5 </w:t>
      </w:r>
      <w:r w:rsidR="003A04E4" w:rsidRPr="00706F98">
        <w:rPr>
          <w:rFonts w:eastAsia="Calibri"/>
          <w:sz w:val="28"/>
          <w:szCs w:val="28"/>
          <w:lang w:eastAsia="en-US"/>
        </w:rPr>
        <w:t>Quy định</w:t>
      </w:r>
      <w:r w:rsidRPr="00706F98">
        <w:rPr>
          <w:rFonts w:eastAsia="Calibri"/>
          <w:sz w:val="28"/>
          <w:szCs w:val="28"/>
          <w:lang w:eastAsia="en-US"/>
        </w:rPr>
        <w:t xml:space="preserve"> này để làm cơ sở đầu tư xây dựng các cụm, tuyến dân </w:t>
      </w:r>
      <w:r w:rsidRPr="00706F98">
        <w:rPr>
          <w:rFonts w:eastAsia="Calibri"/>
          <w:sz w:val="28"/>
          <w:szCs w:val="28"/>
          <w:lang w:eastAsia="en-US"/>
        </w:rPr>
        <w:lastRenderedPageBreak/>
        <w:t>cư, bảo đảm phù hợp với nhu cầu thực tế của các đối tượng và khả năng đầu tư của ngân sách nhà nước, tránh việc đầu tư lãng phí.</w:t>
      </w:r>
      <w:r w:rsidR="00FC3618" w:rsidRPr="00706F98">
        <w:rPr>
          <w:rFonts w:eastAsia="Calibri"/>
          <w:sz w:val="28"/>
          <w:szCs w:val="28"/>
          <w:lang w:eastAsia="en-US"/>
        </w:rPr>
        <w:t xml:space="preserve"> </w:t>
      </w:r>
    </w:p>
    <w:p w14:paraId="52EC5C85" w14:textId="77777777" w:rsidR="005276BA" w:rsidRPr="00706F98" w:rsidRDefault="005276BA" w:rsidP="005E74F1">
      <w:pPr>
        <w:spacing w:before="120"/>
        <w:ind w:firstLine="720"/>
        <w:jc w:val="both"/>
        <w:rPr>
          <w:rFonts w:eastAsia="Calibri"/>
          <w:b/>
          <w:sz w:val="28"/>
          <w:szCs w:val="28"/>
          <w:lang w:eastAsia="en-US"/>
        </w:rPr>
      </w:pPr>
      <w:r w:rsidRPr="00706F98">
        <w:rPr>
          <w:rFonts w:eastAsia="Calibri"/>
          <w:b/>
          <w:sz w:val="28"/>
          <w:szCs w:val="28"/>
          <w:lang w:eastAsia="en-US"/>
        </w:rPr>
        <w:t xml:space="preserve">Điều </w:t>
      </w:r>
      <w:r w:rsidR="00166CF6" w:rsidRPr="00706F98">
        <w:rPr>
          <w:rFonts w:eastAsia="Calibri"/>
          <w:b/>
          <w:sz w:val="28"/>
          <w:szCs w:val="28"/>
          <w:lang w:eastAsia="en-US"/>
        </w:rPr>
        <w:t>7</w:t>
      </w:r>
      <w:r w:rsidRPr="00706F98">
        <w:rPr>
          <w:rFonts w:eastAsia="Calibri"/>
          <w:b/>
          <w:sz w:val="28"/>
          <w:szCs w:val="28"/>
          <w:lang w:eastAsia="en-US"/>
        </w:rPr>
        <w:t>. Nguồn vốn</w:t>
      </w:r>
      <w:r w:rsidR="005B546C" w:rsidRPr="00706F98">
        <w:rPr>
          <w:rFonts w:eastAsia="Calibri"/>
          <w:b/>
          <w:sz w:val="28"/>
          <w:szCs w:val="28"/>
          <w:lang w:eastAsia="en-US"/>
        </w:rPr>
        <w:t xml:space="preserve"> đầu tư xây dựng </w:t>
      </w:r>
      <w:r w:rsidRPr="00706F98">
        <w:rPr>
          <w:rFonts w:eastAsia="Calibri"/>
          <w:b/>
          <w:sz w:val="28"/>
          <w:szCs w:val="28"/>
          <w:lang w:eastAsia="en-US"/>
        </w:rPr>
        <w:t xml:space="preserve">các cụm, tuyến dân cư thuộc dự án bố trí ổn định dân cư </w:t>
      </w:r>
      <w:r w:rsidR="00F90984" w:rsidRPr="00706F98">
        <w:rPr>
          <w:rFonts w:eastAsia="Calibri"/>
          <w:b/>
          <w:sz w:val="28"/>
          <w:szCs w:val="28"/>
          <w:lang w:eastAsia="en-US"/>
        </w:rPr>
        <w:t xml:space="preserve">tập trung </w:t>
      </w:r>
      <w:r w:rsidRPr="00706F98">
        <w:rPr>
          <w:rFonts w:eastAsia="Calibri"/>
          <w:b/>
          <w:sz w:val="28"/>
          <w:szCs w:val="28"/>
          <w:lang w:eastAsia="en-US"/>
        </w:rPr>
        <w:t>trên địa bàn tỉnh Đồng Tháp</w:t>
      </w:r>
    </w:p>
    <w:p w14:paraId="50A649A9" w14:textId="77777777" w:rsidR="003614A7" w:rsidRPr="00706F98" w:rsidRDefault="003614A7" w:rsidP="005E74F1">
      <w:pPr>
        <w:spacing w:before="120"/>
        <w:ind w:firstLine="720"/>
        <w:jc w:val="both"/>
        <w:rPr>
          <w:rFonts w:eastAsia="Calibri"/>
          <w:sz w:val="28"/>
          <w:szCs w:val="28"/>
          <w:lang w:eastAsia="en-US"/>
        </w:rPr>
      </w:pPr>
      <w:r w:rsidRPr="00706F98">
        <w:rPr>
          <w:rFonts w:eastAsia="Calibri"/>
          <w:sz w:val="28"/>
          <w:szCs w:val="28"/>
          <w:lang w:eastAsia="en-US"/>
        </w:rPr>
        <w:t>1. Vốn xây dựng các cụm, tuyến dân cư từ ngân sách trung ương, ngân sách địa phương và vốn huy động hợp pháp khác.</w:t>
      </w:r>
    </w:p>
    <w:p w14:paraId="1664AF17" w14:textId="77777777" w:rsidR="00792CD5" w:rsidRPr="00706F98" w:rsidRDefault="003614A7" w:rsidP="005E74F1">
      <w:pPr>
        <w:spacing w:before="120"/>
        <w:ind w:firstLine="720"/>
        <w:jc w:val="both"/>
        <w:rPr>
          <w:rFonts w:eastAsia="Calibri"/>
          <w:sz w:val="28"/>
          <w:szCs w:val="28"/>
          <w:lang w:eastAsia="en-US"/>
        </w:rPr>
      </w:pPr>
      <w:r w:rsidRPr="00706F98">
        <w:rPr>
          <w:rFonts w:eastAsia="Calibri"/>
          <w:sz w:val="28"/>
          <w:szCs w:val="28"/>
          <w:lang w:eastAsia="en-US"/>
        </w:rPr>
        <w:t xml:space="preserve">2. Ủy ban nhân dân cấp huyện khi thực hiện xây dựng cụm, tuyến dân cư trên địa bàn, được ứng vốn từ Quỹ phát triển đất của Tỉnh để thực hiện bồi thường, giải phóng mặt bằng và hỗ trợ tái định cư; cân đối hoàn trả từ bán đấu giá nền nhà thương mại, tối đa 30% số nền nhà trong cụm, tuyến dân cư, việc hoàn trả thực hiện theo quy định của pháp luật về ngân sách nhà nước. Trường hợp dự án được đầu tư hoàn toàn từ ngân sách nhà nước thì toàn bộ số nền nhà trong cụm, tuyến (trừ những nền nhà tái định cư theo khoản 3 Điều 10 Quy định này) là nền nhà chính sách để bố trí cho các đối tượng tại Điều 5 </w:t>
      </w:r>
      <w:r w:rsidR="002779DB" w:rsidRPr="00706F98">
        <w:rPr>
          <w:rFonts w:eastAsia="Calibri"/>
          <w:sz w:val="28"/>
          <w:szCs w:val="28"/>
          <w:lang w:eastAsia="en-US"/>
        </w:rPr>
        <w:t>Quy định này</w:t>
      </w:r>
      <w:r w:rsidRPr="00706F98">
        <w:rPr>
          <w:rFonts w:eastAsia="Calibri"/>
          <w:sz w:val="28"/>
          <w:szCs w:val="28"/>
          <w:lang w:eastAsia="en-US"/>
        </w:rPr>
        <w:t>.</w:t>
      </w:r>
    </w:p>
    <w:p w14:paraId="2F9DBEE7" w14:textId="77777777" w:rsidR="00154647" w:rsidRPr="00706F98" w:rsidRDefault="00154647" w:rsidP="005E74F1">
      <w:pPr>
        <w:spacing w:before="120"/>
        <w:jc w:val="center"/>
        <w:rPr>
          <w:rFonts w:eastAsia="Calibri"/>
          <w:b/>
          <w:sz w:val="28"/>
          <w:szCs w:val="28"/>
          <w:lang w:eastAsia="en-US"/>
        </w:rPr>
      </w:pPr>
      <w:bookmarkStart w:id="0" w:name="_Hlk166056086"/>
      <w:r w:rsidRPr="00706F98">
        <w:rPr>
          <w:rFonts w:eastAsia="Calibri"/>
          <w:b/>
          <w:sz w:val="28"/>
          <w:szCs w:val="28"/>
          <w:lang w:eastAsia="en-US"/>
        </w:rPr>
        <w:t>Chương III</w:t>
      </w:r>
    </w:p>
    <w:p w14:paraId="51B16A93" w14:textId="77777777" w:rsidR="00154647" w:rsidRPr="00706F98" w:rsidRDefault="00154647" w:rsidP="005E74F1">
      <w:pPr>
        <w:jc w:val="center"/>
        <w:rPr>
          <w:rFonts w:eastAsia="Calibri"/>
          <w:b/>
          <w:bCs/>
          <w:sz w:val="28"/>
          <w:szCs w:val="28"/>
          <w:lang w:eastAsia="en-US"/>
        </w:rPr>
      </w:pPr>
      <w:r w:rsidRPr="00706F98">
        <w:rPr>
          <w:rFonts w:eastAsia="Calibri"/>
          <w:b/>
          <w:bCs/>
          <w:sz w:val="28"/>
          <w:szCs w:val="28"/>
          <w:lang w:eastAsia="en-US"/>
        </w:rPr>
        <w:t>CƠ CHẾ GIAO ĐẤT Ở TẠI CÁC CỤM, TUYẾN DÂN CƯ</w:t>
      </w:r>
    </w:p>
    <w:bookmarkEnd w:id="0"/>
    <w:p w14:paraId="1E526E42" w14:textId="77777777" w:rsidR="002779DB" w:rsidRPr="00706F98" w:rsidRDefault="00D6297E" w:rsidP="005E74F1">
      <w:pPr>
        <w:spacing w:before="120"/>
        <w:ind w:firstLine="720"/>
        <w:jc w:val="both"/>
        <w:rPr>
          <w:rFonts w:eastAsia="Calibri"/>
          <w:sz w:val="28"/>
          <w:szCs w:val="28"/>
          <w:lang w:eastAsia="en-US"/>
        </w:rPr>
      </w:pPr>
      <w:r w:rsidRPr="00706F98">
        <w:rPr>
          <w:rFonts w:eastAsia="Calibri"/>
          <w:b/>
          <w:sz w:val="28"/>
          <w:szCs w:val="28"/>
          <w:lang w:eastAsia="en-US"/>
        </w:rPr>
        <w:t xml:space="preserve">Điều 8. </w:t>
      </w:r>
      <w:bookmarkStart w:id="1" w:name="_Hlk177542788"/>
      <w:r w:rsidR="007C243B" w:rsidRPr="00706F98">
        <w:rPr>
          <w:rFonts w:eastAsia="Calibri"/>
          <w:b/>
          <w:sz w:val="28"/>
          <w:szCs w:val="28"/>
          <w:lang w:eastAsia="en-US"/>
        </w:rPr>
        <w:t>Nguyên tắc g</w:t>
      </w:r>
      <w:r w:rsidRPr="00706F98">
        <w:rPr>
          <w:rFonts w:eastAsia="Calibri"/>
          <w:b/>
          <w:sz w:val="28"/>
          <w:szCs w:val="28"/>
          <w:lang w:eastAsia="en-US"/>
        </w:rPr>
        <w:t>iao đất ở</w:t>
      </w:r>
      <w:r w:rsidR="00EB7803" w:rsidRPr="00706F98">
        <w:t xml:space="preserve"> </w:t>
      </w:r>
      <w:bookmarkStart w:id="2" w:name="_Hlk177634909"/>
      <w:r w:rsidR="00EB7803" w:rsidRPr="00706F98">
        <w:rPr>
          <w:rFonts w:eastAsia="Calibri"/>
          <w:b/>
          <w:sz w:val="28"/>
          <w:szCs w:val="28"/>
          <w:lang w:eastAsia="en-US"/>
        </w:rPr>
        <w:t>tại các cụm, tuyến dân cư</w:t>
      </w:r>
      <w:bookmarkEnd w:id="1"/>
      <w:bookmarkEnd w:id="2"/>
    </w:p>
    <w:p w14:paraId="5B5CA02F" w14:textId="77777777" w:rsidR="002779DB" w:rsidRPr="00706F98" w:rsidRDefault="002779DB" w:rsidP="005E74F1">
      <w:pPr>
        <w:spacing w:before="120"/>
        <w:ind w:firstLine="720"/>
        <w:jc w:val="both"/>
        <w:rPr>
          <w:rFonts w:eastAsia="Calibri"/>
          <w:sz w:val="28"/>
          <w:szCs w:val="28"/>
          <w:lang w:eastAsia="en-US"/>
        </w:rPr>
      </w:pPr>
      <w:r w:rsidRPr="00706F98">
        <w:rPr>
          <w:rFonts w:eastAsia="Calibri"/>
          <w:sz w:val="28"/>
          <w:szCs w:val="28"/>
          <w:lang w:eastAsia="en-US"/>
        </w:rPr>
        <w:t>1. Giao đất có thu tiền sử dụng đất theo quy định tại Điều 119 Luật Đất đai.</w:t>
      </w:r>
    </w:p>
    <w:p w14:paraId="0B7A0C7C" w14:textId="77777777" w:rsidR="002779DB" w:rsidRPr="00706F98" w:rsidRDefault="002779DB" w:rsidP="005E74F1">
      <w:pPr>
        <w:spacing w:before="120"/>
        <w:ind w:firstLine="720"/>
        <w:jc w:val="both"/>
        <w:rPr>
          <w:rFonts w:eastAsia="Calibri"/>
          <w:sz w:val="28"/>
          <w:szCs w:val="28"/>
          <w:lang w:eastAsia="en-US"/>
        </w:rPr>
      </w:pPr>
      <w:r w:rsidRPr="00706F98">
        <w:rPr>
          <w:rFonts w:eastAsia="Calibri"/>
          <w:sz w:val="28"/>
          <w:szCs w:val="28"/>
          <w:lang w:eastAsia="en-US"/>
        </w:rPr>
        <w:t>2. Đối tượng được bố trí ổn định dân cư tại Điều 5 Quy định này nếu thuộc trường hợp giao đất không đấu giá quyền sử dụng đất quy định tại Điều 124 Luật Đất đai, khi di chuyển vào ở trong các cụm, tuyến dân cư, được bố trí 01 nền nhà (sau đây gọi là nền nhà chính sách).</w:t>
      </w:r>
    </w:p>
    <w:p w14:paraId="643DA99E" w14:textId="77777777" w:rsidR="002779DB" w:rsidRPr="00706F98" w:rsidRDefault="002779DB" w:rsidP="005E74F1">
      <w:pPr>
        <w:spacing w:before="120"/>
        <w:ind w:firstLine="720"/>
        <w:jc w:val="both"/>
        <w:rPr>
          <w:rFonts w:eastAsia="Calibri"/>
          <w:b/>
          <w:sz w:val="28"/>
          <w:szCs w:val="28"/>
          <w:lang w:eastAsia="en-US"/>
        </w:rPr>
      </w:pPr>
      <w:r w:rsidRPr="00706F98">
        <w:rPr>
          <w:rFonts w:eastAsia="Calibri"/>
          <w:sz w:val="28"/>
          <w:szCs w:val="28"/>
          <w:lang w:eastAsia="en-US"/>
        </w:rPr>
        <w:t>Trường hợp trong hộ gia đình có nhiều thế hệ hoặc có nhiều cặp vợ chồng cùng chung sống thì việc xem xét hỗ trợ bố trí nền nhà trong các cụm, tuyến dân cư theo quy định tại khoản 4 Điều 111 Luật Đất đai.</w:t>
      </w:r>
    </w:p>
    <w:p w14:paraId="2CA0F18F" w14:textId="77777777" w:rsidR="001C0436" w:rsidRPr="00706F98" w:rsidRDefault="0005114A" w:rsidP="005E74F1">
      <w:pPr>
        <w:spacing w:before="120"/>
        <w:ind w:firstLine="720"/>
        <w:jc w:val="both"/>
        <w:rPr>
          <w:rFonts w:eastAsia="Calibri"/>
          <w:sz w:val="28"/>
          <w:szCs w:val="28"/>
          <w:lang w:eastAsia="en-US"/>
        </w:rPr>
      </w:pPr>
      <w:r w:rsidRPr="00706F98">
        <w:rPr>
          <w:rFonts w:eastAsia="Calibri"/>
          <w:b/>
          <w:sz w:val="28"/>
          <w:szCs w:val="28"/>
          <w:lang w:eastAsia="en-US"/>
        </w:rPr>
        <w:t xml:space="preserve">Điều 9. </w:t>
      </w:r>
      <w:bookmarkStart w:id="3" w:name="_Hlk177636546"/>
      <w:bookmarkStart w:id="4" w:name="_Hlk177635102"/>
      <w:r w:rsidR="00E33A26" w:rsidRPr="00706F98">
        <w:rPr>
          <w:rFonts w:eastAsia="Calibri"/>
          <w:b/>
          <w:sz w:val="28"/>
          <w:szCs w:val="28"/>
          <w:lang w:eastAsia="en-US"/>
        </w:rPr>
        <w:t>T</w:t>
      </w:r>
      <w:r w:rsidRPr="00706F98">
        <w:rPr>
          <w:rFonts w:eastAsia="Calibri"/>
          <w:b/>
          <w:sz w:val="28"/>
          <w:szCs w:val="28"/>
          <w:lang w:eastAsia="en-US"/>
        </w:rPr>
        <w:t>iền sử dụng đất và lệ phí trước bạ</w:t>
      </w:r>
      <w:r w:rsidR="00196C76" w:rsidRPr="00706F98">
        <w:rPr>
          <w:rFonts w:eastAsia="Calibri"/>
          <w:b/>
          <w:sz w:val="28"/>
          <w:szCs w:val="28"/>
          <w:lang w:eastAsia="en-US"/>
        </w:rPr>
        <w:t xml:space="preserve"> đối với nền nhà </w:t>
      </w:r>
      <w:r w:rsidR="002110F4" w:rsidRPr="00706F98">
        <w:rPr>
          <w:rFonts w:eastAsia="Calibri"/>
          <w:b/>
          <w:sz w:val="28"/>
          <w:szCs w:val="28"/>
          <w:lang w:eastAsia="en-US"/>
        </w:rPr>
        <w:t>chính sách</w:t>
      </w:r>
      <w:r w:rsidR="00227BC9" w:rsidRPr="00706F98">
        <w:rPr>
          <w:rFonts w:eastAsia="Calibri"/>
          <w:b/>
          <w:sz w:val="28"/>
          <w:szCs w:val="28"/>
          <w:lang w:eastAsia="en-US"/>
        </w:rPr>
        <w:t xml:space="preserve"> </w:t>
      </w:r>
      <w:r w:rsidR="00196C76" w:rsidRPr="00706F98">
        <w:rPr>
          <w:rFonts w:eastAsia="Calibri"/>
          <w:b/>
          <w:sz w:val="28"/>
          <w:szCs w:val="28"/>
          <w:lang w:eastAsia="en-US"/>
        </w:rPr>
        <w:t>trong cụm</w:t>
      </w:r>
      <w:r w:rsidR="001A6FDB" w:rsidRPr="00706F98">
        <w:rPr>
          <w:rFonts w:eastAsia="Calibri"/>
          <w:b/>
          <w:sz w:val="28"/>
          <w:szCs w:val="28"/>
          <w:lang w:eastAsia="en-US"/>
        </w:rPr>
        <w:t>,</w:t>
      </w:r>
      <w:r w:rsidR="00196C76" w:rsidRPr="00706F98">
        <w:rPr>
          <w:rFonts w:eastAsia="Calibri"/>
          <w:b/>
          <w:sz w:val="28"/>
          <w:szCs w:val="28"/>
          <w:lang w:eastAsia="en-US"/>
        </w:rPr>
        <w:t xml:space="preserve"> tuyến dân cư</w:t>
      </w:r>
      <w:bookmarkEnd w:id="3"/>
    </w:p>
    <w:bookmarkEnd w:id="4"/>
    <w:p w14:paraId="355FC8A7" w14:textId="77777777" w:rsidR="002779DB" w:rsidRPr="00706F98" w:rsidRDefault="002779DB" w:rsidP="005E74F1">
      <w:pPr>
        <w:spacing w:before="120"/>
        <w:ind w:firstLine="720"/>
        <w:jc w:val="both"/>
        <w:rPr>
          <w:rFonts w:eastAsia="Calibri"/>
          <w:sz w:val="28"/>
          <w:szCs w:val="28"/>
          <w:lang w:eastAsia="en-US"/>
        </w:rPr>
      </w:pPr>
      <w:r w:rsidRPr="00706F98">
        <w:rPr>
          <w:rFonts w:eastAsia="Calibri"/>
          <w:sz w:val="28"/>
          <w:szCs w:val="28"/>
          <w:lang w:eastAsia="en-US"/>
        </w:rPr>
        <w:t xml:space="preserve">1. Hộ gia đình, cá nhân được bố trí nền nhà chính sách trong các cụm, tuyến dân cư nếu thuộc trường hợp miễn tiền sử dụng đất theo quy định tại điểm b khoản 1 Điều 18 Nghị định số 103/2024/NĐ-CP </w:t>
      </w:r>
      <w:r w:rsidR="00AE5553" w:rsidRPr="00706F98">
        <w:rPr>
          <w:rFonts w:eastAsia="Calibri"/>
          <w:sz w:val="28"/>
          <w:szCs w:val="28"/>
          <w:lang w:eastAsia="en-US"/>
        </w:rPr>
        <w:t xml:space="preserve">ngày 30 tháng 7 năm 2024 </w:t>
      </w:r>
      <w:r w:rsidRPr="00706F98">
        <w:rPr>
          <w:rFonts w:eastAsia="Calibri"/>
          <w:sz w:val="28"/>
          <w:szCs w:val="28"/>
          <w:lang w:eastAsia="en-US"/>
        </w:rPr>
        <w:t>của Chính phủ quy định về tiền sử dụng đất, tiền thuê đất thì được miễn tiền sử dụng đất đối với phần diện tích đất được giao trong hạn mức giao đất ở, nhưng phải thanh toán lệ phí trước bạ theo quy định.</w:t>
      </w:r>
    </w:p>
    <w:p w14:paraId="36A17002" w14:textId="77777777" w:rsidR="002779DB" w:rsidRPr="00706F98" w:rsidRDefault="002779DB" w:rsidP="005E74F1">
      <w:pPr>
        <w:spacing w:before="120"/>
        <w:ind w:firstLine="720"/>
        <w:jc w:val="both"/>
        <w:rPr>
          <w:rFonts w:eastAsia="Calibri"/>
          <w:sz w:val="28"/>
          <w:szCs w:val="28"/>
          <w:lang w:eastAsia="en-US"/>
        </w:rPr>
      </w:pPr>
      <w:r w:rsidRPr="00706F98">
        <w:rPr>
          <w:rFonts w:eastAsia="Calibri"/>
          <w:sz w:val="28"/>
          <w:szCs w:val="28"/>
          <w:lang w:eastAsia="en-US"/>
        </w:rPr>
        <w:t>2. Hộ gia đình, cá nhân được bố trí nền nhà chính sách trong các cụm, tuyến dân cư nếu thuộc trường hợp miễn tiền sử dụng đất theo quy định tại</w:t>
      </w:r>
      <w:r w:rsidR="00917819" w:rsidRPr="00706F98">
        <w:rPr>
          <w:rFonts w:eastAsia="Calibri"/>
          <w:sz w:val="28"/>
          <w:szCs w:val="28"/>
          <w:lang w:eastAsia="en-US"/>
        </w:rPr>
        <w:t xml:space="preserve"> </w:t>
      </w:r>
      <w:r w:rsidRPr="00706F98">
        <w:rPr>
          <w:rFonts w:eastAsia="Calibri"/>
          <w:sz w:val="28"/>
          <w:szCs w:val="28"/>
          <w:lang w:eastAsia="en-US"/>
        </w:rPr>
        <w:t>điểm c, d khoản 1 Điều 18 Nghị định số 103/2024/NĐ-CP thì được miễn tiền sử dụng đất và lệ phí trước bạ phải nộp ngân sách nhà nước đối với phần diện tích đất được giao trong hạn mức giao đất ở.</w:t>
      </w:r>
    </w:p>
    <w:p w14:paraId="6A52BF30" w14:textId="77777777" w:rsidR="002779DB" w:rsidRPr="00706F98" w:rsidRDefault="002779DB" w:rsidP="005E74F1">
      <w:pPr>
        <w:spacing w:before="120"/>
        <w:ind w:firstLine="720"/>
        <w:jc w:val="both"/>
        <w:rPr>
          <w:rFonts w:eastAsia="Calibri"/>
          <w:sz w:val="28"/>
          <w:szCs w:val="28"/>
          <w:lang w:eastAsia="en-US"/>
        </w:rPr>
      </w:pPr>
      <w:r w:rsidRPr="00706F98">
        <w:rPr>
          <w:rFonts w:eastAsia="Calibri"/>
          <w:sz w:val="28"/>
          <w:szCs w:val="28"/>
          <w:lang w:eastAsia="en-US"/>
        </w:rPr>
        <w:lastRenderedPageBreak/>
        <w:t>3. Hộ gia đình, cá nhân được bố trí nền nhà chính sách trong các cụm, tuyến dân cư nếu thuộc trường hợp giảm tiền sử dụng đất theo quy định tại khoản 1 Điều 19 Nghị định số 103/2024/NĐ-CP thì được giảm 50% tiền sử dụng đất đối với phần diện tích đất được giao trong hạn mức giao đất ở, nhưng phải thanh toán lệ phí trước bạ theo quy định.</w:t>
      </w:r>
    </w:p>
    <w:p w14:paraId="037D72B4" w14:textId="77777777" w:rsidR="002779DB" w:rsidRPr="00706F98" w:rsidRDefault="002779DB" w:rsidP="005E74F1">
      <w:pPr>
        <w:spacing w:before="120"/>
        <w:ind w:firstLine="720"/>
        <w:jc w:val="both"/>
        <w:rPr>
          <w:rFonts w:eastAsia="Calibri"/>
          <w:sz w:val="28"/>
          <w:szCs w:val="28"/>
          <w:lang w:eastAsia="en-US"/>
        </w:rPr>
      </w:pPr>
      <w:r w:rsidRPr="00706F98">
        <w:rPr>
          <w:rFonts w:eastAsia="Calibri"/>
          <w:sz w:val="28"/>
          <w:szCs w:val="28"/>
          <w:lang w:eastAsia="en-US"/>
        </w:rPr>
        <w:t>4. Hộ gia đình, cá nhân được bố trí nền nhà trong các cụm, tuyến dân cư nếu không thuộc trường hợp được miễn, giảm tiền sử dụng đất thì phải thanh toán tiền sử dụng đất và lệ phí trước bạ theo quy định.</w:t>
      </w:r>
    </w:p>
    <w:p w14:paraId="7EA603D5" w14:textId="77777777" w:rsidR="00A07949" w:rsidRPr="00916BA4" w:rsidRDefault="002779DB" w:rsidP="005E74F1">
      <w:pPr>
        <w:spacing w:before="120"/>
        <w:ind w:firstLine="720"/>
        <w:jc w:val="both"/>
        <w:rPr>
          <w:rFonts w:eastAsia="Calibri"/>
          <w:sz w:val="28"/>
          <w:szCs w:val="28"/>
          <w:lang w:eastAsia="en-US"/>
        </w:rPr>
      </w:pPr>
      <w:r w:rsidRPr="0058334F">
        <w:rPr>
          <w:rFonts w:eastAsia="Calibri"/>
          <w:spacing w:val="-4"/>
          <w:sz w:val="28"/>
          <w:szCs w:val="28"/>
          <w:lang w:eastAsia="en-US"/>
        </w:rPr>
        <w:t>5</w:t>
      </w:r>
      <w:r w:rsidRPr="00916BA4">
        <w:rPr>
          <w:rFonts w:eastAsia="Calibri"/>
          <w:sz w:val="28"/>
          <w:szCs w:val="28"/>
          <w:lang w:eastAsia="en-US"/>
        </w:rPr>
        <w:t>. Việc ghi nợ tiền sử dụng đất thực hiện theo quy định tại Điều 26 Nghị định số 88/2024/NĐ-CP</w:t>
      </w:r>
      <w:r w:rsidR="00AE5553" w:rsidRPr="00916BA4">
        <w:t xml:space="preserve"> </w:t>
      </w:r>
      <w:r w:rsidR="00AE5553" w:rsidRPr="00916BA4">
        <w:rPr>
          <w:rFonts w:eastAsia="Calibri"/>
          <w:sz w:val="28"/>
          <w:szCs w:val="28"/>
          <w:lang w:eastAsia="en-US"/>
        </w:rPr>
        <w:t>ngày 15 tháng 7 năm 2024</w:t>
      </w:r>
      <w:r w:rsidRPr="00916BA4">
        <w:rPr>
          <w:rFonts w:eastAsia="Calibri"/>
          <w:sz w:val="28"/>
          <w:szCs w:val="28"/>
          <w:lang w:eastAsia="en-US"/>
        </w:rPr>
        <w:t xml:space="preserve"> của Chính phủ về bồi thường, hỗ trợ, tái định cư khi nhà nước thu hồi đất và Điều 22 Nghị định số </w:t>
      </w:r>
      <w:r w:rsidR="005E74F1" w:rsidRPr="00916BA4">
        <w:rPr>
          <w:rFonts w:eastAsia="Calibri"/>
          <w:sz w:val="28"/>
          <w:szCs w:val="28"/>
          <w:lang w:eastAsia="en-US"/>
        </w:rPr>
        <w:t>103/2024/NĐ-CP.</w:t>
      </w:r>
    </w:p>
    <w:p w14:paraId="41EDF52B" w14:textId="77777777" w:rsidR="004B0FCC" w:rsidRPr="00706F98" w:rsidRDefault="004B0FCC" w:rsidP="005E74F1">
      <w:pPr>
        <w:spacing w:before="120"/>
        <w:ind w:firstLine="720"/>
        <w:jc w:val="both"/>
        <w:rPr>
          <w:rFonts w:eastAsia="Calibri"/>
          <w:sz w:val="28"/>
          <w:szCs w:val="28"/>
          <w:lang w:eastAsia="en-US"/>
        </w:rPr>
      </w:pPr>
      <w:r w:rsidRPr="00706F98">
        <w:rPr>
          <w:rFonts w:eastAsia="Calibri"/>
          <w:b/>
          <w:sz w:val="28"/>
          <w:szCs w:val="28"/>
          <w:lang w:eastAsia="en-US"/>
        </w:rPr>
        <w:t xml:space="preserve">Điều </w:t>
      </w:r>
      <w:r w:rsidR="00112949" w:rsidRPr="00706F98">
        <w:rPr>
          <w:rFonts w:eastAsia="Calibri"/>
          <w:b/>
          <w:sz w:val="28"/>
          <w:szCs w:val="28"/>
          <w:lang w:eastAsia="en-US"/>
        </w:rPr>
        <w:t>1</w:t>
      </w:r>
      <w:r w:rsidR="00224DB6" w:rsidRPr="00706F98">
        <w:rPr>
          <w:rFonts w:eastAsia="Calibri"/>
          <w:b/>
          <w:sz w:val="28"/>
          <w:szCs w:val="28"/>
          <w:lang w:eastAsia="en-US"/>
        </w:rPr>
        <w:t>0</w:t>
      </w:r>
      <w:r w:rsidRPr="00706F98">
        <w:rPr>
          <w:rFonts w:eastAsia="Calibri"/>
          <w:b/>
          <w:sz w:val="28"/>
          <w:szCs w:val="28"/>
          <w:lang w:eastAsia="en-US"/>
        </w:rPr>
        <w:t xml:space="preserve">. </w:t>
      </w:r>
      <w:r w:rsidR="008F5A78" w:rsidRPr="00706F98">
        <w:rPr>
          <w:rFonts w:eastAsia="Calibri"/>
          <w:b/>
          <w:sz w:val="28"/>
          <w:szCs w:val="28"/>
          <w:lang w:eastAsia="en-US"/>
        </w:rPr>
        <w:t xml:space="preserve">Cơ chế </w:t>
      </w:r>
      <w:r w:rsidR="00B8736F" w:rsidRPr="00706F98">
        <w:rPr>
          <w:rFonts w:eastAsia="Calibri"/>
          <w:b/>
          <w:sz w:val="28"/>
          <w:szCs w:val="28"/>
          <w:lang w:eastAsia="en-US"/>
        </w:rPr>
        <w:t xml:space="preserve">về </w:t>
      </w:r>
      <w:r w:rsidR="008F5A78" w:rsidRPr="00706F98">
        <w:rPr>
          <w:rFonts w:eastAsia="Calibri"/>
          <w:b/>
          <w:sz w:val="28"/>
          <w:szCs w:val="28"/>
          <w:lang w:eastAsia="en-US"/>
        </w:rPr>
        <w:t>n</w:t>
      </w:r>
      <w:r w:rsidRPr="00706F98">
        <w:rPr>
          <w:rFonts w:eastAsia="Calibri"/>
          <w:b/>
          <w:sz w:val="28"/>
          <w:szCs w:val="28"/>
          <w:lang w:eastAsia="en-US"/>
        </w:rPr>
        <w:t>ền</w:t>
      </w:r>
      <w:r w:rsidR="00C5623C" w:rsidRPr="00706F98">
        <w:rPr>
          <w:rFonts w:eastAsia="Calibri"/>
          <w:b/>
          <w:sz w:val="28"/>
          <w:szCs w:val="28"/>
          <w:lang w:eastAsia="en-US"/>
        </w:rPr>
        <w:t xml:space="preserve"> nhà</w:t>
      </w:r>
      <w:r w:rsidR="00CD4171" w:rsidRPr="00706F98">
        <w:t xml:space="preserve"> </w:t>
      </w:r>
      <w:r w:rsidR="00CD4171" w:rsidRPr="00706F98">
        <w:rPr>
          <w:rFonts w:eastAsia="Calibri"/>
          <w:b/>
          <w:sz w:val="28"/>
          <w:szCs w:val="28"/>
          <w:lang w:eastAsia="en-US"/>
        </w:rPr>
        <w:t>trong cụm, tuyến dân cư</w:t>
      </w:r>
    </w:p>
    <w:p w14:paraId="60E356F3" w14:textId="77777777" w:rsidR="005E74F1" w:rsidRPr="00706F98" w:rsidRDefault="005E74F1" w:rsidP="005E74F1">
      <w:pPr>
        <w:spacing w:before="120"/>
        <w:ind w:firstLine="720"/>
        <w:jc w:val="both"/>
        <w:rPr>
          <w:rFonts w:eastAsia="Calibri"/>
          <w:sz w:val="28"/>
          <w:szCs w:val="28"/>
          <w:lang w:eastAsia="en-US"/>
        </w:rPr>
      </w:pPr>
      <w:r w:rsidRPr="00706F98">
        <w:rPr>
          <w:rFonts w:eastAsia="Calibri"/>
          <w:sz w:val="28"/>
          <w:szCs w:val="28"/>
          <w:lang w:eastAsia="en-US"/>
        </w:rPr>
        <w:t>1. Nền nhà thương mại</w:t>
      </w:r>
    </w:p>
    <w:p w14:paraId="0C8B8A70" w14:textId="77777777" w:rsidR="005E74F1" w:rsidRPr="00706F98" w:rsidRDefault="005E74F1" w:rsidP="005E74F1">
      <w:pPr>
        <w:spacing w:before="120"/>
        <w:ind w:firstLine="720"/>
        <w:jc w:val="both"/>
        <w:rPr>
          <w:rFonts w:eastAsia="Calibri"/>
          <w:sz w:val="28"/>
          <w:szCs w:val="28"/>
          <w:lang w:eastAsia="en-US"/>
        </w:rPr>
      </w:pPr>
      <w:r w:rsidRPr="00706F98">
        <w:rPr>
          <w:rFonts w:eastAsia="Calibri"/>
          <w:sz w:val="28"/>
          <w:szCs w:val="28"/>
          <w:lang w:eastAsia="en-US"/>
        </w:rPr>
        <w:t>a) Các địa phương được chủ động điều tiết bán tối đa 30% số nền nhà trong cụm, tuyến dân cư thông qua hình thức bán đấu giá nền nhà thương mại. Số tiền thu được từ việc bán đấu giá này được nộp vào ngân sách cấp huyện theo quy định của pháp luật về ngân sách nhà nước và hoàn trả vốn ứng theo quy định hiện hành.</w:t>
      </w:r>
    </w:p>
    <w:p w14:paraId="604A9C37" w14:textId="77777777" w:rsidR="005E74F1" w:rsidRPr="00706F98" w:rsidRDefault="005E74F1" w:rsidP="005E74F1">
      <w:pPr>
        <w:spacing w:before="120"/>
        <w:ind w:firstLine="720"/>
        <w:jc w:val="both"/>
        <w:rPr>
          <w:rFonts w:eastAsia="Calibri"/>
          <w:sz w:val="28"/>
          <w:szCs w:val="28"/>
          <w:lang w:eastAsia="en-US"/>
        </w:rPr>
      </w:pPr>
      <w:r w:rsidRPr="00706F98">
        <w:rPr>
          <w:rFonts w:eastAsia="Calibri"/>
          <w:sz w:val="28"/>
          <w:szCs w:val="28"/>
          <w:lang w:eastAsia="en-US"/>
        </w:rPr>
        <w:t>b) Khi số nền nhà thương mại bán đấu giá đủ để hoàn trả vốn ứng từ Quỹ phát triển đất của Tỉnh thì dừng việc bán đấu giá, số nền nhà thương mại còn lại (nếu có) chuyển sang nền nhà chính sách.</w:t>
      </w:r>
    </w:p>
    <w:p w14:paraId="2957C64B" w14:textId="77777777" w:rsidR="005E74F1" w:rsidRPr="00706F98" w:rsidRDefault="005E74F1" w:rsidP="005E74F1">
      <w:pPr>
        <w:spacing w:before="120"/>
        <w:ind w:firstLine="720"/>
        <w:jc w:val="both"/>
        <w:rPr>
          <w:rFonts w:eastAsia="Calibri"/>
          <w:sz w:val="28"/>
          <w:szCs w:val="28"/>
          <w:lang w:eastAsia="en-US"/>
        </w:rPr>
      </w:pPr>
      <w:r w:rsidRPr="00706F98">
        <w:rPr>
          <w:rFonts w:eastAsia="Calibri"/>
          <w:sz w:val="28"/>
          <w:szCs w:val="28"/>
          <w:lang w:eastAsia="en-US"/>
        </w:rPr>
        <w:t>2. Nền nhà chính sách</w:t>
      </w:r>
    </w:p>
    <w:p w14:paraId="275EFCB2" w14:textId="77777777" w:rsidR="005E74F1" w:rsidRPr="00706F98" w:rsidRDefault="005E74F1" w:rsidP="005E74F1">
      <w:pPr>
        <w:spacing w:before="120"/>
        <w:ind w:firstLine="720"/>
        <w:jc w:val="both"/>
        <w:rPr>
          <w:rFonts w:eastAsia="Calibri"/>
          <w:sz w:val="28"/>
          <w:szCs w:val="28"/>
          <w:lang w:eastAsia="en-US"/>
        </w:rPr>
      </w:pPr>
      <w:r w:rsidRPr="00706F98">
        <w:rPr>
          <w:rFonts w:eastAsia="Calibri"/>
          <w:sz w:val="28"/>
          <w:szCs w:val="28"/>
          <w:lang w:eastAsia="en-US"/>
        </w:rPr>
        <w:t>Hộ gia đình, cá nhân được bố trí nền nhà chính sách trong các cụm, tuyến dân cư nếu thuộc trường hợp được miễn, giảm tiền sử dụng đất nhưng không đáp ứng các điều kiện để được miễn, giảm tiền sử dụng đất theo quy định, sử dụng đất không đúng mục đích đã được ghi tại quyết định giao đất nhưng không thuộc trường hợp bị thu hồi đất theo quy định của pháp luật về đất đai hoặc người sử dụng đất đề nghị không áp dụng ưu đãi do không còn đáp ứng các điều kiện để được miễn, giảm thì phải nộp tiền sử dụng đất đã được miễn, giảm theo quy định tại khoản 6 Điều 17 Nghị định số 103/2024/NĐ-CP.</w:t>
      </w:r>
    </w:p>
    <w:p w14:paraId="0210FD27" w14:textId="77777777" w:rsidR="005E74F1" w:rsidRPr="00706F98" w:rsidRDefault="005E74F1" w:rsidP="005E74F1">
      <w:pPr>
        <w:spacing w:before="120"/>
        <w:ind w:firstLine="720"/>
        <w:jc w:val="both"/>
        <w:rPr>
          <w:rFonts w:eastAsia="Calibri"/>
          <w:sz w:val="28"/>
          <w:szCs w:val="28"/>
          <w:lang w:eastAsia="en-US"/>
        </w:rPr>
      </w:pPr>
      <w:r w:rsidRPr="00706F98">
        <w:rPr>
          <w:rFonts w:eastAsia="Calibri"/>
          <w:sz w:val="28"/>
          <w:szCs w:val="28"/>
          <w:lang w:eastAsia="en-US"/>
        </w:rPr>
        <w:t>3. Nền nhà tái định cư</w:t>
      </w:r>
    </w:p>
    <w:p w14:paraId="60CC7564" w14:textId="77777777" w:rsidR="005E74F1" w:rsidRPr="00706F98" w:rsidRDefault="005E74F1" w:rsidP="005E74F1">
      <w:pPr>
        <w:spacing w:before="120"/>
        <w:ind w:firstLine="720"/>
        <w:jc w:val="both"/>
        <w:rPr>
          <w:rFonts w:eastAsia="Calibri"/>
          <w:sz w:val="28"/>
          <w:szCs w:val="28"/>
          <w:lang w:eastAsia="en-US"/>
        </w:rPr>
      </w:pPr>
      <w:r w:rsidRPr="00706F98">
        <w:rPr>
          <w:rFonts w:eastAsia="Calibri"/>
          <w:sz w:val="28"/>
          <w:szCs w:val="28"/>
          <w:lang w:eastAsia="en-US"/>
        </w:rPr>
        <w:t>Hộ gia đình, cá nhân có đất bị thu hồi để xây dựng cụm, tuyến dân cư, nếu được hưởng chính sách tái định cư thì được bố trí nền nhà tái định cư trong cụm, tuyến dân cư theo Quy định về bồi thường, hỗ trợ và tái định cư khi nhà nước thu hồi đất trên địa bàn tỉnh Đồng Tháp.</w:t>
      </w:r>
    </w:p>
    <w:p w14:paraId="1EC06E53" w14:textId="77777777" w:rsidR="00EC4D97" w:rsidRPr="00706F98" w:rsidRDefault="00EC4D97" w:rsidP="005E74F1">
      <w:pPr>
        <w:spacing w:before="120"/>
        <w:jc w:val="center"/>
        <w:rPr>
          <w:rFonts w:eastAsia="Calibri"/>
          <w:b/>
          <w:sz w:val="28"/>
          <w:szCs w:val="28"/>
          <w:lang w:eastAsia="en-US"/>
        </w:rPr>
      </w:pPr>
      <w:r w:rsidRPr="00706F98">
        <w:rPr>
          <w:rFonts w:eastAsia="Calibri"/>
          <w:b/>
          <w:sz w:val="28"/>
          <w:szCs w:val="28"/>
          <w:lang w:eastAsia="en-US"/>
        </w:rPr>
        <w:t>Chương IV</w:t>
      </w:r>
    </w:p>
    <w:p w14:paraId="57552D55" w14:textId="77777777" w:rsidR="00EC4D97" w:rsidRPr="00706F98" w:rsidRDefault="006F2A0D" w:rsidP="005E74F1">
      <w:pPr>
        <w:jc w:val="center"/>
        <w:rPr>
          <w:rFonts w:eastAsia="Calibri"/>
          <w:b/>
          <w:sz w:val="28"/>
          <w:szCs w:val="28"/>
          <w:lang w:eastAsia="en-US"/>
        </w:rPr>
      </w:pPr>
      <w:r w:rsidRPr="00706F98">
        <w:rPr>
          <w:rFonts w:eastAsia="Calibri"/>
          <w:b/>
          <w:bCs/>
          <w:sz w:val="28"/>
          <w:szCs w:val="28"/>
          <w:lang w:eastAsia="en-US"/>
        </w:rPr>
        <w:t>MỨC HỖ TRỢ TRỰC TIẾP</w:t>
      </w:r>
    </w:p>
    <w:p w14:paraId="79B90525" w14:textId="77777777" w:rsidR="00425936" w:rsidRPr="00706F98" w:rsidRDefault="00E05FD0" w:rsidP="005E74F1">
      <w:pPr>
        <w:spacing w:before="120"/>
        <w:ind w:firstLine="720"/>
        <w:jc w:val="both"/>
        <w:rPr>
          <w:rFonts w:eastAsia="Calibri"/>
          <w:b/>
          <w:sz w:val="28"/>
          <w:szCs w:val="28"/>
          <w:lang w:eastAsia="en-US"/>
        </w:rPr>
      </w:pPr>
      <w:r w:rsidRPr="00706F98">
        <w:rPr>
          <w:rFonts w:eastAsia="Calibri"/>
          <w:b/>
          <w:sz w:val="28"/>
          <w:szCs w:val="28"/>
          <w:lang w:eastAsia="en-US"/>
        </w:rPr>
        <w:t xml:space="preserve">Điều </w:t>
      </w:r>
      <w:r w:rsidR="00166CF6" w:rsidRPr="00706F98">
        <w:rPr>
          <w:rFonts w:eastAsia="Calibri"/>
          <w:b/>
          <w:sz w:val="28"/>
          <w:szCs w:val="28"/>
          <w:lang w:eastAsia="en-US"/>
        </w:rPr>
        <w:t>1</w:t>
      </w:r>
      <w:r w:rsidR="004F0640" w:rsidRPr="00706F98">
        <w:rPr>
          <w:rFonts w:eastAsia="Calibri"/>
          <w:b/>
          <w:sz w:val="28"/>
          <w:szCs w:val="28"/>
          <w:lang w:eastAsia="en-US"/>
        </w:rPr>
        <w:t>1</w:t>
      </w:r>
      <w:r w:rsidRPr="00706F98">
        <w:rPr>
          <w:rFonts w:eastAsia="Calibri"/>
          <w:b/>
          <w:sz w:val="28"/>
          <w:szCs w:val="28"/>
          <w:lang w:eastAsia="en-US"/>
        </w:rPr>
        <w:t xml:space="preserve">. </w:t>
      </w:r>
      <w:r w:rsidR="00DF3BAC" w:rsidRPr="00706F98">
        <w:rPr>
          <w:rFonts w:eastAsia="Calibri"/>
          <w:b/>
          <w:sz w:val="28"/>
          <w:szCs w:val="28"/>
          <w:lang w:eastAsia="en-US"/>
        </w:rPr>
        <w:t xml:space="preserve">Mức hỗ trợ trực tiếp </w:t>
      </w:r>
      <w:r w:rsidR="00425936" w:rsidRPr="00706F98">
        <w:rPr>
          <w:rFonts w:eastAsia="Calibri"/>
          <w:b/>
          <w:sz w:val="28"/>
          <w:szCs w:val="28"/>
          <w:lang w:eastAsia="en-US"/>
        </w:rPr>
        <w:t>đối tượng được bố trí ổn định dân cư</w:t>
      </w:r>
    </w:p>
    <w:p w14:paraId="4A075287" w14:textId="77777777" w:rsidR="005E74F1" w:rsidRPr="0058334F" w:rsidRDefault="005E74F1" w:rsidP="005E74F1">
      <w:pPr>
        <w:spacing w:before="120"/>
        <w:ind w:firstLine="720"/>
        <w:jc w:val="both"/>
        <w:rPr>
          <w:rFonts w:eastAsia="Calibri"/>
          <w:bCs/>
          <w:spacing w:val="-4"/>
          <w:sz w:val="28"/>
          <w:szCs w:val="28"/>
          <w:lang w:eastAsia="en-US"/>
        </w:rPr>
      </w:pPr>
      <w:r w:rsidRPr="0058334F">
        <w:rPr>
          <w:rFonts w:eastAsia="Calibri"/>
          <w:bCs/>
          <w:spacing w:val="-4"/>
          <w:sz w:val="28"/>
          <w:szCs w:val="28"/>
          <w:lang w:eastAsia="en-US"/>
        </w:rPr>
        <w:lastRenderedPageBreak/>
        <w:t>Hộ gia đình, cá nhân di chuyển đến nơi ở mới theo kế hoạch được cấp có thẩm quyền phê duyệt, đã hoàn thành việc xây dựng nhà ở và vào ở ổn định, được hỗ trợ di chuyển người và tài sản, nhà ở, lương thực (trong thời gian đầu đến tại nơi tái định cư, tối đa không quá 12 tháng), nước sinh hoạt (nơi không có điều kiện xây dựng công trình cấp nước sinh hoạt tập trung), mức hỗ trợ cụ thể như sau:</w:t>
      </w:r>
    </w:p>
    <w:p w14:paraId="15F5E913" w14:textId="77777777" w:rsidR="005E74F1" w:rsidRPr="00706F98" w:rsidRDefault="005E74F1" w:rsidP="005E74F1">
      <w:pPr>
        <w:spacing w:before="120"/>
        <w:ind w:firstLine="720"/>
        <w:jc w:val="both"/>
        <w:rPr>
          <w:rFonts w:eastAsia="Calibri"/>
          <w:bCs/>
          <w:sz w:val="28"/>
          <w:szCs w:val="28"/>
          <w:lang w:eastAsia="en-US"/>
        </w:rPr>
      </w:pPr>
      <w:r w:rsidRPr="00706F98">
        <w:rPr>
          <w:rFonts w:eastAsia="Calibri"/>
          <w:bCs/>
          <w:sz w:val="28"/>
          <w:szCs w:val="28"/>
          <w:lang w:eastAsia="en-US"/>
        </w:rPr>
        <w:t>1. Mức hỗ trợ cho hộ gia đình, cá nhân được bố trí nền nhà chính sách trong cụm, tuyến dân cư hoặc tự tìm nơi ở mới an toàn, hợp pháp là 15.000.000 đồng/</w:t>
      </w:r>
      <w:r w:rsidR="00706F98" w:rsidRPr="00706F98">
        <w:rPr>
          <w:rFonts w:eastAsia="Calibri"/>
          <w:bCs/>
          <w:sz w:val="28"/>
          <w:szCs w:val="28"/>
          <w:lang w:eastAsia="en-US"/>
        </w:rPr>
        <w:t>hộ gia đình, cá nhân</w:t>
      </w:r>
      <w:r w:rsidRPr="00706F98">
        <w:rPr>
          <w:rFonts w:eastAsia="Calibri"/>
          <w:bCs/>
          <w:sz w:val="28"/>
          <w:szCs w:val="28"/>
          <w:lang w:eastAsia="en-US"/>
        </w:rPr>
        <w:t>.</w:t>
      </w:r>
    </w:p>
    <w:p w14:paraId="15FB4430" w14:textId="77777777" w:rsidR="005E74F1" w:rsidRPr="00706F98" w:rsidRDefault="005E74F1" w:rsidP="005E74F1">
      <w:pPr>
        <w:spacing w:before="120"/>
        <w:ind w:firstLine="720"/>
        <w:jc w:val="both"/>
        <w:rPr>
          <w:rFonts w:eastAsia="Calibri"/>
          <w:bCs/>
          <w:sz w:val="28"/>
          <w:szCs w:val="28"/>
          <w:lang w:eastAsia="en-US"/>
        </w:rPr>
      </w:pPr>
      <w:r w:rsidRPr="00706F98">
        <w:rPr>
          <w:rFonts w:eastAsia="Calibri"/>
          <w:bCs/>
          <w:sz w:val="28"/>
          <w:szCs w:val="28"/>
          <w:lang w:eastAsia="en-US"/>
        </w:rPr>
        <w:t>2. Mức hỗ trợ hộ gia đình, cá nhân bị mất nhà ở do sạt lở; phải di dời nhà ở khẩn cấp theo quyết định của cơ quan có thẩm quyền do nguy cơ thiên tai là 30.000.000 đồng/</w:t>
      </w:r>
      <w:r w:rsidR="00706F98" w:rsidRPr="00706F98">
        <w:rPr>
          <w:rFonts w:eastAsia="Calibri"/>
          <w:bCs/>
          <w:sz w:val="28"/>
          <w:szCs w:val="28"/>
          <w:lang w:eastAsia="en-US"/>
        </w:rPr>
        <w:t>hộ gia đình, cá nhân</w:t>
      </w:r>
      <w:r w:rsidRPr="00706F98">
        <w:rPr>
          <w:rFonts w:eastAsia="Calibri"/>
          <w:bCs/>
          <w:sz w:val="28"/>
          <w:szCs w:val="28"/>
          <w:lang w:eastAsia="en-US"/>
        </w:rPr>
        <w:t>.</w:t>
      </w:r>
    </w:p>
    <w:p w14:paraId="6373A773" w14:textId="77777777" w:rsidR="005E74F1" w:rsidRPr="00706F98" w:rsidRDefault="005E74F1" w:rsidP="005E74F1">
      <w:pPr>
        <w:spacing w:before="120"/>
        <w:ind w:firstLine="720"/>
        <w:jc w:val="both"/>
        <w:rPr>
          <w:rFonts w:eastAsia="Calibri"/>
          <w:bCs/>
          <w:sz w:val="28"/>
          <w:szCs w:val="28"/>
          <w:lang w:eastAsia="en-US"/>
        </w:rPr>
      </w:pPr>
      <w:r w:rsidRPr="000C49DD">
        <w:rPr>
          <w:rFonts w:eastAsia="Calibri"/>
          <w:bCs/>
          <w:sz w:val="28"/>
          <w:szCs w:val="28"/>
          <w:lang w:eastAsia="en-US"/>
        </w:rPr>
        <w:t xml:space="preserve">3. Mức hỗ </w:t>
      </w:r>
      <w:r w:rsidR="00D35C6E" w:rsidRPr="000C49DD">
        <w:rPr>
          <w:rFonts w:eastAsia="Calibri"/>
          <w:bCs/>
          <w:sz w:val="28"/>
          <w:szCs w:val="28"/>
          <w:lang w:eastAsia="en-US"/>
        </w:rPr>
        <w:t xml:space="preserve">trợ </w:t>
      </w:r>
      <w:r w:rsidRPr="000C49DD">
        <w:rPr>
          <w:rFonts w:eastAsia="Calibri"/>
          <w:bCs/>
          <w:sz w:val="28"/>
          <w:szCs w:val="28"/>
          <w:lang w:eastAsia="en-US"/>
        </w:rPr>
        <w:t>hộ gia đình, cá nhân được bố trí nền nhà chính sách trong các cụm, tuyến dân cư biên giới thuộc ấp giáp biên giới là 50.000.000 đồng/hộ</w:t>
      </w:r>
      <w:r w:rsidR="000C49DD">
        <w:rPr>
          <w:rFonts w:eastAsia="Calibri"/>
          <w:bCs/>
          <w:sz w:val="28"/>
          <w:szCs w:val="28"/>
          <w:lang w:eastAsia="en-US"/>
        </w:rPr>
        <w:t xml:space="preserve"> </w:t>
      </w:r>
      <w:r w:rsidR="000C49DD" w:rsidRPr="000C49DD">
        <w:rPr>
          <w:rFonts w:eastAsia="Calibri"/>
          <w:bCs/>
          <w:sz w:val="28"/>
          <w:szCs w:val="28"/>
          <w:lang w:eastAsia="en-US"/>
        </w:rPr>
        <w:t>gia đình, cá nhân</w:t>
      </w:r>
      <w:r w:rsidRPr="00706F98">
        <w:rPr>
          <w:rFonts w:eastAsia="Calibri"/>
          <w:bCs/>
          <w:sz w:val="28"/>
          <w:szCs w:val="28"/>
          <w:lang w:eastAsia="en-US"/>
        </w:rPr>
        <w:t>; các ấp không giáp biên giới thuộc xã biên giới là 40.000.000 đồng/</w:t>
      </w:r>
      <w:r w:rsidR="00706F98" w:rsidRPr="00706F98">
        <w:rPr>
          <w:rFonts w:eastAsia="Calibri"/>
          <w:bCs/>
          <w:sz w:val="28"/>
          <w:szCs w:val="28"/>
          <w:lang w:eastAsia="en-US"/>
        </w:rPr>
        <w:t>hộ gia đình, cá nhân</w:t>
      </w:r>
      <w:r w:rsidRPr="00706F98">
        <w:rPr>
          <w:rFonts w:eastAsia="Calibri"/>
          <w:bCs/>
          <w:sz w:val="28"/>
          <w:szCs w:val="28"/>
          <w:lang w:eastAsia="en-US"/>
        </w:rPr>
        <w:t>.</w:t>
      </w:r>
    </w:p>
    <w:p w14:paraId="66EBC197" w14:textId="77777777" w:rsidR="000B604B" w:rsidRPr="00706F98" w:rsidRDefault="005E74F1" w:rsidP="005E74F1">
      <w:pPr>
        <w:spacing w:before="120"/>
        <w:ind w:firstLine="720"/>
        <w:jc w:val="both"/>
        <w:rPr>
          <w:rFonts w:eastAsia="Calibri"/>
          <w:bCs/>
          <w:sz w:val="28"/>
          <w:szCs w:val="28"/>
          <w:lang w:eastAsia="en-US"/>
        </w:rPr>
      </w:pPr>
      <w:r w:rsidRPr="00706F98">
        <w:rPr>
          <w:rFonts w:eastAsia="Calibri"/>
          <w:bCs/>
          <w:sz w:val="28"/>
          <w:szCs w:val="28"/>
          <w:lang w:eastAsia="en-US"/>
        </w:rPr>
        <w:t>4. Trường hợp đối tượng được hưởng nhiều mức hỗ trợ thì chỉ được hưởng một mức cao nhất.</w:t>
      </w:r>
    </w:p>
    <w:p w14:paraId="7D6E9D63" w14:textId="77777777" w:rsidR="005E3AD6" w:rsidRPr="00706F98" w:rsidRDefault="005E3AD6" w:rsidP="005E74F1">
      <w:pPr>
        <w:spacing w:before="120"/>
        <w:ind w:firstLine="720"/>
        <w:jc w:val="both"/>
        <w:rPr>
          <w:rFonts w:eastAsia="Calibri"/>
          <w:bCs/>
          <w:sz w:val="28"/>
          <w:szCs w:val="28"/>
          <w:lang w:eastAsia="en-US"/>
        </w:rPr>
      </w:pPr>
      <w:r w:rsidRPr="00706F98">
        <w:rPr>
          <w:rFonts w:eastAsia="Calibri"/>
          <w:b/>
          <w:sz w:val="28"/>
          <w:szCs w:val="28"/>
          <w:lang w:eastAsia="en-US"/>
        </w:rPr>
        <w:t>Điều 1</w:t>
      </w:r>
      <w:r w:rsidR="004F0640" w:rsidRPr="00706F98">
        <w:rPr>
          <w:rFonts w:eastAsia="Calibri"/>
          <w:b/>
          <w:sz w:val="28"/>
          <w:szCs w:val="28"/>
          <w:lang w:eastAsia="en-US"/>
        </w:rPr>
        <w:t>2</w:t>
      </w:r>
      <w:r w:rsidRPr="00706F98">
        <w:rPr>
          <w:rFonts w:eastAsia="Calibri"/>
          <w:b/>
          <w:sz w:val="28"/>
          <w:szCs w:val="28"/>
          <w:lang w:eastAsia="en-US"/>
        </w:rPr>
        <w:t>. Kinh phí hỗ trợ</w:t>
      </w:r>
    </w:p>
    <w:p w14:paraId="1798CF83" w14:textId="77777777" w:rsidR="00902A1D" w:rsidRPr="00706F98" w:rsidRDefault="00902A1D" w:rsidP="005E74F1">
      <w:pPr>
        <w:spacing w:before="120"/>
        <w:ind w:firstLine="720"/>
        <w:jc w:val="both"/>
        <w:rPr>
          <w:rFonts w:eastAsia="Calibri"/>
          <w:bCs/>
          <w:sz w:val="28"/>
          <w:szCs w:val="28"/>
          <w:lang w:eastAsia="en-US"/>
        </w:rPr>
      </w:pPr>
      <w:r w:rsidRPr="00706F98">
        <w:rPr>
          <w:rFonts w:eastAsia="Calibri"/>
          <w:bCs/>
          <w:sz w:val="28"/>
          <w:szCs w:val="28"/>
          <w:lang w:eastAsia="en-US"/>
        </w:rPr>
        <w:t>Kinh phí thực hiện được bố trí từ nguồn ngân sách trung ương, địa phương và các nguồn hợp pháp khác./.</w:t>
      </w:r>
    </w:p>
    <w:sectPr w:rsidR="00902A1D" w:rsidRPr="00706F98" w:rsidSect="0058334F">
      <w:headerReference w:type="default" r:id="rId9"/>
      <w:headerReference w:type="first" r:id="rId10"/>
      <w:pgSz w:w="11906" w:h="16838"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514699" w14:textId="77777777" w:rsidR="00D36EF1" w:rsidRDefault="00D36EF1">
      <w:r>
        <w:separator/>
      </w:r>
    </w:p>
  </w:endnote>
  <w:endnote w:type="continuationSeparator" w:id="0">
    <w:p w14:paraId="5B28E827" w14:textId="77777777" w:rsidR="00D36EF1" w:rsidRDefault="00D36E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VnArial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VNI-Times">
    <w:altName w:val="Calibri"/>
    <w:charset w:val="00"/>
    <w:family w:val="auto"/>
    <w:pitch w:val="variable"/>
    <w:sig w:usb0="00000007" w:usb1="00000000" w:usb2="00000000" w:usb3="00000000" w:csb0="00000013" w:csb1="00000000"/>
  </w:font>
  <w:font w:name=".VnTime">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FD8789" w14:textId="77777777" w:rsidR="00D36EF1" w:rsidRDefault="00D36EF1">
      <w:r>
        <w:separator/>
      </w:r>
    </w:p>
  </w:footnote>
  <w:footnote w:type="continuationSeparator" w:id="0">
    <w:p w14:paraId="2E4758B1" w14:textId="77777777" w:rsidR="00D36EF1" w:rsidRDefault="00D36E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EB62BF" w14:textId="77777777" w:rsidR="00E97EFE" w:rsidRPr="009205E0" w:rsidRDefault="00E97EFE">
    <w:pPr>
      <w:pStyle w:val="Header"/>
      <w:jc w:val="center"/>
      <w:rPr>
        <w:sz w:val="28"/>
        <w:szCs w:val="28"/>
      </w:rPr>
    </w:pPr>
    <w:r w:rsidRPr="009205E0">
      <w:rPr>
        <w:sz w:val="28"/>
        <w:szCs w:val="28"/>
      </w:rPr>
      <w:fldChar w:fldCharType="begin"/>
    </w:r>
    <w:r w:rsidRPr="009205E0">
      <w:rPr>
        <w:sz w:val="28"/>
        <w:szCs w:val="28"/>
      </w:rPr>
      <w:instrText xml:space="preserve"> PAGE   \* MERGEFORMAT </w:instrText>
    </w:r>
    <w:r w:rsidRPr="009205E0">
      <w:rPr>
        <w:sz w:val="28"/>
        <w:szCs w:val="28"/>
      </w:rPr>
      <w:fldChar w:fldCharType="separate"/>
    </w:r>
    <w:r w:rsidR="00916BA4">
      <w:rPr>
        <w:noProof/>
        <w:sz w:val="28"/>
        <w:szCs w:val="28"/>
      </w:rPr>
      <w:t>2</w:t>
    </w:r>
    <w:r w:rsidRPr="009205E0">
      <w:rPr>
        <w:noProof/>
        <w:sz w:val="28"/>
        <w:szCs w:val="28"/>
      </w:rPr>
      <w:fldChar w:fldCharType="end"/>
    </w:r>
  </w:p>
  <w:p w14:paraId="6F383278" w14:textId="77777777" w:rsidR="00E97EFE" w:rsidRDefault="00E97E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15570716"/>
      <w:docPartObj>
        <w:docPartGallery w:val="Page Numbers (Top of Page)"/>
        <w:docPartUnique/>
      </w:docPartObj>
    </w:sdtPr>
    <w:sdtEndPr>
      <w:rPr>
        <w:noProof/>
        <w:sz w:val="28"/>
        <w:szCs w:val="28"/>
      </w:rPr>
    </w:sdtEndPr>
    <w:sdtContent>
      <w:p w14:paraId="2A05F3E5" w14:textId="77777777" w:rsidR="001C2EDD" w:rsidRPr="001C2EDD" w:rsidRDefault="001C2EDD">
        <w:pPr>
          <w:pStyle w:val="Header"/>
          <w:jc w:val="center"/>
          <w:rPr>
            <w:sz w:val="28"/>
            <w:szCs w:val="28"/>
          </w:rPr>
        </w:pPr>
        <w:r w:rsidRPr="001C2EDD">
          <w:rPr>
            <w:sz w:val="28"/>
            <w:szCs w:val="28"/>
          </w:rPr>
          <w:fldChar w:fldCharType="begin"/>
        </w:r>
        <w:r w:rsidRPr="001C2EDD">
          <w:rPr>
            <w:sz w:val="28"/>
            <w:szCs w:val="28"/>
          </w:rPr>
          <w:instrText xml:space="preserve"> PAGE   \* MERGEFORMAT </w:instrText>
        </w:r>
        <w:r w:rsidRPr="001C2EDD">
          <w:rPr>
            <w:sz w:val="28"/>
            <w:szCs w:val="28"/>
          </w:rPr>
          <w:fldChar w:fldCharType="separate"/>
        </w:r>
        <w:r w:rsidR="00916BA4">
          <w:rPr>
            <w:noProof/>
            <w:sz w:val="28"/>
            <w:szCs w:val="28"/>
          </w:rPr>
          <w:t>2</w:t>
        </w:r>
        <w:r w:rsidRPr="001C2EDD">
          <w:rPr>
            <w:noProof/>
            <w:sz w:val="28"/>
            <w:szCs w:val="28"/>
          </w:rPr>
          <w:fldChar w:fldCharType="end"/>
        </w:r>
      </w:p>
    </w:sdtContent>
  </w:sdt>
  <w:p w14:paraId="416A7028" w14:textId="77777777" w:rsidR="001C2EDD" w:rsidRDefault="001C2E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AFA5E4" w14:textId="77777777" w:rsidR="001C2EDD" w:rsidRPr="001C2EDD" w:rsidRDefault="001C2EDD">
    <w:pPr>
      <w:pStyle w:val="Head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1E46BF9E"/>
    <w:lvl w:ilvl="0">
      <w:numFmt w:val="decimal"/>
      <w:lvlText w:val="*"/>
      <w:lvlJc w:val="left"/>
    </w:lvl>
  </w:abstractNum>
  <w:abstractNum w:abstractNumId="1" w15:restartNumberingAfterBreak="0">
    <w:nsid w:val="0000000A"/>
    <w:multiLevelType w:val="multilevel"/>
    <w:tmpl w:val="0000000A"/>
    <w:lvl w:ilvl="0">
      <w:start w:val="1"/>
      <w:numFmt w:val="decimal"/>
      <w:lvlText w:val="%1"/>
      <w:lvlJc w:val="left"/>
      <w:pPr>
        <w:ind w:left="502"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0B"/>
    <w:multiLevelType w:val="multilevel"/>
    <w:tmpl w:val="0000000B"/>
    <w:lvl w:ilvl="0">
      <w:start w:val="1"/>
      <w:numFmt w:val="decimal"/>
      <w:lvlText w:val="%1"/>
      <w:lvlJc w:val="left"/>
      <w:pPr>
        <w:ind w:left="502"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4BD7029"/>
    <w:multiLevelType w:val="hybridMultilevel"/>
    <w:tmpl w:val="75EA14B2"/>
    <w:lvl w:ilvl="0" w:tplc="E848CFFC">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09BE608F"/>
    <w:multiLevelType w:val="hybridMultilevel"/>
    <w:tmpl w:val="90220108"/>
    <w:lvl w:ilvl="0" w:tplc="99607F6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AB5042E"/>
    <w:multiLevelType w:val="hybridMultilevel"/>
    <w:tmpl w:val="70281624"/>
    <w:lvl w:ilvl="0" w:tplc="D568833C">
      <w:start w:val="1"/>
      <w:numFmt w:val="bullet"/>
      <w:pStyle w:val="BVNI-BULLET"/>
      <w:lvlText w:val=""/>
      <w:lvlJc w:val="left"/>
      <w:pPr>
        <w:tabs>
          <w:tab w:val="num" w:pos="720"/>
        </w:tabs>
        <w:ind w:left="890" w:firstLine="190"/>
      </w:pPr>
      <w:rPr>
        <w:rFonts w:ascii="Times New Roman" w:hAnsi="Times New Roman"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Times New Roman" w:hAnsi="Times New Roman" w:hint="default"/>
      </w:rPr>
    </w:lvl>
    <w:lvl w:ilvl="3" w:tplc="04090001" w:tentative="1">
      <w:start w:val="1"/>
      <w:numFmt w:val="bullet"/>
      <w:lvlText w:val=""/>
      <w:lvlJc w:val="left"/>
      <w:pPr>
        <w:tabs>
          <w:tab w:val="num" w:pos="3600"/>
        </w:tabs>
        <w:ind w:left="3600" w:hanging="360"/>
      </w:pPr>
      <w:rPr>
        <w:rFonts w:ascii="Times New Roman" w:hAnsi="Times New Roman"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Times New Roman" w:hAnsi="Times New Roman" w:hint="default"/>
      </w:rPr>
    </w:lvl>
    <w:lvl w:ilvl="6" w:tplc="04090001" w:tentative="1">
      <w:start w:val="1"/>
      <w:numFmt w:val="bullet"/>
      <w:lvlText w:val=""/>
      <w:lvlJc w:val="left"/>
      <w:pPr>
        <w:tabs>
          <w:tab w:val="num" w:pos="5760"/>
        </w:tabs>
        <w:ind w:left="5760" w:hanging="360"/>
      </w:pPr>
      <w:rPr>
        <w:rFonts w:ascii="Times New Roman" w:hAnsi="Times New Roman"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Times New Roman" w:hAnsi="Times New Roman" w:hint="default"/>
      </w:rPr>
    </w:lvl>
  </w:abstractNum>
  <w:abstractNum w:abstractNumId="6" w15:restartNumberingAfterBreak="0">
    <w:nsid w:val="10CB7F2F"/>
    <w:multiLevelType w:val="hybridMultilevel"/>
    <w:tmpl w:val="9968C2C4"/>
    <w:lvl w:ilvl="0" w:tplc="731205D0">
      <w:start w:val="1"/>
      <w:numFmt w:val="decimal"/>
      <w:lvlText w:val="%1"/>
      <w:lvlJc w:val="left"/>
      <w:pPr>
        <w:ind w:left="502"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7946A0"/>
    <w:multiLevelType w:val="hybridMultilevel"/>
    <w:tmpl w:val="19948340"/>
    <w:lvl w:ilvl="0" w:tplc="CE8C841E">
      <w:start w:val="1"/>
      <w:numFmt w:val="bullet"/>
      <w:lvlText w:val="-"/>
      <w:lvlJc w:val="left"/>
      <w:pPr>
        <w:tabs>
          <w:tab w:val="num" w:pos="720"/>
        </w:tabs>
        <w:ind w:left="720" w:hanging="360"/>
      </w:pPr>
      <w:rPr>
        <w:rFonts w:ascii="Times New Roman" w:eastAsia="Batang"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DC2214"/>
    <w:multiLevelType w:val="hybridMultilevel"/>
    <w:tmpl w:val="BF28E070"/>
    <w:lvl w:ilvl="0" w:tplc="FFFFFFFF">
      <w:numFmt w:val="bullet"/>
      <w:lvlText w:val="-"/>
      <w:lvlJc w:val="left"/>
      <w:pPr>
        <w:tabs>
          <w:tab w:val="num" w:pos="360"/>
        </w:tabs>
        <w:ind w:left="360" w:hanging="360"/>
      </w:pPr>
      <w:rPr>
        <w:rFonts w:ascii="Times New Roman" w:hAnsi="Times New Roman" w:hint="default"/>
      </w:rPr>
    </w:lvl>
    <w:lvl w:ilvl="1" w:tplc="FFFFFFFF">
      <w:start w:val="1"/>
      <w:numFmt w:val="bullet"/>
      <w:lvlText w:val="o"/>
      <w:lvlJc w:val="left"/>
      <w:pPr>
        <w:tabs>
          <w:tab w:val="num" w:pos="1260"/>
        </w:tabs>
        <w:ind w:left="1260" w:hanging="360"/>
      </w:pPr>
      <w:rPr>
        <w:rFonts w:ascii="Courier New" w:hAnsi="Courier New" w:cs="Courier New" w:hint="default"/>
      </w:rPr>
    </w:lvl>
    <w:lvl w:ilvl="2" w:tplc="FFFFFFFF" w:tentative="1">
      <w:start w:val="1"/>
      <w:numFmt w:val="bullet"/>
      <w:lvlText w:val=""/>
      <w:lvlJc w:val="left"/>
      <w:pPr>
        <w:tabs>
          <w:tab w:val="num" w:pos="1980"/>
        </w:tabs>
        <w:ind w:left="1980" w:hanging="360"/>
      </w:pPr>
      <w:rPr>
        <w:rFonts w:ascii="Wingdings" w:hAnsi="Wingdings" w:hint="default"/>
      </w:rPr>
    </w:lvl>
    <w:lvl w:ilvl="3" w:tplc="FFFFFFFF" w:tentative="1">
      <w:start w:val="1"/>
      <w:numFmt w:val="bullet"/>
      <w:lvlText w:val=""/>
      <w:lvlJc w:val="left"/>
      <w:pPr>
        <w:tabs>
          <w:tab w:val="num" w:pos="2700"/>
        </w:tabs>
        <w:ind w:left="2700" w:hanging="360"/>
      </w:pPr>
      <w:rPr>
        <w:rFonts w:ascii="Symbol" w:hAnsi="Symbol" w:hint="default"/>
      </w:rPr>
    </w:lvl>
    <w:lvl w:ilvl="4" w:tplc="FFFFFFFF" w:tentative="1">
      <w:start w:val="1"/>
      <w:numFmt w:val="bullet"/>
      <w:lvlText w:val="o"/>
      <w:lvlJc w:val="left"/>
      <w:pPr>
        <w:tabs>
          <w:tab w:val="num" w:pos="3420"/>
        </w:tabs>
        <w:ind w:left="3420" w:hanging="360"/>
      </w:pPr>
      <w:rPr>
        <w:rFonts w:ascii="Courier New" w:hAnsi="Courier New" w:cs="Courier New" w:hint="default"/>
      </w:rPr>
    </w:lvl>
    <w:lvl w:ilvl="5" w:tplc="FFFFFFFF" w:tentative="1">
      <w:start w:val="1"/>
      <w:numFmt w:val="bullet"/>
      <w:lvlText w:val=""/>
      <w:lvlJc w:val="left"/>
      <w:pPr>
        <w:tabs>
          <w:tab w:val="num" w:pos="4140"/>
        </w:tabs>
        <w:ind w:left="4140" w:hanging="360"/>
      </w:pPr>
      <w:rPr>
        <w:rFonts w:ascii="Wingdings" w:hAnsi="Wingdings" w:hint="default"/>
      </w:rPr>
    </w:lvl>
    <w:lvl w:ilvl="6" w:tplc="FFFFFFFF" w:tentative="1">
      <w:start w:val="1"/>
      <w:numFmt w:val="bullet"/>
      <w:lvlText w:val=""/>
      <w:lvlJc w:val="left"/>
      <w:pPr>
        <w:tabs>
          <w:tab w:val="num" w:pos="4860"/>
        </w:tabs>
        <w:ind w:left="4860" w:hanging="360"/>
      </w:pPr>
      <w:rPr>
        <w:rFonts w:ascii="Symbol" w:hAnsi="Symbol" w:hint="default"/>
      </w:rPr>
    </w:lvl>
    <w:lvl w:ilvl="7" w:tplc="FFFFFFFF" w:tentative="1">
      <w:start w:val="1"/>
      <w:numFmt w:val="bullet"/>
      <w:lvlText w:val="o"/>
      <w:lvlJc w:val="left"/>
      <w:pPr>
        <w:tabs>
          <w:tab w:val="num" w:pos="5580"/>
        </w:tabs>
        <w:ind w:left="5580" w:hanging="360"/>
      </w:pPr>
      <w:rPr>
        <w:rFonts w:ascii="Courier New" w:hAnsi="Courier New" w:cs="Courier New" w:hint="default"/>
      </w:rPr>
    </w:lvl>
    <w:lvl w:ilvl="8" w:tplc="FFFFFFFF" w:tentative="1">
      <w:start w:val="1"/>
      <w:numFmt w:val="bullet"/>
      <w:lvlText w:val=""/>
      <w:lvlJc w:val="left"/>
      <w:pPr>
        <w:tabs>
          <w:tab w:val="num" w:pos="6300"/>
        </w:tabs>
        <w:ind w:left="6300" w:hanging="360"/>
      </w:pPr>
      <w:rPr>
        <w:rFonts w:ascii="Wingdings" w:hAnsi="Wingdings" w:hint="default"/>
      </w:rPr>
    </w:lvl>
  </w:abstractNum>
  <w:abstractNum w:abstractNumId="9" w15:restartNumberingAfterBreak="0">
    <w:nsid w:val="24417F94"/>
    <w:multiLevelType w:val="hybridMultilevel"/>
    <w:tmpl w:val="7BCEF09A"/>
    <w:lvl w:ilvl="0" w:tplc="34168A26">
      <w:start w:val="2"/>
      <w:numFmt w:val="bullet"/>
      <w:lvlText w:val="-"/>
      <w:lvlJc w:val="left"/>
      <w:pPr>
        <w:ind w:left="961" w:hanging="360"/>
      </w:pPr>
      <w:rPr>
        <w:rFonts w:ascii="Times New Roman" w:eastAsia="Batang" w:hAnsi="Times New Roman" w:cs="Times New Roman" w:hint="default"/>
        <w:b w:val="0"/>
      </w:rPr>
    </w:lvl>
    <w:lvl w:ilvl="1" w:tplc="042A0003" w:tentative="1">
      <w:start w:val="1"/>
      <w:numFmt w:val="bullet"/>
      <w:lvlText w:val="o"/>
      <w:lvlJc w:val="left"/>
      <w:pPr>
        <w:ind w:left="1681" w:hanging="360"/>
      </w:pPr>
      <w:rPr>
        <w:rFonts w:ascii="Courier New" w:hAnsi="Courier New" w:cs="Courier New" w:hint="default"/>
      </w:rPr>
    </w:lvl>
    <w:lvl w:ilvl="2" w:tplc="042A0005" w:tentative="1">
      <w:start w:val="1"/>
      <w:numFmt w:val="bullet"/>
      <w:lvlText w:val=""/>
      <w:lvlJc w:val="left"/>
      <w:pPr>
        <w:ind w:left="2401" w:hanging="360"/>
      </w:pPr>
      <w:rPr>
        <w:rFonts w:ascii="Wingdings" w:hAnsi="Wingdings" w:hint="default"/>
      </w:rPr>
    </w:lvl>
    <w:lvl w:ilvl="3" w:tplc="042A0001" w:tentative="1">
      <w:start w:val="1"/>
      <w:numFmt w:val="bullet"/>
      <w:lvlText w:val=""/>
      <w:lvlJc w:val="left"/>
      <w:pPr>
        <w:ind w:left="3121" w:hanging="360"/>
      </w:pPr>
      <w:rPr>
        <w:rFonts w:ascii="Symbol" w:hAnsi="Symbol" w:hint="default"/>
      </w:rPr>
    </w:lvl>
    <w:lvl w:ilvl="4" w:tplc="042A0003" w:tentative="1">
      <w:start w:val="1"/>
      <w:numFmt w:val="bullet"/>
      <w:lvlText w:val="o"/>
      <w:lvlJc w:val="left"/>
      <w:pPr>
        <w:ind w:left="3841" w:hanging="360"/>
      </w:pPr>
      <w:rPr>
        <w:rFonts w:ascii="Courier New" w:hAnsi="Courier New" w:cs="Courier New" w:hint="default"/>
      </w:rPr>
    </w:lvl>
    <w:lvl w:ilvl="5" w:tplc="042A0005" w:tentative="1">
      <w:start w:val="1"/>
      <w:numFmt w:val="bullet"/>
      <w:lvlText w:val=""/>
      <w:lvlJc w:val="left"/>
      <w:pPr>
        <w:ind w:left="4561" w:hanging="360"/>
      </w:pPr>
      <w:rPr>
        <w:rFonts w:ascii="Wingdings" w:hAnsi="Wingdings" w:hint="default"/>
      </w:rPr>
    </w:lvl>
    <w:lvl w:ilvl="6" w:tplc="042A0001" w:tentative="1">
      <w:start w:val="1"/>
      <w:numFmt w:val="bullet"/>
      <w:lvlText w:val=""/>
      <w:lvlJc w:val="left"/>
      <w:pPr>
        <w:ind w:left="5281" w:hanging="360"/>
      </w:pPr>
      <w:rPr>
        <w:rFonts w:ascii="Symbol" w:hAnsi="Symbol" w:hint="default"/>
      </w:rPr>
    </w:lvl>
    <w:lvl w:ilvl="7" w:tplc="042A0003" w:tentative="1">
      <w:start w:val="1"/>
      <w:numFmt w:val="bullet"/>
      <w:lvlText w:val="o"/>
      <w:lvlJc w:val="left"/>
      <w:pPr>
        <w:ind w:left="6001" w:hanging="360"/>
      </w:pPr>
      <w:rPr>
        <w:rFonts w:ascii="Courier New" w:hAnsi="Courier New" w:cs="Courier New" w:hint="default"/>
      </w:rPr>
    </w:lvl>
    <w:lvl w:ilvl="8" w:tplc="042A0005" w:tentative="1">
      <w:start w:val="1"/>
      <w:numFmt w:val="bullet"/>
      <w:lvlText w:val=""/>
      <w:lvlJc w:val="left"/>
      <w:pPr>
        <w:ind w:left="6721" w:hanging="360"/>
      </w:pPr>
      <w:rPr>
        <w:rFonts w:ascii="Wingdings" w:hAnsi="Wingdings" w:hint="default"/>
      </w:rPr>
    </w:lvl>
  </w:abstractNum>
  <w:abstractNum w:abstractNumId="10" w15:restartNumberingAfterBreak="0">
    <w:nsid w:val="24AB6B4E"/>
    <w:multiLevelType w:val="hybridMultilevel"/>
    <w:tmpl w:val="C5FE4276"/>
    <w:lvl w:ilvl="0" w:tplc="0AB40438">
      <w:start w:val="1"/>
      <w:numFmt w:val="decimal"/>
      <w:lvlText w:val="%1"/>
      <w:lvlJc w:val="left"/>
      <w:pPr>
        <w:ind w:left="502"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F7CE7"/>
    <w:multiLevelType w:val="multilevel"/>
    <w:tmpl w:val="19948340"/>
    <w:lvl w:ilvl="0">
      <w:start w:val="1"/>
      <w:numFmt w:val="bullet"/>
      <w:lvlText w:val="-"/>
      <w:lvlJc w:val="left"/>
      <w:pPr>
        <w:tabs>
          <w:tab w:val="num" w:pos="720"/>
        </w:tabs>
        <w:ind w:left="720" w:hanging="360"/>
      </w:pPr>
      <w:rPr>
        <w:rFonts w:ascii="Times New Roman" w:eastAsia="Batang"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D66975"/>
    <w:multiLevelType w:val="hybridMultilevel"/>
    <w:tmpl w:val="BD120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184956"/>
    <w:multiLevelType w:val="hybridMultilevel"/>
    <w:tmpl w:val="41E8B5CE"/>
    <w:lvl w:ilvl="0" w:tplc="FFFFFFFF">
      <w:start w:val="1"/>
      <w:numFmt w:val="decimal"/>
      <w:lvlText w:val="%1)"/>
      <w:lvlJc w:val="left"/>
      <w:pPr>
        <w:tabs>
          <w:tab w:val="num" w:pos="1008"/>
        </w:tabs>
        <w:ind w:left="1008" w:hanging="360"/>
      </w:pPr>
    </w:lvl>
    <w:lvl w:ilvl="1" w:tplc="FFFFFFFF" w:tentative="1">
      <w:start w:val="1"/>
      <w:numFmt w:val="lowerLetter"/>
      <w:lvlText w:val="%2."/>
      <w:lvlJc w:val="left"/>
      <w:pPr>
        <w:tabs>
          <w:tab w:val="num" w:pos="1728"/>
        </w:tabs>
        <w:ind w:left="1728" w:hanging="360"/>
      </w:pPr>
    </w:lvl>
    <w:lvl w:ilvl="2" w:tplc="FFFFFFFF" w:tentative="1">
      <w:start w:val="1"/>
      <w:numFmt w:val="lowerRoman"/>
      <w:lvlText w:val="%3."/>
      <w:lvlJc w:val="right"/>
      <w:pPr>
        <w:tabs>
          <w:tab w:val="num" w:pos="2448"/>
        </w:tabs>
        <w:ind w:left="2448" w:hanging="180"/>
      </w:pPr>
    </w:lvl>
    <w:lvl w:ilvl="3" w:tplc="FFFFFFFF" w:tentative="1">
      <w:start w:val="1"/>
      <w:numFmt w:val="decimal"/>
      <w:lvlText w:val="%4."/>
      <w:lvlJc w:val="left"/>
      <w:pPr>
        <w:tabs>
          <w:tab w:val="num" w:pos="3168"/>
        </w:tabs>
        <w:ind w:left="3168" w:hanging="360"/>
      </w:pPr>
    </w:lvl>
    <w:lvl w:ilvl="4" w:tplc="FFFFFFFF" w:tentative="1">
      <w:start w:val="1"/>
      <w:numFmt w:val="lowerLetter"/>
      <w:lvlText w:val="%5."/>
      <w:lvlJc w:val="left"/>
      <w:pPr>
        <w:tabs>
          <w:tab w:val="num" w:pos="3888"/>
        </w:tabs>
        <w:ind w:left="3888" w:hanging="360"/>
      </w:pPr>
    </w:lvl>
    <w:lvl w:ilvl="5" w:tplc="FFFFFFFF" w:tentative="1">
      <w:start w:val="1"/>
      <w:numFmt w:val="lowerRoman"/>
      <w:lvlText w:val="%6."/>
      <w:lvlJc w:val="right"/>
      <w:pPr>
        <w:tabs>
          <w:tab w:val="num" w:pos="4608"/>
        </w:tabs>
        <w:ind w:left="4608" w:hanging="180"/>
      </w:pPr>
    </w:lvl>
    <w:lvl w:ilvl="6" w:tplc="FFFFFFFF" w:tentative="1">
      <w:start w:val="1"/>
      <w:numFmt w:val="decimal"/>
      <w:lvlText w:val="%7."/>
      <w:lvlJc w:val="left"/>
      <w:pPr>
        <w:tabs>
          <w:tab w:val="num" w:pos="5328"/>
        </w:tabs>
        <w:ind w:left="5328" w:hanging="360"/>
      </w:pPr>
    </w:lvl>
    <w:lvl w:ilvl="7" w:tplc="FFFFFFFF" w:tentative="1">
      <w:start w:val="1"/>
      <w:numFmt w:val="lowerLetter"/>
      <w:lvlText w:val="%8."/>
      <w:lvlJc w:val="left"/>
      <w:pPr>
        <w:tabs>
          <w:tab w:val="num" w:pos="6048"/>
        </w:tabs>
        <w:ind w:left="6048" w:hanging="360"/>
      </w:pPr>
    </w:lvl>
    <w:lvl w:ilvl="8" w:tplc="FFFFFFFF" w:tentative="1">
      <w:start w:val="1"/>
      <w:numFmt w:val="lowerRoman"/>
      <w:lvlText w:val="%9."/>
      <w:lvlJc w:val="right"/>
      <w:pPr>
        <w:tabs>
          <w:tab w:val="num" w:pos="6768"/>
        </w:tabs>
        <w:ind w:left="6768" w:hanging="180"/>
      </w:pPr>
    </w:lvl>
  </w:abstractNum>
  <w:abstractNum w:abstractNumId="14" w15:restartNumberingAfterBreak="0">
    <w:nsid w:val="28370CF4"/>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F0F7DB4"/>
    <w:multiLevelType w:val="hybridMultilevel"/>
    <w:tmpl w:val="C8D2D672"/>
    <w:lvl w:ilvl="0" w:tplc="72E6719C">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319312F9"/>
    <w:multiLevelType w:val="hybridMultilevel"/>
    <w:tmpl w:val="0CD83D64"/>
    <w:lvl w:ilvl="0" w:tplc="FFFFFFFF">
      <w:start w:val="1"/>
      <w:numFmt w:val="bullet"/>
      <w:lvlText w:val="-"/>
      <w:lvlJc w:val="left"/>
      <w:pPr>
        <w:tabs>
          <w:tab w:val="num" w:pos="938"/>
        </w:tabs>
        <w:ind w:left="938" w:hanging="360"/>
      </w:pPr>
      <w:rPr>
        <w:rFonts w:ascii=".VnArialH" w:hAnsi=".VnArialH" w:hint="default"/>
      </w:rPr>
    </w:lvl>
    <w:lvl w:ilvl="1" w:tplc="FFFFFFFF">
      <w:start w:val="1"/>
      <w:numFmt w:val="bullet"/>
      <w:lvlText w:val="o"/>
      <w:lvlJc w:val="left"/>
      <w:pPr>
        <w:tabs>
          <w:tab w:val="num" w:pos="2018"/>
        </w:tabs>
        <w:ind w:left="2018" w:hanging="360"/>
      </w:pPr>
      <w:rPr>
        <w:rFonts w:ascii="Courier New" w:hAnsi="Courier New" w:cs="Courier New" w:hint="default"/>
      </w:rPr>
    </w:lvl>
    <w:lvl w:ilvl="2" w:tplc="FFFFFFFF">
      <w:start w:val="1"/>
      <w:numFmt w:val="bullet"/>
      <w:lvlText w:val=""/>
      <w:lvlJc w:val="left"/>
      <w:pPr>
        <w:tabs>
          <w:tab w:val="num" w:pos="2738"/>
        </w:tabs>
        <w:ind w:left="2738" w:hanging="360"/>
      </w:pPr>
      <w:rPr>
        <w:rFonts w:ascii="Wingdings" w:hAnsi="Wingdings" w:hint="default"/>
      </w:rPr>
    </w:lvl>
    <w:lvl w:ilvl="3" w:tplc="FFFFFFFF" w:tentative="1">
      <w:start w:val="1"/>
      <w:numFmt w:val="bullet"/>
      <w:lvlText w:val=""/>
      <w:lvlJc w:val="left"/>
      <w:pPr>
        <w:tabs>
          <w:tab w:val="num" w:pos="3458"/>
        </w:tabs>
        <w:ind w:left="3458" w:hanging="360"/>
      </w:pPr>
      <w:rPr>
        <w:rFonts w:ascii="Symbol" w:hAnsi="Symbol" w:hint="default"/>
      </w:rPr>
    </w:lvl>
    <w:lvl w:ilvl="4" w:tplc="FFFFFFFF" w:tentative="1">
      <w:start w:val="1"/>
      <w:numFmt w:val="bullet"/>
      <w:lvlText w:val="o"/>
      <w:lvlJc w:val="left"/>
      <w:pPr>
        <w:tabs>
          <w:tab w:val="num" w:pos="4178"/>
        </w:tabs>
        <w:ind w:left="4178" w:hanging="360"/>
      </w:pPr>
      <w:rPr>
        <w:rFonts w:ascii="Courier New" w:hAnsi="Courier New" w:cs="Courier New" w:hint="default"/>
      </w:rPr>
    </w:lvl>
    <w:lvl w:ilvl="5" w:tplc="FFFFFFFF" w:tentative="1">
      <w:start w:val="1"/>
      <w:numFmt w:val="bullet"/>
      <w:lvlText w:val=""/>
      <w:lvlJc w:val="left"/>
      <w:pPr>
        <w:tabs>
          <w:tab w:val="num" w:pos="4898"/>
        </w:tabs>
        <w:ind w:left="4898" w:hanging="360"/>
      </w:pPr>
      <w:rPr>
        <w:rFonts w:ascii="Wingdings" w:hAnsi="Wingdings" w:hint="default"/>
      </w:rPr>
    </w:lvl>
    <w:lvl w:ilvl="6" w:tplc="FFFFFFFF" w:tentative="1">
      <w:start w:val="1"/>
      <w:numFmt w:val="bullet"/>
      <w:lvlText w:val=""/>
      <w:lvlJc w:val="left"/>
      <w:pPr>
        <w:tabs>
          <w:tab w:val="num" w:pos="5618"/>
        </w:tabs>
        <w:ind w:left="5618" w:hanging="360"/>
      </w:pPr>
      <w:rPr>
        <w:rFonts w:ascii="Symbol" w:hAnsi="Symbol" w:hint="default"/>
      </w:rPr>
    </w:lvl>
    <w:lvl w:ilvl="7" w:tplc="FFFFFFFF" w:tentative="1">
      <w:start w:val="1"/>
      <w:numFmt w:val="bullet"/>
      <w:lvlText w:val="o"/>
      <w:lvlJc w:val="left"/>
      <w:pPr>
        <w:tabs>
          <w:tab w:val="num" w:pos="6338"/>
        </w:tabs>
        <w:ind w:left="6338" w:hanging="360"/>
      </w:pPr>
      <w:rPr>
        <w:rFonts w:ascii="Courier New" w:hAnsi="Courier New" w:cs="Courier New" w:hint="default"/>
      </w:rPr>
    </w:lvl>
    <w:lvl w:ilvl="8" w:tplc="FFFFFFFF" w:tentative="1">
      <w:start w:val="1"/>
      <w:numFmt w:val="bullet"/>
      <w:lvlText w:val=""/>
      <w:lvlJc w:val="left"/>
      <w:pPr>
        <w:tabs>
          <w:tab w:val="num" w:pos="7058"/>
        </w:tabs>
        <w:ind w:left="7058" w:hanging="360"/>
      </w:pPr>
      <w:rPr>
        <w:rFonts w:ascii="Wingdings" w:hAnsi="Wingdings" w:hint="default"/>
      </w:rPr>
    </w:lvl>
  </w:abstractNum>
  <w:abstractNum w:abstractNumId="17" w15:restartNumberingAfterBreak="0">
    <w:nsid w:val="34026064"/>
    <w:multiLevelType w:val="hybridMultilevel"/>
    <w:tmpl w:val="3DD6B47A"/>
    <w:lvl w:ilvl="0" w:tplc="042A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8623CAF"/>
    <w:multiLevelType w:val="hybridMultilevel"/>
    <w:tmpl w:val="0C5805B8"/>
    <w:lvl w:ilvl="0" w:tplc="C5DE4CFE">
      <w:numFmt w:val="bullet"/>
      <w:lvlText w:val="-"/>
      <w:lvlJc w:val="left"/>
      <w:pPr>
        <w:tabs>
          <w:tab w:val="num" w:pos="720"/>
        </w:tabs>
        <w:ind w:left="720" w:hanging="360"/>
      </w:pPr>
      <w:rPr>
        <w:rFonts w:ascii="Times New Roman" w:eastAsia="Times New Roman" w:hAnsi="Times New Roman" w:cs="Times New Roman" w:hint="default"/>
        <w:b/>
        <w:sz w:val="2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1F0D56"/>
    <w:multiLevelType w:val="hybridMultilevel"/>
    <w:tmpl w:val="A61C20B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A6157CC"/>
    <w:multiLevelType w:val="hybridMultilevel"/>
    <w:tmpl w:val="0DCA46D0"/>
    <w:lvl w:ilvl="0" w:tplc="91527CB8">
      <w:start w:val="1"/>
      <w:numFmt w:val="decimal"/>
      <w:lvlText w:val="%1."/>
      <w:lvlJc w:val="left"/>
      <w:pPr>
        <w:ind w:left="961" w:hanging="360"/>
      </w:pPr>
      <w:rPr>
        <w:rFonts w:hint="default"/>
        <w:b/>
      </w:rPr>
    </w:lvl>
    <w:lvl w:ilvl="1" w:tplc="042A0019" w:tentative="1">
      <w:start w:val="1"/>
      <w:numFmt w:val="lowerLetter"/>
      <w:lvlText w:val="%2."/>
      <w:lvlJc w:val="left"/>
      <w:pPr>
        <w:ind w:left="1681" w:hanging="360"/>
      </w:pPr>
    </w:lvl>
    <w:lvl w:ilvl="2" w:tplc="042A001B" w:tentative="1">
      <w:start w:val="1"/>
      <w:numFmt w:val="lowerRoman"/>
      <w:lvlText w:val="%3."/>
      <w:lvlJc w:val="right"/>
      <w:pPr>
        <w:ind w:left="2401" w:hanging="180"/>
      </w:pPr>
    </w:lvl>
    <w:lvl w:ilvl="3" w:tplc="042A000F" w:tentative="1">
      <w:start w:val="1"/>
      <w:numFmt w:val="decimal"/>
      <w:lvlText w:val="%4."/>
      <w:lvlJc w:val="left"/>
      <w:pPr>
        <w:ind w:left="3121" w:hanging="360"/>
      </w:pPr>
    </w:lvl>
    <w:lvl w:ilvl="4" w:tplc="042A0019" w:tentative="1">
      <w:start w:val="1"/>
      <w:numFmt w:val="lowerLetter"/>
      <w:lvlText w:val="%5."/>
      <w:lvlJc w:val="left"/>
      <w:pPr>
        <w:ind w:left="3841" w:hanging="360"/>
      </w:pPr>
    </w:lvl>
    <w:lvl w:ilvl="5" w:tplc="042A001B" w:tentative="1">
      <w:start w:val="1"/>
      <w:numFmt w:val="lowerRoman"/>
      <w:lvlText w:val="%6."/>
      <w:lvlJc w:val="right"/>
      <w:pPr>
        <w:ind w:left="4561" w:hanging="180"/>
      </w:pPr>
    </w:lvl>
    <w:lvl w:ilvl="6" w:tplc="042A000F" w:tentative="1">
      <w:start w:val="1"/>
      <w:numFmt w:val="decimal"/>
      <w:lvlText w:val="%7."/>
      <w:lvlJc w:val="left"/>
      <w:pPr>
        <w:ind w:left="5281" w:hanging="360"/>
      </w:pPr>
    </w:lvl>
    <w:lvl w:ilvl="7" w:tplc="042A0019" w:tentative="1">
      <w:start w:val="1"/>
      <w:numFmt w:val="lowerLetter"/>
      <w:lvlText w:val="%8."/>
      <w:lvlJc w:val="left"/>
      <w:pPr>
        <w:ind w:left="6001" w:hanging="360"/>
      </w:pPr>
    </w:lvl>
    <w:lvl w:ilvl="8" w:tplc="042A001B" w:tentative="1">
      <w:start w:val="1"/>
      <w:numFmt w:val="lowerRoman"/>
      <w:lvlText w:val="%9."/>
      <w:lvlJc w:val="right"/>
      <w:pPr>
        <w:ind w:left="6721" w:hanging="180"/>
      </w:pPr>
    </w:lvl>
  </w:abstractNum>
  <w:abstractNum w:abstractNumId="21" w15:restartNumberingAfterBreak="0">
    <w:nsid w:val="3FF604A0"/>
    <w:multiLevelType w:val="hybridMultilevel"/>
    <w:tmpl w:val="65D2A15E"/>
    <w:lvl w:ilvl="0" w:tplc="E16EF7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416870BC"/>
    <w:multiLevelType w:val="singleLevel"/>
    <w:tmpl w:val="4468B076"/>
    <w:lvl w:ilvl="0">
      <w:start w:val="2"/>
      <w:numFmt w:val="bullet"/>
      <w:lvlText w:val="-"/>
      <w:lvlJc w:val="left"/>
      <w:pPr>
        <w:tabs>
          <w:tab w:val="num" w:pos="360"/>
        </w:tabs>
        <w:ind w:left="360" w:hanging="360"/>
      </w:pPr>
      <w:rPr>
        <w:rFonts w:ascii="Times New Roman" w:hAnsi="Times New Roman" w:hint="default"/>
      </w:rPr>
    </w:lvl>
  </w:abstractNum>
  <w:abstractNum w:abstractNumId="23" w15:restartNumberingAfterBreak="0">
    <w:nsid w:val="44FD6182"/>
    <w:multiLevelType w:val="multilevel"/>
    <w:tmpl w:val="C55028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54A5F3C"/>
    <w:multiLevelType w:val="hybridMultilevel"/>
    <w:tmpl w:val="B75006D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 w15:restartNumberingAfterBreak="0">
    <w:nsid w:val="477B7E74"/>
    <w:multiLevelType w:val="hybridMultilevel"/>
    <w:tmpl w:val="5B322540"/>
    <w:lvl w:ilvl="0" w:tplc="5ED0C956">
      <w:start w:val="1"/>
      <w:numFmt w:val="decimal"/>
      <w:lvlText w:val="%1."/>
      <w:lvlJc w:val="left"/>
      <w:pPr>
        <w:tabs>
          <w:tab w:val="num" w:pos="961"/>
        </w:tabs>
        <w:ind w:left="961" w:hanging="360"/>
      </w:pPr>
      <w:rPr>
        <w:rFonts w:hint="default"/>
      </w:rPr>
    </w:lvl>
    <w:lvl w:ilvl="1" w:tplc="04090019" w:tentative="1">
      <w:start w:val="1"/>
      <w:numFmt w:val="lowerLetter"/>
      <w:lvlText w:val="%2."/>
      <w:lvlJc w:val="left"/>
      <w:pPr>
        <w:tabs>
          <w:tab w:val="num" w:pos="1681"/>
        </w:tabs>
        <w:ind w:left="1681" w:hanging="360"/>
      </w:pPr>
    </w:lvl>
    <w:lvl w:ilvl="2" w:tplc="0409001B" w:tentative="1">
      <w:start w:val="1"/>
      <w:numFmt w:val="lowerRoman"/>
      <w:lvlText w:val="%3."/>
      <w:lvlJc w:val="right"/>
      <w:pPr>
        <w:tabs>
          <w:tab w:val="num" w:pos="2401"/>
        </w:tabs>
        <w:ind w:left="2401" w:hanging="180"/>
      </w:pPr>
    </w:lvl>
    <w:lvl w:ilvl="3" w:tplc="0409000F" w:tentative="1">
      <w:start w:val="1"/>
      <w:numFmt w:val="decimal"/>
      <w:lvlText w:val="%4."/>
      <w:lvlJc w:val="left"/>
      <w:pPr>
        <w:tabs>
          <w:tab w:val="num" w:pos="3121"/>
        </w:tabs>
        <w:ind w:left="3121" w:hanging="360"/>
      </w:pPr>
    </w:lvl>
    <w:lvl w:ilvl="4" w:tplc="04090019" w:tentative="1">
      <w:start w:val="1"/>
      <w:numFmt w:val="lowerLetter"/>
      <w:lvlText w:val="%5."/>
      <w:lvlJc w:val="left"/>
      <w:pPr>
        <w:tabs>
          <w:tab w:val="num" w:pos="3841"/>
        </w:tabs>
        <w:ind w:left="3841" w:hanging="360"/>
      </w:pPr>
    </w:lvl>
    <w:lvl w:ilvl="5" w:tplc="0409001B" w:tentative="1">
      <w:start w:val="1"/>
      <w:numFmt w:val="lowerRoman"/>
      <w:lvlText w:val="%6."/>
      <w:lvlJc w:val="right"/>
      <w:pPr>
        <w:tabs>
          <w:tab w:val="num" w:pos="4561"/>
        </w:tabs>
        <w:ind w:left="4561" w:hanging="180"/>
      </w:pPr>
    </w:lvl>
    <w:lvl w:ilvl="6" w:tplc="0409000F" w:tentative="1">
      <w:start w:val="1"/>
      <w:numFmt w:val="decimal"/>
      <w:lvlText w:val="%7."/>
      <w:lvlJc w:val="left"/>
      <w:pPr>
        <w:tabs>
          <w:tab w:val="num" w:pos="5281"/>
        </w:tabs>
        <w:ind w:left="5281" w:hanging="360"/>
      </w:pPr>
    </w:lvl>
    <w:lvl w:ilvl="7" w:tplc="04090019" w:tentative="1">
      <w:start w:val="1"/>
      <w:numFmt w:val="lowerLetter"/>
      <w:lvlText w:val="%8."/>
      <w:lvlJc w:val="left"/>
      <w:pPr>
        <w:tabs>
          <w:tab w:val="num" w:pos="6001"/>
        </w:tabs>
        <w:ind w:left="6001" w:hanging="360"/>
      </w:pPr>
    </w:lvl>
    <w:lvl w:ilvl="8" w:tplc="0409001B" w:tentative="1">
      <w:start w:val="1"/>
      <w:numFmt w:val="lowerRoman"/>
      <w:lvlText w:val="%9."/>
      <w:lvlJc w:val="right"/>
      <w:pPr>
        <w:tabs>
          <w:tab w:val="num" w:pos="6721"/>
        </w:tabs>
        <w:ind w:left="6721" w:hanging="180"/>
      </w:pPr>
    </w:lvl>
  </w:abstractNum>
  <w:abstractNum w:abstractNumId="26" w15:restartNumberingAfterBreak="0">
    <w:nsid w:val="4CD1445B"/>
    <w:multiLevelType w:val="hybridMultilevel"/>
    <w:tmpl w:val="9E5E0BD4"/>
    <w:lvl w:ilvl="0" w:tplc="9BA6A75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08A77CE"/>
    <w:multiLevelType w:val="hybridMultilevel"/>
    <w:tmpl w:val="850ECE00"/>
    <w:lvl w:ilvl="0" w:tplc="AB4ACFB8">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8" w15:restartNumberingAfterBreak="0">
    <w:nsid w:val="55253ECB"/>
    <w:multiLevelType w:val="hybridMultilevel"/>
    <w:tmpl w:val="341A32AC"/>
    <w:lvl w:ilvl="0" w:tplc="48B6D176">
      <w:start w:val="1"/>
      <w:numFmt w:val="bullet"/>
      <w:lvlText w:val=""/>
      <w:lvlJc w:val="left"/>
      <w:pPr>
        <w:tabs>
          <w:tab w:val="num" w:pos="720"/>
        </w:tabs>
        <w:ind w:left="720" w:hanging="360"/>
      </w:pPr>
      <w:rPr>
        <w:rFonts w:ascii="Symbol" w:eastAsia="Batang"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53A6162"/>
    <w:multiLevelType w:val="hybridMultilevel"/>
    <w:tmpl w:val="10527A32"/>
    <w:lvl w:ilvl="0" w:tplc="F99EAD2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5679340A"/>
    <w:multiLevelType w:val="multilevel"/>
    <w:tmpl w:val="8AFC665A"/>
    <w:lvl w:ilvl="0">
      <w:start w:val="1"/>
      <w:numFmt w:val="decimal"/>
      <w:pStyle w:val="Number"/>
      <w:lvlText w:val="%1."/>
      <w:lvlJc w:val="left"/>
      <w:pPr>
        <w:tabs>
          <w:tab w:val="num" w:pos="284"/>
        </w:tabs>
        <w:ind w:left="284" w:hanging="284"/>
      </w:pPr>
      <w:rPr>
        <w:rFonts w:cs="Times New Roman" w:hint="default"/>
        <w:b/>
        <w:i w:val="0"/>
        <w:sz w:val="24"/>
        <w:szCs w:val="24"/>
      </w:rPr>
    </w:lvl>
    <w:lvl w:ilvl="1">
      <w:start w:val="1"/>
      <w:numFmt w:val="none"/>
      <w:lvlText w:val="a. "/>
      <w:lvlJc w:val="left"/>
      <w:pPr>
        <w:tabs>
          <w:tab w:val="num" w:pos="504"/>
        </w:tabs>
        <w:ind w:left="504" w:hanging="504"/>
      </w:pPr>
      <w:rPr>
        <w:rFonts w:ascii="Arial" w:hAnsi="Arial" w:cs="Times New Roman" w:hint="default"/>
        <w:b/>
        <w:i w:val="0"/>
        <w:sz w:val="24"/>
        <w:szCs w:val="24"/>
      </w:rPr>
    </w:lvl>
    <w:lvl w:ilvl="2">
      <w:start w:val="1"/>
      <w:numFmt w:val="bullet"/>
      <w:lvlText w:val=""/>
      <w:lvlJc w:val="left"/>
      <w:pPr>
        <w:tabs>
          <w:tab w:val="num" w:pos="504"/>
        </w:tabs>
        <w:ind w:left="504" w:hanging="504"/>
      </w:pPr>
      <w:rPr>
        <w:rFonts w:ascii="Times New Roman" w:hAnsi="Times New Roman" w:hint="default"/>
        <w:color w:val="auto"/>
      </w:rPr>
    </w:lvl>
    <w:lvl w:ilvl="3">
      <w:start w:val="1"/>
      <w:numFmt w:val="bullet"/>
      <w:lvlText w:val="-"/>
      <w:lvlJc w:val="left"/>
      <w:pPr>
        <w:tabs>
          <w:tab w:val="num" w:pos="504"/>
        </w:tabs>
        <w:ind w:left="504" w:hanging="504"/>
      </w:pPr>
      <w:rPr>
        <w:rFonts w:ascii="Arial" w:hAnsi="Arial" w:hint="default"/>
        <w:b/>
        <w:i w:val="0"/>
        <w:sz w:val="28"/>
      </w:rPr>
    </w:lvl>
    <w:lvl w:ilvl="4">
      <w:start w:val="1"/>
      <w:numFmt w:val="bullet"/>
      <w:lvlText w:val="+"/>
      <w:lvlJc w:val="left"/>
      <w:pPr>
        <w:tabs>
          <w:tab w:val="num" w:pos="1224"/>
        </w:tabs>
        <w:ind w:left="1224" w:hanging="504"/>
      </w:pPr>
      <w:rPr>
        <w:rFonts w:ascii="Arial" w:hAnsi="Arial"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1" w15:restartNumberingAfterBreak="0">
    <w:nsid w:val="56B117D7"/>
    <w:multiLevelType w:val="hybridMultilevel"/>
    <w:tmpl w:val="09C407DC"/>
    <w:lvl w:ilvl="0" w:tplc="4DECDDA2">
      <w:start w:val="1"/>
      <w:numFmt w:val="decimal"/>
      <w:lvlText w:val="%1."/>
      <w:lvlJc w:val="left"/>
      <w:pPr>
        <w:ind w:left="720" w:hanging="360"/>
      </w:pPr>
      <w:rPr>
        <w:rFonts w:eastAsia="Times New Roman" w:hint="default"/>
        <w:b/>
        <w:color w:val="0000FF"/>
        <w:w w:val="9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020EF8"/>
    <w:multiLevelType w:val="hybridMultilevel"/>
    <w:tmpl w:val="C550282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653578E9"/>
    <w:multiLevelType w:val="hybridMultilevel"/>
    <w:tmpl w:val="8B62C36E"/>
    <w:lvl w:ilvl="0" w:tplc="C5AE433A">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664E0A47"/>
    <w:multiLevelType w:val="hybridMultilevel"/>
    <w:tmpl w:val="661A5D20"/>
    <w:lvl w:ilvl="0" w:tplc="FF16B670">
      <w:numFmt w:val="bullet"/>
      <w:lvlText w:val="-"/>
      <w:lvlJc w:val="left"/>
      <w:pPr>
        <w:ind w:left="720" w:hanging="360"/>
      </w:pPr>
      <w:rPr>
        <w:rFonts w:ascii="Times New Roman" w:eastAsia="Times New Roman" w:hAnsi="Times New Roman" w:cs="Times New Roman" w:hint="default"/>
        <w:sz w:val="2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68ED1814"/>
    <w:multiLevelType w:val="hybridMultilevel"/>
    <w:tmpl w:val="0F72CF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353AC7"/>
    <w:multiLevelType w:val="hybridMultilevel"/>
    <w:tmpl w:val="3C0C26C0"/>
    <w:lvl w:ilvl="0" w:tplc="CE8C841E">
      <w:start w:val="1"/>
      <w:numFmt w:val="bullet"/>
      <w:lvlText w:val="-"/>
      <w:lvlJc w:val="left"/>
      <w:pPr>
        <w:tabs>
          <w:tab w:val="num" w:pos="1854"/>
        </w:tabs>
        <w:ind w:left="1854" w:hanging="360"/>
      </w:pPr>
      <w:rPr>
        <w:rFonts w:ascii="Times New Roman" w:eastAsia="Batang" w:hAnsi="Times New Roman" w:cs="Times New Roman" w:hint="default"/>
      </w:rPr>
    </w:lvl>
    <w:lvl w:ilvl="1" w:tplc="042A0003" w:tentative="1">
      <w:start w:val="1"/>
      <w:numFmt w:val="bullet"/>
      <w:lvlText w:val="o"/>
      <w:lvlJc w:val="left"/>
      <w:pPr>
        <w:ind w:left="2574" w:hanging="360"/>
      </w:pPr>
      <w:rPr>
        <w:rFonts w:ascii="Courier New" w:hAnsi="Courier New" w:cs="Courier New" w:hint="default"/>
      </w:rPr>
    </w:lvl>
    <w:lvl w:ilvl="2" w:tplc="042A0005" w:tentative="1">
      <w:start w:val="1"/>
      <w:numFmt w:val="bullet"/>
      <w:lvlText w:val=""/>
      <w:lvlJc w:val="left"/>
      <w:pPr>
        <w:ind w:left="3294" w:hanging="360"/>
      </w:pPr>
      <w:rPr>
        <w:rFonts w:ascii="Wingdings" w:hAnsi="Wingdings" w:hint="default"/>
      </w:rPr>
    </w:lvl>
    <w:lvl w:ilvl="3" w:tplc="042A0001" w:tentative="1">
      <w:start w:val="1"/>
      <w:numFmt w:val="bullet"/>
      <w:lvlText w:val=""/>
      <w:lvlJc w:val="left"/>
      <w:pPr>
        <w:ind w:left="4014" w:hanging="360"/>
      </w:pPr>
      <w:rPr>
        <w:rFonts w:ascii="Symbol" w:hAnsi="Symbol" w:hint="default"/>
      </w:rPr>
    </w:lvl>
    <w:lvl w:ilvl="4" w:tplc="042A0003" w:tentative="1">
      <w:start w:val="1"/>
      <w:numFmt w:val="bullet"/>
      <w:lvlText w:val="o"/>
      <w:lvlJc w:val="left"/>
      <w:pPr>
        <w:ind w:left="4734" w:hanging="360"/>
      </w:pPr>
      <w:rPr>
        <w:rFonts w:ascii="Courier New" w:hAnsi="Courier New" w:cs="Courier New" w:hint="default"/>
      </w:rPr>
    </w:lvl>
    <w:lvl w:ilvl="5" w:tplc="042A0005" w:tentative="1">
      <w:start w:val="1"/>
      <w:numFmt w:val="bullet"/>
      <w:lvlText w:val=""/>
      <w:lvlJc w:val="left"/>
      <w:pPr>
        <w:ind w:left="5454" w:hanging="360"/>
      </w:pPr>
      <w:rPr>
        <w:rFonts w:ascii="Wingdings" w:hAnsi="Wingdings" w:hint="default"/>
      </w:rPr>
    </w:lvl>
    <w:lvl w:ilvl="6" w:tplc="042A0001" w:tentative="1">
      <w:start w:val="1"/>
      <w:numFmt w:val="bullet"/>
      <w:lvlText w:val=""/>
      <w:lvlJc w:val="left"/>
      <w:pPr>
        <w:ind w:left="6174" w:hanging="360"/>
      </w:pPr>
      <w:rPr>
        <w:rFonts w:ascii="Symbol" w:hAnsi="Symbol" w:hint="default"/>
      </w:rPr>
    </w:lvl>
    <w:lvl w:ilvl="7" w:tplc="042A0003" w:tentative="1">
      <w:start w:val="1"/>
      <w:numFmt w:val="bullet"/>
      <w:lvlText w:val="o"/>
      <w:lvlJc w:val="left"/>
      <w:pPr>
        <w:ind w:left="6894" w:hanging="360"/>
      </w:pPr>
      <w:rPr>
        <w:rFonts w:ascii="Courier New" w:hAnsi="Courier New" w:cs="Courier New" w:hint="default"/>
      </w:rPr>
    </w:lvl>
    <w:lvl w:ilvl="8" w:tplc="042A0005" w:tentative="1">
      <w:start w:val="1"/>
      <w:numFmt w:val="bullet"/>
      <w:lvlText w:val=""/>
      <w:lvlJc w:val="left"/>
      <w:pPr>
        <w:ind w:left="7614" w:hanging="360"/>
      </w:pPr>
      <w:rPr>
        <w:rFonts w:ascii="Wingdings" w:hAnsi="Wingdings" w:hint="default"/>
      </w:rPr>
    </w:lvl>
  </w:abstractNum>
  <w:abstractNum w:abstractNumId="37" w15:restartNumberingAfterBreak="0">
    <w:nsid w:val="6E922923"/>
    <w:multiLevelType w:val="singleLevel"/>
    <w:tmpl w:val="214A7A9C"/>
    <w:lvl w:ilvl="0">
      <w:numFmt w:val="bullet"/>
      <w:lvlText w:val="-"/>
      <w:lvlJc w:val="left"/>
      <w:pPr>
        <w:tabs>
          <w:tab w:val="num" w:pos="360"/>
        </w:tabs>
        <w:ind w:left="360" w:hanging="360"/>
      </w:pPr>
      <w:rPr>
        <w:rFonts w:ascii="Times New Roman" w:hAnsi="Times New Roman" w:hint="default"/>
      </w:rPr>
    </w:lvl>
  </w:abstractNum>
  <w:abstractNum w:abstractNumId="38" w15:restartNumberingAfterBreak="0">
    <w:nsid w:val="6EF50672"/>
    <w:multiLevelType w:val="hybridMultilevel"/>
    <w:tmpl w:val="7F10F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F607928"/>
    <w:multiLevelType w:val="hybridMultilevel"/>
    <w:tmpl w:val="753AA9DC"/>
    <w:lvl w:ilvl="0" w:tplc="CE8C841E">
      <w:start w:val="1"/>
      <w:numFmt w:val="bullet"/>
      <w:lvlText w:val="-"/>
      <w:lvlJc w:val="left"/>
      <w:pPr>
        <w:tabs>
          <w:tab w:val="num" w:pos="720"/>
        </w:tabs>
        <w:ind w:left="720" w:hanging="360"/>
      </w:pPr>
      <w:rPr>
        <w:rFonts w:ascii="Times New Roman" w:eastAsia="Batang"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0A657CE"/>
    <w:multiLevelType w:val="multilevel"/>
    <w:tmpl w:val="B658E32C"/>
    <w:lvl w:ilvl="0">
      <w:start w:val="1"/>
      <w:numFmt w:val="bullet"/>
      <w:pStyle w:val="Muc-"/>
      <w:lvlText w:val="-"/>
      <w:lvlJc w:val="left"/>
      <w:pPr>
        <w:tabs>
          <w:tab w:val="num" w:pos="567"/>
        </w:tabs>
        <w:ind w:left="567" w:hanging="283"/>
      </w:pPr>
      <w:rPr>
        <w:rFonts w:ascii="Arial" w:hAnsi="Arial" w:hint="default"/>
        <w:b/>
        <w:i w:val="0"/>
        <w:sz w:val="24"/>
      </w:rPr>
    </w:lvl>
    <w:lvl w:ilvl="1">
      <w:start w:val="1"/>
      <w:numFmt w:val="lowerLetter"/>
      <w:lvlText w:val="%2)"/>
      <w:lvlJc w:val="left"/>
      <w:pPr>
        <w:tabs>
          <w:tab w:val="num" w:pos="220"/>
        </w:tabs>
        <w:ind w:left="220" w:hanging="504"/>
      </w:pPr>
      <w:rPr>
        <w:rFonts w:cs="Times New Roman" w:hint="default"/>
      </w:rPr>
    </w:lvl>
    <w:lvl w:ilvl="2">
      <w:start w:val="1"/>
      <w:numFmt w:val="bullet"/>
      <w:lvlText w:val=""/>
      <w:lvlJc w:val="left"/>
      <w:pPr>
        <w:tabs>
          <w:tab w:val="num" w:pos="580"/>
        </w:tabs>
        <w:ind w:left="580" w:hanging="360"/>
      </w:pPr>
      <w:rPr>
        <w:rFonts w:ascii="Times New Roman" w:hAnsi="Times New Roman" w:hint="default"/>
        <w:color w:val="auto"/>
      </w:rPr>
    </w:lvl>
    <w:lvl w:ilvl="3">
      <w:start w:val="1"/>
      <w:numFmt w:val="bullet"/>
      <w:lvlText w:val="-"/>
      <w:lvlJc w:val="left"/>
      <w:pPr>
        <w:tabs>
          <w:tab w:val="num" w:pos="220"/>
        </w:tabs>
        <w:ind w:left="220" w:hanging="504"/>
      </w:pPr>
      <w:rPr>
        <w:rFonts w:ascii="Arial" w:hAnsi="Arial" w:hint="default"/>
        <w:b/>
        <w:i w:val="0"/>
        <w:sz w:val="28"/>
      </w:rPr>
    </w:lvl>
    <w:lvl w:ilvl="4">
      <w:start w:val="1"/>
      <w:numFmt w:val="lowerLetter"/>
      <w:lvlText w:val="(%5)"/>
      <w:lvlJc w:val="left"/>
      <w:pPr>
        <w:tabs>
          <w:tab w:val="num" w:pos="1516"/>
        </w:tabs>
        <w:ind w:left="1516" w:hanging="360"/>
      </w:pPr>
      <w:rPr>
        <w:rFonts w:cs="Times New Roman" w:hint="default"/>
      </w:rPr>
    </w:lvl>
    <w:lvl w:ilvl="5">
      <w:start w:val="1"/>
      <w:numFmt w:val="lowerRoman"/>
      <w:lvlText w:val="(%6)"/>
      <w:lvlJc w:val="left"/>
      <w:pPr>
        <w:tabs>
          <w:tab w:val="num" w:pos="1876"/>
        </w:tabs>
        <w:ind w:left="1876" w:hanging="360"/>
      </w:pPr>
      <w:rPr>
        <w:rFonts w:cs="Times New Roman" w:hint="default"/>
      </w:rPr>
    </w:lvl>
    <w:lvl w:ilvl="6">
      <w:start w:val="1"/>
      <w:numFmt w:val="decimal"/>
      <w:lvlText w:val="%7."/>
      <w:lvlJc w:val="left"/>
      <w:pPr>
        <w:tabs>
          <w:tab w:val="num" w:pos="2236"/>
        </w:tabs>
        <w:ind w:left="2236" w:hanging="360"/>
      </w:pPr>
      <w:rPr>
        <w:rFonts w:cs="Times New Roman" w:hint="default"/>
      </w:rPr>
    </w:lvl>
    <w:lvl w:ilvl="7">
      <w:start w:val="1"/>
      <w:numFmt w:val="lowerLetter"/>
      <w:lvlText w:val="%8."/>
      <w:lvlJc w:val="left"/>
      <w:pPr>
        <w:tabs>
          <w:tab w:val="num" w:pos="2596"/>
        </w:tabs>
        <w:ind w:left="2596" w:hanging="360"/>
      </w:pPr>
      <w:rPr>
        <w:rFonts w:cs="Times New Roman" w:hint="default"/>
      </w:rPr>
    </w:lvl>
    <w:lvl w:ilvl="8">
      <w:start w:val="1"/>
      <w:numFmt w:val="lowerRoman"/>
      <w:lvlText w:val="%9."/>
      <w:lvlJc w:val="left"/>
      <w:pPr>
        <w:tabs>
          <w:tab w:val="num" w:pos="2956"/>
        </w:tabs>
        <w:ind w:left="2956" w:hanging="360"/>
      </w:pPr>
      <w:rPr>
        <w:rFonts w:cs="Times New Roman" w:hint="default"/>
      </w:rPr>
    </w:lvl>
  </w:abstractNum>
  <w:abstractNum w:abstractNumId="41" w15:restartNumberingAfterBreak="0">
    <w:nsid w:val="74B34CAD"/>
    <w:multiLevelType w:val="hybridMultilevel"/>
    <w:tmpl w:val="A694F12A"/>
    <w:lvl w:ilvl="0" w:tplc="1CE0FC60">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757E42C3"/>
    <w:multiLevelType w:val="multilevel"/>
    <w:tmpl w:val="1922954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3" w15:restartNumberingAfterBreak="0">
    <w:nsid w:val="75B15EEA"/>
    <w:multiLevelType w:val="hybridMultilevel"/>
    <w:tmpl w:val="1922954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4" w15:restartNumberingAfterBreak="0">
    <w:nsid w:val="78FF308D"/>
    <w:multiLevelType w:val="hybridMultilevel"/>
    <w:tmpl w:val="C1D0DBDE"/>
    <w:lvl w:ilvl="0" w:tplc="2AC65044">
      <w:start w:val="1"/>
      <w:numFmt w:val="bullet"/>
      <w:lvlText w:val="-"/>
      <w:lvlJc w:val="left"/>
      <w:pPr>
        <w:ind w:left="961" w:hanging="360"/>
      </w:pPr>
      <w:rPr>
        <w:rFonts w:ascii="Times New Roman" w:eastAsia="Times New Roman" w:hAnsi="Times New Roman" w:cs="Times New Roman" w:hint="default"/>
      </w:rPr>
    </w:lvl>
    <w:lvl w:ilvl="1" w:tplc="042A0003" w:tentative="1">
      <w:start w:val="1"/>
      <w:numFmt w:val="bullet"/>
      <w:lvlText w:val="o"/>
      <w:lvlJc w:val="left"/>
      <w:pPr>
        <w:ind w:left="1681" w:hanging="360"/>
      </w:pPr>
      <w:rPr>
        <w:rFonts w:ascii="Courier New" w:hAnsi="Courier New" w:cs="Courier New" w:hint="default"/>
      </w:rPr>
    </w:lvl>
    <w:lvl w:ilvl="2" w:tplc="042A0005" w:tentative="1">
      <w:start w:val="1"/>
      <w:numFmt w:val="bullet"/>
      <w:lvlText w:val=""/>
      <w:lvlJc w:val="left"/>
      <w:pPr>
        <w:ind w:left="2401" w:hanging="360"/>
      </w:pPr>
      <w:rPr>
        <w:rFonts w:ascii="Wingdings" w:hAnsi="Wingdings" w:hint="default"/>
      </w:rPr>
    </w:lvl>
    <w:lvl w:ilvl="3" w:tplc="042A0001" w:tentative="1">
      <w:start w:val="1"/>
      <w:numFmt w:val="bullet"/>
      <w:lvlText w:val=""/>
      <w:lvlJc w:val="left"/>
      <w:pPr>
        <w:ind w:left="3121" w:hanging="360"/>
      </w:pPr>
      <w:rPr>
        <w:rFonts w:ascii="Symbol" w:hAnsi="Symbol" w:hint="default"/>
      </w:rPr>
    </w:lvl>
    <w:lvl w:ilvl="4" w:tplc="042A0003" w:tentative="1">
      <w:start w:val="1"/>
      <w:numFmt w:val="bullet"/>
      <w:lvlText w:val="o"/>
      <w:lvlJc w:val="left"/>
      <w:pPr>
        <w:ind w:left="3841" w:hanging="360"/>
      </w:pPr>
      <w:rPr>
        <w:rFonts w:ascii="Courier New" w:hAnsi="Courier New" w:cs="Courier New" w:hint="default"/>
      </w:rPr>
    </w:lvl>
    <w:lvl w:ilvl="5" w:tplc="042A0005" w:tentative="1">
      <w:start w:val="1"/>
      <w:numFmt w:val="bullet"/>
      <w:lvlText w:val=""/>
      <w:lvlJc w:val="left"/>
      <w:pPr>
        <w:ind w:left="4561" w:hanging="360"/>
      </w:pPr>
      <w:rPr>
        <w:rFonts w:ascii="Wingdings" w:hAnsi="Wingdings" w:hint="default"/>
      </w:rPr>
    </w:lvl>
    <w:lvl w:ilvl="6" w:tplc="042A0001" w:tentative="1">
      <w:start w:val="1"/>
      <w:numFmt w:val="bullet"/>
      <w:lvlText w:val=""/>
      <w:lvlJc w:val="left"/>
      <w:pPr>
        <w:ind w:left="5281" w:hanging="360"/>
      </w:pPr>
      <w:rPr>
        <w:rFonts w:ascii="Symbol" w:hAnsi="Symbol" w:hint="default"/>
      </w:rPr>
    </w:lvl>
    <w:lvl w:ilvl="7" w:tplc="042A0003" w:tentative="1">
      <w:start w:val="1"/>
      <w:numFmt w:val="bullet"/>
      <w:lvlText w:val="o"/>
      <w:lvlJc w:val="left"/>
      <w:pPr>
        <w:ind w:left="6001" w:hanging="360"/>
      </w:pPr>
      <w:rPr>
        <w:rFonts w:ascii="Courier New" w:hAnsi="Courier New" w:cs="Courier New" w:hint="default"/>
      </w:rPr>
    </w:lvl>
    <w:lvl w:ilvl="8" w:tplc="042A0005" w:tentative="1">
      <w:start w:val="1"/>
      <w:numFmt w:val="bullet"/>
      <w:lvlText w:val=""/>
      <w:lvlJc w:val="left"/>
      <w:pPr>
        <w:ind w:left="6721" w:hanging="360"/>
      </w:pPr>
      <w:rPr>
        <w:rFonts w:ascii="Wingdings" w:hAnsi="Wingdings" w:hint="default"/>
      </w:rPr>
    </w:lvl>
  </w:abstractNum>
  <w:abstractNum w:abstractNumId="45" w15:restartNumberingAfterBreak="0">
    <w:nsid w:val="7BB05766"/>
    <w:multiLevelType w:val="multilevel"/>
    <w:tmpl w:val="341A32AC"/>
    <w:lvl w:ilvl="0">
      <w:start w:val="1"/>
      <w:numFmt w:val="bullet"/>
      <w:lvlText w:val=""/>
      <w:lvlJc w:val="left"/>
      <w:pPr>
        <w:tabs>
          <w:tab w:val="num" w:pos="720"/>
        </w:tabs>
        <w:ind w:left="720" w:hanging="360"/>
      </w:pPr>
      <w:rPr>
        <w:rFonts w:ascii="Symbol" w:eastAsia="Batang" w:hAnsi="Symbol"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DAC0243"/>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85912053">
    <w:abstractNumId w:val="18"/>
  </w:num>
  <w:num w:numId="2" w16cid:durableId="194780635">
    <w:abstractNumId w:val="6"/>
  </w:num>
  <w:num w:numId="3" w16cid:durableId="2033262340">
    <w:abstractNumId w:val="10"/>
  </w:num>
  <w:num w:numId="4" w16cid:durableId="1187450034">
    <w:abstractNumId w:val="1"/>
  </w:num>
  <w:num w:numId="5" w16cid:durableId="347145473">
    <w:abstractNumId w:val="2"/>
  </w:num>
  <w:num w:numId="6" w16cid:durableId="1887912355">
    <w:abstractNumId w:val="25"/>
  </w:num>
  <w:num w:numId="7" w16cid:durableId="838811461">
    <w:abstractNumId w:val="44"/>
  </w:num>
  <w:num w:numId="8" w16cid:durableId="589041966">
    <w:abstractNumId w:val="20"/>
  </w:num>
  <w:num w:numId="9" w16cid:durableId="1393427766">
    <w:abstractNumId w:val="9"/>
  </w:num>
  <w:num w:numId="10" w16cid:durableId="1569002543">
    <w:abstractNumId w:val="40"/>
  </w:num>
  <w:num w:numId="11" w16cid:durableId="129906410">
    <w:abstractNumId w:val="30"/>
  </w:num>
  <w:num w:numId="12" w16cid:durableId="29377178">
    <w:abstractNumId w:val="31"/>
  </w:num>
  <w:num w:numId="13" w16cid:durableId="863515841">
    <w:abstractNumId w:val="35"/>
  </w:num>
  <w:num w:numId="14" w16cid:durableId="654182856">
    <w:abstractNumId w:val="12"/>
  </w:num>
  <w:num w:numId="15" w16cid:durableId="1064181637">
    <w:abstractNumId w:val="38"/>
  </w:num>
  <w:num w:numId="16" w16cid:durableId="1670788216">
    <w:abstractNumId w:val="26"/>
  </w:num>
  <w:num w:numId="17" w16cid:durableId="343898225">
    <w:abstractNumId w:val="22"/>
  </w:num>
  <w:num w:numId="18" w16cid:durableId="977955917">
    <w:abstractNumId w:val="16"/>
  </w:num>
  <w:num w:numId="19" w16cid:durableId="317344801">
    <w:abstractNumId w:val="37"/>
  </w:num>
  <w:num w:numId="20" w16cid:durableId="1092161252">
    <w:abstractNumId w:val="32"/>
  </w:num>
  <w:num w:numId="21" w16cid:durableId="1562984254">
    <w:abstractNumId w:val="23"/>
  </w:num>
  <w:num w:numId="22" w16cid:durableId="516120268">
    <w:abstractNumId w:val="41"/>
  </w:num>
  <w:num w:numId="23" w16cid:durableId="1449204471">
    <w:abstractNumId w:val="5"/>
  </w:num>
  <w:num w:numId="24" w16cid:durableId="1450927038">
    <w:abstractNumId w:val="43"/>
  </w:num>
  <w:num w:numId="25" w16cid:durableId="1342122662">
    <w:abstractNumId w:val="42"/>
  </w:num>
  <w:num w:numId="26" w16cid:durableId="538203638">
    <w:abstractNumId w:val="34"/>
  </w:num>
  <w:num w:numId="27" w16cid:durableId="1930114966">
    <w:abstractNumId w:val="19"/>
  </w:num>
  <w:num w:numId="28" w16cid:durableId="272441179">
    <w:abstractNumId w:val="7"/>
  </w:num>
  <w:num w:numId="29" w16cid:durableId="820855597">
    <w:abstractNumId w:val="28"/>
  </w:num>
  <w:num w:numId="30" w16cid:durableId="1060782842">
    <w:abstractNumId w:val="45"/>
  </w:num>
  <w:num w:numId="31" w16cid:durableId="522133294">
    <w:abstractNumId w:val="17"/>
  </w:num>
  <w:num w:numId="32" w16cid:durableId="1722510737">
    <w:abstractNumId w:val="11"/>
  </w:num>
  <w:num w:numId="33" w16cid:durableId="1041056300">
    <w:abstractNumId w:val="39"/>
  </w:num>
  <w:num w:numId="34" w16cid:durableId="2036927308">
    <w:abstractNumId w:val="36"/>
  </w:num>
  <w:num w:numId="35" w16cid:durableId="49765227">
    <w:abstractNumId w:val="8"/>
  </w:num>
  <w:num w:numId="36" w16cid:durableId="1683359231">
    <w:abstractNumId w:val="13"/>
  </w:num>
  <w:num w:numId="37" w16cid:durableId="1937134613">
    <w:abstractNumId w:val="27"/>
  </w:num>
  <w:num w:numId="38" w16cid:durableId="76103106">
    <w:abstractNumId w:val="0"/>
    <w:lvlOverride w:ilvl="0">
      <w:lvl w:ilvl="0">
        <w:start w:val="1"/>
        <w:numFmt w:val="bullet"/>
        <w:lvlText w:val=""/>
        <w:legacy w:legacy="1" w:legacySpace="0" w:legacyIndent="340"/>
        <w:lvlJc w:val="left"/>
        <w:pPr>
          <w:ind w:left="765" w:hanging="340"/>
        </w:pPr>
        <w:rPr>
          <w:rFonts w:ascii="Times New Roman" w:hAnsi="Times New Roman" w:cs="Times New Roman" w:hint="default"/>
        </w:rPr>
      </w:lvl>
    </w:lvlOverride>
  </w:num>
  <w:num w:numId="39" w16cid:durableId="235559290">
    <w:abstractNumId w:val="24"/>
  </w:num>
  <w:num w:numId="40" w16cid:durableId="75252711">
    <w:abstractNumId w:val="15"/>
  </w:num>
  <w:num w:numId="41" w16cid:durableId="973944355">
    <w:abstractNumId w:val="3"/>
  </w:num>
  <w:num w:numId="42" w16cid:durableId="636496082">
    <w:abstractNumId w:val="14"/>
  </w:num>
  <w:num w:numId="43" w16cid:durableId="1335567832">
    <w:abstractNumId w:val="46"/>
  </w:num>
  <w:num w:numId="44" w16cid:durableId="213546747">
    <w:abstractNumId w:val="33"/>
  </w:num>
  <w:num w:numId="45" w16cid:durableId="315300513">
    <w:abstractNumId w:val="4"/>
  </w:num>
  <w:num w:numId="46" w16cid:durableId="810951447">
    <w:abstractNumId w:val="21"/>
  </w:num>
  <w:num w:numId="47" w16cid:durableId="212672885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126"/>
    <w:rsid w:val="00001316"/>
    <w:rsid w:val="00003A56"/>
    <w:rsid w:val="00003E7B"/>
    <w:rsid w:val="00004769"/>
    <w:rsid w:val="000049E2"/>
    <w:rsid w:val="00004D8B"/>
    <w:rsid w:val="000052BF"/>
    <w:rsid w:val="00005321"/>
    <w:rsid w:val="00005B53"/>
    <w:rsid w:val="00006D10"/>
    <w:rsid w:val="00007E97"/>
    <w:rsid w:val="0001137F"/>
    <w:rsid w:val="000116FB"/>
    <w:rsid w:val="00013A08"/>
    <w:rsid w:val="00016A3E"/>
    <w:rsid w:val="00017637"/>
    <w:rsid w:val="0002151F"/>
    <w:rsid w:val="0002188C"/>
    <w:rsid w:val="00021D50"/>
    <w:rsid w:val="00022270"/>
    <w:rsid w:val="0002325A"/>
    <w:rsid w:val="00023B75"/>
    <w:rsid w:val="00023F15"/>
    <w:rsid w:val="0002459B"/>
    <w:rsid w:val="00025DA4"/>
    <w:rsid w:val="00025EC3"/>
    <w:rsid w:val="00026A47"/>
    <w:rsid w:val="00027D22"/>
    <w:rsid w:val="00027F2F"/>
    <w:rsid w:val="00030865"/>
    <w:rsid w:val="000315CB"/>
    <w:rsid w:val="000331BC"/>
    <w:rsid w:val="000346CF"/>
    <w:rsid w:val="00035649"/>
    <w:rsid w:val="000356A5"/>
    <w:rsid w:val="00035C9A"/>
    <w:rsid w:val="000364C9"/>
    <w:rsid w:val="00036518"/>
    <w:rsid w:val="000365CA"/>
    <w:rsid w:val="000368C0"/>
    <w:rsid w:val="00037B3C"/>
    <w:rsid w:val="000409EB"/>
    <w:rsid w:val="00041371"/>
    <w:rsid w:val="000416D3"/>
    <w:rsid w:val="000426EC"/>
    <w:rsid w:val="00042D8D"/>
    <w:rsid w:val="000433F9"/>
    <w:rsid w:val="00044736"/>
    <w:rsid w:val="00044AA5"/>
    <w:rsid w:val="0004503B"/>
    <w:rsid w:val="00045561"/>
    <w:rsid w:val="000458D3"/>
    <w:rsid w:val="00046061"/>
    <w:rsid w:val="000466FD"/>
    <w:rsid w:val="0005114A"/>
    <w:rsid w:val="00051525"/>
    <w:rsid w:val="00051DA2"/>
    <w:rsid w:val="00051EF7"/>
    <w:rsid w:val="00052085"/>
    <w:rsid w:val="00052D35"/>
    <w:rsid w:val="00052F63"/>
    <w:rsid w:val="00053ADC"/>
    <w:rsid w:val="000542AE"/>
    <w:rsid w:val="0005575C"/>
    <w:rsid w:val="000558B4"/>
    <w:rsid w:val="00055D19"/>
    <w:rsid w:val="00056D21"/>
    <w:rsid w:val="00057294"/>
    <w:rsid w:val="00057F54"/>
    <w:rsid w:val="0006116E"/>
    <w:rsid w:val="000619DE"/>
    <w:rsid w:val="00061E29"/>
    <w:rsid w:val="000622CE"/>
    <w:rsid w:val="00062CB9"/>
    <w:rsid w:val="00063302"/>
    <w:rsid w:val="00064216"/>
    <w:rsid w:val="000658C0"/>
    <w:rsid w:val="000664BC"/>
    <w:rsid w:val="00070A13"/>
    <w:rsid w:val="00070D54"/>
    <w:rsid w:val="0007117E"/>
    <w:rsid w:val="00071A44"/>
    <w:rsid w:val="00071CF9"/>
    <w:rsid w:val="000738A4"/>
    <w:rsid w:val="00073AEC"/>
    <w:rsid w:val="0007435C"/>
    <w:rsid w:val="00074637"/>
    <w:rsid w:val="0007534B"/>
    <w:rsid w:val="000759E8"/>
    <w:rsid w:val="00075C1A"/>
    <w:rsid w:val="00075EC6"/>
    <w:rsid w:val="00080909"/>
    <w:rsid w:val="00081A7D"/>
    <w:rsid w:val="00082066"/>
    <w:rsid w:val="00082983"/>
    <w:rsid w:val="00083924"/>
    <w:rsid w:val="00084006"/>
    <w:rsid w:val="0008444F"/>
    <w:rsid w:val="00085842"/>
    <w:rsid w:val="00085894"/>
    <w:rsid w:val="00087B78"/>
    <w:rsid w:val="00090D5A"/>
    <w:rsid w:val="000927D7"/>
    <w:rsid w:val="0009291F"/>
    <w:rsid w:val="00094A57"/>
    <w:rsid w:val="00095763"/>
    <w:rsid w:val="0009586F"/>
    <w:rsid w:val="0009618E"/>
    <w:rsid w:val="00097119"/>
    <w:rsid w:val="00097185"/>
    <w:rsid w:val="000974BC"/>
    <w:rsid w:val="00097750"/>
    <w:rsid w:val="000A05C7"/>
    <w:rsid w:val="000A06EA"/>
    <w:rsid w:val="000A1F80"/>
    <w:rsid w:val="000A3F63"/>
    <w:rsid w:val="000A543C"/>
    <w:rsid w:val="000A5B45"/>
    <w:rsid w:val="000A7996"/>
    <w:rsid w:val="000B238D"/>
    <w:rsid w:val="000B29DB"/>
    <w:rsid w:val="000B2FE6"/>
    <w:rsid w:val="000B46B2"/>
    <w:rsid w:val="000B4D13"/>
    <w:rsid w:val="000B504A"/>
    <w:rsid w:val="000B5399"/>
    <w:rsid w:val="000B604B"/>
    <w:rsid w:val="000B675E"/>
    <w:rsid w:val="000B67B8"/>
    <w:rsid w:val="000B6989"/>
    <w:rsid w:val="000B71DC"/>
    <w:rsid w:val="000B7813"/>
    <w:rsid w:val="000B7D42"/>
    <w:rsid w:val="000C0347"/>
    <w:rsid w:val="000C0970"/>
    <w:rsid w:val="000C1AD3"/>
    <w:rsid w:val="000C3A6C"/>
    <w:rsid w:val="000C3D5A"/>
    <w:rsid w:val="000C3F81"/>
    <w:rsid w:val="000C3FA1"/>
    <w:rsid w:val="000C49DD"/>
    <w:rsid w:val="000C4F06"/>
    <w:rsid w:val="000C5FC3"/>
    <w:rsid w:val="000C7A55"/>
    <w:rsid w:val="000D0745"/>
    <w:rsid w:val="000D0C7D"/>
    <w:rsid w:val="000D10A9"/>
    <w:rsid w:val="000D114D"/>
    <w:rsid w:val="000D1177"/>
    <w:rsid w:val="000D1CAE"/>
    <w:rsid w:val="000D3BFC"/>
    <w:rsid w:val="000D3E9D"/>
    <w:rsid w:val="000D47C4"/>
    <w:rsid w:val="000D4F69"/>
    <w:rsid w:val="000D50E9"/>
    <w:rsid w:val="000D535A"/>
    <w:rsid w:val="000D53CE"/>
    <w:rsid w:val="000D5A04"/>
    <w:rsid w:val="000D5E2A"/>
    <w:rsid w:val="000D753B"/>
    <w:rsid w:val="000E012C"/>
    <w:rsid w:val="000E060C"/>
    <w:rsid w:val="000E0D0C"/>
    <w:rsid w:val="000E134D"/>
    <w:rsid w:val="000E147F"/>
    <w:rsid w:val="000E1CCF"/>
    <w:rsid w:val="000E26E6"/>
    <w:rsid w:val="000E36DF"/>
    <w:rsid w:val="000E44AF"/>
    <w:rsid w:val="000E49FC"/>
    <w:rsid w:val="000E5AC3"/>
    <w:rsid w:val="000E5D24"/>
    <w:rsid w:val="000E69AB"/>
    <w:rsid w:val="000E7228"/>
    <w:rsid w:val="000F0261"/>
    <w:rsid w:val="000F0270"/>
    <w:rsid w:val="000F06AB"/>
    <w:rsid w:val="000F07BD"/>
    <w:rsid w:val="000F0A01"/>
    <w:rsid w:val="000F0CA0"/>
    <w:rsid w:val="000F1C7A"/>
    <w:rsid w:val="000F20D5"/>
    <w:rsid w:val="000F233B"/>
    <w:rsid w:val="000F28F7"/>
    <w:rsid w:val="000F2919"/>
    <w:rsid w:val="000F2EB7"/>
    <w:rsid w:val="000F30BE"/>
    <w:rsid w:val="000F31DE"/>
    <w:rsid w:val="000F4145"/>
    <w:rsid w:val="000F60F3"/>
    <w:rsid w:val="000F766C"/>
    <w:rsid w:val="000F76C6"/>
    <w:rsid w:val="000F7E94"/>
    <w:rsid w:val="00100757"/>
    <w:rsid w:val="0010097B"/>
    <w:rsid w:val="0010155A"/>
    <w:rsid w:val="00101836"/>
    <w:rsid w:val="00101AC9"/>
    <w:rsid w:val="00103131"/>
    <w:rsid w:val="0010432F"/>
    <w:rsid w:val="001049DC"/>
    <w:rsid w:val="00104B22"/>
    <w:rsid w:val="00104ECF"/>
    <w:rsid w:val="0010530F"/>
    <w:rsid w:val="00105400"/>
    <w:rsid w:val="00105607"/>
    <w:rsid w:val="001058A4"/>
    <w:rsid w:val="0010678A"/>
    <w:rsid w:val="001067B9"/>
    <w:rsid w:val="00106919"/>
    <w:rsid w:val="00106DC0"/>
    <w:rsid w:val="00106DD9"/>
    <w:rsid w:val="00110602"/>
    <w:rsid w:val="00110F7E"/>
    <w:rsid w:val="00111DB6"/>
    <w:rsid w:val="00111F1C"/>
    <w:rsid w:val="00112949"/>
    <w:rsid w:val="00113279"/>
    <w:rsid w:val="001140D6"/>
    <w:rsid w:val="00114DB2"/>
    <w:rsid w:val="00115080"/>
    <w:rsid w:val="0012059E"/>
    <w:rsid w:val="00120EBA"/>
    <w:rsid w:val="00121173"/>
    <w:rsid w:val="0012121A"/>
    <w:rsid w:val="0012133D"/>
    <w:rsid w:val="00121BA8"/>
    <w:rsid w:val="0012200D"/>
    <w:rsid w:val="00122689"/>
    <w:rsid w:val="001239C4"/>
    <w:rsid w:val="001239E4"/>
    <w:rsid w:val="00125E37"/>
    <w:rsid w:val="00126D14"/>
    <w:rsid w:val="00126DF8"/>
    <w:rsid w:val="00127E3E"/>
    <w:rsid w:val="00130B5E"/>
    <w:rsid w:val="001311DA"/>
    <w:rsid w:val="00131AAE"/>
    <w:rsid w:val="00131CDF"/>
    <w:rsid w:val="001325D4"/>
    <w:rsid w:val="001335FB"/>
    <w:rsid w:val="00133CE7"/>
    <w:rsid w:val="001345AD"/>
    <w:rsid w:val="00134FA4"/>
    <w:rsid w:val="00137DB0"/>
    <w:rsid w:val="00137EC1"/>
    <w:rsid w:val="00140204"/>
    <w:rsid w:val="00140429"/>
    <w:rsid w:val="00144BF4"/>
    <w:rsid w:val="001463FC"/>
    <w:rsid w:val="00146B96"/>
    <w:rsid w:val="00151A4B"/>
    <w:rsid w:val="0015281F"/>
    <w:rsid w:val="00152CDE"/>
    <w:rsid w:val="00152D35"/>
    <w:rsid w:val="001536FC"/>
    <w:rsid w:val="00153838"/>
    <w:rsid w:val="00154142"/>
    <w:rsid w:val="00154341"/>
    <w:rsid w:val="00154359"/>
    <w:rsid w:val="00154647"/>
    <w:rsid w:val="0015482F"/>
    <w:rsid w:val="00154C4E"/>
    <w:rsid w:val="00154CB6"/>
    <w:rsid w:val="00156645"/>
    <w:rsid w:val="001570F2"/>
    <w:rsid w:val="001573FE"/>
    <w:rsid w:val="00160542"/>
    <w:rsid w:val="00160D33"/>
    <w:rsid w:val="001616A3"/>
    <w:rsid w:val="00161C49"/>
    <w:rsid w:val="00162AAD"/>
    <w:rsid w:val="00163F6E"/>
    <w:rsid w:val="00164432"/>
    <w:rsid w:val="00165351"/>
    <w:rsid w:val="0016547D"/>
    <w:rsid w:val="001657E9"/>
    <w:rsid w:val="001662AF"/>
    <w:rsid w:val="001663FE"/>
    <w:rsid w:val="00166CF6"/>
    <w:rsid w:val="001675BA"/>
    <w:rsid w:val="00170445"/>
    <w:rsid w:val="001713D4"/>
    <w:rsid w:val="001715DC"/>
    <w:rsid w:val="00173409"/>
    <w:rsid w:val="00173561"/>
    <w:rsid w:val="001745DB"/>
    <w:rsid w:val="00174AEF"/>
    <w:rsid w:val="001759F1"/>
    <w:rsid w:val="00175D08"/>
    <w:rsid w:val="001761EE"/>
    <w:rsid w:val="00176200"/>
    <w:rsid w:val="001801AF"/>
    <w:rsid w:val="00180C10"/>
    <w:rsid w:val="00180FE7"/>
    <w:rsid w:val="001816B1"/>
    <w:rsid w:val="0018256F"/>
    <w:rsid w:val="00182934"/>
    <w:rsid w:val="00182D1D"/>
    <w:rsid w:val="0018380D"/>
    <w:rsid w:val="00183939"/>
    <w:rsid w:val="0018461D"/>
    <w:rsid w:val="001848C8"/>
    <w:rsid w:val="00184BAD"/>
    <w:rsid w:val="00185C6D"/>
    <w:rsid w:val="00186399"/>
    <w:rsid w:val="00187296"/>
    <w:rsid w:val="00187B9F"/>
    <w:rsid w:val="00190AAF"/>
    <w:rsid w:val="00190D6C"/>
    <w:rsid w:val="00191421"/>
    <w:rsid w:val="00192227"/>
    <w:rsid w:val="0019247E"/>
    <w:rsid w:val="001946C0"/>
    <w:rsid w:val="001957A1"/>
    <w:rsid w:val="00196C76"/>
    <w:rsid w:val="001A02B0"/>
    <w:rsid w:val="001A0FBF"/>
    <w:rsid w:val="001A1541"/>
    <w:rsid w:val="001A3739"/>
    <w:rsid w:val="001A3E86"/>
    <w:rsid w:val="001A407F"/>
    <w:rsid w:val="001A4C95"/>
    <w:rsid w:val="001A5FB4"/>
    <w:rsid w:val="001A6255"/>
    <w:rsid w:val="001A62A2"/>
    <w:rsid w:val="001A6FDB"/>
    <w:rsid w:val="001B127E"/>
    <w:rsid w:val="001B2CD0"/>
    <w:rsid w:val="001B3108"/>
    <w:rsid w:val="001B36C6"/>
    <w:rsid w:val="001B40F1"/>
    <w:rsid w:val="001B4798"/>
    <w:rsid w:val="001B59BF"/>
    <w:rsid w:val="001B59E7"/>
    <w:rsid w:val="001B5C82"/>
    <w:rsid w:val="001C00BF"/>
    <w:rsid w:val="001C0436"/>
    <w:rsid w:val="001C097A"/>
    <w:rsid w:val="001C0C35"/>
    <w:rsid w:val="001C1651"/>
    <w:rsid w:val="001C2EDD"/>
    <w:rsid w:val="001C3072"/>
    <w:rsid w:val="001C391F"/>
    <w:rsid w:val="001C3A2C"/>
    <w:rsid w:val="001C40D9"/>
    <w:rsid w:val="001C5309"/>
    <w:rsid w:val="001C6B73"/>
    <w:rsid w:val="001C7E0F"/>
    <w:rsid w:val="001D01DD"/>
    <w:rsid w:val="001D0600"/>
    <w:rsid w:val="001D122B"/>
    <w:rsid w:val="001D1CD1"/>
    <w:rsid w:val="001D1EEC"/>
    <w:rsid w:val="001D2533"/>
    <w:rsid w:val="001D3B2B"/>
    <w:rsid w:val="001D42F5"/>
    <w:rsid w:val="001D4486"/>
    <w:rsid w:val="001D493B"/>
    <w:rsid w:val="001D49A1"/>
    <w:rsid w:val="001D4C3F"/>
    <w:rsid w:val="001D56BE"/>
    <w:rsid w:val="001D5A35"/>
    <w:rsid w:val="001D6090"/>
    <w:rsid w:val="001D7383"/>
    <w:rsid w:val="001D7790"/>
    <w:rsid w:val="001D7E1C"/>
    <w:rsid w:val="001D7F2A"/>
    <w:rsid w:val="001E0531"/>
    <w:rsid w:val="001E0B9E"/>
    <w:rsid w:val="001E0D2A"/>
    <w:rsid w:val="001E0E93"/>
    <w:rsid w:val="001E180D"/>
    <w:rsid w:val="001E1E11"/>
    <w:rsid w:val="001E36C9"/>
    <w:rsid w:val="001E36D3"/>
    <w:rsid w:val="001E3B22"/>
    <w:rsid w:val="001E3FD8"/>
    <w:rsid w:val="001E4B0A"/>
    <w:rsid w:val="001E51F2"/>
    <w:rsid w:val="001E5231"/>
    <w:rsid w:val="001E67C0"/>
    <w:rsid w:val="001F1723"/>
    <w:rsid w:val="001F1B89"/>
    <w:rsid w:val="001F3530"/>
    <w:rsid w:val="001F3B19"/>
    <w:rsid w:val="001F3F92"/>
    <w:rsid w:val="001F403D"/>
    <w:rsid w:val="001F4258"/>
    <w:rsid w:val="001F4A6F"/>
    <w:rsid w:val="001F55FF"/>
    <w:rsid w:val="001F5813"/>
    <w:rsid w:val="001F64B7"/>
    <w:rsid w:val="001F6CDC"/>
    <w:rsid w:val="001F701E"/>
    <w:rsid w:val="001F7A32"/>
    <w:rsid w:val="001F7CEB"/>
    <w:rsid w:val="0020016F"/>
    <w:rsid w:val="0020097C"/>
    <w:rsid w:val="002015EC"/>
    <w:rsid w:val="0020178A"/>
    <w:rsid w:val="00201C5B"/>
    <w:rsid w:val="00201D6B"/>
    <w:rsid w:val="0020243F"/>
    <w:rsid w:val="0020367F"/>
    <w:rsid w:val="00203A88"/>
    <w:rsid w:val="00203D2C"/>
    <w:rsid w:val="002041BC"/>
    <w:rsid w:val="002043A2"/>
    <w:rsid w:val="00204702"/>
    <w:rsid w:val="0020538A"/>
    <w:rsid w:val="002069A7"/>
    <w:rsid w:val="0021054C"/>
    <w:rsid w:val="00210A44"/>
    <w:rsid w:val="002110F4"/>
    <w:rsid w:val="0021195A"/>
    <w:rsid w:val="00211CCB"/>
    <w:rsid w:val="00213C6F"/>
    <w:rsid w:val="00215068"/>
    <w:rsid w:val="0021555B"/>
    <w:rsid w:val="002155B4"/>
    <w:rsid w:val="0021630E"/>
    <w:rsid w:val="002163F9"/>
    <w:rsid w:val="00216DB9"/>
    <w:rsid w:val="0022052D"/>
    <w:rsid w:val="00220D9C"/>
    <w:rsid w:val="0022124A"/>
    <w:rsid w:val="002213AB"/>
    <w:rsid w:val="00221AC3"/>
    <w:rsid w:val="00223385"/>
    <w:rsid w:val="00223EE2"/>
    <w:rsid w:val="00224486"/>
    <w:rsid w:val="00224707"/>
    <w:rsid w:val="00224DB6"/>
    <w:rsid w:val="00225775"/>
    <w:rsid w:val="00225B00"/>
    <w:rsid w:val="00226469"/>
    <w:rsid w:val="002265F0"/>
    <w:rsid w:val="002266B2"/>
    <w:rsid w:val="00226745"/>
    <w:rsid w:val="002267DD"/>
    <w:rsid w:val="0022681D"/>
    <w:rsid w:val="002275B2"/>
    <w:rsid w:val="002275C0"/>
    <w:rsid w:val="002276E7"/>
    <w:rsid w:val="00227BC9"/>
    <w:rsid w:val="0023005E"/>
    <w:rsid w:val="00230376"/>
    <w:rsid w:val="0023127B"/>
    <w:rsid w:val="0023226F"/>
    <w:rsid w:val="002325F0"/>
    <w:rsid w:val="00232AA1"/>
    <w:rsid w:val="00233486"/>
    <w:rsid w:val="00233789"/>
    <w:rsid w:val="00233920"/>
    <w:rsid w:val="002339AC"/>
    <w:rsid w:val="00233AC0"/>
    <w:rsid w:val="00236FBA"/>
    <w:rsid w:val="00237334"/>
    <w:rsid w:val="002376FD"/>
    <w:rsid w:val="00237827"/>
    <w:rsid w:val="0023788F"/>
    <w:rsid w:val="00237B1F"/>
    <w:rsid w:val="00237C43"/>
    <w:rsid w:val="00240106"/>
    <w:rsid w:val="0024023A"/>
    <w:rsid w:val="0024098C"/>
    <w:rsid w:val="00240AAD"/>
    <w:rsid w:val="00243371"/>
    <w:rsid w:val="002433CB"/>
    <w:rsid w:val="0024423D"/>
    <w:rsid w:val="0024501B"/>
    <w:rsid w:val="00245C48"/>
    <w:rsid w:val="00247370"/>
    <w:rsid w:val="00247BD1"/>
    <w:rsid w:val="00247E12"/>
    <w:rsid w:val="002507E3"/>
    <w:rsid w:val="00250B85"/>
    <w:rsid w:val="00251EAE"/>
    <w:rsid w:val="00252C29"/>
    <w:rsid w:val="00252F42"/>
    <w:rsid w:val="00253142"/>
    <w:rsid w:val="002554D7"/>
    <w:rsid w:val="00255852"/>
    <w:rsid w:val="00255C5C"/>
    <w:rsid w:val="00255CD7"/>
    <w:rsid w:val="00255DA6"/>
    <w:rsid w:val="00256A67"/>
    <w:rsid w:val="00257167"/>
    <w:rsid w:val="002573B6"/>
    <w:rsid w:val="00257EDF"/>
    <w:rsid w:val="0026037A"/>
    <w:rsid w:val="00260EAD"/>
    <w:rsid w:val="00261A10"/>
    <w:rsid w:val="00261E1B"/>
    <w:rsid w:val="00263269"/>
    <w:rsid w:val="002635F2"/>
    <w:rsid w:val="00265E72"/>
    <w:rsid w:val="00265F82"/>
    <w:rsid w:val="00266138"/>
    <w:rsid w:val="002669D8"/>
    <w:rsid w:val="00266C12"/>
    <w:rsid w:val="00266F0D"/>
    <w:rsid w:val="00267280"/>
    <w:rsid w:val="00267334"/>
    <w:rsid w:val="00272A92"/>
    <w:rsid w:val="00273455"/>
    <w:rsid w:val="00273F5F"/>
    <w:rsid w:val="00275459"/>
    <w:rsid w:val="002779DB"/>
    <w:rsid w:val="00277C4D"/>
    <w:rsid w:val="00277D0E"/>
    <w:rsid w:val="00280119"/>
    <w:rsid w:val="002803F4"/>
    <w:rsid w:val="00280895"/>
    <w:rsid w:val="002819ED"/>
    <w:rsid w:val="00281C7E"/>
    <w:rsid w:val="00281D8F"/>
    <w:rsid w:val="002833D8"/>
    <w:rsid w:val="0028358D"/>
    <w:rsid w:val="00283762"/>
    <w:rsid w:val="002851BA"/>
    <w:rsid w:val="002857E5"/>
    <w:rsid w:val="0028589D"/>
    <w:rsid w:val="00285A2D"/>
    <w:rsid w:val="00286ADD"/>
    <w:rsid w:val="002903E2"/>
    <w:rsid w:val="002906DD"/>
    <w:rsid w:val="002907F5"/>
    <w:rsid w:val="0029080B"/>
    <w:rsid w:val="002911C1"/>
    <w:rsid w:val="002937AD"/>
    <w:rsid w:val="00294FF0"/>
    <w:rsid w:val="00295B41"/>
    <w:rsid w:val="002963A1"/>
    <w:rsid w:val="002A0063"/>
    <w:rsid w:val="002A010A"/>
    <w:rsid w:val="002A0DF4"/>
    <w:rsid w:val="002A2BA1"/>
    <w:rsid w:val="002A4334"/>
    <w:rsid w:val="002A4339"/>
    <w:rsid w:val="002A4916"/>
    <w:rsid w:val="002A4A11"/>
    <w:rsid w:val="002A4AFD"/>
    <w:rsid w:val="002A5D2A"/>
    <w:rsid w:val="002A783D"/>
    <w:rsid w:val="002B0EA9"/>
    <w:rsid w:val="002B1323"/>
    <w:rsid w:val="002B2642"/>
    <w:rsid w:val="002B2FAF"/>
    <w:rsid w:val="002B2FCA"/>
    <w:rsid w:val="002B344D"/>
    <w:rsid w:val="002B364A"/>
    <w:rsid w:val="002B440D"/>
    <w:rsid w:val="002B5C14"/>
    <w:rsid w:val="002B6272"/>
    <w:rsid w:val="002B65E9"/>
    <w:rsid w:val="002B67B2"/>
    <w:rsid w:val="002B7530"/>
    <w:rsid w:val="002B761E"/>
    <w:rsid w:val="002C0449"/>
    <w:rsid w:val="002C0FA6"/>
    <w:rsid w:val="002C112B"/>
    <w:rsid w:val="002C1687"/>
    <w:rsid w:val="002C1C69"/>
    <w:rsid w:val="002C1E5B"/>
    <w:rsid w:val="002C30C1"/>
    <w:rsid w:val="002C42AB"/>
    <w:rsid w:val="002C4E67"/>
    <w:rsid w:val="002C4FF8"/>
    <w:rsid w:val="002C5582"/>
    <w:rsid w:val="002C5AFF"/>
    <w:rsid w:val="002C6134"/>
    <w:rsid w:val="002C759A"/>
    <w:rsid w:val="002C75C3"/>
    <w:rsid w:val="002C7F58"/>
    <w:rsid w:val="002D003C"/>
    <w:rsid w:val="002D0DE0"/>
    <w:rsid w:val="002D1250"/>
    <w:rsid w:val="002D1575"/>
    <w:rsid w:val="002D2873"/>
    <w:rsid w:val="002D3F6D"/>
    <w:rsid w:val="002D450C"/>
    <w:rsid w:val="002D4736"/>
    <w:rsid w:val="002D4E78"/>
    <w:rsid w:val="002D5238"/>
    <w:rsid w:val="002D599D"/>
    <w:rsid w:val="002D5C29"/>
    <w:rsid w:val="002D63B2"/>
    <w:rsid w:val="002D6506"/>
    <w:rsid w:val="002D6580"/>
    <w:rsid w:val="002D6671"/>
    <w:rsid w:val="002D6741"/>
    <w:rsid w:val="002D6A2A"/>
    <w:rsid w:val="002D6F8B"/>
    <w:rsid w:val="002D7B3C"/>
    <w:rsid w:val="002E061C"/>
    <w:rsid w:val="002E16BF"/>
    <w:rsid w:val="002E226F"/>
    <w:rsid w:val="002E2D30"/>
    <w:rsid w:val="002E33CA"/>
    <w:rsid w:val="002E357D"/>
    <w:rsid w:val="002E3A54"/>
    <w:rsid w:val="002E611A"/>
    <w:rsid w:val="002E67F3"/>
    <w:rsid w:val="002E6C2D"/>
    <w:rsid w:val="002E73E1"/>
    <w:rsid w:val="002E77D8"/>
    <w:rsid w:val="002E7996"/>
    <w:rsid w:val="002F0A59"/>
    <w:rsid w:val="002F153C"/>
    <w:rsid w:val="002F1ACE"/>
    <w:rsid w:val="002F1E0A"/>
    <w:rsid w:val="002F2416"/>
    <w:rsid w:val="002F2603"/>
    <w:rsid w:val="002F2AF2"/>
    <w:rsid w:val="002F51F1"/>
    <w:rsid w:val="002F61D4"/>
    <w:rsid w:val="002F66E0"/>
    <w:rsid w:val="002F6C1B"/>
    <w:rsid w:val="002F7CAD"/>
    <w:rsid w:val="002F7E6D"/>
    <w:rsid w:val="00300A8E"/>
    <w:rsid w:val="00300DA5"/>
    <w:rsid w:val="003011AD"/>
    <w:rsid w:val="00302C48"/>
    <w:rsid w:val="00302C7A"/>
    <w:rsid w:val="00302EC4"/>
    <w:rsid w:val="00304653"/>
    <w:rsid w:val="00304E22"/>
    <w:rsid w:val="00306283"/>
    <w:rsid w:val="00310E3C"/>
    <w:rsid w:val="00311276"/>
    <w:rsid w:val="003138CD"/>
    <w:rsid w:val="00314CEB"/>
    <w:rsid w:val="0031622A"/>
    <w:rsid w:val="00316FFE"/>
    <w:rsid w:val="003174B4"/>
    <w:rsid w:val="00321147"/>
    <w:rsid w:val="00321460"/>
    <w:rsid w:val="00321771"/>
    <w:rsid w:val="003218ED"/>
    <w:rsid w:val="00323691"/>
    <w:rsid w:val="00323B2D"/>
    <w:rsid w:val="00323DEF"/>
    <w:rsid w:val="00325986"/>
    <w:rsid w:val="00325B15"/>
    <w:rsid w:val="00325F39"/>
    <w:rsid w:val="00325F3D"/>
    <w:rsid w:val="00326B60"/>
    <w:rsid w:val="003275C0"/>
    <w:rsid w:val="00330517"/>
    <w:rsid w:val="00330753"/>
    <w:rsid w:val="003314BA"/>
    <w:rsid w:val="003314C4"/>
    <w:rsid w:val="003315E8"/>
    <w:rsid w:val="00331694"/>
    <w:rsid w:val="00331BEA"/>
    <w:rsid w:val="003323A0"/>
    <w:rsid w:val="00332453"/>
    <w:rsid w:val="003324AB"/>
    <w:rsid w:val="003327AE"/>
    <w:rsid w:val="00332944"/>
    <w:rsid w:val="00332DED"/>
    <w:rsid w:val="003344C7"/>
    <w:rsid w:val="003363FC"/>
    <w:rsid w:val="00336A85"/>
    <w:rsid w:val="003402AE"/>
    <w:rsid w:val="003403E8"/>
    <w:rsid w:val="00340BB1"/>
    <w:rsid w:val="0034107C"/>
    <w:rsid w:val="003416DE"/>
    <w:rsid w:val="00341A17"/>
    <w:rsid w:val="00344DB7"/>
    <w:rsid w:val="0034559B"/>
    <w:rsid w:val="00345BDB"/>
    <w:rsid w:val="00346F6D"/>
    <w:rsid w:val="003471A7"/>
    <w:rsid w:val="00347560"/>
    <w:rsid w:val="00347C2E"/>
    <w:rsid w:val="00350BD4"/>
    <w:rsid w:val="00350F29"/>
    <w:rsid w:val="00351501"/>
    <w:rsid w:val="00352B35"/>
    <w:rsid w:val="00352DFA"/>
    <w:rsid w:val="00353290"/>
    <w:rsid w:val="0035393D"/>
    <w:rsid w:val="003539A4"/>
    <w:rsid w:val="0035496B"/>
    <w:rsid w:val="00355FA2"/>
    <w:rsid w:val="00356B70"/>
    <w:rsid w:val="00357AE8"/>
    <w:rsid w:val="00357EC6"/>
    <w:rsid w:val="003604F3"/>
    <w:rsid w:val="00360C54"/>
    <w:rsid w:val="003614A7"/>
    <w:rsid w:val="00361B4B"/>
    <w:rsid w:val="00362060"/>
    <w:rsid w:val="003629DC"/>
    <w:rsid w:val="00363A46"/>
    <w:rsid w:val="0036503B"/>
    <w:rsid w:val="00365174"/>
    <w:rsid w:val="0036530C"/>
    <w:rsid w:val="003654E1"/>
    <w:rsid w:val="00365A3C"/>
    <w:rsid w:val="00365EC6"/>
    <w:rsid w:val="00366ECE"/>
    <w:rsid w:val="00366EFE"/>
    <w:rsid w:val="0036701C"/>
    <w:rsid w:val="00367D1B"/>
    <w:rsid w:val="0037092F"/>
    <w:rsid w:val="00370B4E"/>
    <w:rsid w:val="003714F2"/>
    <w:rsid w:val="0037178F"/>
    <w:rsid w:val="00372231"/>
    <w:rsid w:val="00373F48"/>
    <w:rsid w:val="00374068"/>
    <w:rsid w:val="00375A87"/>
    <w:rsid w:val="00375BB0"/>
    <w:rsid w:val="003762DD"/>
    <w:rsid w:val="00377625"/>
    <w:rsid w:val="0037795A"/>
    <w:rsid w:val="00381233"/>
    <w:rsid w:val="003813D4"/>
    <w:rsid w:val="00381F41"/>
    <w:rsid w:val="0038266A"/>
    <w:rsid w:val="00382E5D"/>
    <w:rsid w:val="0038315C"/>
    <w:rsid w:val="00383766"/>
    <w:rsid w:val="00383AFD"/>
    <w:rsid w:val="00383DC2"/>
    <w:rsid w:val="00384ED8"/>
    <w:rsid w:val="003854C5"/>
    <w:rsid w:val="00385C08"/>
    <w:rsid w:val="00386BBB"/>
    <w:rsid w:val="0038780D"/>
    <w:rsid w:val="00391182"/>
    <w:rsid w:val="00392466"/>
    <w:rsid w:val="00394370"/>
    <w:rsid w:val="00394896"/>
    <w:rsid w:val="00394F2D"/>
    <w:rsid w:val="00395F0E"/>
    <w:rsid w:val="00396FFD"/>
    <w:rsid w:val="00397C52"/>
    <w:rsid w:val="003A0488"/>
    <w:rsid w:val="003A04E4"/>
    <w:rsid w:val="003A0812"/>
    <w:rsid w:val="003A181D"/>
    <w:rsid w:val="003A1F80"/>
    <w:rsid w:val="003A2833"/>
    <w:rsid w:val="003A28AC"/>
    <w:rsid w:val="003A291B"/>
    <w:rsid w:val="003A294F"/>
    <w:rsid w:val="003A2EF4"/>
    <w:rsid w:val="003A2F9C"/>
    <w:rsid w:val="003A31A9"/>
    <w:rsid w:val="003A3CDC"/>
    <w:rsid w:val="003A4DD9"/>
    <w:rsid w:val="003A4E17"/>
    <w:rsid w:val="003A50B8"/>
    <w:rsid w:val="003A56CF"/>
    <w:rsid w:val="003A588B"/>
    <w:rsid w:val="003A656D"/>
    <w:rsid w:val="003A7520"/>
    <w:rsid w:val="003B01B3"/>
    <w:rsid w:val="003B0E72"/>
    <w:rsid w:val="003B142D"/>
    <w:rsid w:val="003B1956"/>
    <w:rsid w:val="003B2BA0"/>
    <w:rsid w:val="003B383A"/>
    <w:rsid w:val="003B532A"/>
    <w:rsid w:val="003B540C"/>
    <w:rsid w:val="003B5978"/>
    <w:rsid w:val="003B67E5"/>
    <w:rsid w:val="003C0046"/>
    <w:rsid w:val="003C11F5"/>
    <w:rsid w:val="003C15B6"/>
    <w:rsid w:val="003C15C1"/>
    <w:rsid w:val="003C1940"/>
    <w:rsid w:val="003C1AF7"/>
    <w:rsid w:val="003C2023"/>
    <w:rsid w:val="003C2258"/>
    <w:rsid w:val="003C27AA"/>
    <w:rsid w:val="003C35EC"/>
    <w:rsid w:val="003C45AC"/>
    <w:rsid w:val="003C4812"/>
    <w:rsid w:val="003C5428"/>
    <w:rsid w:val="003C54B5"/>
    <w:rsid w:val="003C5FDC"/>
    <w:rsid w:val="003C67D8"/>
    <w:rsid w:val="003C7330"/>
    <w:rsid w:val="003C7ADC"/>
    <w:rsid w:val="003C7B9C"/>
    <w:rsid w:val="003D053C"/>
    <w:rsid w:val="003D093A"/>
    <w:rsid w:val="003D0B59"/>
    <w:rsid w:val="003D1A79"/>
    <w:rsid w:val="003D1A80"/>
    <w:rsid w:val="003D1CB2"/>
    <w:rsid w:val="003D1F0D"/>
    <w:rsid w:val="003D2F02"/>
    <w:rsid w:val="003D502F"/>
    <w:rsid w:val="003D5D13"/>
    <w:rsid w:val="003D6414"/>
    <w:rsid w:val="003D66D7"/>
    <w:rsid w:val="003D6A0D"/>
    <w:rsid w:val="003D6D77"/>
    <w:rsid w:val="003D6ED0"/>
    <w:rsid w:val="003D7113"/>
    <w:rsid w:val="003D7B53"/>
    <w:rsid w:val="003E0162"/>
    <w:rsid w:val="003E2B06"/>
    <w:rsid w:val="003E2EED"/>
    <w:rsid w:val="003E2FFC"/>
    <w:rsid w:val="003E4BC4"/>
    <w:rsid w:val="003E51E0"/>
    <w:rsid w:val="003F0A2F"/>
    <w:rsid w:val="003F1F3B"/>
    <w:rsid w:val="003F232C"/>
    <w:rsid w:val="003F25EE"/>
    <w:rsid w:val="003F374C"/>
    <w:rsid w:val="003F4243"/>
    <w:rsid w:val="003F519C"/>
    <w:rsid w:val="003F5C9A"/>
    <w:rsid w:val="003F5ECC"/>
    <w:rsid w:val="00400568"/>
    <w:rsid w:val="004006B5"/>
    <w:rsid w:val="00400F6E"/>
    <w:rsid w:val="00401E20"/>
    <w:rsid w:val="00401EC9"/>
    <w:rsid w:val="00403A51"/>
    <w:rsid w:val="00403DA4"/>
    <w:rsid w:val="00403F9E"/>
    <w:rsid w:val="00404A78"/>
    <w:rsid w:val="0040503C"/>
    <w:rsid w:val="00405900"/>
    <w:rsid w:val="00406316"/>
    <w:rsid w:val="00406A3A"/>
    <w:rsid w:val="00407A17"/>
    <w:rsid w:val="0041037F"/>
    <w:rsid w:val="0041060F"/>
    <w:rsid w:val="00410718"/>
    <w:rsid w:val="00411125"/>
    <w:rsid w:val="00411482"/>
    <w:rsid w:val="00412285"/>
    <w:rsid w:val="00412999"/>
    <w:rsid w:val="00412CBA"/>
    <w:rsid w:val="00413819"/>
    <w:rsid w:val="0041406F"/>
    <w:rsid w:val="00414485"/>
    <w:rsid w:val="00414C76"/>
    <w:rsid w:val="00415486"/>
    <w:rsid w:val="0041650F"/>
    <w:rsid w:val="0041652F"/>
    <w:rsid w:val="00416F47"/>
    <w:rsid w:val="00417BAF"/>
    <w:rsid w:val="004205A8"/>
    <w:rsid w:val="004209C7"/>
    <w:rsid w:val="004211EB"/>
    <w:rsid w:val="004216A6"/>
    <w:rsid w:val="00421820"/>
    <w:rsid w:val="0042254D"/>
    <w:rsid w:val="00422901"/>
    <w:rsid w:val="004229CE"/>
    <w:rsid w:val="00423263"/>
    <w:rsid w:val="004236DF"/>
    <w:rsid w:val="0042396B"/>
    <w:rsid w:val="00423BE2"/>
    <w:rsid w:val="00423E1E"/>
    <w:rsid w:val="0042408B"/>
    <w:rsid w:val="0042471F"/>
    <w:rsid w:val="0042482F"/>
    <w:rsid w:val="004249B7"/>
    <w:rsid w:val="00425626"/>
    <w:rsid w:val="00425936"/>
    <w:rsid w:val="004268EC"/>
    <w:rsid w:val="0042754E"/>
    <w:rsid w:val="004279FA"/>
    <w:rsid w:val="00430718"/>
    <w:rsid w:val="0043094C"/>
    <w:rsid w:val="00431020"/>
    <w:rsid w:val="004318A9"/>
    <w:rsid w:val="00434DEA"/>
    <w:rsid w:val="00435A86"/>
    <w:rsid w:val="00435F6B"/>
    <w:rsid w:val="0043674A"/>
    <w:rsid w:val="00436F33"/>
    <w:rsid w:val="00440D9A"/>
    <w:rsid w:val="00440E6B"/>
    <w:rsid w:val="00440F7D"/>
    <w:rsid w:val="0044248A"/>
    <w:rsid w:val="00444772"/>
    <w:rsid w:val="00444BE6"/>
    <w:rsid w:val="00444DB5"/>
    <w:rsid w:val="0044501D"/>
    <w:rsid w:val="00445F68"/>
    <w:rsid w:val="00447789"/>
    <w:rsid w:val="004500F5"/>
    <w:rsid w:val="00450383"/>
    <w:rsid w:val="00450D51"/>
    <w:rsid w:val="00451B94"/>
    <w:rsid w:val="00451D92"/>
    <w:rsid w:val="0045216F"/>
    <w:rsid w:val="004523F1"/>
    <w:rsid w:val="0045273E"/>
    <w:rsid w:val="0045274E"/>
    <w:rsid w:val="00452BBA"/>
    <w:rsid w:val="004548BA"/>
    <w:rsid w:val="00454AA9"/>
    <w:rsid w:val="00455484"/>
    <w:rsid w:val="00455682"/>
    <w:rsid w:val="00457897"/>
    <w:rsid w:val="0046021E"/>
    <w:rsid w:val="0046047E"/>
    <w:rsid w:val="004604DC"/>
    <w:rsid w:val="00460883"/>
    <w:rsid w:val="00461775"/>
    <w:rsid w:val="00462FC6"/>
    <w:rsid w:val="00463409"/>
    <w:rsid w:val="004637E3"/>
    <w:rsid w:val="00464716"/>
    <w:rsid w:val="0046603F"/>
    <w:rsid w:val="00466354"/>
    <w:rsid w:val="00472E25"/>
    <w:rsid w:val="004732EF"/>
    <w:rsid w:val="00473820"/>
    <w:rsid w:val="00473F8C"/>
    <w:rsid w:val="00474560"/>
    <w:rsid w:val="0047558D"/>
    <w:rsid w:val="00475748"/>
    <w:rsid w:val="004758B4"/>
    <w:rsid w:val="00475D42"/>
    <w:rsid w:val="00476126"/>
    <w:rsid w:val="0047615F"/>
    <w:rsid w:val="00476240"/>
    <w:rsid w:val="00477A6D"/>
    <w:rsid w:val="004804DA"/>
    <w:rsid w:val="004810F8"/>
    <w:rsid w:val="00481A1F"/>
    <w:rsid w:val="00481A4C"/>
    <w:rsid w:val="00481E2A"/>
    <w:rsid w:val="00481E68"/>
    <w:rsid w:val="00482734"/>
    <w:rsid w:val="00482D33"/>
    <w:rsid w:val="004834A0"/>
    <w:rsid w:val="00483692"/>
    <w:rsid w:val="00484912"/>
    <w:rsid w:val="0048533B"/>
    <w:rsid w:val="00485A03"/>
    <w:rsid w:val="00485AA2"/>
    <w:rsid w:val="00485D74"/>
    <w:rsid w:val="00486463"/>
    <w:rsid w:val="004876F8"/>
    <w:rsid w:val="00487BE0"/>
    <w:rsid w:val="00490406"/>
    <w:rsid w:val="00490654"/>
    <w:rsid w:val="00490754"/>
    <w:rsid w:val="0049222D"/>
    <w:rsid w:val="004936C5"/>
    <w:rsid w:val="00493FE7"/>
    <w:rsid w:val="0049498C"/>
    <w:rsid w:val="00494AD9"/>
    <w:rsid w:val="00494DDB"/>
    <w:rsid w:val="0049523E"/>
    <w:rsid w:val="00495421"/>
    <w:rsid w:val="0049659B"/>
    <w:rsid w:val="004967F4"/>
    <w:rsid w:val="00496B14"/>
    <w:rsid w:val="00497148"/>
    <w:rsid w:val="004974A4"/>
    <w:rsid w:val="004A0589"/>
    <w:rsid w:val="004A13B1"/>
    <w:rsid w:val="004A24BC"/>
    <w:rsid w:val="004A277A"/>
    <w:rsid w:val="004A2D15"/>
    <w:rsid w:val="004A3812"/>
    <w:rsid w:val="004A3E4D"/>
    <w:rsid w:val="004A4561"/>
    <w:rsid w:val="004A4817"/>
    <w:rsid w:val="004A4CFF"/>
    <w:rsid w:val="004A4DF0"/>
    <w:rsid w:val="004A565C"/>
    <w:rsid w:val="004A6EF5"/>
    <w:rsid w:val="004B0304"/>
    <w:rsid w:val="004B0347"/>
    <w:rsid w:val="004B0EF1"/>
    <w:rsid w:val="004B0FCC"/>
    <w:rsid w:val="004B152C"/>
    <w:rsid w:val="004B1D4B"/>
    <w:rsid w:val="004B26CF"/>
    <w:rsid w:val="004B35AF"/>
    <w:rsid w:val="004B3A0C"/>
    <w:rsid w:val="004B4303"/>
    <w:rsid w:val="004B43C0"/>
    <w:rsid w:val="004B4847"/>
    <w:rsid w:val="004B5E33"/>
    <w:rsid w:val="004B6711"/>
    <w:rsid w:val="004B6BCE"/>
    <w:rsid w:val="004B70C4"/>
    <w:rsid w:val="004C13C9"/>
    <w:rsid w:val="004C218F"/>
    <w:rsid w:val="004C235C"/>
    <w:rsid w:val="004C2EC8"/>
    <w:rsid w:val="004C45B2"/>
    <w:rsid w:val="004C6974"/>
    <w:rsid w:val="004D0155"/>
    <w:rsid w:val="004D0500"/>
    <w:rsid w:val="004D0684"/>
    <w:rsid w:val="004D1545"/>
    <w:rsid w:val="004D2B46"/>
    <w:rsid w:val="004D2F31"/>
    <w:rsid w:val="004D441A"/>
    <w:rsid w:val="004D4570"/>
    <w:rsid w:val="004D4616"/>
    <w:rsid w:val="004D468A"/>
    <w:rsid w:val="004D4785"/>
    <w:rsid w:val="004D4D63"/>
    <w:rsid w:val="004D51FE"/>
    <w:rsid w:val="004D5726"/>
    <w:rsid w:val="004D6292"/>
    <w:rsid w:val="004D761A"/>
    <w:rsid w:val="004E018C"/>
    <w:rsid w:val="004E0CA3"/>
    <w:rsid w:val="004E1218"/>
    <w:rsid w:val="004E2837"/>
    <w:rsid w:val="004E2ACB"/>
    <w:rsid w:val="004E300A"/>
    <w:rsid w:val="004E32E3"/>
    <w:rsid w:val="004E3B3C"/>
    <w:rsid w:val="004E42EA"/>
    <w:rsid w:val="004E5411"/>
    <w:rsid w:val="004E6F10"/>
    <w:rsid w:val="004F0640"/>
    <w:rsid w:val="004F1089"/>
    <w:rsid w:val="004F11B8"/>
    <w:rsid w:val="004F13CA"/>
    <w:rsid w:val="004F2AB8"/>
    <w:rsid w:val="004F2AF8"/>
    <w:rsid w:val="004F3B48"/>
    <w:rsid w:val="004F48FF"/>
    <w:rsid w:val="004F498E"/>
    <w:rsid w:val="004F575E"/>
    <w:rsid w:val="004F614C"/>
    <w:rsid w:val="004F6273"/>
    <w:rsid w:val="004F63EF"/>
    <w:rsid w:val="004F659E"/>
    <w:rsid w:val="004F672D"/>
    <w:rsid w:val="004F6857"/>
    <w:rsid w:val="004F752A"/>
    <w:rsid w:val="004F76F0"/>
    <w:rsid w:val="00501F22"/>
    <w:rsid w:val="00503B09"/>
    <w:rsid w:val="005069E7"/>
    <w:rsid w:val="00506B26"/>
    <w:rsid w:val="00506BEE"/>
    <w:rsid w:val="00507848"/>
    <w:rsid w:val="005101BA"/>
    <w:rsid w:val="00511265"/>
    <w:rsid w:val="00511DF3"/>
    <w:rsid w:val="00513D22"/>
    <w:rsid w:val="00514556"/>
    <w:rsid w:val="00515688"/>
    <w:rsid w:val="00516F3A"/>
    <w:rsid w:val="00517984"/>
    <w:rsid w:val="005209E3"/>
    <w:rsid w:val="00520DA1"/>
    <w:rsid w:val="0052195F"/>
    <w:rsid w:val="00521F57"/>
    <w:rsid w:val="00522510"/>
    <w:rsid w:val="005229E6"/>
    <w:rsid w:val="00524593"/>
    <w:rsid w:val="00525903"/>
    <w:rsid w:val="00525E3E"/>
    <w:rsid w:val="00526230"/>
    <w:rsid w:val="00526325"/>
    <w:rsid w:val="005270E0"/>
    <w:rsid w:val="00527361"/>
    <w:rsid w:val="005276BA"/>
    <w:rsid w:val="00530047"/>
    <w:rsid w:val="00530120"/>
    <w:rsid w:val="00530485"/>
    <w:rsid w:val="00530783"/>
    <w:rsid w:val="00530BDA"/>
    <w:rsid w:val="00530BE7"/>
    <w:rsid w:val="00531FCA"/>
    <w:rsid w:val="0053332D"/>
    <w:rsid w:val="0053383C"/>
    <w:rsid w:val="005360B2"/>
    <w:rsid w:val="0053671B"/>
    <w:rsid w:val="005367A9"/>
    <w:rsid w:val="00536BA0"/>
    <w:rsid w:val="00536DA8"/>
    <w:rsid w:val="00536F16"/>
    <w:rsid w:val="0053708B"/>
    <w:rsid w:val="005401EE"/>
    <w:rsid w:val="005404E6"/>
    <w:rsid w:val="005406A7"/>
    <w:rsid w:val="00540835"/>
    <w:rsid w:val="00540C00"/>
    <w:rsid w:val="005413D7"/>
    <w:rsid w:val="0054187A"/>
    <w:rsid w:val="00541D4F"/>
    <w:rsid w:val="0054289B"/>
    <w:rsid w:val="0054326A"/>
    <w:rsid w:val="005432D1"/>
    <w:rsid w:val="00543AAC"/>
    <w:rsid w:val="00543D97"/>
    <w:rsid w:val="00544682"/>
    <w:rsid w:val="00544CCF"/>
    <w:rsid w:val="0054535C"/>
    <w:rsid w:val="005458E7"/>
    <w:rsid w:val="00545B25"/>
    <w:rsid w:val="00546267"/>
    <w:rsid w:val="005473DD"/>
    <w:rsid w:val="00547B77"/>
    <w:rsid w:val="00547D27"/>
    <w:rsid w:val="00550D45"/>
    <w:rsid w:val="00551B83"/>
    <w:rsid w:val="00551FFD"/>
    <w:rsid w:val="00552A41"/>
    <w:rsid w:val="0055415D"/>
    <w:rsid w:val="00556772"/>
    <w:rsid w:val="00557312"/>
    <w:rsid w:val="00557DB5"/>
    <w:rsid w:val="00561A2B"/>
    <w:rsid w:val="00561B0A"/>
    <w:rsid w:val="00561FAC"/>
    <w:rsid w:val="0056335A"/>
    <w:rsid w:val="00564096"/>
    <w:rsid w:val="00564481"/>
    <w:rsid w:val="00564487"/>
    <w:rsid w:val="0056520C"/>
    <w:rsid w:val="0056532E"/>
    <w:rsid w:val="00565401"/>
    <w:rsid w:val="00565D02"/>
    <w:rsid w:val="00565E7D"/>
    <w:rsid w:val="005667FB"/>
    <w:rsid w:val="005673AD"/>
    <w:rsid w:val="005676D9"/>
    <w:rsid w:val="00567F2D"/>
    <w:rsid w:val="0057115C"/>
    <w:rsid w:val="00571806"/>
    <w:rsid w:val="00572960"/>
    <w:rsid w:val="00573629"/>
    <w:rsid w:val="00574CC6"/>
    <w:rsid w:val="00575015"/>
    <w:rsid w:val="00575F71"/>
    <w:rsid w:val="005760D2"/>
    <w:rsid w:val="00576F3E"/>
    <w:rsid w:val="005773E6"/>
    <w:rsid w:val="005778F7"/>
    <w:rsid w:val="00577F68"/>
    <w:rsid w:val="005816FA"/>
    <w:rsid w:val="00581A06"/>
    <w:rsid w:val="00581F3C"/>
    <w:rsid w:val="005821B8"/>
    <w:rsid w:val="005824FF"/>
    <w:rsid w:val="005827B0"/>
    <w:rsid w:val="0058334F"/>
    <w:rsid w:val="00583A08"/>
    <w:rsid w:val="00583A87"/>
    <w:rsid w:val="00583B84"/>
    <w:rsid w:val="00583EBC"/>
    <w:rsid w:val="0058546F"/>
    <w:rsid w:val="00585F70"/>
    <w:rsid w:val="0058764D"/>
    <w:rsid w:val="00587799"/>
    <w:rsid w:val="00590536"/>
    <w:rsid w:val="00590C0C"/>
    <w:rsid w:val="00590C63"/>
    <w:rsid w:val="005912F1"/>
    <w:rsid w:val="00591927"/>
    <w:rsid w:val="00591AE1"/>
    <w:rsid w:val="00592375"/>
    <w:rsid w:val="00592E9B"/>
    <w:rsid w:val="005937E5"/>
    <w:rsid w:val="0059594A"/>
    <w:rsid w:val="00595FC6"/>
    <w:rsid w:val="005966EE"/>
    <w:rsid w:val="00597181"/>
    <w:rsid w:val="005974CA"/>
    <w:rsid w:val="005974CC"/>
    <w:rsid w:val="005A1D7C"/>
    <w:rsid w:val="005A253B"/>
    <w:rsid w:val="005A3DE8"/>
    <w:rsid w:val="005A47EE"/>
    <w:rsid w:val="005A5CAD"/>
    <w:rsid w:val="005A66DC"/>
    <w:rsid w:val="005A73F4"/>
    <w:rsid w:val="005B0378"/>
    <w:rsid w:val="005B0B3A"/>
    <w:rsid w:val="005B0D31"/>
    <w:rsid w:val="005B0DBC"/>
    <w:rsid w:val="005B0E70"/>
    <w:rsid w:val="005B133B"/>
    <w:rsid w:val="005B1BCF"/>
    <w:rsid w:val="005B3D93"/>
    <w:rsid w:val="005B4BE8"/>
    <w:rsid w:val="005B546C"/>
    <w:rsid w:val="005C240C"/>
    <w:rsid w:val="005C2467"/>
    <w:rsid w:val="005C2B65"/>
    <w:rsid w:val="005C2B68"/>
    <w:rsid w:val="005C3027"/>
    <w:rsid w:val="005C3B05"/>
    <w:rsid w:val="005C3CB2"/>
    <w:rsid w:val="005C4887"/>
    <w:rsid w:val="005C48B2"/>
    <w:rsid w:val="005C4921"/>
    <w:rsid w:val="005C4E98"/>
    <w:rsid w:val="005C5213"/>
    <w:rsid w:val="005C5DA5"/>
    <w:rsid w:val="005C61BE"/>
    <w:rsid w:val="005C65E3"/>
    <w:rsid w:val="005C6E56"/>
    <w:rsid w:val="005D2DAF"/>
    <w:rsid w:val="005D31B8"/>
    <w:rsid w:val="005D37F1"/>
    <w:rsid w:val="005D3FE8"/>
    <w:rsid w:val="005D4A0B"/>
    <w:rsid w:val="005E213A"/>
    <w:rsid w:val="005E22F4"/>
    <w:rsid w:val="005E29D4"/>
    <w:rsid w:val="005E38B7"/>
    <w:rsid w:val="005E3AD6"/>
    <w:rsid w:val="005E3BD1"/>
    <w:rsid w:val="005E42E4"/>
    <w:rsid w:val="005E45EA"/>
    <w:rsid w:val="005E5135"/>
    <w:rsid w:val="005E56A8"/>
    <w:rsid w:val="005E67F5"/>
    <w:rsid w:val="005E6E4B"/>
    <w:rsid w:val="005E74F1"/>
    <w:rsid w:val="005E767B"/>
    <w:rsid w:val="005E7B89"/>
    <w:rsid w:val="005E7CF0"/>
    <w:rsid w:val="005E7D9D"/>
    <w:rsid w:val="005F0F24"/>
    <w:rsid w:val="005F10F1"/>
    <w:rsid w:val="005F2468"/>
    <w:rsid w:val="005F250F"/>
    <w:rsid w:val="005F2586"/>
    <w:rsid w:val="005F29FD"/>
    <w:rsid w:val="005F422A"/>
    <w:rsid w:val="005F56FF"/>
    <w:rsid w:val="005F5D20"/>
    <w:rsid w:val="005F5E37"/>
    <w:rsid w:val="005F6077"/>
    <w:rsid w:val="005F6957"/>
    <w:rsid w:val="005F783C"/>
    <w:rsid w:val="005F7D13"/>
    <w:rsid w:val="006023BB"/>
    <w:rsid w:val="00602E9B"/>
    <w:rsid w:val="006035AC"/>
    <w:rsid w:val="0060439B"/>
    <w:rsid w:val="006058C1"/>
    <w:rsid w:val="0060625D"/>
    <w:rsid w:val="00606F9C"/>
    <w:rsid w:val="00607896"/>
    <w:rsid w:val="00607ADF"/>
    <w:rsid w:val="006100A6"/>
    <w:rsid w:val="00610B0F"/>
    <w:rsid w:val="00611426"/>
    <w:rsid w:val="00611AD9"/>
    <w:rsid w:val="00611E32"/>
    <w:rsid w:val="00611FE1"/>
    <w:rsid w:val="006126D4"/>
    <w:rsid w:val="006129A0"/>
    <w:rsid w:val="00613235"/>
    <w:rsid w:val="0061379B"/>
    <w:rsid w:val="006147F5"/>
    <w:rsid w:val="0061596E"/>
    <w:rsid w:val="00615C27"/>
    <w:rsid w:val="00615DE3"/>
    <w:rsid w:val="00615F44"/>
    <w:rsid w:val="00617724"/>
    <w:rsid w:val="00617990"/>
    <w:rsid w:val="00620112"/>
    <w:rsid w:val="0062073D"/>
    <w:rsid w:val="0062104D"/>
    <w:rsid w:val="00621C0B"/>
    <w:rsid w:val="00621EAE"/>
    <w:rsid w:val="006235F8"/>
    <w:rsid w:val="00623C4B"/>
    <w:rsid w:val="00623E86"/>
    <w:rsid w:val="00626AEC"/>
    <w:rsid w:val="00626BD2"/>
    <w:rsid w:val="00627956"/>
    <w:rsid w:val="00627A84"/>
    <w:rsid w:val="00627F1D"/>
    <w:rsid w:val="00630A42"/>
    <w:rsid w:val="00630B76"/>
    <w:rsid w:val="0063183D"/>
    <w:rsid w:val="00631C26"/>
    <w:rsid w:val="00632653"/>
    <w:rsid w:val="00632B73"/>
    <w:rsid w:val="00632BC9"/>
    <w:rsid w:val="00634A58"/>
    <w:rsid w:val="00635F7E"/>
    <w:rsid w:val="006362BB"/>
    <w:rsid w:val="006367B6"/>
    <w:rsid w:val="00636A26"/>
    <w:rsid w:val="00636D45"/>
    <w:rsid w:val="0063718E"/>
    <w:rsid w:val="00637B7D"/>
    <w:rsid w:val="00640720"/>
    <w:rsid w:val="0064075B"/>
    <w:rsid w:val="00640FAD"/>
    <w:rsid w:val="00641308"/>
    <w:rsid w:val="006417EA"/>
    <w:rsid w:val="00642182"/>
    <w:rsid w:val="006423FC"/>
    <w:rsid w:val="00642937"/>
    <w:rsid w:val="00642FCF"/>
    <w:rsid w:val="0064351E"/>
    <w:rsid w:val="006435BB"/>
    <w:rsid w:val="00643BED"/>
    <w:rsid w:val="0064517F"/>
    <w:rsid w:val="00645829"/>
    <w:rsid w:val="006460E6"/>
    <w:rsid w:val="0064629C"/>
    <w:rsid w:val="00646D89"/>
    <w:rsid w:val="00647D50"/>
    <w:rsid w:val="00650DAA"/>
    <w:rsid w:val="006510D2"/>
    <w:rsid w:val="0065150D"/>
    <w:rsid w:val="00652096"/>
    <w:rsid w:val="00652D62"/>
    <w:rsid w:val="00652E36"/>
    <w:rsid w:val="0065359F"/>
    <w:rsid w:val="00654088"/>
    <w:rsid w:val="00654F9E"/>
    <w:rsid w:val="00656B02"/>
    <w:rsid w:val="00657A5B"/>
    <w:rsid w:val="0066056E"/>
    <w:rsid w:val="00661195"/>
    <w:rsid w:val="006618DA"/>
    <w:rsid w:val="00661BB2"/>
    <w:rsid w:val="00661CF5"/>
    <w:rsid w:val="00662B8C"/>
    <w:rsid w:val="00662F8A"/>
    <w:rsid w:val="006638CA"/>
    <w:rsid w:val="006641E6"/>
    <w:rsid w:val="00665493"/>
    <w:rsid w:val="00665561"/>
    <w:rsid w:val="0066594A"/>
    <w:rsid w:val="00667BA6"/>
    <w:rsid w:val="00670A3A"/>
    <w:rsid w:val="0067411D"/>
    <w:rsid w:val="006749DE"/>
    <w:rsid w:val="00675294"/>
    <w:rsid w:val="006753F2"/>
    <w:rsid w:val="00675DCE"/>
    <w:rsid w:val="006764F6"/>
    <w:rsid w:val="0067685E"/>
    <w:rsid w:val="006770D5"/>
    <w:rsid w:val="0067730F"/>
    <w:rsid w:val="00677641"/>
    <w:rsid w:val="00677D3A"/>
    <w:rsid w:val="00680012"/>
    <w:rsid w:val="00680563"/>
    <w:rsid w:val="00680653"/>
    <w:rsid w:val="00680FE9"/>
    <w:rsid w:val="00681C83"/>
    <w:rsid w:val="00682192"/>
    <w:rsid w:val="00683716"/>
    <w:rsid w:val="0068384B"/>
    <w:rsid w:val="00684702"/>
    <w:rsid w:val="00684C18"/>
    <w:rsid w:val="00684EAF"/>
    <w:rsid w:val="00685128"/>
    <w:rsid w:val="00685B25"/>
    <w:rsid w:val="00686590"/>
    <w:rsid w:val="006866F9"/>
    <w:rsid w:val="006902D9"/>
    <w:rsid w:val="00690B61"/>
    <w:rsid w:val="00691928"/>
    <w:rsid w:val="006956D8"/>
    <w:rsid w:val="00695B83"/>
    <w:rsid w:val="00695BA0"/>
    <w:rsid w:val="00695BB7"/>
    <w:rsid w:val="006974E0"/>
    <w:rsid w:val="006978C0"/>
    <w:rsid w:val="00697A5E"/>
    <w:rsid w:val="006A1540"/>
    <w:rsid w:val="006A25E7"/>
    <w:rsid w:val="006A2ECE"/>
    <w:rsid w:val="006A2F7C"/>
    <w:rsid w:val="006A30DF"/>
    <w:rsid w:val="006A32B3"/>
    <w:rsid w:val="006A33B3"/>
    <w:rsid w:val="006A3476"/>
    <w:rsid w:val="006A376D"/>
    <w:rsid w:val="006A3B88"/>
    <w:rsid w:val="006A3DBB"/>
    <w:rsid w:val="006A4188"/>
    <w:rsid w:val="006A4430"/>
    <w:rsid w:val="006A465C"/>
    <w:rsid w:val="006A4B5D"/>
    <w:rsid w:val="006A7A73"/>
    <w:rsid w:val="006B21AD"/>
    <w:rsid w:val="006B280D"/>
    <w:rsid w:val="006B33E4"/>
    <w:rsid w:val="006B35BD"/>
    <w:rsid w:val="006B382D"/>
    <w:rsid w:val="006B3872"/>
    <w:rsid w:val="006B3FB4"/>
    <w:rsid w:val="006B763C"/>
    <w:rsid w:val="006C07FF"/>
    <w:rsid w:val="006C1066"/>
    <w:rsid w:val="006C165C"/>
    <w:rsid w:val="006C1EA9"/>
    <w:rsid w:val="006C20EF"/>
    <w:rsid w:val="006C220E"/>
    <w:rsid w:val="006C27B0"/>
    <w:rsid w:val="006C32C9"/>
    <w:rsid w:val="006C4EE1"/>
    <w:rsid w:val="006C5017"/>
    <w:rsid w:val="006C63FE"/>
    <w:rsid w:val="006C698A"/>
    <w:rsid w:val="006C69FE"/>
    <w:rsid w:val="006D0A20"/>
    <w:rsid w:val="006D11B1"/>
    <w:rsid w:val="006D5260"/>
    <w:rsid w:val="006D5893"/>
    <w:rsid w:val="006D5AB0"/>
    <w:rsid w:val="006D6BC6"/>
    <w:rsid w:val="006D7640"/>
    <w:rsid w:val="006D78F7"/>
    <w:rsid w:val="006D78FD"/>
    <w:rsid w:val="006E0D97"/>
    <w:rsid w:val="006E157E"/>
    <w:rsid w:val="006E1D4C"/>
    <w:rsid w:val="006E2288"/>
    <w:rsid w:val="006E2293"/>
    <w:rsid w:val="006E2375"/>
    <w:rsid w:val="006E25D6"/>
    <w:rsid w:val="006E29BF"/>
    <w:rsid w:val="006E29F8"/>
    <w:rsid w:val="006E2BBC"/>
    <w:rsid w:val="006E2EF8"/>
    <w:rsid w:val="006E34A7"/>
    <w:rsid w:val="006E3786"/>
    <w:rsid w:val="006E3ACB"/>
    <w:rsid w:val="006E3B5C"/>
    <w:rsid w:val="006E4EA9"/>
    <w:rsid w:val="006E5EC6"/>
    <w:rsid w:val="006E616F"/>
    <w:rsid w:val="006E6296"/>
    <w:rsid w:val="006E66CF"/>
    <w:rsid w:val="006E6E82"/>
    <w:rsid w:val="006E7C49"/>
    <w:rsid w:val="006F0626"/>
    <w:rsid w:val="006F06D4"/>
    <w:rsid w:val="006F0E79"/>
    <w:rsid w:val="006F0F8E"/>
    <w:rsid w:val="006F24D1"/>
    <w:rsid w:val="006F2A0D"/>
    <w:rsid w:val="006F2DD2"/>
    <w:rsid w:val="006F3AAD"/>
    <w:rsid w:val="006F4223"/>
    <w:rsid w:val="006F4981"/>
    <w:rsid w:val="006F5240"/>
    <w:rsid w:val="006F53F2"/>
    <w:rsid w:val="006F5B4F"/>
    <w:rsid w:val="006F5CA9"/>
    <w:rsid w:val="006F5F6F"/>
    <w:rsid w:val="006F611E"/>
    <w:rsid w:val="006F6F53"/>
    <w:rsid w:val="006F7705"/>
    <w:rsid w:val="0070042A"/>
    <w:rsid w:val="007007BA"/>
    <w:rsid w:val="007009F9"/>
    <w:rsid w:val="00700DB9"/>
    <w:rsid w:val="007011BD"/>
    <w:rsid w:val="0070177E"/>
    <w:rsid w:val="00701FBF"/>
    <w:rsid w:val="007028FC"/>
    <w:rsid w:val="007030D1"/>
    <w:rsid w:val="0070428C"/>
    <w:rsid w:val="00704A6E"/>
    <w:rsid w:val="007055A2"/>
    <w:rsid w:val="00706C23"/>
    <w:rsid w:val="00706F98"/>
    <w:rsid w:val="007071CA"/>
    <w:rsid w:val="00707B5B"/>
    <w:rsid w:val="00707DF5"/>
    <w:rsid w:val="00707EC9"/>
    <w:rsid w:val="00710057"/>
    <w:rsid w:val="007107C1"/>
    <w:rsid w:val="0071123A"/>
    <w:rsid w:val="00711715"/>
    <w:rsid w:val="00711A9D"/>
    <w:rsid w:val="007120F4"/>
    <w:rsid w:val="007125A6"/>
    <w:rsid w:val="007126D8"/>
    <w:rsid w:val="007127D9"/>
    <w:rsid w:val="00712DEF"/>
    <w:rsid w:val="00712EDC"/>
    <w:rsid w:val="007131E9"/>
    <w:rsid w:val="00713473"/>
    <w:rsid w:val="007140FF"/>
    <w:rsid w:val="0071461E"/>
    <w:rsid w:val="007148A9"/>
    <w:rsid w:val="00715472"/>
    <w:rsid w:val="00715E60"/>
    <w:rsid w:val="00716682"/>
    <w:rsid w:val="0071685F"/>
    <w:rsid w:val="0072077F"/>
    <w:rsid w:val="00720F5F"/>
    <w:rsid w:val="007210A7"/>
    <w:rsid w:val="007216C6"/>
    <w:rsid w:val="00721E84"/>
    <w:rsid w:val="00721FF8"/>
    <w:rsid w:val="007228F0"/>
    <w:rsid w:val="00722E9C"/>
    <w:rsid w:val="00722F25"/>
    <w:rsid w:val="00723750"/>
    <w:rsid w:val="00724A22"/>
    <w:rsid w:val="00724E78"/>
    <w:rsid w:val="007258FA"/>
    <w:rsid w:val="00726688"/>
    <w:rsid w:val="00726CD6"/>
    <w:rsid w:val="00727486"/>
    <w:rsid w:val="007301E3"/>
    <w:rsid w:val="00731E21"/>
    <w:rsid w:val="0073254C"/>
    <w:rsid w:val="00732A6E"/>
    <w:rsid w:val="00732A9E"/>
    <w:rsid w:val="00732BC1"/>
    <w:rsid w:val="007336A3"/>
    <w:rsid w:val="00733BE8"/>
    <w:rsid w:val="00734C4A"/>
    <w:rsid w:val="00736A2C"/>
    <w:rsid w:val="00736E1F"/>
    <w:rsid w:val="0074155C"/>
    <w:rsid w:val="007416F8"/>
    <w:rsid w:val="007424BE"/>
    <w:rsid w:val="007439FA"/>
    <w:rsid w:val="00743D46"/>
    <w:rsid w:val="00744158"/>
    <w:rsid w:val="007445FD"/>
    <w:rsid w:val="00744FAA"/>
    <w:rsid w:val="007462DF"/>
    <w:rsid w:val="00746A19"/>
    <w:rsid w:val="00747208"/>
    <w:rsid w:val="0075006A"/>
    <w:rsid w:val="00750235"/>
    <w:rsid w:val="00750EA8"/>
    <w:rsid w:val="00751851"/>
    <w:rsid w:val="00752395"/>
    <w:rsid w:val="00752453"/>
    <w:rsid w:val="00753205"/>
    <w:rsid w:val="00754621"/>
    <w:rsid w:val="007561C7"/>
    <w:rsid w:val="007570AB"/>
    <w:rsid w:val="007574C2"/>
    <w:rsid w:val="00761F77"/>
    <w:rsid w:val="00761FBF"/>
    <w:rsid w:val="00761FCE"/>
    <w:rsid w:val="00763E74"/>
    <w:rsid w:val="007643B6"/>
    <w:rsid w:val="00764D97"/>
    <w:rsid w:val="00765F62"/>
    <w:rsid w:val="00766479"/>
    <w:rsid w:val="007666ED"/>
    <w:rsid w:val="007670CD"/>
    <w:rsid w:val="007670D2"/>
    <w:rsid w:val="007726EC"/>
    <w:rsid w:val="00774250"/>
    <w:rsid w:val="007746C2"/>
    <w:rsid w:val="00774763"/>
    <w:rsid w:val="00774DAF"/>
    <w:rsid w:val="0077573C"/>
    <w:rsid w:val="00777ED9"/>
    <w:rsid w:val="00777F27"/>
    <w:rsid w:val="0078027D"/>
    <w:rsid w:val="00780C4B"/>
    <w:rsid w:val="0078183B"/>
    <w:rsid w:val="007819E3"/>
    <w:rsid w:val="00781B96"/>
    <w:rsid w:val="00782425"/>
    <w:rsid w:val="0078382D"/>
    <w:rsid w:val="007858DF"/>
    <w:rsid w:val="007858FE"/>
    <w:rsid w:val="007867E9"/>
    <w:rsid w:val="007876DF"/>
    <w:rsid w:val="00790B83"/>
    <w:rsid w:val="007911BB"/>
    <w:rsid w:val="00791D1B"/>
    <w:rsid w:val="007924E1"/>
    <w:rsid w:val="00792CD5"/>
    <w:rsid w:val="00792E49"/>
    <w:rsid w:val="00793A6F"/>
    <w:rsid w:val="00793DF3"/>
    <w:rsid w:val="0079426B"/>
    <w:rsid w:val="00794B99"/>
    <w:rsid w:val="00795034"/>
    <w:rsid w:val="007953B8"/>
    <w:rsid w:val="00797420"/>
    <w:rsid w:val="007A0E40"/>
    <w:rsid w:val="007A1146"/>
    <w:rsid w:val="007A2176"/>
    <w:rsid w:val="007A2BF8"/>
    <w:rsid w:val="007A2FE4"/>
    <w:rsid w:val="007A3088"/>
    <w:rsid w:val="007A33AC"/>
    <w:rsid w:val="007A491B"/>
    <w:rsid w:val="007A5A53"/>
    <w:rsid w:val="007A6381"/>
    <w:rsid w:val="007A6810"/>
    <w:rsid w:val="007A6851"/>
    <w:rsid w:val="007A6BD5"/>
    <w:rsid w:val="007A7310"/>
    <w:rsid w:val="007A7DFA"/>
    <w:rsid w:val="007A7F03"/>
    <w:rsid w:val="007B3498"/>
    <w:rsid w:val="007B354F"/>
    <w:rsid w:val="007B35F0"/>
    <w:rsid w:val="007B4D17"/>
    <w:rsid w:val="007B5BD9"/>
    <w:rsid w:val="007B5FA6"/>
    <w:rsid w:val="007B672F"/>
    <w:rsid w:val="007B7366"/>
    <w:rsid w:val="007B742F"/>
    <w:rsid w:val="007B76EB"/>
    <w:rsid w:val="007B7B9C"/>
    <w:rsid w:val="007B7E8D"/>
    <w:rsid w:val="007C03CC"/>
    <w:rsid w:val="007C243B"/>
    <w:rsid w:val="007C2F3E"/>
    <w:rsid w:val="007C347A"/>
    <w:rsid w:val="007C35D1"/>
    <w:rsid w:val="007C4175"/>
    <w:rsid w:val="007C4B8C"/>
    <w:rsid w:val="007C6C31"/>
    <w:rsid w:val="007C763B"/>
    <w:rsid w:val="007D087F"/>
    <w:rsid w:val="007D0917"/>
    <w:rsid w:val="007D120B"/>
    <w:rsid w:val="007D1898"/>
    <w:rsid w:val="007D24E1"/>
    <w:rsid w:val="007D2D97"/>
    <w:rsid w:val="007D49CE"/>
    <w:rsid w:val="007D5252"/>
    <w:rsid w:val="007D65DF"/>
    <w:rsid w:val="007D6BCD"/>
    <w:rsid w:val="007D7093"/>
    <w:rsid w:val="007D70EC"/>
    <w:rsid w:val="007D72D9"/>
    <w:rsid w:val="007D7928"/>
    <w:rsid w:val="007E05C1"/>
    <w:rsid w:val="007E0798"/>
    <w:rsid w:val="007E2BAB"/>
    <w:rsid w:val="007E2E11"/>
    <w:rsid w:val="007E2FD2"/>
    <w:rsid w:val="007E30BB"/>
    <w:rsid w:val="007E3EE5"/>
    <w:rsid w:val="007E5007"/>
    <w:rsid w:val="007E60AF"/>
    <w:rsid w:val="007E6147"/>
    <w:rsid w:val="007E6435"/>
    <w:rsid w:val="007E663D"/>
    <w:rsid w:val="007E7811"/>
    <w:rsid w:val="007F0397"/>
    <w:rsid w:val="007F1F52"/>
    <w:rsid w:val="007F5895"/>
    <w:rsid w:val="007F7F62"/>
    <w:rsid w:val="00800FFB"/>
    <w:rsid w:val="008012D8"/>
    <w:rsid w:val="008017EE"/>
    <w:rsid w:val="008019ED"/>
    <w:rsid w:val="00801C25"/>
    <w:rsid w:val="00802052"/>
    <w:rsid w:val="0080218E"/>
    <w:rsid w:val="00803162"/>
    <w:rsid w:val="00803510"/>
    <w:rsid w:val="0080378D"/>
    <w:rsid w:val="00803DD1"/>
    <w:rsid w:val="00803FF8"/>
    <w:rsid w:val="008040F3"/>
    <w:rsid w:val="008061E2"/>
    <w:rsid w:val="00806797"/>
    <w:rsid w:val="00806A95"/>
    <w:rsid w:val="00807AF3"/>
    <w:rsid w:val="00811180"/>
    <w:rsid w:val="00811ADD"/>
    <w:rsid w:val="008122C2"/>
    <w:rsid w:val="008125CA"/>
    <w:rsid w:val="00812B66"/>
    <w:rsid w:val="00812C09"/>
    <w:rsid w:val="00813986"/>
    <w:rsid w:val="0081441F"/>
    <w:rsid w:val="008147F8"/>
    <w:rsid w:val="008149F0"/>
    <w:rsid w:val="00814E40"/>
    <w:rsid w:val="008153DC"/>
    <w:rsid w:val="008155AE"/>
    <w:rsid w:val="00815775"/>
    <w:rsid w:val="00816573"/>
    <w:rsid w:val="00817E50"/>
    <w:rsid w:val="0082089A"/>
    <w:rsid w:val="00821128"/>
    <w:rsid w:val="0082182D"/>
    <w:rsid w:val="00821FB6"/>
    <w:rsid w:val="00823A3C"/>
    <w:rsid w:val="00824053"/>
    <w:rsid w:val="00825592"/>
    <w:rsid w:val="00826D51"/>
    <w:rsid w:val="0083046D"/>
    <w:rsid w:val="00830928"/>
    <w:rsid w:val="00831113"/>
    <w:rsid w:val="0083226D"/>
    <w:rsid w:val="008329F3"/>
    <w:rsid w:val="00833662"/>
    <w:rsid w:val="008337B4"/>
    <w:rsid w:val="00833903"/>
    <w:rsid w:val="00833B35"/>
    <w:rsid w:val="00833B5D"/>
    <w:rsid w:val="00834C24"/>
    <w:rsid w:val="008352AE"/>
    <w:rsid w:val="00836394"/>
    <w:rsid w:val="008373E6"/>
    <w:rsid w:val="008377E4"/>
    <w:rsid w:val="00840BE0"/>
    <w:rsid w:val="00842678"/>
    <w:rsid w:val="00842A69"/>
    <w:rsid w:val="00842AA7"/>
    <w:rsid w:val="008437D7"/>
    <w:rsid w:val="008439A3"/>
    <w:rsid w:val="008441F9"/>
    <w:rsid w:val="008447F4"/>
    <w:rsid w:val="00844B86"/>
    <w:rsid w:val="00845233"/>
    <w:rsid w:val="00846088"/>
    <w:rsid w:val="0084653B"/>
    <w:rsid w:val="0084683F"/>
    <w:rsid w:val="00846958"/>
    <w:rsid w:val="00851A24"/>
    <w:rsid w:val="008525AA"/>
    <w:rsid w:val="008526FF"/>
    <w:rsid w:val="00852E60"/>
    <w:rsid w:val="00853304"/>
    <w:rsid w:val="008542BC"/>
    <w:rsid w:val="0085496A"/>
    <w:rsid w:val="0085535C"/>
    <w:rsid w:val="00856C5B"/>
    <w:rsid w:val="008572AA"/>
    <w:rsid w:val="008573CF"/>
    <w:rsid w:val="008614CF"/>
    <w:rsid w:val="00861A41"/>
    <w:rsid w:val="00862140"/>
    <w:rsid w:val="00862556"/>
    <w:rsid w:val="00862B69"/>
    <w:rsid w:val="00863484"/>
    <w:rsid w:val="00864C07"/>
    <w:rsid w:val="00865E67"/>
    <w:rsid w:val="00866705"/>
    <w:rsid w:val="008668BF"/>
    <w:rsid w:val="0087002B"/>
    <w:rsid w:val="00871AAE"/>
    <w:rsid w:val="0087205B"/>
    <w:rsid w:val="00872170"/>
    <w:rsid w:val="00873472"/>
    <w:rsid w:val="00873802"/>
    <w:rsid w:val="00874549"/>
    <w:rsid w:val="00874709"/>
    <w:rsid w:val="00874C42"/>
    <w:rsid w:val="008760E7"/>
    <w:rsid w:val="00876A98"/>
    <w:rsid w:val="00877F86"/>
    <w:rsid w:val="008801D8"/>
    <w:rsid w:val="00880400"/>
    <w:rsid w:val="00880857"/>
    <w:rsid w:val="0088121A"/>
    <w:rsid w:val="00881D83"/>
    <w:rsid w:val="0088206B"/>
    <w:rsid w:val="008822F8"/>
    <w:rsid w:val="00882986"/>
    <w:rsid w:val="0088379E"/>
    <w:rsid w:val="0088537E"/>
    <w:rsid w:val="00885E5F"/>
    <w:rsid w:val="0089160A"/>
    <w:rsid w:val="00891836"/>
    <w:rsid w:val="0089235B"/>
    <w:rsid w:val="008939B4"/>
    <w:rsid w:val="00893A1F"/>
    <w:rsid w:val="00893C54"/>
    <w:rsid w:val="0089473A"/>
    <w:rsid w:val="008952E9"/>
    <w:rsid w:val="00896994"/>
    <w:rsid w:val="008969C0"/>
    <w:rsid w:val="00897194"/>
    <w:rsid w:val="008A043E"/>
    <w:rsid w:val="008A1244"/>
    <w:rsid w:val="008A2A8E"/>
    <w:rsid w:val="008A3CA0"/>
    <w:rsid w:val="008A3CD5"/>
    <w:rsid w:val="008A4333"/>
    <w:rsid w:val="008A4910"/>
    <w:rsid w:val="008A517D"/>
    <w:rsid w:val="008A5952"/>
    <w:rsid w:val="008A5BCB"/>
    <w:rsid w:val="008A6907"/>
    <w:rsid w:val="008B1435"/>
    <w:rsid w:val="008B15C6"/>
    <w:rsid w:val="008B1A87"/>
    <w:rsid w:val="008B2937"/>
    <w:rsid w:val="008B2E5D"/>
    <w:rsid w:val="008B436A"/>
    <w:rsid w:val="008B44BD"/>
    <w:rsid w:val="008B492E"/>
    <w:rsid w:val="008B5007"/>
    <w:rsid w:val="008B535B"/>
    <w:rsid w:val="008B5836"/>
    <w:rsid w:val="008B5EE7"/>
    <w:rsid w:val="008B611E"/>
    <w:rsid w:val="008B65E4"/>
    <w:rsid w:val="008B69CF"/>
    <w:rsid w:val="008B6AA9"/>
    <w:rsid w:val="008B6BF3"/>
    <w:rsid w:val="008B7DE4"/>
    <w:rsid w:val="008B7FDF"/>
    <w:rsid w:val="008C0200"/>
    <w:rsid w:val="008C09C6"/>
    <w:rsid w:val="008C2D31"/>
    <w:rsid w:val="008C32B3"/>
    <w:rsid w:val="008C3701"/>
    <w:rsid w:val="008C3895"/>
    <w:rsid w:val="008C3999"/>
    <w:rsid w:val="008C4365"/>
    <w:rsid w:val="008C5C19"/>
    <w:rsid w:val="008C5D65"/>
    <w:rsid w:val="008C5EF3"/>
    <w:rsid w:val="008C6032"/>
    <w:rsid w:val="008C61A3"/>
    <w:rsid w:val="008C61A9"/>
    <w:rsid w:val="008C6315"/>
    <w:rsid w:val="008C7157"/>
    <w:rsid w:val="008C71AA"/>
    <w:rsid w:val="008C727D"/>
    <w:rsid w:val="008D030D"/>
    <w:rsid w:val="008D23FC"/>
    <w:rsid w:val="008D243F"/>
    <w:rsid w:val="008D3282"/>
    <w:rsid w:val="008D3EB1"/>
    <w:rsid w:val="008D4079"/>
    <w:rsid w:val="008D44A8"/>
    <w:rsid w:val="008D4FB6"/>
    <w:rsid w:val="008D5703"/>
    <w:rsid w:val="008D63B9"/>
    <w:rsid w:val="008D6FB2"/>
    <w:rsid w:val="008D7688"/>
    <w:rsid w:val="008E0686"/>
    <w:rsid w:val="008E0900"/>
    <w:rsid w:val="008E0D9B"/>
    <w:rsid w:val="008E1464"/>
    <w:rsid w:val="008E1658"/>
    <w:rsid w:val="008E269D"/>
    <w:rsid w:val="008E3AF9"/>
    <w:rsid w:val="008E3C66"/>
    <w:rsid w:val="008E54EB"/>
    <w:rsid w:val="008E64EE"/>
    <w:rsid w:val="008E71BF"/>
    <w:rsid w:val="008F01BC"/>
    <w:rsid w:val="008F09BD"/>
    <w:rsid w:val="008F0B82"/>
    <w:rsid w:val="008F14E9"/>
    <w:rsid w:val="008F19B9"/>
    <w:rsid w:val="008F1D69"/>
    <w:rsid w:val="008F202E"/>
    <w:rsid w:val="008F3BC4"/>
    <w:rsid w:val="008F3C00"/>
    <w:rsid w:val="008F5474"/>
    <w:rsid w:val="008F5A78"/>
    <w:rsid w:val="008F74AE"/>
    <w:rsid w:val="009023E9"/>
    <w:rsid w:val="009024B5"/>
    <w:rsid w:val="00902A1D"/>
    <w:rsid w:val="00903752"/>
    <w:rsid w:val="00903F16"/>
    <w:rsid w:val="00904AE5"/>
    <w:rsid w:val="00905296"/>
    <w:rsid w:val="00905761"/>
    <w:rsid w:val="00905B13"/>
    <w:rsid w:val="009066CC"/>
    <w:rsid w:val="00906F5D"/>
    <w:rsid w:val="00907149"/>
    <w:rsid w:val="009077E2"/>
    <w:rsid w:val="009078AB"/>
    <w:rsid w:val="00910786"/>
    <w:rsid w:val="00910A75"/>
    <w:rsid w:val="00910C11"/>
    <w:rsid w:val="00911178"/>
    <w:rsid w:val="0091157C"/>
    <w:rsid w:val="00911BA8"/>
    <w:rsid w:val="0091207F"/>
    <w:rsid w:val="00912183"/>
    <w:rsid w:val="00912591"/>
    <w:rsid w:val="00912918"/>
    <w:rsid w:val="00912C98"/>
    <w:rsid w:val="00913571"/>
    <w:rsid w:val="00914CFC"/>
    <w:rsid w:val="00914D23"/>
    <w:rsid w:val="009152B2"/>
    <w:rsid w:val="00916642"/>
    <w:rsid w:val="00916BA4"/>
    <w:rsid w:val="00917034"/>
    <w:rsid w:val="00917757"/>
    <w:rsid w:val="00917819"/>
    <w:rsid w:val="00917891"/>
    <w:rsid w:val="009202D8"/>
    <w:rsid w:val="009205E0"/>
    <w:rsid w:val="009205E7"/>
    <w:rsid w:val="00920C96"/>
    <w:rsid w:val="0092115C"/>
    <w:rsid w:val="009217A5"/>
    <w:rsid w:val="00922207"/>
    <w:rsid w:val="00922EE6"/>
    <w:rsid w:val="00924208"/>
    <w:rsid w:val="00924DEC"/>
    <w:rsid w:val="00924E8B"/>
    <w:rsid w:val="0092505F"/>
    <w:rsid w:val="00926148"/>
    <w:rsid w:val="00926B17"/>
    <w:rsid w:val="009305A9"/>
    <w:rsid w:val="00930E77"/>
    <w:rsid w:val="009310B6"/>
    <w:rsid w:val="0093131C"/>
    <w:rsid w:val="00931D12"/>
    <w:rsid w:val="009321A9"/>
    <w:rsid w:val="00932F8A"/>
    <w:rsid w:val="00933731"/>
    <w:rsid w:val="009345B1"/>
    <w:rsid w:val="00934ED4"/>
    <w:rsid w:val="00937E38"/>
    <w:rsid w:val="00940159"/>
    <w:rsid w:val="0094022C"/>
    <w:rsid w:val="009416CC"/>
    <w:rsid w:val="0094211F"/>
    <w:rsid w:val="00942246"/>
    <w:rsid w:val="009432AB"/>
    <w:rsid w:val="009433B8"/>
    <w:rsid w:val="0094351E"/>
    <w:rsid w:val="009437E5"/>
    <w:rsid w:val="00944BF8"/>
    <w:rsid w:val="0094511A"/>
    <w:rsid w:val="009451F6"/>
    <w:rsid w:val="00945FA6"/>
    <w:rsid w:val="009468CF"/>
    <w:rsid w:val="00946C85"/>
    <w:rsid w:val="00951A99"/>
    <w:rsid w:val="00952C55"/>
    <w:rsid w:val="0095357C"/>
    <w:rsid w:val="0095437C"/>
    <w:rsid w:val="0095562F"/>
    <w:rsid w:val="00955717"/>
    <w:rsid w:val="0095642D"/>
    <w:rsid w:val="0095730D"/>
    <w:rsid w:val="009605C5"/>
    <w:rsid w:val="00960E25"/>
    <w:rsid w:val="0096190D"/>
    <w:rsid w:val="00961FF1"/>
    <w:rsid w:val="00962322"/>
    <w:rsid w:val="009626D2"/>
    <w:rsid w:val="00963ECD"/>
    <w:rsid w:val="00963F08"/>
    <w:rsid w:val="00964453"/>
    <w:rsid w:val="00964799"/>
    <w:rsid w:val="00964DC6"/>
    <w:rsid w:val="00965A53"/>
    <w:rsid w:val="00965BA3"/>
    <w:rsid w:val="009660FC"/>
    <w:rsid w:val="009667C9"/>
    <w:rsid w:val="0096695F"/>
    <w:rsid w:val="00966999"/>
    <w:rsid w:val="00967656"/>
    <w:rsid w:val="009676DA"/>
    <w:rsid w:val="00970D93"/>
    <w:rsid w:val="0097166E"/>
    <w:rsid w:val="00971A55"/>
    <w:rsid w:val="009720B2"/>
    <w:rsid w:val="00972F15"/>
    <w:rsid w:val="00973046"/>
    <w:rsid w:val="0097419F"/>
    <w:rsid w:val="00975453"/>
    <w:rsid w:val="0097556B"/>
    <w:rsid w:val="00975917"/>
    <w:rsid w:val="00976D9A"/>
    <w:rsid w:val="00977539"/>
    <w:rsid w:val="00977724"/>
    <w:rsid w:val="009804F0"/>
    <w:rsid w:val="00981E09"/>
    <w:rsid w:val="00983073"/>
    <w:rsid w:val="00984742"/>
    <w:rsid w:val="00985842"/>
    <w:rsid w:val="00985C98"/>
    <w:rsid w:val="00985CC1"/>
    <w:rsid w:val="009868D2"/>
    <w:rsid w:val="00987439"/>
    <w:rsid w:val="0098791C"/>
    <w:rsid w:val="00987A31"/>
    <w:rsid w:val="009916FB"/>
    <w:rsid w:val="00995D88"/>
    <w:rsid w:val="009964D7"/>
    <w:rsid w:val="009968FB"/>
    <w:rsid w:val="00996A34"/>
    <w:rsid w:val="009978C1"/>
    <w:rsid w:val="009A0119"/>
    <w:rsid w:val="009A082E"/>
    <w:rsid w:val="009A0956"/>
    <w:rsid w:val="009A1A43"/>
    <w:rsid w:val="009A1DAB"/>
    <w:rsid w:val="009A1E42"/>
    <w:rsid w:val="009A384C"/>
    <w:rsid w:val="009A3DCA"/>
    <w:rsid w:val="009A4206"/>
    <w:rsid w:val="009A5790"/>
    <w:rsid w:val="009A6181"/>
    <w:rsid w:val="009B01C6"/>
    <w:rsid w:val="009B27E2"/>
    <w:rsid w:val="009B2ABE"/>
    <w:rsid w:val="009B3C96"/>
    <w:rsid w:val="009B4517"/>
    <w:rsid w:val="009B4E68"/>
    <w:rsid w:val="009B639F"/>
    <w:rsid w:val="009B6D41"/>
    <w:rsid w:val="009C06C2"/>
    <w:rsid w:val="009C4405"/>
    <w:rsid w:val="009C5E14"/>
    <w:rsid w:val="009C6A2F"/>
    <w:rsid w:val="009D11F2"/>
    <w:rsid w:val="009D124A"/>
    <w:rsid w:val="009D1761"/>
    <w:rsid w:val="009D3551"/>
    <w:rsid w:val="009D3629"/>
    <w:rsid w:val="009D4CB4"/>
    <w:rsid w:val="009D503C"/>
    <w:rsid w:val="009D5666"/>
    <w:rsid w:val="009D5726"/>
    <w:rsid w:val="009E03E1"/>
    <w:rsid w:val="009E0818"/>
    <w:rsid w:val="009E2D52"/>
    <w:rsid w:val="009E420B"/>
    <w:rsid w:val="009E473A"/>
    <w:rsid w:val="009E4967"/>
    <w:rsid w:val="009E56F6"/>
    <w:rsid w:val="009E5DCC"/>
    <w:rsid w:val="009E64B5"/>
    <w:rsid w:val="009E6A97"/>
    <w:rsid w:val="009E6F4E"/>
    <w:rsid w:val="009F083E"/>
    <w:rsid w:val="009F0F9D"/>
    <w:rsid w:val="009F2575"/>
    <w:rsid w:val="009F3047"/>
    <w:rsid w:val="009F3119"/>
    <w:rsid w:val="009F320E"/>
    <w:rsid w:val="009F3797"/>
    <w:rsid w:val="009F437F"/>
    <w:rsid w:val="009F478E"/>
    <w:rsid w:val="009F5076"/>
    <w:rsid w:val="009F51F0"/>
    <w:rsid w:val="009F5576"/>
    <w:rsid w:val="009F5923"/>
    <w:rsid w:val="009F63AA"/>
    <w:rsid w:val="009F63E9"/>
    <w:rsid w:val="009F751D"/>
    <w:rsid w:val="009F7CDB"/>
    <w:rsid w:val="009F7FAB"/>
    <w:rsid w:val="00A01384"/>
    <w:rsid w:val="00A0239F"/>
    <w:rsid w:val="00A03318"/>
    <w:rsid w:val="00A04775"/>
    <w:rsid w:val="00A04860"/>
    <w:rsid w:val="00A04890"/>
    <w:rsid w:val="00A051CB"/>
    <w:rsid w:val="00A05715"/>
    <w:rsid w:val="00A06170"/>
    <w:rsid w:val="00A06931"/>
    <w:rsid w:val="00A07949"/>
    <w:rsid w:val="00A10037"/>
    <w:rsid w:val="00A10FDB"/>
    <w:rsid w:val="00A11454"/>
    <w:rsid w:val="00A12299"/>
    <w:rsid w:val="00A123FF"/>
    <w:rsid w:val="00A12F0E"/>
    <w:rsid w:val="00A1325B"/>
    <w:rsid w:val="00A1379E"/>
    <w:rsid w:val="00A138B1"/>
    <w:rsid w:val="00A14379"/>
    <w:rsid w:val="00A16157"/>
    <w:rsid w:val="00A16B34"/>
    <w:rsid w:val="00A1757E"/>
    <w:rsid w:val="00A17FCC"/>
    <w:rsid w:val="00A20544"/>
    <w:rsid w:val="00A2079F"/>
    <w:rsid w:val="00A21755"/>
    <w:rsid w:val="00A2196A"/>
    <w:rsid w:val="00A21F3D"/>
    <w:rsid w:val="00A22872"/>
    <w:rsid w:val="00A23D4D"/>
    <w:rsid w:val="00A247CE"/>
    <w:rsid w:val="00A2496F"/>
    <w:rsid w:val="00A25E19"/>
    <w:rsid w:val="00A2681C"/>
    <w:rsid w:val="00A269AE"/>
    <w:rsid w:val="00A27827"/>
    <w:rsid w:val="00A30332"/>
    <w:rsid w:val="00A30C28"/>
    <w:rsid w:val="00A315C4"/>
    <w:rsid w:val="00A32092"/>
    <w:rsid w:val="00A3267C"/>
    <w:rsid w:val="00A33050"/>
    <w:rsid w:val="00A33343"/>
    <w:rsid w:val="00A336BA"/>
    <w:rsid w:val="00A33755"/>
    <w:rsid w:val="00A343F4"/>
    <w:rsid w:val="00A34905"/>
    <w:rsid w:val="00A34A32"/>
    <w:rsid w:val="00A3527C"/>
    <w:rsid w:val="00A35778"/>
    <w:rsid w:val="00A35925"/>
    <w:rsid w:val="00A36FFB"/>
    <w:rsid w:val="00A370DF"/>
    <w:rsid w:val="00A37AB4"/>
    <w:rsid w:val="00A40265"/>
    <w:rsid w:val="00A40D4E"/>
    <w:rsid w:val="00A41385"/>
    <w:rsid w:val="00A43E14"/>
    <w:rsid w:val="00A44537"/>
    <w:rsid w:val="00A44B0E"/>
    <w:rsid w:val="00A47BAD"/>
    <w:rsid w:val="00A50770"/>
    <w:rsid w:val="00A50BA8"/>
    <w:rsid w:val="00A50F30"/>
    <w:rsid w:val="00A51166"/>
    <w:rsid w:val="00A51168"/>
    <w:rsid w:val="00A52639"/>
    <w:rsid w:val="00A52698"/>
    <w:rsid w:val="00A5312C"/>
    <w:rsid w:val="00A53606"/>
    <w:rsid w:val="00A55327"/>
    <w:rsid w:val="00A554E1"/>
    <w:rsid w:val="00A55610"/>
    <w:rsid w:val="00A5659E"/>
    <w:rsid w:val="00A566EE"/>
    <w:rsid w:val="00A57B6E"/>
    <w:rsid w:val="00A605F2"/>
    <w:rsid w:val="00A60857"/>
    <w:rsid w:val="00A62867"/>
    <w:rsid w:val="00A62941"/>
    <w:rsid w:val="00A62EAD"/>
    <w:rsid w:val="00A63065"/>
    <w:rsid w:val="00A64245"/>
    <w:rsid w:val="00A64D8B"/>
    <w:rsid w:val="00A65600"/>
    <w:rsid w:val="00A6560D"/>
    <w:rsid w:val="00A657E2"/>
    <w:rsid w:val="00A6582B"/>
    <w:rsid w:val="00A65F3A"/>
    <w:rsid w:val="00A66465"/>
    <w:rsid w:val="00A6688B"/>
    <w:rsid w:val="00A67C0B"/>
    <w:rsid w:val="00A708E7"/>
    <w:rsid w:val="00A70DC3"/>
    <w:rsid w:val="00A70FE5"/>
    <w:rsid w:val="00A714E6"/>
    <w:rsid w:val="00A72219"/>
    <w:rsid w:val="00A72A01"/>
    <w:rsid w:val="00A733BC"/>
    <w:rsid w:val="00A73615"/>
    <w:rsid w:val="00A7369A"/>
    <w:rsid w:val="00A73C02"/>
    <w:rsid w:val="00A740FD"/>
    <w:rsid w:val="00A742A8"/>
    <w:rsid w:val="00A7475A"/>
    <w:rsid w:val="00A747AE"/>
    <w:rsid w:val="00A7536C"/>
    <w:rsid w:val="00A761FE"/>
    <w:rsid w:val="00A76A17"/>
    <w:rsid w:val="00A77CFF"/>
    <w:rsid w:val="00A800F2"/>
    <w:rsid w:val="00A8010E"/>
    <w:rsid w:val="00A80295"/>
    <w:rsid w:val="00A80D42"/>
    <w:rsid w:val="00A8178F"/>
    <w:rsid w:val="00A8191D"/>
    <w:rsid w:val="00A844BC"/>
    <w:rsid w:val="00A854F5"/>
    <w:rsid w:val="00A85AEC"/>
    <w:rsid w:val="00A87153"/>
    <w:rsid w:val="00A879ED"/>
    <w:rsid w:val="00A87B34"/>
    <w:rsid w:val="00A90248"/>
    <w:rsid w:val="00A90B87"/>
    <w:rsid w:val="00A9191B"/>
    <w:rsid w:val="00A91D20"/>
    <w:rsid w:val="00A92056"/>
    <w:rsid w:val="00A92C0D"/>
    <w:rsid w:val="00A92CF9"/>
    <w:rsid w:val="00A932A9"/>
    <w:rsid w:val="00A9366B"/>
    <w:rsid w:val="00A938CE"/>
    <w:rsid w:val="00A93A00"/>
    <w:rsid w:val="00A94031"/>
    <w:rsid w:val="00A94CC6"/>
    <w:rsid w:val="00A95892"/>
    <w:rsid w:val="00A95B10"/>
    <w:rsid w:val="00A95C60"/>
    <w:rsid w:val="00A963A1"/>
    <w:rsid w:val="00A96A8A"/>
    <w:rsid w:val="00A96DD7"/>
    <w:rsid w:val="00A97AEF"/>
    <w:rsid w:val="00AA0070"/>
    <w:rsid w:val="00AA036D"/>
    <w:rsid w:val="00AA0FDC"/>
    <w:rsid w:val="00AA10D1"/>
    <w:rsid w:val="00AA1462"/>
    <w:rsid w:val="00AA3AF4"/>
    <w:rsid w:val="00AA422B"/>
    <w:rsid w:val="00AA4C15"/>
    <w:rsid w:val="00AA4D70"/>
    <w:rsid w:val="00AA4E07"/>
    <w:rsid w:val="00AA5F38"/>
    <w:rsid w:val="00AA6483"/>
    <w:rsid w:val="00AA6E7C"/>
    <w:rsid w:val="00AA7777"/>
    <w:rsid w:val="00AA79C1"/>
    <w:rsid w:val="00AA7DA3"/>
    <w:rsid w:val="00AB1C5E"/>
    <w:rsid w:val="00AB1EF3"/>
    <w:rsid w:val="00AB35FA"/>
    <w:rsid w:val="00AB3DC1"/>
    <w:rsid w:val="00AB3ECA"/>
    <w:rsid w:val="00AB4BFA"/>
    <w:rsid w:val="00AB5406"/>
    <w:rsid w:val="00AB5609"/>
    <w:rsid w:val="00AB5729"/>
    <w:rsid w:val="00AB5F46"/>
    <w:rsid w:val="00AB66FA"/>
    <w:rsid w:val="00AB74BA"/>
    <w:rsid w:val="00AC0272"/>
    <w:rsid w:val="00AC040C"/>
    <w:rsid w:val="00AC1710"/>
    <w:rsid w:val="00AC1BC0"/>
    <w:rsid w:val="00AC1F31"/>
    <w:rsid w:val="00AC266C"/>
    <w:rsid w:val="00AC315A"/>
    <w:rsid w:val="00AC4ECE"/>
    <w:rsid w:val="00AC53ED"/>
    <w:rsid w:val="00AC617D"/>
    <w:rsid w:val="00AC62B9"/>
    <w:rsid w:val="00AC75C8"/>
    <w:rsid w:val="00AC797D"/>
    <w:rsid w:val="00AD051C"/>
    <w:rsid w:val="00AD0DF3"/>
    <w:rsid w:val="00AD0EE5"/>
    <w:rsid w:val="00AD0F18"/>
    <w:rsid w:val="00AD11F7"/>
    <w:rsid w:val="00AD1F20"/>
    <w:rsid w:val="00AD1F26"/>
    <w:rsid w:val="00AD21BA"/>
    <w:rsid w:val="00AD25BC"/>
    <w:rsid w:val="00AD30E9"/>
    <w:rsid w:val="00AD46C7"/>
    <w:rsid w:val="00AD484B"/>
    <w:rsid w:val="00AD4FE5"/>
    <w:rsid w:val="00AD58DC"/>
    <w:rsid w:val="00AD63EA"/>
    <w:rsid w:val="00AE01BB"/>
    <w:rsid w:val="00AE02B3"/>
    <w:rsid w:val="00AE0D68"/>
    <w:rsid w:val="00AE1510"/>
    <w:rsid w:val="00AE1800"/>
    <w:rsid w:val="00AE207A"/>
    <w:rsid w:val="00AE2273"/>
    <w:rsid w:val="00AE2B7D"/>
    <w:rsid w:val="00AE31FD"/>
    <w:rsid w:val="00AE3F1E"/>
    <w:rsid w:val="00AE4CE3"/>
    <w:rsid w:val="00AE5553"/>
    <w:rsid w:val="00AE583F"/>
    <w:rsid w:val="00AE6F3A"/>
    <w:rsid w:val="00AE7A5D"/>
    <w:rsid w:val="00AE7BD1"/>
    <w:rsid w:val="00AF0EC5"/>
    <w:rsid w:val="00AF1045"/>
    <w:rsid w:val="00AF1922"/>
    <w:rsid w:val="00AF2E39"/>
    <w:rsid w:val="00AF3C70"/>
    <w:rsid w:val="00AF43A6"/>
    <w:rsid w:val="00AF56E3"/>
    <w:rsid w:val="00AF5930"/>
    <w:rsid w:val="00AF670C"/>
    <w:rsid w:val="00AF777F"/>
    <w:rsid w:val="00B00720"/>
    <w:rsid w:val="00B00BDF"/>
    <w:rsid w:val="00B012A1"/>
    <w:rsid w:val="00B015CD"/>
    <w:rsid w:val="00B023A0"/>
    <w:rsid w:val="00B0257F"/>
    <w:rsid w:val="00B02B0B"/>
    <w:rsid w:val="00B0385E"/>
    <w:rsid w:val="00B038EF"/>
    <w:rsid w:val="00B04028"/>
    <w:rsid w:val="00B0461E"/>
    <w:rsid w:val="00B0511E"/>
    <w:rsid w:val="00B06552"/>
    <w:rsid w:val="00B06C8B"/>
    <w:rsid w:val="00B06E01"/>
    <w:rsid w:val="00B07877"/>
    <w:rsid w:val="00B1006B"/>
    <w:rsid w:val="00B10479"/>
    <w:rsid w:val="00B11FD7"/>
    <w:rsid w:val="00B1263C"/>
    <w:rsid w:val="00B13418"/>
    <w:rsid w:val="00B13460"/>
    <w:rsid w:val="00B13480"/>
    <w:rsid w:val="00B138D1"/>
    <w:rsid w:val="00B13DAA"/>
    <w:rsid w:val="00B140FD"/>
    <w:rsid w:val="00B1503E"/>
    <w:rsid w:val="00B154A0"/>
    <w:rsid w:val="00B15F71"/>
    <w:rsid w:val="00B17602"/>
    <w:rsid w:val="00B17A41"/>
    <w:rsid w:val="00B20D49"/>
    <w:rsid w:val="00B216CB"/>
    <w:rsid w:val="00B217CC"/>
    <w:rsid w:val="00B226B2"/>
    <w:rsid w:val="00B22C1D"/>
    <w:rsid w:val="00B22CE4"/>
    <w:rsid w:val="00B230CF"/>
    <w:rsid w:val="00B23728"/>
    <w:rsid w:val="00B23B0B"/>
    <w:rsid w:val="00B23C56"/>
    <w:rsid w:val="00B23CD0"/>
    <w:rsid w:val="00B2493C"/>
    <w:rsid w:val="00B249E5"/>
    <w:rsid w:val="00B253E8"/>
    <w:rsid w:val="00B27095"/>
    <w:rsid w:val="00B276F8"/>
    <w:rsid w:val="00B3049D"/>
    <w:rsid w:val="00B3067F"/>
    <w:rsid w:val="00B30915"/>
    <w:rsid w:val="00B310F9"/>
    <w:rsid w:val="00B31FED"/>
    <w:rsid w:val="00B3296B"/>
    <w:rsid w:val="00B32A10"/>
    <w:rsid w:val="00B32BDA"/>
    <w:rsid w:val="00B32D05"/>
    <w:rsid w:val="00B3303E"/>
    <w:rsid w:val="00B33327"/>
    <w:rsid w:val="00B33AD5"/>
    <w:rsid w:val="00B34571"/>
    <w:rsid w:val="00B353CA"/>
    <w:rsid w:val="00B353ED"/>
    <w:rsid w:val="00B36164"/>
    <w:rsid w:val="00B36287"/>
    <w:rsid w:val="00B36914"/>
    <w:rsid w:val="00B372D5"/>
    <w:rsid w:val="00B379B9"/>
    <w:rsid w:val="00B37CD6"/>
    <w:rsid w:val="00B400DE"/>
    <w:rsid w:val="00B4028D"/>
    <w:rsid w:val="00B41851"/>
    <w:rsid w:val="00B418A3"/>
    <w:rsid w:val="00B423CA"/>
    <w:rsid w:val="00B423E2"/>
    <w:rsid w:val="00B42BB2"/>
    <w:rsid w:val="00B42BFE"/>
    <w:rsid w:val="00B42F4D"/>
    <w:rsid w:val="00B438A5"/>
    <w:rsid w:val="00B43EEF"/>
    <w:rsid w:val="00B447F5"/>
    <w:rsid w:val="00B44B6A"/>
    <w:rsid w:val="00B44BD3"/>
    <w:rsid w:val="00B45D45"/>
    <w:rsid w:val="00B46F29"/>
    <w:rsid w:val="00B474AD"/>
    <w:rsid w:val="00B500B8"/>
    <w:rsid w:val="00B50765"/>
    <w:rsid w:val="00B53457"/>
    <w:rsid w:val="00B5384F"/>
    <w:rsid w:val="00B5561E"/>
    <w:rsid w:val="00B56AC8"/>
    <w:rsid w:val="00B56E5B"/>
    <w:rsid w:val="00B56F1D"/>
    <w:rsid w:val="00B56F86"/>
    <w:rsid w:val="00B57568"/>
    <w:rsid w:val="00B57FF3"/>
    <w:rsid w:val="00B62AB0"/>
    <w:rsid w:val="00B63104"/>
    <w:rsid w:val="00B636A3"/>
    <w:rsid w:val="00B63795"/>
    <w:rsid w:val="00B638A2"/>
    <w:rsid w:val="00B63E7E"/>
    <w:rsid w:val="00B63FD9"/>
    <w:rsid w:val="00B64445"/>
    <w:rsid w:val="00B646D4"/>
    <w:rsid w:val="00B65B0A"/>
    <w:rsid w:val="00B65C0E"/>
    <w:rsid w:val="00B66069"/>
    <w:rsid w:val="00B667C4"/>
    <w:rsid w:val="00B6689E"/>
    <w:rsid w:val="00B669F9"/>
    <w:rsid w:val="00B66BFC"/>
    <w:rsid w:val="00B70E76"/>
    <w:rsid w:val="00B718D2"/>
    <w:rsid w:val="00B72516"/>
    <w:rsid w:val="00B725A0"/>
    <w:rsid w:val="00B72CFD"/>
    <w:rsid w:val="00B738F4"/>
    <w:rsid w:val="00B73C53"/>
    <w:rsid w:val="00B73E6F"/>
    <w:rsid w:val="00B7449B"/>
    <w:rsid w:val="00B74E64"/>
    <w:rsid w:val="00B75D70"/>
    <w:rsid w:val="00B762D5"/>
    <w:rsid w:val="00B76B77"/>
    <w:rsid w:val="00B774A0"/>
    <w:rsid w:val="00B77E69"/>
    <w:rsid w:val="00B8099A"/>
    <w:rsid w:val="00B81982"/>
    <w:rsid w:val="00B82BD8"/>
    <w:rsid w:val="00B83194"/>
    <w:rsid w:val="00B8329E"/>
    <w:rsid w:val="00B8363B"/>
    <w:rsid w:val="00B836AA"/>
    <w:rsid w:val="00B842DF"/>
    <w:rsid w:val="00B85000"/>
    <w:rsid w:val="00B850F6"/>
    <w:rsid w:val="00B85A90"/>
    <w:rsid w:val="00B85BCD"/>
    <w:rsid w:val="00B85DF7"/>
    <w:rsid w:val="00B8627C"/>
    <w:rsid w:val="00B8736F"/>
    <w:rsid w:val="00B876C6"/>
    <w:rsid w:val="00B90B73"/>
    <w:rsid w:val="00B90ED5"/>
    <w:rsid w:val="00B912AA"/>
    <w:rsid w:val="00B916B4"/>
    <w:rsid w:val="00B91AFB"/>
    <w:rsid w:val="00B93914"/>
    <w:rsid w:val="00B93C11"/>
    <w:rsid w:val="00B943A3"/>
    <w:rsid w:val="00B94BDA"/>
    <w:rsid w:val="00B95F67"/>
    <w:rsid w:val="00B96D9E"/>
    <w:rsid w:val="00B96F68"/>
    <w:rsid w:val="00B975B2"/>
    <w:rsid w:val="00B9797D"/>
    <w:rsid w:val="00BA1EA6"/>
    <w:rsid w:val="00BA284F"/>
    <w:rsid w:val="00BA3791"/>
    <w:rsid w:val="00BA41FF"/>
    <w:rsid w:val="00BA44DE"/>
    <w:rsid w:val="00BA5C4C"/>
    <w:rsid w:val="00BA5DBF"/>
    <w:rsid w:val="00BA649C"/>
    <w:rsid w:val="00BA6F77"/>
    <w:rsid w:val="00BA7F28"/>
    <w:rsid w:val="00BB013C"/>
    <w:rsid w:val="00BB023B"/>
    <w:rsid w:val="00BB0315"/>
    <w:rsid w:val="00BB0A29"/>
    <w:rsid w:val="00BB113F"/>
    <w:rsid w:val="00BB13CB"/>
    <w:rsid w:val="00BB15FB"/>
    <w:rsid w:val="00BB2837"/>
    <w:rsid w:val="00BB2881"/>
    <w:rsid w:val="00BB2A08"/>
    <w:rsid w:val="00BB3145"/>
    <w:rsid w:val="00BB316F"/>
    <w:rsid w:val="00BB3199"/>
    <w:rsid w:val="00BB345E"/>
    <w:rsid w:val="00BB3EB0"/>
    <w:rsid w:val="00BB4731"/>
    <w:rsid w:val="00BB6028"/>
    <w:rsid w:val="00BB617F"/>
    <w:rsid w:val="00BB6EE7"/>
    <w:rsid w:val="00BC127D"/>
    <w:rsid w:val="00BC18E5"/>
    <w:rsid w:val="00BC1B9D"/>
    <w:rsid w:val="00BC1F11"/>
    <w:rsid w:val="00BC2C8E"/>
    <w:rsid w:val="00BC2EFB"/>
    <w:rsid w:val="00BC37F1"/>
    <w:rsid w:val="00BC39C9"/>
    <w:rsid w:val="00BC4958"/>
    <w:rsid w:val="00BC4C3D"/>
    <w:rsid w:val="00BC57C5"/>
    <w:rsid w:val="00BC5800"/>
    <w:rsid w:val="00BC672C"/>
    <w:rsid w:val="00BC6928"/>
    <w:rsid w:val="00BC695B"/>
    <w:rsid w:val="00BC6AF1"/>
    <w:rsid w:val="00BC6C56"/>
    <w:rsid w:val="00BC7365"/>
    <w:rsid w:val="00BC784E"/>
    <w:rsid w:val="00BC7AB2"/>
    <w:rsid w:val="00BD04BC"/>
    <w:rsid w:val="00BD2D9E"/>
    <w:rsid w:val="00BD349B"/>
    <w:rsid w:val="00BD4124"/>
    <w:rsid w:val="00BD47A2"/>
    <w:rsid w:val="00BD4828"/>
    <w:rsid w:val="00BD502E"/>
    <w:rsid w:val="00BD558F"/>
    <w:rsid w:val="00BD56C6"/>
    <w:rsid w:val="00BD6FA5"/>
    <w:rsid w:val="00BD728A"/>
    <w:rsid w:val="00BE0A6B"/>
    <w:rsid w:val="00BE0CB2"/>
    <w:rsid w:val="00BE10AF"/>
    <w:rsid w:val="00BE17F5"/>
    <w:rsid w:val="00BE3E8B"/>
    <w:rsid w:val="00BE3F94"/>
    <w:rsid w:val="00BE46A6"/>
    <w:rsid w:val="00BE538A"/>
    <w:rsid w:val="00BE551F"/>
    <w:rsid w:val="00BE66F6"/>
    <w:rsid w:val="00BF17F9"/>
    <w:rsid w:val="00BF1E10"/>
    <w:rsid w:val="00BF21BE"/>
    <w:rsid w:val="00BF2C1B"/>
    <w:rsid w:val="00BF2FE4"/>
    <w:rsid w:val="00BF3BB6"/>
    <w:rsid w:val="00BF3FD9"/>
    <w:rsid w:val="00BF4CB1"/>
    <w:rsid w:val="00BF5EDB"/>
    <w:rsid w:val="00BF7CF2"/>
    <w:rsid w:val="00BF7E0F"/>
    <w:rsid w:val="00C01347"/>
    <w:rsid w:val="00C01878"/>
    <w:rsid w:val="00C0197B"/>
    <w:rsid w:val="00C01F56"/>
    <w:rsid w:val="00C021B1"/>
    <w:rsid w:val="00C0377B"/>
    <w:rsid w:val="00C078BE"/>
    <w:rsid w:val="00C10F5C"/>
    <w:rsid w:val="00C118A8"/>
    <w:rsid w:val="00C11A87"/>
    <w:rsid w:val="00C14246"/>
    <w:rsid w:val="00C14673"/>
    <w:rsid w:val="00C15A63"/>
    <w:rsid w:val="00C1624F"/>
    <w:rsid w:val="00C166B9"/>
    <w:rsid w:val="00C16B52"/>
    <w:rsid w:val="00C16E07"/>
    <w:rsid w:val="00C21A3D"/>
    <w:rsid w:val="00C227A4"/>
    <w:rsid w:val="00C22CFB"/>
    <w:rsid w:val="00C23475"/>
    <w:rsid w:val="00C24240"/>
    <w:rsid w:val="00C248B3"/>
    <w:rsid w:val="00C24C61"/>
    <w:rsid w:val="00C2535B"/>
    <w:rsid w:val="00C2782D"/>
    <w:rsid w:val="00C27B8B"/>
    <w:rsid w:val="00C27F84"/>
    <w:rsid w:val="00C30987"/>
    <w:rsid w:val="00C31415"/>
    <w:rsid w:val="00C31BA6"/>
    <w:rsid w:val="00C33576"/>
    <w:rsid w:val="00C335D2"/>
    <w:rsid w:val="00C34150"/>
    <w:rsid w:val="00C34AA5"/>
    <w:rsid w:val="00C3602A"/>
    <w:rsid w:val="00C36084"/>
    <w:rsid w:val="00C40FFA"/>
    <w:rsid w:val="00C417C0"/>
    <w:rsid w:val="00C41DBA"/>
    <w:rsid w:val="00C427C4"/>
    <w:rsid w:val="00C432DA"/>
    <w:rsid w:val="00C440ED"/>
    <w:rsid w:val="00C44257"/>
    <w:rsid w:val="00C4481B"/>
    <w:rsid w:val="00C44A08"/>
    <w:rsid w:val="00C44BE0"/>
    <w:rsid w:val="00C454A8"/>
    <w:rsid w:val="00C45A15"/>
    <w:rsid w:val="00C45F17"/>
    <w:rsid w:val="00C46600"/>
    <w:rsid w:val="00C46845"/>
    <w:rsid w:val="00C4714D"/>
    <w:rsid w:val="00C47691"/>
    <w:rsid w:val="00C50269"/>
    <w:rsid w:val="00C503EC"/>
    <w:rsid w:val="00C51FC0"/>
    <w:rsid w:val="00C5213E"/>
    <w:rsid w:val="00C52844"/>
    <w:rsid w:val="00C52C8E"/>
    <w:rsid w:val="00C53736"/>
    <w:rsid w:val="00C54917"/>
    <w:rsid w:val="00C554B5"/>
    <w:rsid w:val="00C5623C"/>
    <w:rsid w:val="00C57405"/>
    <w:rsid w:val="00C57509"/>
    <w:rsid w:val="00C5787A"/>
    <w:rsid w:val="00C602AB"/>
    <w:rsid w:val="00C606AF"/>
    <w:rsid w:val="00C60FF9"/>
    <w:rsid w:val="00C6119D"/>
    <w:rsid w:val="00C638B9"/>
    <w:rsid w:val="00C63B13"/>
    <w:rsid w:val="00C6417D"/>
    <w:rsid w:val="00C64482"/>
    <w:rsid w:val="00C6595A"/>
    <w:rsid w:val="00C65CA7"/>
    <w:rsid w:val="00C65E61"/>
    <w:rsid w:val="00C66217"/>
    <w:rsid w:val="00C67373"/>
    <w:rsid w:val="00C67389"/>
    <w:rsid w:val="00C7068E"/>
    <w:rsid w:val="00C70BB3"/>
    <w:rsid w:val="00C728CF"/>
    <w:rsid w:val="00C738AA"/>
    <w:rsid w:val="00C73A5C"/>
    <w:rsid w:val="00C74D7B"/>
    <w:rsid w:val="00C74DE0"/>
    <w:rsid w:val="00C75806"/>
    <w:rsid w:val="00C76566"/>
    <w:rsid w:val="00C76E2F"/>
    <w:rsid w:val="00C77955"/>
    <w:rsid w:val="00C80399"/>
    <w:rsid w:val="00C8061B"/>
    <w:rsid w:val="00C80A74"/>
    <w:rsid w:val="00C80AE6"/>
    <w:rsid w:val="00C81191"/>
    <w:rsid w:val="00C84A90"/>
    <w:rsid w:val="00C84B4B"/>
    <w:rsid w:val="00C84F6D"/>
    <w:rsid w:val="00C8521B"/>
    <w:rsid w:val="00C8578D"/>
    <w:rsid w:val="00C869CA"/>
    <w:rsid w:val="00C87550"/>
    <w:rsid w:val="00C90670"/>
    <w:rsid w:val="00C91A17"/>
    <w:rsid w:val="00C91F46"/>
    <w:rsid w:val="00C9292F"/>
    <w:rsid w:val="00C9686D"/>
    <w:rsid w:val="00C979BE"/>
    <w:rsid w:val="00CA0113"/>
    <w:rsid w:val="00CA0A68"/>
    <w:rsid w:val="00CA1AF5"/>
    <w:rsid w:val="00CA1D0D"/>
    <w:rsid w:val="00CA33E3"/>
    <w:rsid w:val="00CA37A1"/>
    <w:rsid w:val="00CA3F9E"/>
    <w:rsid w:val="00CA44D7"/>
    <w:rsid w:val="00CA4786"/>
    <w:rsid w:val="00CA4980"/>
    <w:rsid w:val="00CA5489"/>
    <w:rsid w:val="00CA54A8"/>
    <w:rsid w:val="00CA5E1D"/>
    <w:rsid w:val="00CA6786"/>
    <w:rsid w:val="00CA707F"/>
    <w:rsid w:val="00CB0277"/>
    <w:rsid w:val="00CB032D"/>
    <w:rsid w:val="00CB0AA1"/>
    <w:rsid w:val="00CB0FE6"/>
    <w:rsid w:val="00CB1F88"/>
    <w:rsid w:val="00CB2F0C"/>
    <w:rsid w:val="00CB3796"/>
    <w:rsid w:val="00CB3E74"/>
    <w:rsid w:val="00CB4221"/>
    <w:rsid w:val="00CB5141"/>
    <w:rsid w:val="00CB5200"/>
    <w:rsid w:val="00CB5318"/>
    <w:rsid w:val="00CB5380"/>
    <w:rsid w:val="00CB5BAF"/>
    <w:rsid w:val="00CB67EF"/>
    <w:rsid w:val="00CB757C"/>
    <w:rsid w:val="00CB79AD"/>
    <w:rsid w:val="00CC009A"/>
    <w:rsid w:val="00CC009B"/>
    <w:rsid w:val="00CC0949"/>
    <w:rsid w:val="00CC0B57"/>
    <w:rsid w:val="00CC1D43"/>
    <w:rsid w:val="00CC1F88"/>
    <w:rsid w:val="00CC22F9"/>
    <w:rsid w:val="00CC668F"/>
    <w:rsid w:val="00CC69BF"/>
    <w:rsid w:val="00CC6C36"/>
    <w:rsid w:val="00CC6FC3"/>
    <w:rsid w:val="00CD036A"/>
    <w:rsid w:val="00CD0793"/>
    <w:rsid w:val="00CD0D70"/>
    <w:rsid w:val="00CD165D"/>
    <w:rsid w:val="00CD2017"/>
    <w:rsid w:val="00CD21AB"/>
    <w:rsid w:val="00CD2629"/>
    <w:rsid w:val="00CD262E"/>
    <w:rsid w:val="00CD2F08"/>
    <w:rsid w:val="00CD2F5B"/>
    <w:rsid w:val="00CD3B73"/>
    <w:rsid w:val="00CD3C27"/>
    <w:rsid w:val="00CD4171"/>
    <w:rsid w:val="00CD4491"/>
    <w:rsid w:val="00CD5A0F"/>
    <w:rsid w:val="00CD61D2"/>
    <w:rsid w:val="00CD6F7D"/>
    <w:rsid w:val="00CE01EA"/>
    <w:rsid w:val="00CE1342"/>
    <w:rsid w:val="00CE17B1"/>
    <w:rsid w:val="00CE19E1"/>
    <w:rsid w:val="00CE3086"/>
    <w:rsid w:val="00CE3133"/>
    <w:rsid w:val="00CE3CB4"/>
    <w:rsid w:val="00CE418C"/>
    <w:rsid w:val="00CE425E"/>
    <w:rsid w:val="00CE48A1"/>
    <w:rsid w:val="00CE4BE1"/>
    <w:rsid w:val="00CE5A3E"/>
    <w:rsid w:val="00CE5EF3"/>
    <w:rsid w:val="00CE60C1"/>
    <w:rsid w:val="00CE61EC"/>
    <w:rsid w:val="00CE7ADB"/>
    <w:rsid w:val="00CF00D7"/>
    <w:rsid w:val="00CF0D40"/>
    <w:rsid w:val="00CF13CF"/>
    <w:rsid w:val="00CF1992"/>
    <w:rsid w:val="00CF1C82"/>
    <w:rsid w:val="00CF1FD2"/>
    <w:rsid w:val="00CF26E4"/>
    <w:rsid w:val="00CF3296"/>
    <w:rsid w:val="00CF3B06"/>
    <w:rsid w:val="00CF3D5B"/>
    <w:rsid w:val="00CF41C1"/>
    <w:rsid w:val="00CF5611"/>
    <w:rsid w:val="00CF660C"/>
    <w:rsid w:val="00CF66D6"/>
    <w:rsid w:val="00CF66FA"/>
    <w:rsid w:val="00CF698D"/>
    <w:rsid w:val="00CF74EB"/>
    <w:rsid w:val="00CF754B"/>
    <w:rsid w:val="00CF7E87"/>
    <w:rsid w:val="00CF7E9D"/>
    <w:rsid w:val="00D014B2"/>
    <w:rsid w:val="00D019BF"/>
    <w:rsid w:val="00D01A78"/>
    <w:rsid w:val="00D01C9F"/>
    <w:rsid w:val="00D022ED"/>
    <w:rsid w:val="00D025D2"/>
    <w:rsid w:val="00D02712"/>
    <w:rsid w:val="00D045CC"/>
    <w:rsid w:val="00D04DB7"/>
    <w:rsid w:val="00D0558B"/>
    <w:rsid w:val="00D060CC"/>
    <w:rsid w:val="00D06B2D"/>
    <w:rsid w:val="00D0700E"/>
    <w:rsid w:val="00D07945"/>
    <w:rsid w:val="00D1007E"/>
    <w:rsid w:val="00D1093D"/>
    <w:rsid w:val="00D12EFD"/>
    <w:rsid w:val="00D134CB"/>
    <w:rsid w:val="00D13891"/>
    <w:rsid w:val="00D13CFB"/>
    <w:rsid w:val="00D13D6F"/>
    <w:rsid w:val="00D14129"/>
    <w:rsid w:val="00D146B8"/>
    <w:rsid w:val="00D1513B"/>
    <w:rsid w:val="00D15C8D"/>
    <w:rsid w:val="00D16AF3"/>
    <w:rsid w:val="00D16B4D"/>
    <w:rsid w:val="00D16D7A"/>
    <w:rsid w:val="00D171FA"/>
    <w:rsid w:val="00D1791F"/>
    <w:rsid w:val="00D17F39"/>
    <w:rsid w:val="00D201BA"/>
    <w:rsid w:val="00D207AA"/>
    <w:rsid w:val="00D21939"/>
    <w:rsid w:val="00D21EE8"/>
    <w:rsid w:val="00D22AAE"/>
    <w:rsid w:val="00D23103"/>
    <w:rsid w:val="00D23454"/>
    <w:rsid w:val="00D23940"/>
    <w:rsid w:val="00D243E4"/>
    <w:rsid w:val="00D246FE"/>
    <w:rsid w:val="00D24D08"/>
    <w:rsid w:val="00D25896"/>
    <w:rsid w:val="00D25AE4"/>
    <w:rsid w:val="00D26857"/>
    <w:rsid w:val="00D27736"/>
    <w:rsid w:val="00D3143C"/>
    <w:rsid w:val="00D315D7"/>
    <w:rsid w:val="00D318B4"/>
    <w:rsid w:val="00D31F9A"/>
    <w:rsid w:val="00D32507"/>
    <w:rsid w:val="00D32570"/>
    <w:rsid w:val="00D33565"/>
    <w:rsid w:val="00D34744"/>
    <w:rsid w:val="00D3491E"/>
    <w:rsid w:val="00D35C6E"/>
    <w:rsid w:val="00D35FC6"/>
    <w:rsid w:val="00D36C54"/>
    <w:rsid w:val="00D36EF1"/>
    <w:rsid w:val="00D37D1C"/>
    <w:rsid w:val="00D4044A"/>
    <w:rsid w:val="00D41485"/>
    <w:rsid w:val="00D41794"/>
    <w:rsid w:val="00D41D8C"/>
    <w:rsid w:val="00D42CD0"/>
    <w:rsid w:val="00D431CA"/>
    <w:rsid w:val="00D436CE"/>
    <w:rsid w:val="00D454EE"/>
    <w:rsid w:val="00D46510"/>
    <w:rsid w:val="00D47DC0"/>
    <w:rsid w:val="00D50698"/>
    <w:rsid w:val="00D50A30"/>
    <w:rsid w:val="00D50F39"/>
    <w:rsid w:val="00D5196E"/>
    <w:rsid w:val="00D51F50"/>
    <w:rsid w:val="00D542F4"/>
    <w:rsid w:val="00D54A7B"/>
    <w:rsid w:val="00D5604E"/>
    <w:rsid w:val="00D5687B"/>
    <w:rsid w:val="00D60100"/>
    <w:rsid w:val="00D6031A"/>
    <w:rsid w:val="00D60413"/>
    <w:rsid w:val="00D617AC"/>
    <w:rsid w:val="00D61ED8"/>
    <w:rsid w:val="00D61F55"/>
    <w:rsid w:val="00D622EF"/>
    <w:rsid w:val="00D6297E"/>
    <w:rsid w:val="00D658E5"/>
    <w:rsid w:val="00D65CEE"/>
    <w:rsid w:val="00D65D43"/>
    <w:rsid w:val="00D66425"/>
    <w:rsid w:val="00D6737B"/>
    <w:rsid w:val="00D70839"/>
    <w:rsid w:val="00D70B6A"/>
    <w:rsid w:val="00D70BF8"/>
    <w:rsid w:val="00D71E5A"/>
    <w:rsid w:val="00D72242"/>
    <w:rsid w:val="00D72325"/>
    <w:rsid w:val="00D73A67"/>
    <w:rsid w:val="00D747AC"/>
    <w:rsid w:val="00D75D42"/>
    <w:rsid w:val="00D7649F"/>
    <w:rsid w:val="00D77254"/>
    <w:rsid w:val="00D80FA8"/>
    <w:rsid w:val="00D8168C"/>
    <w:rsid w:val="00D82EA1"/>
    <w:rsid w:val="00D86488"/>
    <w:rsid w:val="00D8776E"/>
    <w:rsid w:val="00D904D9"/>
    <w:rsid w:val="00D905B3"/>
    <w:rsid w:val="00D90A06"/>
    <w:rsid w:val="00D90DAE"/>
    <w:rsid w:val="00D9125C"/>
    <w:rsid w:val="00D912A5"/>
    <w:rsid w:val="00D92FB3"/>
    <w:rsid w:val="00D9305B"/>
    <w:rsid w:val="00D94C07"/>
    <w:rsid w:val="00D95B0F"/>
    <w:rsid w:val="00D963C4"/>
    <w:rsid w:val="00D96D9F"/>
    <w:rsid w:val="00D96EB1"/>
    <w:rsid w:val="00D9736E"/>
    <w:rsid w:val="00D97AE9"/>
    <w:rsid w:val="00D97C2F"/>
    <w:rsid w:val="00DA0721"/>
    <w:rsid w:val="00DA0844"/>
    <w:rsid w:val="00DA17EA"/>
    <w:rsid w:val="00DA2990"/>
    <w:rsid w:val="00DA29BC"/>
    <w:rsid w:val="00DA2D79"/>
    <w:rsid w:val="00DA3ECF"/>
    <w:rsid w:val="00DA40F0"/>
    <w:rsid w:val="00DA411C"/>
    <w:rsid w:val="00DA45DA"/>
    <w:rsid w:val="00DA4E74"/>
    <w:rsid w:val="00DA4FF2"/>
    <w:rsid w:val="00DA5643"/>
    <w:rsid w:val="00DA59B0"/>
    <w:rsid w:val="00DA6139"/>
    <w:rsid w:val="00DA63E3"/>
    <w:rsid w:val="00DA7F89"/>
    <w:rsid w:val="00DB001E"/>
    <w:rsid w:val="00DB02CD"/>
    <w:rsid w:val="00DB0DC6"/>
    <w:rsid w:val="00DB2CB7"/>
    <w:rsid w:val="00DB2E9E"/>
    <w:rsid w:val="00DB30A5"/>
    <w:rsid w:val="00DB39ED"/>
    <w:rsid w:val="00DB3FC4"/>
    <w:rsid w:val="00DB3FE3"/>
    <w:rsid w:val="00DB50A6"/>
    <w:rsid w:val="00DB53E2"/>
    <w:rsid w:val="00DB64B5"/>
    <w:rsid w:val="00DB68CA"/>
    <w:rsid w:val="00DB77CE"/>
    <w:rsid w:val="00DC033A"/>
    <w:rsid w:val="00DC1153"/>
    <w:rsid w:val="00DC1754"/>
    <w:rsid w:val="00DC1E80"/>
    <w:rsid w:val="00DC21C7"/>
    <w:rsid w:val="00DC2417"/>
    <w:rsid w:val="00DC2A80"/>
    <w:rsid w:val="00DC2EDC"/>
    <w:rsid w:val="00DC2F43"/>
    <w:rsid w:val="00DC33B4"/>
    <w:rsid w:val="00DC3BDC"/>
    <w:rsid w:val="00DC5EED"/>
    <w:rsid w:val="00DC613A"/>
    <w:rsid w:val="00DC61DB"/>
    <w:rsid w:val="00DC6421"/>
    <w:rsid w:val="00DC6687"/>
    <w:rsid w:val="00DC68C3"/>
    <w:rsid w:val="00DC6E3C"/>
    <w:rsid w:val="00DC7EE4"/>
    <w:rsid w:val="00DD010B"/>
    <w:rsid w:val="00DD12A8"/>
    <w:rsid w:val="00DD1403"/>
    <w:rsid w:val="00DD1B78"/>
    <w:rsid w:val="00DD2310"/>
    <w:rsid w:val="00DD2C24"/>
    <w:rsid w:val="00DD3949"/>
    <w:rsid w:val="00DD3EE2"/>
    <w:rsid w:val="00DD3F64"/>
    <w:rsid w:val="00DD4F81"/>
    <w:rsid w:val="00DD6880"/>
    <w:rsid w:val="00DD6997"/>
    <w:rsid w:val="00DD7318"/>
    <w:rsid w:val="00DD76E5"/>
    <w:rsid w:val="00DD76EC"/>
    <w:rsid w:val="00DD79A0"/>
    <w:rsid w:val="00DE090D"/>
    <w:rsid w:val="00DE0E4B"/>
    <w:rsid w:val="00DE17ED"/>
    <w:rsid w:val="00DE2ADA"/>
    <w:rsid w:val="00DE3EBB"/>
    <w:rsid w:val="00DE52EE"/>
    <w:rsid w:val="00DE6461"/>
    <w:rsid w:val="00DE6FA4"/>
    <w:rsid w:val="00DE7270"/>
    <w:rsid w:val="00DE745B"/>
    <w:rsid w:val="00DE7D3B"/>
    <w:rsid w:val="00DF0144"/>
    <w:rsid w:val="00DF199D"/>
    <w:rsid w:val="00DF1D67"/>
    <w:rsid w:val="00DF25E0"/>
    <w:rsid w:val="00DF39B1"/>
    <w:rsid w:val="00DF3BAC"/>
    <w:rsid w:val="00DF458C"/>
    <w:rsid w:val="00DF4834"/>
    <w:rsid w:val="00DF56D8"/>
    <w:rsid w:val="00DF5DF8"/>
    <w:rsid w:val="00DF6392"/>
    <w:rsid w:val="00DF77AC"/>
    <w:rsid w:val="00E0028E"/>
    <w:rsid w:val="00E00F5C"/>
    <w:rsid w:val="00E01D4E"/>
    <w:rsid w:val="00E01DA3"/>
    <w:rsid w:val="00E020B2"/>
    <w:rsid w:val="00E03E54"/>
    <w:rsid w:val="00E0406F"/>
    <w:rsid w:val="00E04966"/>
    <w:rsid w:val="00E0563A"/>
    <w:rsid w:val="00E058D9"/>
    <w:rsid w:val="00E05FD0"/>
    <w:rsid w:val="00E06923"/>
    <w:rsid w:val="00E06DB7"/>
    <w:rsid w:val="00E070D6"/>
    <w:rsid w:val="00E076B2"/>
    <w:rsid w:val="00E07FE7"/>
    <w:rsid w:val="00E10A90"/>
    <w:rsid w:val="00E10D0C"/>
    <w:rsid w:val="00E1304C"/>
    <w:rsid w:val="00E1341D"/>
    <w:rsid w:val="00E145B5"/>
    <w:rsid w:val="00E14D62"/>
    <w:rsid w:val="00E16005"/>
    <w:rsid w:val="00E160E8"/>
    <w:rsid w:val="00E16C87"/>
    <w:rsid w:val="00E2027C"/>
    <w:rsid w:val="00E20CCC"/>
    <w:rsid w:val="00E20D42"/>
    <w:rsid w:val="00E20FC9"/>
    <w:rsid w:val="00E20FCD"/>
    <w:rsid w:val="00E21657"/>
    <w:rsid w:val="00E22432"/>
    <w:rsid w:val="00E22BAE"/>
    <w:rsid w:val="00E238D1"/>
    <w:rsid w:val="00E23D43"/>
    <w:rsid w:val="00E24565"/>
    <w:rsid w:val="00E24910"/>
    <w:rsid w:val="00E26005"/>
    <w:rsid w:val="00E26912"/>
    <w:rsid w:val="00E26C5F"/>
    <w:rsid w:val="00E26D96"/>
    <w:rsid w:val="00E2716C"/>
    <w:rsid w:val="00E30267"/>
    <w:rsid w:val="00E304E6"/>
    <w:rsid w:val="00E30E9C"/>
    <w:rsid w:val="00E317EA"/>
    <w:rsid w:val="00E32E4C"/>
    <w:rsid w:val="00E33A26"/>
    <w:rsid w:val="00E344E1"/>
    <w:rsid w:val="00E35C65"/>
    <w:rsid w:val="00E37296"/>
    <w:rsid w:val="00E37CFB"/>
    <w:rsid w:val="00E37D5E"/>
    <w:rsid w:val="00E40307"/>
    <w:rsid w:val="00E414DF"/>
    <w:rsid w:val="00E41578"/>
    <w:rsid w:val="00E415CB"/>
    <w:rsid w:val="00E4256C"/>
    <w:rsid w:val="00E42C3F"/>
    <w:rsid w:val="00E42F3A"/>
    <w:rsid w:val="00E436A6"/>
    <w:rsid w:val="00E439B9"/>
    <w:rsid w:val="00E44F10"/>
    <w:rsid w:val="00E45006"/>
    <w:rsid w:val="00E45669"/>
    <w:rsid w:val="00E4681F"/>
    <w:rsid w:val="00E47A8B"/>
    <w:rsid w:val="00E47D93"/>
    <w:rsid w:val="00E509D9"/>
    <w:rsid w:val="00E5172C"/>
    <w:rsid w:val="00E52581"/>
    <w:rsid w:val="00E5263C"/>
    <w:rsid w:val="00E526B9"/>
    <w:rsid w:val="00E52D6A"/>
    <w:rsid w:val="00E52EBA"/>
    <w:rsid w:val="00E538E4"/>
    <w:rsid w:val="00E54093"/>
    <w:rsid w:val="00E54A61"/>
    <w:rsid w:val="00E557FD"/>
    <w:rsid w:val="00E55F16"/>
    <w:rsid w:val="00E56509"/>
    <w:rsid w:val="00E565B5"/>
    <w:rsid w:val="00E56639"/>
    <w:rsid w:val="00E573C5"/>
    <w:rsid w:val="00E57B3A"/>
    <w:rsid w:val="00E60298"/>
    <w:rsid w:val="00E602EC"/>
    <w:rsid w:val="00E61126"/>
    <w:rsid w:val="00E612F1"/>
    <w:rsid w:val="00E61FE1"/>
    <w:rsid w:val="00E625E7"/>
    <w:rsid w:val="00E62D92"/>
    <w:rsid w:val="00E62F4B"/>
    <w:rsid w:val="00E6458B"/>
    <w:rsid w:val="00E6466E"/>
    <w:rsid w:val="00E6496F"/>
    <w:rsid w:val="00E64E7D"/>
    <w:rsid w:val="00E656B4"/>
    <w:rsid w:val="00E65BD4"/>
    <w:rsid w:val="00E65CC7"/>
    <w:rsid w:val="00E65E0F"/>
    <w:rsid w:val="00E67444"/>
    <w:rsid w:val="00E7029D"/>
    <w:rsid w:val="00E70488"/>
    <w:rsid w:val="00E704D6"/>
    <w:rsid w:val="00E70792"/>
    <w:rsid w:val="00E70E6D"/>
    <w:rsid w:val="00E71534"/>
    <w:rsid w:val="00E72F60"/>
    <w:rsid w:val="00E734F4"/>
    <w:rsid w:val="00E73731"/>
    <w:rsid w:val="00E7523B"/>
    <w:rsid w:val="00E75C3F"/>
    <w:rsid w:val="00E75D2B"/>
    <w:rsid w:val="00E7743B"/>
    <w:rsid w:val="00E776D6"/>
    <w:rsid w:val="00E77B27"/>
    <w:rsid w:val="00E77CAE"/>
    <w:rsid w:val="00E806F7"/>
    <w:rsid w:val="00E8085D"/>
    <w:rsid w:val="00E80B5C"/>
    <w:rsid w:val="00E819E4"/>
    <w:rsid w:val="00E81A8B"/>
    <w:rsid w:val="00E8218A"/>
    <w:rsid w:val="00E833B5"/>
    <w:rsid w:val="00E83F11"/>
    <w:rsid w:val="00E84994"/>
    <w:rsid w:val="00E84BA5"/>
    <w:rsid w:val="00E85206"/>
    <w:rsid w:val="00E8596C"/>
    <w:rsid w:val="00E85BB2"/>
    <w:rsid w:val="00E864C8"/>
    <w:rsid w:val="00E9069C"/>
    <w:rsid w:val="00E90895"/>
    <w:rsid w:val="00E923E3"/>
    <w:rsid w:val="00E924E0"/>
    <w:rsid w:val="00E928A8"/>
    <w:rsid w:val="00E932F4"/>
    <w:rsid w:val="00E934EA"/>
    <w:rsid w:val="00E945AB"/>
    <w:rsid w:val="00E94FA8"/>
    <w:rsid w:val="00E94FC4"/>
    <w:rsid w:val="00E9568D"/>
    <w:rsid w:val="00E95EF7"/>
    <w:rsid w:val="00E962D9"/>
    <w:rsid w:val="00E965CC"/>
    <w:rsid w:val="00E96765"/>
    <w:rsid w:val="00E97B20"/>
    <w:rsid w:val="00E97EFE"/>
    <w:rsid w:val="00EA06FE"/>
    <w:rsid w:val="00EA1185"/>
    <w:rsid w:val="00EA11EE"/>
    <w:rsid w:val="00EA1214"/>
    <w:rsid w:val="00EA12C5"/>
    <w:rsid w:val="00EA2A7F"/>
    <w:rsid w:val="00EA34DD"/>
    <w:rsid w:val="00EA3542"/>
    <w:rsid w:val="00EA3A17"/>
    <w:rsid w:val="00EA3FE5"/>
    <w:rsid w:val="00EA5098"/>
    <w:rsid w:val="00EA56D0"/>
    <w:rsid w:val="00EA6459"/>
    <w:rsid w:val="00EA6C04"/>
    <w:rsid w:val="00EA6C43"/>
    <w:rsid w:val="00EA72D3"/>
    <w:rsid w:val="00EA7469"/>
    <w:rsid w:val="00EA756F"/>
    <w:rsid w:val="00EA7691"/>
    <w:rsid w:val="00EA7FD0"/>
    <w:rsid w:val="00EB002C"/>
    <w:rsid w:val="00EB0667"/>
    <w:rsid w:val="00EB0DE5"/>
    <w:rsid w:val="00EB145E"/>
    <w:rsid w:val="00EB163D"/>
    <w:rsid w:val="00EB2491"/>
    <w:rsid w:val="00EB2C11"/>
    <w:rsid w:val="00EB2C52"/>
    <w:rsid w:val="00EB5578"/>
    <w:rsid w:val="00EB5D3E"/>
    <w:rsid w:val="00EB61CF"/>
    <w:rsid w:val="00EB6FA5"/>
    <w:rsid w:val="00EB75AE"/>
    <w:rsid w:val="00EB7803"/>
    <w:rsid w:val="00EB7D34"/>
    <w:rsid w:val="00EC266C"/>
    <w:rsid w:val="00EC2DFF"/>
    <w:rsid w:val="00EC34FC"/>
    <w:rsid w:val="00EC3B0A"/>
    <w:rsid w:val="00EC4D97"/>
    <w:rsid w:val="00EC6113"/>
    <w:rsid w:val="00EC6D79"/>
    <w:rsid w:val="00EC7609"/>
    <w:rsid w:val="00ED0CED"/>
    <w:rsid w:val="00ED0D7F"/>
    <w:rsid w:val="00ED1530"/>
    <w:rsid w:val="00ED1BAE"/>
    <w:rsid w:val="00ED2BC1"/>
    <w:rsid w:val="00ED2CDD"/>
    <w:rsid w:val="00ED3258"/>
    <w:rsid w:val="00ED412B"/>
    <w:rsid w:val="00ED427C"/>
    <w:rsid w:val="00ED439C"/>
    <w:rsid w:val="00ED4900"/>
    <w:rsid w:val="00ED5BF4"/>
    <w:rsid w:val="00ED6A1A"/>
    <w:rsid w:val="00ED7F5F"/>
    <w:rsid w:val="00ED7F95"/>
    <w:rsid w:val="00EE0645"/>
    <w:rsid w:val="00EE1BE6"/>
    <w:rsid w:val="00EE1D66"/>
    <w:rsid w:val="00EE239F"/>
    <w:rsid w:val="00EE2C05"/>
    <w:rsid w:val="00EE2F98"/>
    <w:rsid w:val="00EE4CBD"/>
    <w:rsid w:val="00EE6197"/>
    <w:rsid w:val="00EE6C7D"/>
    <w:rsid w:val="00EE78C2"/>
    <w:rsid w:val="00EF0386"/>
    <w:rsid w:val="00EF0797"/>
    <w:rsid w:val="00EF201C"/>
    <w:rsid w:val="00EF288A"/>
    <w:rsid w:val="00EF2DE2"/>
    <w:rsid w:val="00EF2FB4"/>
    <w:rsid w:val="00EF4326"/>
    <w:rsid w:val="00EF5328"/>
    <w:rsid w:val="00EF5D68"/>
    <w:rsid w:val="00EF6D7F"/>
    <w:rsid w:val="00EF7BA5"/>
    <w:rsid w:val="00F00038"/>
    <w:rsid w:val="00F010DE"/>
    <w:rsid w:val="00F01306"/>
    <w:rsid w:val="00F013F9"/>
    <w:rsid w:val="00F018B6"/>
    <w:rsid w:val="00F021AB"/>
    <w:rsid w:val="00F026AC"/>
    <w:rsid w:val="00F03548"/>
    <w:rsid w:val="00F03BAA"/>
    <w:rsid w:val="00F03F8B"/>
    <w:rsid w:val="00F04C78"/>
    <w:rsid w:val="00F053CA"/>
    <w:rsid w:val="00F05732"/>
    <w:rsid w:val="00F0795A"/>
    <w:rsid w:val="00F1032D"/>
    <w:rsid w:val="00F115B5"/>
    <w:rsid w:val="00F1208D"/>
    <w:rsid w:val="00F12EE1"/>
    <w:rsid w:val="00F14567"/>
    <w:rsid w:val="00F1480E"/>
    <w:rsid w:val="00F14F86"/>
    <w:rsid w:val="00F150FB"/>
    <w:rsid w:val="00F1546C"/>
    <w:rsid w:val="00F154FC"/>
    <w:rsid w:val="00F15858"/>
    <w:rsid w:val="00F16432"/>
    <w:rsid w:val="00F17000"/>
    <w:rsid w:val="00F17182"/>
    <w:rsid w:val="00F20092"/>
    <w:rsid w:val="00F20E47"/>
    <w:rsid w:val="00F20ED5"/>
    <w:rsid w:val="00F2140B"/>
    <w:rsid w:val="00F21C4B"/>
    <w:rsid w:val="00F224B7"/>
    <w:rsid w:val="00F225B2"/>
    <w:rsid w:val="00F22C7D"/>
    <w:rsid w:val="00F23E69"/>
    <w:rsid w:val="00F23EE3"/>
    <w:rsid w:val="00F2409F"/>
    <w:rsid w:val="00F252F9"/>
    <w:rsid w:val="00F25303"/>
    <w:rsid w:val="00F2554B"/>
    <w:rsid w:val="00F25758"/>
    <w:rsid w:val="00F26352"/>
    <w:rsid w:val="00F2748C"/>
    <w:rsid w:val="00F27BF3"/>
    <w:rsid w:val="00F27C73"/>
    <w:rsid w:val="00F27EE0"/>
    <w:rsid w:val="00F30227"/>
    <w:rsid w:val="00F31088"/>
    <w:rsid w:val="00F31F8D"/>
    <w:rsid w:val="00F33B4B"/>
    <w:rsid w:val="00F349BC"/>
    <w:rsid w:val="00F34B29"/>
    <w:rsid w:val="00F37A2E"/>
    <w:rsid w:val="00F37A6F"/>
    <w:rsid w:val="00F37ED7"/>
    <w:rsid w:val="00F42427"/>
    <w:rsid w:val="00F42D0A"/>
    <w:rsid w:val="00F42E52"/>
    <w:rsid w:val="00F43BBF"/>
    <w:rsid w:val="00F45129"/>
    <w:rsid w:val="00F46988"/>
    <w:rsid w:val="00F4732D"/>
    <w:rsid w:val="00F47B0D"/>
    <w:rsid w:val="00F47E65"/>
    <w:rsid w:val="00F50266"/>
    <w:rsid w:val="00F50C0A"/>
    <w:rsid w:val="00F515D3"/>
    <w:rsid w:val="00F51718"/>
    <w:rsid w:val="00F52913"/>
    <w:rsid w:val="00F531E2"/>
    <w:rsid w:val="00F53EB5"/>
    <w:rsid w:val="00F55721"/>
    <w:rsid w:val="00F56834"/>
    <w:rsid w:val="00F5717D"/>
    <w:rsid w:val="00F572E5"/>
    <w:rsid w:val="00F572EF"/>
    <w:rsid w:val="00F575B3"/>
    <w:rsid w:val="00F57C0A"/>
    <w:rsid w:val="00F607EC"/>
    <w:rsid w:val="00F60A28"/>
    <w:rsid w:val="00F63428"/>
    <w:rsid w:val="00F643AD"/>
    <w:rsid w:val="00F64634"/>
    <w:rsid w:val="00F6515A"/>
    <w:rsid w:val="00F65970"/>
    <w:rsid w:val="00F66149"/>
    <w:rsid w:val="00F66D8D"/>
    <w:rsid w:val="00F700BC"/>
    <w:rsid w:val="00F70601"/>
    <w:rsid w:val="00F72438"/>
    <w:rsid w:val="00F72C20"/>
    <w:rsid w:val="00F7321A"/>
    <w:rsid w:val="00F73B90"/>
    <w:rsid w:val="00F74A9F"/>
    <w:rsid w:val="00F7514C"/>
    <w:rsid w:val="00F756A9"/>
    <w:rsid w:val="00F7691E"/>
    <w:rsid w:val="00F76B1B"/>
    <w:rsid w:val="00F77FCD"/>
    <w:rsid w:val="00F802A7"/>
    <w:rsid w:val="00F805AF"/>
    <w:rsid w:val="00F80743"/>
    <w:rsid w:val="00F80B53"/>
    <w:rsid w:val="00F80BF0"/>
    <w:rsid w:val="00F8125D"/>
    <w:rsid w:val="00F82E90"/>
    <w:rsid w:val="00F83E4A"/>
    <w:rsid w:val="00F83EF3"/>
    <w:rsid w:val="00F83F19"/>
    <w:rsid w:val="00F841F4"/>
    <w:rsid w:val="00F84B47"/>
    <w:rsid w:val="00F86204"/>
    <w:rsid w:val="00F86305"/>
    <w:rsid w:val="00F9012C"/>
    <w:rsid w:val="00F90984"/>
    <w:rsid w:val="00F91555"/>
    <w:rsid w:val="00F91C97"/>
    <w:rsid w:val="00F92A96"/>
    <w:rsid w:val="00F92BC5"/>
    <w:rsid w:val="00F92BD0"/>
    <w:rsid w:val="00F9325D"/>
    <w:rsid w:val="00F9343C"/>
    <w:rsid w:val="00F9375F"/>
    <w:rsid w:val="00F93C85"/>
    <w:rsid w:val="00F942F4"/>
    <w:rsid w:val="00F94D2A"/>
    <w:rsid w:val="00F95EE0"/>
    <w:rsid w:val="00F95FD0"/>
    <w:rsid w:val="00F9645F"/>
    <w:rsid w:val="00F969C0"/>
    <w:rsid w:val="00F974AA"/>
    <w:rsid w:val="00F97E0B"/>
    <w:rsid w:val="00F97EC4"/>
    <w:rsid w:val="00FA0D11"/>
    <w:rsid w:val="00FA0D61"/>
    <w:rsid w:val="00FA0DA0"/>
    <w:rsid w:val="00FA18A6"/>
    <w:rsid w:val="00FA1D13"/>
    <w:rsid w:val="00FA1F38"/>
    <w:rsid w:val="00FA23F4"/>
    <w:rsid w:val="00FA2DBB"/>
    <w:rsid w:val="00FA3004"/>
    <w:rsid w:val="00FA3767"/>
    <w:rsid w:val="00FA3921"/>
    <w:rsid w:val="00FA41C2"/>
    <w:rsid w:val="00FA5403"/>
    <w:rsid w:val="00FA5F4D"/>
    <w:rsid w:val="00FA6159"/>
    <w:rsid w:val="00FA636F"/>
    <w:rsid w:val="00FA6AE7"/>
    <w:rsid w:val="00FA6F1E"/>
    <w:rsid w:val="00FA770D"/>
    <w:rsid w:val="00FB0944"/>
    <w:rsid w:val="00FB09A0"/>
    <w:rsid w:val="00FB12A3"/>
    <w:rsid w:val="00FB17A0"/>
    <w:rsid w:val="00FB1C29"/>
    <w:rsid w:val="00FB1D47"/>
    <w:rsid w:val="00FB2B15"/>
    <w:rsid w:val="00FB3863"/>
    <w:rsid w:val="00FB43E8"/>
    <w:rsid w:val="00FB44AB"/>
    <w:rsid w:val="00FB45EB"/>
    <w:rsid w:val="00FB5F1C"/>
    <w:rsid w:val="00FB71D7"/>
    <w:rsid w:val="00FB742E"/>
    <w:rsid w:val="00FB76DF"/>
    <w:rsid w:val="00FB7981"/>
    <w:rsid w:val="00FB7B13"/>
    <w:rsid w:val="00FC11F3"/>
    <w:rsid w:val="00FC15ED"/>
    <w:rsid w:val="00FC176C"/>
    <w:rsid w:val="00FC1D75"/>
    <w:rsid w:val="00FC2261"/>
    <w:rsid w:val="00FC259E"/>
    <w:rsid w:val="00FC2612"/>
    <w:rsid w:val="00FC27C1"/>
    <w:rsid w:val="00FC2D1D"/>
    <w:rsid w:val="00FC35F8"/>
    <w:rsid w:val="00FC3618"/>
    <w:rsid w:val="00FC4569"/>
    <w:rsid w:val="00FC4E06"/>
    <w:rsid w:val="00FC5517"/>
    <w:rsid w:val="00FC5808"/>
    <w:rsid w:val="00FC5CC3"/>
    <w:rsid w:val="00FC67C5"/>
    <w:rsid w:val="00FD05A8"/>
    <w:rsid w:val="00FD08FA"/>
    <w:rsid w:val="00FD1E99"/>
    <w:rsid w:val="00FD2518"/>
    <w:rsid w:val="00FD2605"/>
    <w:rsid w:val="00FD2A79"/>
    <w:rsid w:val="00FD3682"/>
    <w:rsid w:val="00FD37E8"/>
    <w:rsid w:val="00FD4801"/>
    <w:rsid w:val="00FD4CB6"/>
    <w:rsid w:val="00FD5E30"/>
    <w:rsid w:val="00FD6DBE"/>
    <w:rsid w:val="00FD71D8"/>
    <w:rsid w:val="00FE0B87"/>
    <w:rsid w:val="00FE1CE4"/>
    <w:rsid w:val="00FE29E4"/>
    <w:rsid w:val="00FE3014"/>
    <w:rsid w:val="00FE482A"/>
    <w:rsid w:val="00FE66A7"/>
    <w:rsid w:val="00FE7414"/>
    <w:rsid w:val="00FF01A3"/>
    <w:rsid w:val="00FF197D"/>
    <w:rsid w:val="00FF1C2A"/>
    <w:rsid w:val="00FF23B1"/>
    <w:rsid w:val="00FF321C"/>
    <w:rsid w:val="00FF374F"/>
    <w:rsid w:val="00FF3C39"/>
    <w:rsid w:val="00FF3F56"/>
    <w:rsid w:val="00FF4319"/>
    <w:rsid w:val="00FF75AC"/>
    <w:rsid w:val="00FF7D6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FFE72B"/>
  <w15:docId w15:val="{BB7BDDB5-E03E-43C4-BE5F-D07AB02A0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Batang"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semiHidden="1" w:unhideWhenUsed="1" w:qFormat="1"/>
    <w:lsdException w:name="footnote reference" w:uiPriority="99"/>
    <w:lsdException w:name="Title" w:qFormat="1"/>
    <w:lsdException w:name="Subtitle" w:qFormat="1"/>
    <w:lsdException w:name="Body Text 3"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3EE3"/>
    <w:rPr>
      <w:sz w:val="24"/>
      <w:szCs w:val="24"/>
      <w:lang w:val="en-US" w:eastAsia="ko-KR"/>
    </w:rPr>
  </w:style>
  <w:style w:type="paragraph" w:styleId="Heading1">
    <w:name w:val="heading 1"/>
    <w:basedOn w:val="Normal"/>
    <w:next w:val="Normal"/>
    <w:link w:val="Heading1Char"/>
    <w:qFormat/>
    <w:rsid w:val="00CE418C"/>
    <w:pPr>
      <w:keepNext/>
      <w:outlineLvl w:val="0"/>
    </w:pPr>
    <w:rPr>
      <w:rFonts w:eastAsia="Times New Roman"/>
      <w:b/>
      <w:kern w:val="28"/>
      <w:sz w:val="26"/>
      <w:szCs w:val="20"/>
      <w:lang w:val="x-none" w:eastAsia="zh-CN"/>
    </w:rPr>
  </w:style>
  <w:style w:type="paragraph" w:styleId="Heading2">
    <w:name w:val="heading 2"/>
    <w:basedOn w:val="Normal"/>
    <w:next w:val="Normal"/>
    <w:link w:val="Heading2Char"/>
    <w:unhideWhenUsed/>
    <w:qFormat/>
    <w:rsid w:val="00A34905"/>
    <w:pPr>
      <w:keepNext/>
      <w:keepLines/>
      <w:spacing w:before="200" w:line="276" w:lineRule="auto"/>
      <w:outlineLvl w:val="1"/>
    </w:pPr>
    <w:rPr>
      <w:rFonts w:ascii="Cambria" w:eastAsia="Times New Roman" w:hAnsi="Cambria"/>
      <w:b/>
      <w:bCs/>
      <w:color w:val="4F81BD"/>
      <w:sz w:val="26"/>
      <w:szCs w:val="26"/>
      <w:lang w:val="x-none" w:eastAsia="x-none"/>
    </w:rPr>
  </w:style>
  <w:style w:type="paragraph" w:styleId="Heading3">
    <w:name w:val="heading 3"/>
    <w:basedOn w:val="Normal"/>
    <w:next w:val="Normal"/>
    <w:link w:val="Heading3Char"/>
    <w:qFormat/>
    <w:rsid w:val="00CE418C"/>
    <w:pPr>
      <w:keepNext/>
      <w:spacing w:before="120"/>
      <w:ind w:left="720"/>
      <w:outlineLvl w:val="2"/>
    </w:pPr>
    <w:rPr>
      <w:rFonts w:eastAsia="Times New Roman"/>
      <w:b/>
      <w:i/>
      <w:color w:val="000000"/>
      <w:kern w:val="28"/>
      <w:sz w:val="26"/>
      <w:szCs w:val="20"/>
      <w:lang w:val="x-none" w:eastAsia="x-none"/>
    </w:rPr>
  </w:style>
  <w:style w:type="paragraph" w:styleId="Heading8">
    <w:name w:val="heading 8"/>
    <w:basedOn w:val="Normal"/>
    <w:next w:val="Normal"/>
    <w:link w:val="Heading8Char"/>
    <w:qFormat/>
    <w:rsid w:val="00CE418C"/>
    <w:pPr>
      <w:keepNext/>
      <w:spacing w:before="120"/>
      <w:ind w:left="4320"/>
      <w:jc w:val="both"/>
      <w:outlineLvl w:val="7"/>
    </w:pPr>
    <w:rPr>
      <w:rFonts w:eastAsia="Times New Roman"/>
      <w:b/>
      <w:sz w:val="28"/>
      <w:szCs w:val="20"/>
      <w:lang w:val="x-none" w:eastAsia="zh-CN"/>
    </w:rPr>
  </w:style>
  <w:style w:type="paragraph" w:styleId="Heading9">
    <w:name w:val="heading 9"/>
    <w:basedOn w:val="Normal"/>
    <w:next w:val="Normal"/>
    <w:link w:val="Heading9Char"/>
    <w:qFormat/>
    <w:rsid w:val="00CE418C"/>
    <w:pPr>
      <w:keepNext/>
      <w:jc w:val="center"/>
      <w:outlineLvl w:val="8"/>
    </w:pPr>
    <w:rPr>
      <w:rFonts w:eastAsia="Times New Roman"/>
      <w:b/>
      <w:sz w:val="40"/>
      <w:szCs w:val="20"/>
      <w:lang w:val="x-none"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autoSpaceDE w:val="0"/>
      <w:autoSpaceDN w:val="0"/>
      <w:spacing w:before="240"/>
      <w:ind w:firstLine="567"/>
      <w:jc w:val="both"/>
    </w:pPr>
    <w:rPr>
      <w:rFonts w:ascii="Arial" w:eastAsia="Times New Roman" w:hAnsi="Arial" w:cs="Arial"/>
      <w:color w:val="FF0000"/>
      <w:sz w:val="20"/>
      <w:szCs w:val="20"/>
      <w:lang w:val="nl-NL" w:eastAsia="en-US"/>
    </w:rPr>
  </w:style>
  <w:style w:type="paragraph" w:styleId="BodyTextIndent2">
    <w:name w:val="Body Text Indent 2"/>
    <w:basedOn w:val="Normal"/>
    <w:link w:val="BodyTextIndent2Char"/>
    <w:pPr>
      <w:spacing w:after="120"/>
      <w:ind w:firstLine="720"/>
      <w:jc w:val="both"/>
    </w:pPr>
    <w:rPr>
      <w:sz w:val="28"/>
    </w:rPr>
  </w:style>
  <w:style w:type="paragraph" w:styleId="Header">
    <w:name w:val="header"/>
    <w:basedOn w:val="Normal"/>
    <w:link w:val="HeaderChar"/>
    <w:uiPriority w:val="99"/>
    <w:pPr>
      <w:tabs>
        <w:tab w:val="center" w:pos="4153"/>
        <w:tab w:val="right" w:pos="8306"/>
      </w:tabs>
    </w:pPr>
    <w:rPr>
      <w:rFonts w:eastAsia="Times New Roman"/>
      <w:lang w:val="ms-MY" w:eastAsia="ms-MY"/>
    </w:rPr>
  </w:style>
  <w:style w:type="character" w:styleId="PageNumber">
    <w:name w:val="page number"/>
    <w:basedOn w:val="DefaultParagraphFont"/>
  </w:style>
  <w:style w:type="paragraph" w:styleId="Footer">
    <w:name w:val="footer"/>
    <w:basedOn w:val="Normal"/>
    <w:link w:val="FooterChar"/>
    <w:uiPriority w:val="99"/>
    <w:rsid w:val="00B5384F"/>
    <w:pPr>
      <w:tabs>
        <w:tab w:val="center" w:pos="4680"/>
        <w:tab w:val="right" w:pos="9360"/>
      </w:tabs>
    </w:pPr>
    <w:rPr>
      <w:lang w:val="x-none"/>
    </w:rPr>
  </w:style>
  <w:style w:type="character" w:customStyle="1" w:styleId="FooterChar">
    <w:name w:val="Footer Char"/>
    <w:link w:val="Footer"/>
    <w:uiPriority w:val="99"/>
    <w:rsid w:val="00B5384F"/>
    <w:rPr>
      <w:sz w:val="24"/>
      <w:szCs w:val="24"/>
      <w:lang w:eastAsia="ko-KR"/>
    </w:rPr>
  </w:style>
  <w:style w:type="paragraph" w:customStyle="1" w:styleId="CharCharChar2CharCharCharCharCharCharChar">
    <w:name w:val="Char Char Char2 Char Char Char Char Char Char Char"/>
    <w:autoRedefine/>
    <w:rsid w:val="00DA17EA"/>
    <w:pPr>
      <w:tabs>
        <w:tab w:val="num" w:pos="360"/>
      </w:tabs>
      <w:spacing w:after="120"/>
      <w:ind w:left="357"/>
    </w:pPr>
    <w:rPr>
      <w:rFonts w:eastAsia="MS Mincho"/>
      <w:lang w:val="en-US" w:eastAsia="en-US"/>
    </w:rPr>
  </w:style>
  <w:style w:type="paragraph" w:customStyle="1" w:styleId="Char">
    <w:name w:val="Char"/>
    <w:basedOn w:val="Normal"/>
    <w:rsid w:val="00D1791F"/>
    <w:pPr>
      <w:spacing w:after="160" w:line="240" w:lineRule="exact"/>
    </w:pPr>
    <w:rPr>
      <w:rFonts w:ascii="Verdana" w:eastAsia="Times New Roman" w:hAnsi="Verdana"/>
      <w:sz w:val="20"/>
      <w:szCs w:val="20"/>
      <w:lang w:eastAsia="en-US"/>
    </w:rPr>
  </w:style>
  <w:style w:type="paragraph" w:styleId="NormalWeb">
    <w:name w:val="Normal (Web)"/>
    <w:basedOn w:val="Normal"/>
    <w:uiPriority w:val="99"/>
    <w:unhideWhenUsed/>
    <w:rsid w:val="00440F7D"/>
    <w:pPr>
      <w:spacing w:before="100" w:beforeAutospacing="1" w:after="100" w:afterAutospacing="1"/>
    </w:pPr>
    <w:rPr>
      <w:rFonts w:eastAsia="Times New Roman"/>
      <w:lang w:val="vi-VN" w:eastAsia="vi-VN"/>
    </w:rPr>
  </w:style>
  <w:style w:type="table" w:styleId="TableGrid">
    <w:name w:val="Table Grid"/>
    <w:basedOn w:val="TableNormal"/>
    <w:rsid w:val="00F659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A34905"/>
    <w:rPr>
      <w:rFonts w:ascii="Cambria" w:eastAsia="Times New Roman" w:hAnsi="Cambria"/>
      <w:b/>
      <w:bCs/>
      <w:color w:val="4F81BD"/>
      <w:sz w:val="26"/>
      <w:szCs w:val="26"/>
    </w:rPr>
  </w:style>
  <w:style w:type="character" w:styleId="Emphasis">
    <w:name w:val="Emphasis"/>
    <w:uiPriority w:val="20"/>
    <w:qFormat/>
    <w:rsid w:val="00F53EB5"/>
    <w:rPr>
      <w:i/>
      <w:iCs/>
    </w:rPr>
  </w:style>
  <w:style w:type="paragraph" w:styleId="FootnoteText">
    <w:name w:val="footnote text"/>
    <w:basedOn w:val="Normal"/>
    <w:link w:val="FootnoteTextChar"/>
    <w:uiPriority w:val="99"/>
    <w:unhideWhenUsed/>
    <w:rsid w:val="00F53EB5"/>
    <w:rPr>
      <w:rFonts w:ascii="Calibri" w:eastAsia="Calibri" w:hAnsi="Calibri"/>
      <w:sz w:val="20"/>
      <w:szCs w:val="20"/>
      <w:lang w:val="x-none" w:eastAsia="x-none"/>
    </w:rPr>
  </w:style>
  <w:style w:type="character" w:customStyle="1" w:styleId="FootnoteTextChar">
    <w:name w:val="Footnote Text Char"/>
    <w:link w:val="FootnoteText"/>
    <w:uiPriority w:val="99"/>
    <w:rsid w:val="00F53EB5"/>
    <w:rPr>
      <w:rFonts w:ascii="Calibri" w:eastAsia="Calibri" w:hAnsi="Calibri"/>
    </w:rPr>
  </w:style>
  <w:style w:type="character" w:styleId="FootnoteReference">
    <w:name w:val="footnote reference"/>
    <w:uiPriority w:val="99"/>
    <w:unhideWhenUsed/>
    <w:rsid w:val="00F53EB5"/>
    <w:rPr>
      <w:vertAlign w:val="superscript"/>
    </w:rPr>
  </w:style>
  <w:style w:type="character" w:customStyle="1" w:styleId="Heading1Char">
    <w:name w:val="Heading 1 Char"/>
    <w:link w:val="Heading1"/>
    <w:rsid w:val="00CE418C"/>
    <w:rPr>
      <w:rFonts w:eastAsia="Times New Roman"/>
      <w:b/>
      <w:kern w:val="28"/>
      <w:sz w:val="26"/>
      <w:lang w:val="x-none" w:eastAsia="zh-CN"/>
    </w:rPr>
  </w:style>
  <w:style w:type="character" w:customStyle="1" w:styleId="Heading3Char">
    <w:name w:val="Heading 3 Char"/>
    <w:link w:val="Heading3"/>
    <w:rsid w:val="00CE418C"/>
    <w:rPr>
      <w:rFonts w:eastAsia="Times New Roman"/>
      <w:b/>
      <w:i/>
      <w:color w:val="000000"/>
      <w:kern w:val="28"/>
      <w:sz w:val="26"/>
      <w:lang w:val="x-none" w:eastAsia="x-none"/>
    </w:rPr>
  </w:style>
  <w:style w:type="character" w:customStyle="1" w:styleId="Heading8Char">
    <w:name w:val="Heading 8 Char"/>
    <w:link w:val="Heading8"/>
    <w:rsid w:val="00CE418C"/>
    <w:rPr>
      <w:rFonts w:eastAsia="Times New Roman"/>
      <w:b/>
      <w:sz w:val="28"/>
      <w:lang w:val="x-none" w:eastAsia="zh-CN"/>
    </w:rPr>
  </w:style>
  <w:style w:type="character" w:customStyle="1" w:styleId="Heading9Char">
    <w:name w:val="Heading 9 Char"/>
    <w:link w:val="Heading9"/>
    <w:rsid w:val="00CE418C"/>
    <w:rPr>
      <w:rFonts w:eastAsia="Times New Roman"/>
      <w:b/>
      <w:sz w:val="40"/>
      <w:lang w:val="x-none" w:eastAsia="zh-CN"/>
    </w:rPr>
  </w:style>
  <w:style w:type="numbering" w:customStyle="1" w:styleId="NoList1">
    <w:name w:val="No List1"/>
    <w:next w:val="NoList"/>
    <w:uiPriority w:val="99"/>
    <w:semiHidden/>
    <w:unhideWhenUsed/>
    <w:rsid w:val="00CE418C"/>
  </w:style>
  <w:style w:type="character" w:customStyle="1" w:styleId="HeaderChar">
    <w:name w:val="Header Char"/>
    <w:link w:val="Header"/>
    <w:uiPriority w:val="99"/>
    <w:rsid w:val="00CE418C"/>
    <w:rPr>
      <w:rFonts w:eastAsia="Times New Roman"/>
      <w:sz w:val="24"/>
      <w:szCs w:val="24"/>
      <w:lang w:val="ms-MY" w:eastAsia="ms-MY"/>
    </w:rPr>
  </w:style>
  <w:style w:type="paragraph" w:styleId="BodyText">
    <w:name w:val="Body Text"/>
    <w:basedOn w:val="Normal"/>
    <w:link w:val="BodyTextChar"/>
    <w:rsid w:val="00CE418C"/>
    <w:pPr>
      <w:jc w:val="both"/>
    </w:pPr>
    <w:rPr>
      <w:rFonts w:eastAsia="Times New Roman"/>
      <w:sz w:val="26"/>
      <w:szCs w:val="20"/>
      <w:lang w:val="x-none" w:eastAsia="zh-CN"/>
    </w:rPr>
  </w:style>
  <w:style w:type="character" w:customStyle="1" w:styleId="BodyTextChar">
    <w:name w:val="Body Text Char"/>
    <w:link w:val="BodyText"/>
    <w:rsid w:val="00CE418C"/>
    <w:rPr>
      <w:rFonts w:eastAsia="Times New Roman"/>
      <w:sz w:val="26"/>
      <w:lang w:val="x-none" w:eastAsia="zh-CN"/>
    </w:rPr>
  </w:style>
  <w:style w:type="character" w:customStyle="1" w:styleId="BodyTextIndentChar">
    <w:name w:val="Body Text Indent Char"/>
    <w:link w:val="BodyTextIndent"/>
    <w:rsid w:val="00CE418C"/>
    <w:rPr>
      <w:rFonts w:ascii="Arial" w:eastAsia="Times New Roman" w:hAnsi="Arial" w:cs="Arial"/>
      <w:color w:val="FF0000"/>
      <w:lang w:val="nl-NL"/>
    </w:rPr>
  </w:style>
  <w:style w:type="character" w:customStyle="1" w:styleId="BodyTextIndent2Char">
    <w:name w:val="Body Text Indent 2 Char"/>
    <w:link w:val="BodyTextIndent2"/>
    <w:rsid w:val="00CE418C"/>
    <w:rPr>
      <w:sz w:val="28"/>
      <w:szCs w:val="24"/>
      <w:lang w:eastAsia="ko-KR"/>
    </w:rPr>
  </w:style>
  <w:style w:type="paragraph" w:styleId="BodyText2">
    <w:name w:val="Body Text 2"/>
    <w:basedOn w:val="Normal"/>
    <w:link w:val="BodyText2Char"/>
    <w:rsid w:val="00CE418C"/>
    <w:pPr>
      <w:jc w:val="both"/>
    </w:pPr>
    <w:rPr>
      <w:rFonts w:eastAsia="Times New Roman"/>
      <w:sz w:val="28"/>
      <w:szCs w:val="20"/>
      <w:lang w:val="x-none" w:eastAsia="zh-CN"/>
    </w:rPr>
  </w:style>
  <w:style w:type="character" w:customStyle="1" w:styleId="BodyText2Char">
    <w:name w:val="Body Text 2 Char"/>
    <w:link w:val="BodyText2"/>
    <w:rsid w:val="00CE418C"/>
    <w:rPr>
      <w:rFonts w:eastAsia="Times New Roman"/>
      <w:sz w:val="28"/>
      <w:lang w:val="x-none" w:eastAsia="zh-CN"/>
    </w:rPr>
  </w:style>
  <w:style w:type="paragraph" w:styleId="Title">
    <w:name w:val="Title"/>
    <w:basedOn w:val="Normal"/>
    <w:link w:val="TitleChar"/>
    <w:qFormat/>
    <w:rsid w:val="00CE418C"/>
    <w:pPr>
      <w:tabs>
        <w:tab w:val="center" w:pos="1620"/>
        <w:tab w:val="center" w:pos="5220"/>
      </w:tabs>
      <w:jc w:val="center"/>
    </w:pPr>
    <w:rPr>
      <w:rFonts w:eastAsia="Times New Roman"/>
      <w:b/>
      <w:szCs w:val="20"/>
      <w:lang w:val="x-none" w:eastAsia="zh-CN"/>
    </w:rPr>
  </w:style>
  <w:style w:type="character" w:customStyle="1" w:styleId="TitleChar">
    <w:name w:val="Title Char"/>
    <w:link w:val="Title"/>
    <w:rsid w:val="00CE418C"/>
    <w:rPr>
      <w:rFonts w:eastAsia="Times New Roman"/>
      <w:b/>
      <w:sz w:val="24"/>
      <w:lang w:val="x-none" w:eastAsia="zh-CN"/>
    </w:rPr>
  </w:style>
  <w:style w:type="paragraph" w:styleId="BodyTextIndent3">
    <w:name w:val="Body Text Indent 3"/>
    <w:basedOn w:val="Normal"/>
    <w:link w:val="BodyTextIndent3Char"/>
    <w:rsid w:val="00CE418C"/>
    <w:pPr>
      <w:spacing w:before="80"/>
      <w:ind w:firstLine="720"/>
      <w:jc w:val="both"/>
    </w:pPr>
    <w:rPr>
      <w:rFonts w:eastAsia="Times New Roman"/>
      <w:sz w:val="28"/>
      <w:szCs w:val="20"/>
      <w:lang w:val="x-none" w:eastAsia="zh-CN"/>
    </w:rPr>
  </w:style>
  <w:style w:type="character" w:customStyle="1" w:styleId="BodyTextIndent3Char">
    <w:name w:val="Body Text Indent 3 Char"/>
    <w:link w:val="BodyTextIndent3"/>
    <w:rsid w:val="00CE418C"/>
    <w:rPr>
      <w:rFonts w:eastAsia="Times New Roman"/>
      <w:sz w:val="28"/>
      <w:lang w:val="x-none" w:eastAsia="zh-CN"/>
    </w:rPr>
  </w:style>
  <w:style w:type="paragraph" w:customStyle="1" w:styleId="Muc-">
    <w:name w:val="Muc -"/>
    <w:basedOn w:val="Normal"/>
    <w:rsid w:val="00CE418C"/>
    <w:pPr>
      <w:numPr>
        <w:numId w:val="10"/>
      </w:numPr>
      <w:spacing w:before="60" w:after="60"/>
      <w:jc w:val="both"/>
    </w:pPr>
    <w:rPr>
      <w:rFonts w:ascii="Arial" w:eastAsia="Times New Roman" w:hAnsi="Arial"/>
      <w:szCs w:val="20"/>
      <w:lang w:eastAsia="zh-CN"/>
    </w:rPr>
  </w:style>
  <w:style w:type="paragraph" w:customStyle="1" w:styleId="Number">
    <w:name w:val="Number"/>
    <w:basedOn w:val="Normal"/>
    <w:rsid w:val="00CE418C"/>
    <w:pPr>
      <w:numPr>
        <w:numId w:val="11"/>
      </w:numPr>
      <w:tabs>
        <w:tab w:val="left" w:pos="567"/>
      </w:tabs>
      <w:spacing w:before="60" w:after="60"/>
      <w:jc w:val="both"/>
    </w:pPr>
    <w:rPr>
      <w:rFonts w:ascii="Arial" w:eastAsia="Times New Roman" w:hAnsi="Arial"/>
      <w:b/>
      <w:i/>
      <w:szCs w:val="20"/>
      <w:lang w:eastAsia="zh-CN"/>
    </w:rPr>
  </w:style>
  <w:style w:type="paragraph" w:customStyle="1" w:styleId="nomal">
    <w:name w:val="nomal"/>
    <w:basedOn w:val="BodyTextIndent"/>
    <w:rsid w:val="00CE418C"/>
    <w:pPr>
      <w:autoSpaceDE/>
      <w:autoSpaceDN/>
      <w:spacing w:before="0" w:after="120" w:line="288" w:lineRule="auto"/>
      <w:ind w:firstLine="0"/>
    </w:pPr>
    <w:rPr>
      <w:rFonts w:ascii="Times New Roman" w:hAnsi="Times New Roman" w:cs="Times New Roman"/>
      <w:color w:val="auto"/>
      <w:sz w:val="26"/>
      <w:lang w:val="en-GB"/>
    </w:rPr>
  </w:style>
  <w:style w:type="paragraph" w:styleId="BalloonText">
    <w:name w:val="Balloon Text"/>
    <w:basedOn w:val="Normal"/>
    <w:link w:val="BalloonTextChar"/>
    <w:uiPriority w:val="99"/>
    <w:unhideWhenUsed/>
    <w:rsid w:val="00CE418C"/>
    <w:rPr>
      <w:rFonts w:ascii="Tahoma" w:eastAsia="Calibri" w:hAnsi="Tahoma"/>
      <w:sz w:val="16"/>
      <w:szCs w:val="16"/>
      <w:lang w:val="x-none" w:eastAsia="x-none"/>
    </w:rPr>
  </w:style>
  <w:style w:type="character" w:customStyle="1" w:styleId="BalloonTextChar">
    <w:name w:val="Balloon Text Char"/>
    <w:link w:val="BalloonText"/>
    <w:uiPriority w:val="99"/>
    <w:rsid w:val="00CE418C"/>
    <w:rPr>
      <w:rFonts w:ascii="Tahoma" w:eastAsia="Calibri" w:hAnsi="Tahoma"/>
      <w:sz w:val="16"/>
      <w:szCs w:val="16"/>
      <w:lang w:val="x-none" w:eastAsia="x-none"/>
    </w:rPr>
  </w:style>
  <w:style w:type="character" w:styleId="Hyperlink">
    <w:name w:val="Hyperlink"/>
    <w:rsid w:val="00CE418C"/>
    <w:rPr>
      <w:rFonts w:ascii="Times New Roman" w:hAnsi="Times New Roman"/>
      <w:color w:val="0000FF"/>
      <w:u w:val="single"/>
    </w:rPr>
  </w:style>
  <w:style w:type="paragraph" w:styleId="TOC1">
    <w:name w:val="toc 1"/>
    <w:basedOn w:val="Normal"/>
    <w:next w:val="Normal"/>
    <w:autoRedefine/>
    <w:rsid w:val="00CE418C"/>
    <w:pPr>
      <w:tabs>
        <w:tab w:val="left" w:pos="480"/>
        <w:tab w:val="left" w:pos="720"/>
        <w:tab w:val="right" w:leader="dot" w:pos="8840"/>
      </w:tabs>
      <w:spacing w:before="120" w:after="120"/>
      <w:ind w:left="490" w:right="515" w:hanging="490"/>
    </w:pPr>
    <w:rPr>
      <w:rFonts w:ascii="Arial" w:eastAsia="Times New Roman" w:hAnsi="Arial"/>
      <w:b/>
      <w:bCs/>
      <w:caps/>
      <w:w w:val="90"/>
      <w:szCs w:val="20"/>
      <w:lang w:eastAsia="en-US"/>
    </w:rPr>
  </w:style>
  <w:style w:type="paragraph" w:styleId="TOC2">
    <w:name w:val="toc 2"/>
    <w:basedOn w:val="Normal"/>
    <w:next w:val="Normal"/>
    <w:autoRedefine/>
    <w:rsid w:val="00CE418C"/>
    <w:pPr>
      <w:tabs>
        <w:tab w:val="left" w:pos="960"/>
        <w:tab w:val="right" w:leader="dot" w:pos="8840"/>
      </w:tabs>
      <w:ind w:left="240"/>
    </w:pPr>
    <w:rPr>
      <w:rFonts w:ascii="Arial" w:eastAsia="Times New Roman" w:hAnsi="Arial"/>
      <w:w w:val="90"/>
      <w:lang w:eastAsia="en-US"/>
    </w:rPr>
  </w:style>
  <w:style w:type="paragraph" w:styleId="ListParagraph">
    <w:name w:val="List Paragraph"/>
    <w:aliases w:val="List Paragraph (numbered (a)),List Paragraph1,Gach-"/>
    <w:basedOn w:val="Normal"/>
    <w:link w:val="ListParagraphChar"/>
    <w:uiPriority w:val="34"/>
    <w:qFormat/>
    <w:rsid w:val="00CE418C"/>
    <w:pPr>
      <w:spacing w:after="200" w:line="276" w:lineRule="auto"/>
      <w:ind w:left="720"/>
      <w:contextualSpacing/>
    </w:pPr>
    <w:rPr>
      <w:rFonts w:ascii="Calibri" w:eastAsia="Calibri" w:hAnsi="Calibri"/>
      <w:sz w:val="22"/>
      <w:szCs w:val="22"/>
      <w:lang w:val="x-none" w:eastAsia="x-none"/>
    </w:rPr>
  </w:style>
  <w:style w:type="paragraph" w:customStyle="1" w:styleId="BACPHANCHINH">
    <w:name w:val="BAC_PHANCHINH"/>
    <w:semiHidden/>
    <w:qFormat/>
    <w:locked/>
    <w:rsid w:val="00CE418C"/>
    <w:pPr>
      <w:pageBreakBefore/>
      <w:shd w:val="clear" w:color="auto" w:fill="CCFFFF"/>
      <w:suppressAutoHyphens/>
      <w:spacing w:before="120" w:after="120"/>
      <w:contextualSpacing/>
      <w:jc w:val="center"/>
      <w:outlineLvl w:val="0"/>
    </w:pPr>
    <w:rPr>
      <w:rFonts w:ascii="Times New Roman Bold" w:eastAsia="MS Mincho" w:hAnsi="Times New Roman Bold" w:cs="Arial"/>
      <w:b/>
      <w:bCs/>
      <w:caps/>
      <w:sz w:val="36"/>
      <w:szCs w:val="36"/>
    </w:rPr>
  </w:style>
  <w:style w:type="paragraph" w:customStyle="1" w:styleId="CharCharChar1Char">
    <w:name w:val="Char Char Char1 Char"/>
    <w:basedOn w:val="Normal"/>
    <w:rsid w:val="00CE418C"/>
    <w:pPr>
      <w:spacing w:after="160" w:line="240" w:lineRule="exact"/>
    </w:pPr>
    <w:rPr>
      <w:rFonts w:ascii="Tahoma" w:eastAsia="PMingLiU" w:hAnsi="Tahoma"/>
      <w:sz w:val="20"/>
      <w:szCs w:val="20"/>
      <w:lang w:eastAsia="en-US"/>
    </w:rPr>
  </w:style>
  <w:style w:type="character" w:customStyle="1" w:styleId="CharChar">
    <w:name w:val="Char Char"/>
    <w:rsid w:val="00CE418C"/>
    <w:rPr>
      <w:rFonts w:ascii="VNI-Times" w:hAnsi="VNI-Times"/>
      <w:noProof w:val="0"/>
      <w:sz w:val="24"/>
      <w:lang w:val="en-US" w:eastAsia="en-US" w:bidi="ar-SA"/>
    </w:rPr>
  </w:style>
  <w:style w:type="paragraph" w:customStyle="1" w:styleId="BodyText21">
    <w:name w:val="Body Text 21"/>
    <w:basedOn w:val="Normal"/>
    <w:rsid w:val="00CE418C"/>
    <w:pPr>
      <w:widowControl w:val="0"/>
      <w:spacing w:before="120" w:after="120"/>
      <w:jc w:val="both"/>
    </w:pPr>
    <w:rPr>
      <w:rFonts w:ascii=".VnTime" w:eastAsia="Times New Roman" w:hAnsi=".VnTime"/>
      <w:sz w:val="26"/>
      <w:szCs w:val="20"/>
      <w:lang w:eastAsia="en-US"/>
    </w:rPr>
  </w:style>
  <w:style w:type="paragraph" w:customStyle="1" w:styleId="BVNI-BULLET">
    <w:name w:val="BVNI-BULLET"/>
    <w:basedOn w:val="Normal"/>
    <w:link w:val="BVNI-BULLETChar"/>
    <w:rsid w:val="00CE418C"/>
    <w:pPr>
      <w:numPr>
        <w:numId w:val="23"/>
      </w:numPr>
      <w:tabs>
        <w:tab w:val="left" w:pos="993"/>
      </w:tabs>
      <w:jc w:val="both"/>
    </w:pPr>
    <w:rPr>
      <w:rFonts w:eastAsia="Times New Roman"/>
      <w:szCs w:val="26"/>
      <w:lang w:val="x-none" w:eastAsia="en-US"/>
    </w:rPr>
  </w:style>
  <w:style w:type="character" w:customStyle="1" w:styleId="BVNI-BULLETChar">
    <w:name w:val="BVNI-BULLET Char"/>
    <w:link w:val="BVNI-BULLET"/>
    <w:locked/>
    <w:rsid w:val="00CE418C"/>
    <w:rPr>
      <w:rFonts w:eastAsia="Times New Roman"/>
      <w:sz w:val="24"/>
      <w:szCs w:val="26"/>
      <w:lang w:val="x-none"/>
    </w:rPr>
  </w:style>
  <w:style w:type="character" w:customStyle="1" w:styleId="StyleVNI-Times14pt">
    <w:name w:val="Style VNI-Times 14 pt"/>
    <w:rsid w:val="00CE418C"/>
    <w:rPr>
      <w:rFonts w:ascii="Times New Roman" w:hAnsi="Times New Roman" w:cs="Times New Roman"/>
      <w:sz w:val="26"/>
      <w:szCs w:val="26"/>
    </w:rPr>
  </w:style>
  <w:style w:type="paragraph" w:styleId="BodyText3">
    <w:name w:val="Body Text 3"/>
    <w:basedOn w:val="Normal"/>
    <w:link w:val="BodyText3Char"/>
    <w:uiPriority w:val="99"/>
    <w:unhideWhenUsed/>
    <w:rsid w:val="00CE418C"/>
    <w:pPr>
      <w:spacing w:after="120" w:line="276" w:lineRule="auto"/>
    </w:pPr>
    <w:rPr>
      <w:rFonts w:ascii="Calibri" w:eastAsia="Calibri" w:hAnsi="Calibri"/>
      <w:sz w:val="16"/>
      <w:szCs w:val="16"/>
      <w:lang w:eastAsia="en-US"/>
    </w:rPr>
  </w:style>
  <w:style w:type="character" w:customStyle="1" w:styleId="BodyText3Char">
    <w:name w:val="Body Text 3 Char"/>
    <w:link w:val="BodyText3"/>
    <w:uiPriority w:val="99"/>
    <w:rsid w:val="00CE418C"/>
    <w:rPr>
      <w:rFonts w:ascii="Calibri" w:eastAsia="Calibri" w:hAnsi="Calibri"/>
      <w:sz w:val="16"/>
      <w:szCs w:val="16"/>
    </w:rPr>
  </w:style>
  <w:style w:type="paragraph" w:customStyle="1" w:styleId="2">
    <w:name w:val="2"/>
    <w:basedOn w:val="Title"/>
    <w:rsid w:val="00CE418C"/>
    <w:pPr>
      <w:tabs>
        <w:tab w:val="clear" w:pos="1620"/>
        <w:tab w:val="left" w:pos="851"/>
      </w:tabs>
      <w:spacing w:before="120"/>
      <w:jc w:val="both"/>
    </w:pPr>
    <w:rPr>
      <w:rFonts w:ascii="VNI-Times" w:hAnsi="VNI-Times"/>
      <w:sz w:val="26"/>
      <w:lang w:eastAsia="en-US"/>
    </w:rPr>
  </w:style>
  <w:style w:type="character" w:customStyle="1" w:styleId="apple-style-span">
    <w:name w:val="apple-style-span"/>
    <w:rsid w:val="00CE418C"/>
  </w:style>
  <w:style w:type="character" w:customStyle="1" w:styleId="apple-converted-space">
    <w:name w:val="apple-converted-space"/>
    <w:rsid w:val="00CE418C"/>
  </w:style>
  <w:style w:type="table" w:customStyle="1" w:styleId="TableGrid1">
    <w:name w:val="Table Grid1"/>
    <w:basedOn w:val="TableNormal"/>
    <w:next w:val="TableGrid"/>
    <w:rsid w:val="00CE418C"/>
    <w:pPr>
      <w:spacing w:after="200" w:line="276" w:lineRule="auto"/>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basedOn w:val="Normal"/>
    <w:next w:val="Normal"/>
    <w:semiHidden/>
    <w:rsid w:val="00CE418C"/>
    <w:pPr>
      <w:spacing w:before="120" w:after="120"/>
      <w:jc w:val="both"/>
    </w:pPr>
    <w:rPr>
      <w:rFonts w:eastAsia="Times New Roman"/>
      <w:sz w:val="22"/>
      <w:szCs w:val="22"/>
      <w:lang w:eastAsia="en-US"/>
    </w:rPr>
  </w:style>
  <w:style w:type="character" w:customStyle="1" w:styleId="ListParagraphChar">
    <w:name w:val="List Paragraph Char"/>
    <w:aliases w:val="List Paragraph (numbered (a)) Char,List Paragraph1 Char,Gach- Char"/>
    <w:link w:val="ListParagraph"/>
    <w:uiPriority w:val="34"/>
    <w:locked/>
    <w:rsid w:val="00CE418C"/>
    <w:rPr>
      <w:rFonts w:ascii="Calibri" w:eastAsia="Calibri" w:hAnsi="Calibri"/>
      <w:sz w:val="22"/>
      <w:szCs w:val="22"/>
      <w:lang w:val="x-none" w:eastAsia="x-none"/>
    </w:rPr>
  </w:style>
  <w:style w:type="paragraph" w:customStyle="1" w:styleId="Char4">
    <w:name w:val="Char4"/>
    <w:basedOn w:val="Normal"/>
    <w:semiHidden/>
    <w:rsid w:val="00C118A8"/>
    <w:pPr>
      <w:spacing w:after="160" w:line="240" w:lineRule="exact"/>
    </w:pPr>
    <w:rPr>
      <w:rFonts w:ascii="Arial" w:eastAsia="Times New Roman" w:hAnsi="Arial"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1236555">
      <w:bodyDiv w:val="1"/>
      <w:marLeft w:val="0"/>
      <w:marRight w:val="0"/>
      <w:marTop w:val="0"/>
      <w:marBottom w:val="0"/>
      <w:divBdr>
        <w:top w:val="none" w:sz="0" w:space="0" w:color="auto"/>
        <w:left w:val="none" w:sz="0" w:space="0" w:color="auto"/>
        <w:bottom w:val="none" w:sz="0" w:space="0" w:color="auto"/>
        <w:right w:val="none" w:sz="0" w:space="0" w:color="auto"/>
      </w:divBdr>
    </w:div>
    <w:div w:id="1557012012">
      <w:bodyDiv w:val="1"/>
      <w:marLeft w:val="0"/>
      <w:marRight w:val="0"/>
      <w:marTop w:val="0"/>
      <w:marBottom w:val="0"/>
      <w:divBdr>
        <w:top w:val="none" w:sz="0" w:space="0" w:color="auto"/>
        <w:left w:val="none" w:sz="0" w:space="0" w:color="auto"/>
        <w:bottom w:val="none" w:sz="0" w:space="0" w:color="auto"/>
        <w:right w:val="none" w:sz="0" w:space="0" w:color="auto"/>
      </w:divBdr>
    </w:div>
    <w:div w:id="1645114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05D443-EFDE-43B8-B0F2-93875F3F6550}">
  <ds:schemaRefs>
    <ds:schemaRef ds:uri="http://schemas.openxmlformats.org/officeDocument/2006/bibliography"/>
  </ds:schemaRefs>
</ds:datastoreItem>
</file>

<file path=customXml/itemProps2.xml><?xml version="1.0" encoding="utf-8"?>
<ds:datastoreItem xmlns:ds="http://schemas.openxmlformats.org/officeDocument/2006/customXml" ds:itemID="{65BF652B-F8C8-4595-B40C-9EB7FDF0F363}"/>
</file>

<file path=customXml/itemProps3.xml><?xml version="1.0" encoding="utf-8"?>
<ds:datastoreItem xmlns:ds="http://schemas.openxmlformats.org/officeDocument/2006/customXml" ds:itemID="{FF0C1CC8-4D7D-4E47-AE17-140AF37B76C8}"/>
</file>

<file path=customXml/itemProps4.xml><?xml version="1.0" encoding="utf-8"?>
<ds:datastoreItem xmlns:ds="http://schemas.openxmlformats.org/officeDocument/2006/customXml" ds:itemID="{DEF2DA70-3B5C-4B1F-A847-E9B4EF79F013}"/>
</file>

<file path=docProps/app.xml><?xml version="1.0" encoding="utf-8"?>
<Properties xmlns="http://schemas.openxmlformats.org/officeDocument/2006/extended-properties" xmlns:vt="http://schemas.openxmlformats.org/officeDocument/2006/docPropsVTypes">
  <Template>Normal</Template>
  <TotalTime>1</TotalTime>
  <Pages>7</Pages>
  <Words>2039</Words>
  <Characters>11623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UBND TỈNH ĐỒNG THÁP</vt:lpstr>
    </vt:vector>
  </TitlesOfParts>
  <Company>PHÒNG QLN &amp; TTBĐS</Company>
  <LinksUpToDate>false</LinksUpToDate>
  <CharactersWithSpaces>13635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ĐỒNG THÁP</dc:title>
  <dc:subject>SỞ XÂY DỰNG</dc:subject>
  <dc:creator>LÊ HỮU PHÚ</dc:creator>
  <cp:keywords/>
  <cp:lastModifiedBy>PC</cp:lastModifiedBy>
  <cp:revision>2</cp:revision>
  <cp:lastPrinted>2024-12-10T02:41:00Z</cp:lastPrinted>
  <dcterms:created xsi:type="dcterms:W3CDTF">2024-12-17T01:33:00Z</dcterms:created>
  <dcterms:modified xsi:type="dcterms:W3CDTF">2024-12-17T01:33:00Z</dcterms:modified>
</cp:coreProperties>
</file>