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09" w:type="dxa"/>
        <w:jc w:val="center"/>
        <w:tblLayout w:type="fixed"/>
        <w:tblLook w:val="04A0" w:firstRow="1" w:lastRow="0" w:firstColumn="1" w:lastColumn="0" w:noHBand="0" w:noVBand="1"/>
      </w:tblPr>
      <w:tblGrid>
        <w:gridCol w:w="3323"/>
        <w:gridCol w:w="6086"/>
      </w:tblGrid>
      <w:tr w:rsidR="004F416B" w14:paraId="5A1A9CA6" w14:textId="77777777">
        <w:trPr>
          <w:trHeight w:val="1560"/>
          <w:jc w:val="center"/>
        </w:trPr>
        <w:tc>
          <w:tcPr>
            <w:tcW w:w="3323" w:type="dxa"/>
          </w:tcPr>
          <w:p w14:paraId="5F8B0201" w14:textId="0F2C59A2" w:rsidR="004F416B" w:rsidRDefault="009015FA">
            <w:pPr>
              <w:jc w:val="center"/>
              <w:rPr>
                <w:b/>
                <w:sz w:val="26"/>
                <w:szCs w:val="26"/>
              </w:rPr>
            </w:pPr>
            <w:r>
              <w:rPr>
                <w:b/>
                <w:sz w:val="26"/>
                <w:szCs w:val="26"/>
              </w:rPr>
              <w:t>UỶ BAN NHÂN DÂN TỈNH PHÚ THỌ</w:t>
            </w:r>
          </w:p>
          <w:p w14:paraId="72D8BE2C" w14:textId="6EC950C6" w:rsidR="004F416B" w:rsidRDefault="001B2FBA">
            <w:pPr>
              <w:jc w:val="center"/>
              <w:rPr>
                <w:b/>
                <w:sz w:val="26"/>
                <w:szCs w:val="26"/>
              </w:rPr>
            </w:pPr>
            <w:r>
              <w:rPr>
                <w:b/>
                <w:noProof/>
                <w:sz w:val="26"/>
                <w:szCs w:val="26"/>
                <w:lang w:eastAsia="en-US"/>
              </w:rPr>
              <w:pict w14:anchorId="3C2CA9ED">
                <v:shapetype id="_x0000_t32" coordsize="21600,21600" o:spt="32" o:oned="t" path="m,l21600,21600e" filled="f">
                  <v:path arrowok="t" fillok="f" o:connecttype="none"/>
                  <o:lock v:ext="edit" shapetype="t"/>
                </v:shapetype>
                <v:shape id="_x0000_s1030" type="#_x0000_t32" style="position:absolute;left:0;text-align:left;margin-left:59.8pt;margin-top:2.45pt;width:36.25pt;height:0;z-index:3" o:connectortype="straight"/>
              </w:pict>
            </w:r>
          </w:p>
          <w:p w14:paraId="000487B6" w14:textId="02C9FCE2" w:rsidR="004F416B" w:rsidRPr="00AD7CCE" w:rsidRDefault="009015FA">
            <w:pPr>
              <w:jc w:val="center"/>
              <w:rPr>
                <w:b/>
                <w:sz w:val="26"/>
                <w:szCs w:val="26"/>
              </w:rPr>
            </w:pPr>
            <w:r>
              <w:rPr>
                <w:sz w:val="26"/>
                <w:szCs w:val="26"/>
              </w:rPr>
              <w:t xml:space="preserve"> </w:t>
            </w:r>
            <w:r w:rsidRPr="00AD7CCE">
              <w:rPr>
                <w:sz w:val="26"/>
                <w:szCs w:val="26"/>
              </w:rPr>
              <w:t xml:space="preserve">Số:      </w:t>
            </w:r>
            <w:r w:rsidR="00AD7CCE">
              <w:rPr>
                <w:sz w:val="26"/>
                <w:szCs w:val="26"/>
              </w:rPr>
              <w:t xml:space="preserve"> </w:t>
            </w:r>
            <w:r w:rsidR="00EF7EEF">
              <w:rPr>
                <w:sz w:val="26"/>
                <w:szCs w:val="26"/>
              </w:rPr>
              <w:t xml:space="preserve"> </w:t>
            </w:r>
            <w:r w:rsidRPr="00AD7CCE">
              <w:rPr>
                <w:sz w:val="26"/>
                <w:szCs w:val="26"/>
              </w:rPr>
              <w:t xml:space="preserve">  /2026/QĐ-UBND</w:t>
            </w:r>
          </w:p>
        </w:tc>
        <w:tc>
          <w:tcPr>
            <w:tcW w:w="6086" w:type="dxa"/>
          </w:tcPr>
          <w:p w14:paraId="48D70FFB" w14:textId="77777777" w:rsidR="004F416B" w:rsidRDefault="009015FA">
            <w:pPr>
              <w:jc w:val="center"/>
              <w:rPr>
                <w:b/>
                <w:sz w:val="26"/>
                <w:szCs w:val="26"/>
              </w:rPr>
            </w:pPr>
            <w:r>
              <w:rPr>
                <w:b/>
                <w:sz w:val="26"/>
                <w:szCs w:val="26"/>
              </w:rPr>
              <w:t>CỘNG HÒA XÃ HỘI CHỦ NGHĨA VIỆT NAM</w:t>
            </w:r>
          </w:p>
          <w:p w14:paraId="7D8CF93B" w14:textId="77777777" w:rsidR="004F416B" w:rsidRPr="00AD7CCE" w:rsidRDefault="009015FA">
            <w:pPr>
              <w:jc w:val="center"/>
              <w:rPr>
                <w:b/>
                <w:sz w:val="28"/>
                <w:szCs w:val="28"/>
              </w:rPr>
            </w:pPr>
            <w:r w:rsidRPr="00AD7CCE">
              <w:rPr>
                <w:b/>
                <w:sz w:val="28"/>
                <w:szCs w:val="28"/>
              </w:rPr>
              <w:t xml:space="preserve"> Độc lập - Tự do - Hạnh phúc</w:t>
            </w:r>
          </w:p>
          <w:p w14:paraId="1EA27977" w14:textId="03040FA5" w:rsidR="004F416B" w:rsidRDefault="001B2FBA" w:rsidP="00EE7FBF">
            <w:pPr>
              <w:spacing w:before="240"/>
              <w:jc w:val="center"/>
              <w:rPr>
                <w:sz w:val="26"/>
                <w:szCs w:val="26"/>
              </w:rPr>
            </w:pPr>
            <w:r>
              <w:rPr>
                <w:i/>
                <w:noProof/>
                <w:sz w:val="26"/>
                <w:szCs w:val="26"/>
                <w:lang w:eastAsia="en-US"/>
              </w:rPr>
              <w:pict w14:anchorId="117E416E">
                <v:shape id="_x0000_s1031" type="#_x0000_t32" style="position:absolute;left:0;text-align:left;margin-left:63.55pt;margin-top:1.3pt;width:172.2pt;height:0;z-index:4" o:connectortype="straight"/>
              </w:pict>
            </w:r>
            <w:r w:rsidR="00EE7FBF">
              <w:rPr>
                <w:i/>
                <w:sz w:val="26"/>
                <w:szCs w:val="26"/>
              </w:rPr>
              <w:t xml:space="preserve">  </w:t>
            </w:r>
            <w:r w:rsidR="009015FA">
              <w:rPr>
                <w:i/>
                <w:sz w:val="26"/>
                <w:szCs w:val="26"/>
              </w:rPr>
              <w:t xml:space="preserve">   Phú Thọ</w:t>
            </w:r>
            <w:r w:rsidR="00EE7FBF">
              <w:rPr>
                <w:i/>
                <w:sz w:val="28"/>
                <w:szCs w:val="26"/>
              </w:rPr>
              <w:t>, ngày        tháng 5</w:t>
            </w:r>
            <w:r w:rsidR="009015FA">
              <w:rPr>
                <w:i/>
                <w:sz w:val="28"/>
                <w:szCs w:val="26"/>
              </w:rPr>
              <w:t xml:space="preserve"> năm 2026</w:t>
            </w:r>
          </w:p>
        </w:tc>
      </w:tr>
    </w:tbl>
    <w:p w14:paraId="49F88504" w14:textId="77777777" w:rsidR="004F416B" w:rsidRDefault="009015FA">
      <w:pPr>
        <w:jc w:val="center"/>
        <w:rPr>
          <w:b/>
          <w:sz w:val="28"/>
          <w:szCs w:val="28"/>
        </w:rPr>
      </w:pPr>
      <w:r>
        <w:rPr>
          <w:b/>
          <w:sz w:val="28"/>
          <w:szCs w:val="28"/>
        </w:rPr>
        <w:t xml:space="preserve"> </w:t>
      </w:r>
    </w:p>
    <w:p w14:paraId="5E13B5D4" w14:textId="77777777" w:rsidR="004F416B" w:rsidRDefault="009015FA">
      <w:pPr>
        <w:jc w:val="center"/>
        <w:rPr>
          <w:b/>
          <w:sz w:val="28"/>
          <w:szCs w:val="28"/>
        </w:rPr>
      </w:pPr>
      <w:r>
        <w:rPr>
          <w:b/>
          <w:sz w:val="28"/>
          <w:szCs w:val="28"/>
        </w:rPr>
        <w:t>QUYẾT ĐỊNH</w:t>
      </w:r>
    </w:p>
    <w:p w14:paraId="132435DE" w14:textId="00A5AE14" w:rsidR="004F416B" w:rsidRDefault="009015FA">
      <w:pPr>
        <w:jc w:val="center"/>
      </w:pPr>
      <w:r>
        <w:rPr>
          <w:b/>
          <w:sz w:val="28"/>
          <w:szCs w:val="28"/>
        </w:rPr>
        <w:t xml:space="preserve">Ban hành Quy chế phối hợp thực hiện </w:t>
      </w:r>
      <w:r>
        <w:rPr>
          <w:b/>
          <w:sz w:val="28"/>
          <w:szCs w:val="28"/>
          <w:lang w:val="vi-VN"/>
        </w:rPr>
        <w:t>công tác</w:t>
      </w:r>
      <w:r w:rsidR="0027590B" w:rsidRPr="0027590B">
        <w:rPr>
          <w:b/>
          <w:sz w:val="28"/>
          <w:szCs w:val="28"/>
        </w:rPr>
        <w:t xml:space="preserve"> </w:t>
      </w:r>
      <w:r w:rsidR="0027590B">
        <w:rPr>
          <w:b/>
          <w:sz w:val="28"/>
          <w:szCs w:val="28"/>
        </w:rPr>
        <w:t>bồi thường</w:t>
      </w:r>
    </w:p>
    <w:p w14:paraId="6F3331EE" w14:textId="1DCC6B2E" w:rsidR="004F416B" w:rsidRDefault="009015FA">
      <w:pPr>
        <w:jc w:val="center"/>
        <w:rPr>
          <w:b/>
          <w:sz w:val="28"/>
          <w:szCs w:val="28"/>
        </w:rPr>
      </w:pPr>
      <w:r>
        <w:rPr>
          <w:b/>
          <w:sz w:val="28"/>
          <w:szCs w:val="28"/>
        </w:rPr>
        <w:t xml:space="preserve"> </w:t>
      </w:r>
      <w:r>
        <w:rPr>
          <w:b/>
          <w:sz w:val="28"/>
          <w:szCs w:val="28"/>
          <w:lang w:val="vi-VN"/>
        </w:rPr>
        <w:t>n</w:t>
      </w:r>
      <w:r>
        <w:rPr>
          <w:b/>
          <w:sz w:val="28"/>
          <w:szCs w:val="28"/>
        </w:rPr>
        <w:t>hà nước trên địa bàn tỉnh Phú Thọ</w:t>
      </w:r>
    </w:p>
    <w:p w14:paraId="1A0F5EB7" w14:textId="77777777" w:rsidR="004F416B" w:rsidRDefault="009015FA">
      <w:pPr>
        <w:rPr>
          <w:b/>
          <w:sz w:val="26"/>
          <w:szCs w:val="26"/>
        </w:rPr>
      </w:pPr>
      <w:r>
        <w:rPr>
          <w:b/>
          <w:sz w:val="26"/>
          <w:szCs w:val="26"/>
        </w:rPr>
        <w:t xml:space="preserve">                               </w:t>
      </w:r>
    </w:p>
    <w:p w14:paraId="5AB1517E" w14:textId="77777777" w:rsidR="004F416B" w:rsidRDefault="004F416B">
      <w:pPr>
        <w:jc w:val="center"/>
        <w:rPr>
          <w:b/>
          <w:i/>
          <w:iCs/>
          <w:sz w:val="28"/>
          <w:szCs w:val="26"/>
        </w:rPr>
      </w:pPr>
    </w:p>
    <w:p w14:paraId="5F9045C2" w14:textId="77777777" w:rsidR="004F416B" w:rsidRDefault="009015FA">
      <w:pPr>
        <w:ind w:firstLine="567"/>
        <w:rPr>
          <w:sz w:val="28"/>
        </w:rPr>
      </w:pPr>
      <w:r>
        <w:rPr>
          <w:i/>
          <w:iCs/>
          <w:sz w:val="28"/>
        </w:rPr>
        <w:t>Căn cứ Luật Tổ chức chính quyền địa phương số 72/2025/QH15;</w:t>
      </w:r>
    </w:p>
    <w:p w14:paraId="3F4E1B2C" w14:textId="77777777" w:rsidR="00EF7EEF" w:rsidRDefault="00EF7EEF" w:rsidP="00EF7EEF">
      <w:pPr>
        <w:spacing w:before="120" w:after="120" w:line="340" w:lineRule="exact"/>
        <w:ind w:firstLine="567"/>
        <w:jc w:val="both"/>
        <w:rPr>
          <w:sz w:val="28"/>
        </w:rPr>
      </w:pPr>
      <w:r>
        <w:rPr>
          <w:i/>
          <w:iCs/>
          <w:sz w:val="28"/>
        </w:rPr>
        <w:t>Căn cứ Luật Trách nhiệm bồi thường của Nhà nước số 10/2017/QH14;</w:t>
      </w:r>
    </w:p>
    <w:p w14:paraId="3CD10E66" w14:textId="77777777" w:rsidR="004F416B" w:rsidRDefault="009015FA">
      <w:pPr>
        <w:spacing w:before="120" w:after="120" w:line="340" w:lineRule="exact"/>
        <w:ind w:firstLine="567"/>
        <w:jc w:val="both"/>
        <w:rPr>
          <w:sz w:val="28"/>
        </w:rPr>
      </w:pPr>
      <w:r>
        <w:rPr>
          <w:i/>
          <w:iCs/>
          <w:sz w:val="28"/>
        </w:rPr>
        <w:t>Căn cứ Luật Ban hành văn bản quy phạm pháp luật số 64/2025/QH15 được sửa đổi, bổ sung bởi Luật số 87/2025/QH15;</w:t>
      </w:r>
    </w:p>
    <w:p w14:paraId="2C158D8B" w14:textId="77777777" w:rsidR="004F416B" w:rsidRDefault="009015FA">
      <w:pPr>
        <w:spacing w:before="120" w:after="120" w:line="340" w:lineRule="exact"/>
        <w:ind w:firstLine="567"/>
        <w:jc w:val="both"/>
        <w:rPr>
          <w:i/>
          <w:sz w:val="28"/>
          <w:szCs w:val="28"/>
        </w:rPr>
      </w:pPr>
      <w:r>
        <w:rPr>
          <w:i/>
          <w:sz w:val="28"/>
          <w:szCs w:val="28"/>
        </w:rPr>
        <w:t>Căn cứ Nghị định số 68/2018/NĐ-CP ngày 15 tháng 5 năm 2018 của Chính phủ quy định chi tiết một số điều và biện pháp thi hành Luật Trách nhiệm bồi thường của Nhà nước;</w:t>
      </w:r>
    </w:p>
    <w:p w14:paraId="51E3E46A" w14:textId="77777777" w:rsidR="004F416B" w:rsidRPr="00DD2036" w:rsidRDefault="009015FA">
      <w:pPr>
        <w:spacing w:before="120" w:after="120" w:line="340" w:lineRule="exact"/>
        <w:ind w:firstLine="567"/>
        <w:jc w:val="both"/>
      </w:pPr>
      <w:r>
        <w:rPr>
          <w:i/>
          <w:sz w:val="28"/>
          <w:szCs w:val="28"/>
        </w:rPr>
        <w:t xml:space="preserve">Căn cứ </w:t>
      </w:r>
      <w:r w:rsidRPr="00DD2036">
        <w:rPr>
          <w:i/>
          <w:sz w:val="28"/>
          <w:szCs w:val="28"/>
        </w:rPr>
        <w:t xml:space="preserve">Nghị định số 120/2025/NĐ-CP ngày 11 tháng 6 năm 2025 của Chính phủ </w:t>
      </w:r>
      <w:r w:rsidRPr="00DD2036">
        <w:rPr>
          <w:i/>
          <w:iCs/>
          <w:sz w:val="28"/>
          <w:szCs w:val="28"/>
          <w:shd w:val="clear" w:color="auto" w:fill="FFFFFF"/>
        </w:rPr>
        <w:t>quy định về phân định thẩm quyền của chính quyền địa phương 02 cấp trong lĩnh vực quản lý nhà nước của Bộ Tư pháp;</w:t>
      </w:r>
    </w:p>
    <w:p w14:paraId="2EBE84F6" w14:textId="77777777" w:rsidR="004F416B" w:rsidRDefault="009015FA">
      <w:pPr>
        <w:spacing w:before="120" w:after="120" w:line="340" w:lineRule="exact"/>
        <w:ind w:firstLine="567"/>
        <w:jc w:val="both"/>
        <w:rPr>
          <w:i/>
          <w:sz w:val="28"/>
          <w:szCs w:val="28"/>
        </w:rPr>
      </w:pPr>
      <w:r w:rsidRPr="00DD2036">
        <w:rPr>
          <w:i/>
          <w:sz w:val="28"/>
          <w:szCs w:val="28"/>
        </w:rPr>
        <w:t>Căn cứ Nghị định số 121/2025/NĐ-CP ngày</w:t>
      </w:r>
      <w:r>
        <w:rPr>
          <w:i/>
          <w:sz w:val="28"/>
          <w:szCs w:val="28"/>
        </w:rPr>
        <w:t xml:space="preserve"> 11 tháng 6 năm 2025 của Chính phủ</w:t>
      </w:r>
      <w:r>
        <w:rPr>
          <w:rFonts w:ascii="Arial" w:hAnsi="Arial" w:cs="Arial"/>
          <w:i/>
          <w:iCs/>
          <w:color w:val="000000"/>
          <w:sz w:val="18"/>
          <w:szCs w:val="18"/>
          <w:shd w:val="clear" w:color="auto" w:fill="FFFFFF"/>
        </w:rPr>
        <w:t xml:space="preserve"> </w:t>
      </w:r>
      <w:r>
        <w:rPr>
          <w:rFonts w:ascii="Times New Roman Italic" w:hAnsi="Times New Roman Italic" w:cs="Times New Roman Italic"/>
          <w:i/>
          <w:iCs/>
          <w:color w:val="000000"/>
          <w:spacing w:val="-6"/>
          <w:sz w:val="28"/>
          <w:szCs w:val="28"/>
          <w:shd w:val="clear" w:color="auto" w:fill="FFFFFF"/>
        </w:rPr>
        <w:t>quy định về phân quyền, phân cấp trong lĩnh vực quản lý nhà nước của Bộ Tư pháp</w:t>
      </w:r>
      <w:r>
        <w:rPr>
          <w:i/>
          <w:iCs/>
          <w:color w:val="000000"/>
          <w:sz w:val="28"/>
          <w:szCs w:val="28"/>
          <w:shd w:val="clear" w:color="auto" w:fill="FFFFFF"/>
        </w:rPr>
        <w:t>;</w:t>
      </w:r>
    </w:p>
    <w:p w14:paraId="5DFF8BA9" w14:textId="77777777" w:rsidR="004F416B" w:rsidRDefault="009015FA">
      <w:pPr>
        <w:spacing w:before="120" w:after="120" w:line="340" w:lineRule="exact"/>
        <w:ind w:firstLine="567"/>
        <w:jc w:val="both"/>
      </w:pPr>
      <w:r>
        <w:rPr>
          <w:i/>
          <w:sz w:val="28"/>
          <w:szCs w:val="28"/>
        </w:rPr>
        <w:t>Căn cứ Thông tư số 08/2019/TT-BTP ngày 10 tháng 12 năm 2019 của Bộ trưởng Bộ Tư pháp quy định biện pháp thực hiện chức năng quản lý nhà nước về công tác bồi thường nhà nước;</w:t>
      </w:r>
    </w:p>
    <w:p w14:paraId="2F9DB860" w14:textId="77777777" w:rsidR="004F416B" w:rsidRDefault="009015FA">
      <w:pPr>
        <w:spacing w:before="120" w:after="120" w:line="340" w:lineRule="exact"/>
        <w:ind w:firstLine="567"/>
        <w:jc w:val="both"/>
        <w:rPr>
          <w:i/>
          <w:sz w:val="28"/>
          <w:szCs w:val="28"/>
        </w:rPr>
      </w:pPr>
      <w:r>
        <w:rPr>
          <w:i/>
          <w:sz w:val="28"/>
          <w:szCs w:val="28"/>
        </w:rPr>
        <w:t>Căn cứ Thông tư số 09/2019/TT-BTP ngày 10 tháng 12 năm 2019 của Bộ trưởng Bộ Tư pháp quy định biện pháp hỗ trợ, hướng dẫn người bị thiệt hại thực hiện thủ tục yêu cầu bồi thường nhà nước;</w:t>
      </w:r>
    </w:p>
    <w:p w14:paraId="50B6F684" w14:textId="77777777" w:rsidR="004F416B" w:rsidRDefault="009015FA">
      <w:pPr>
        <w:spacing w:before="120" w:after="120" w:line="340" w:lineRule="exact"/>
        <w:ind w:firstLine="567"/>
        <w:jc w:val="both"/>
        <w:rPr>
          <w:i/>
          <w:sz w:val="28"/>
          <w:szCs w:val="28"/>
        </w:rPr>
      </w:pPr>
      <w:r>
        <w:rPr>
          <w:i/>
          <w:iCs/>
          <w:sz w:val="28"/>
          <w:szCs w:val="28"/>
        </w:rPr>
        <w:t>Căn cứ Thông tư số 08/2025/TT-BTP ngày 12 tháng 6 năm 2025 của Bộ trưởng Bộ Tư pháp quy định về phân định thẩm quyền của chính quyền địa phương 02 cấp và phân cấp trong lĩnh vực quản lý nhà nước của Bộ Tư pháp;</w:t>
      </w:r>
    </w:p>
    <w:p w14:paraId="161C1646" w14:textId="01370BB9" w:rsidR="004F416B" w:rsidRDefault="009015FA">
      <w:pPr>
        <w:pStyle w:val="NormalWeb"/>
        <w:spacing w:before="120" w:after="120" w:line="340" w:lineRule="exact"/>
        <w:ind w:firstLine="567"/>
        <w:jc w:val="both"/>
        <w:rPr>
          <w:i/>
          <w:iCs/>
          <w:sz w:val="28"/>
          <w:szCs w:val="28"/>
        </w:rPr>
      </w:pPr>
      <w:r>
        <w:rPr>
          <w:i/>
          <w:iCs/>
          <w:sz w:val="28"/>
          <w:szCs w:val="28"/>
          <w:lang w:val="vi-VN"/>
        </w:rPr>
        <w:t xml:space="preserve">Theo đề nghị của </w:t>
      </w:r>
      <w:r>
        <w:rPr>
          <w:i/>
          <w:iCs/>
          <w:sz w:val="28"/>
          <w:szCs w:val="28"/>
        </w:rPr>
        <w:t xml:space="preserve">Giám đốc Sở Tư pháp </w:t>
      </w:r>
      <w:r>
        <w:rPr>
          <w:i/>
          <w:iCs/>
          <w:sz w:val="28"/>
          <w:szCs w:val="28"/>
          <w:lang w:val="vi-VN"/>
        </w:rPr>
        <w:t>tại</w:t>
      </w:r>
      <w:r w:rsidR="00B66CCA">
        <w:rPr>
          <w:i/>
          <w:iCs/>
          <w:sz w:val="28"/>
          <w:szCs w:val="28"/>
        </w:rPr>
        <w:t xml:space="preserve"> Tờ trình số 76/TTr-STP ngày 11  tháng 5 </w:t>
      </w:r>
      <w:r>
        <w:rPr>
          <w:i/>
          <w:iCs/>
          <w:sz w:val="28"/>
          <w:szCs w:val="28"/>
        </w:rPr>
        <w:t>năm 2026;</w:t>
      </w:r>
    </w:p>
    <w:p w14:paraId="5A4ECF65" w14:textId="77777777" w:rsidR="004F416B" w:rsidRDefault="009015FA">
      <w:pPr>
        <w:spacing w:before="120" w:after="120" w:line="340" w:lineRule="exact"/>
        <w:ind w:firstLine="567"/>
        <w:jc w:val="both"/>
        <w:rPr>
          <w:i/>
          <w:iCs/>
          <w:sz w:val="28"/>
        </w:rPr>
      </w:pPr>
      <w:r>
        <w:rPr>
          <w:i/>
          <w:iCs/>
          <w:sz w:val="28"/>
        </w:rPr>
        <w:t>Ủy ban nhân dân ban hành Quyết định ban hành Quy chế phối hợp thực hiện công tác bồi thường nhà nước trên địa bàn tỉnh Phú Thọ.</w:t>
      </w:r>
    </w:p>
    <w:p w14:paraId="792C2167" w14:textId="77777777" w:rsidR="004F416B" w:rsidRDefault="009015FA">
      <w:pPr>
        <w:spacing w:before="120" w:after="120" w:line="360" w:lineRule="exact"/>
        <w:ind w:firstLine="567"/>
        <w:jc w:val="both"/>
        <w:rPr>
          <w:sz w:val="28"/>
          <w:szCs w:val="28"/>
        </w:rPr>
      </w:pPr>
      <w:r>
        <w:rPr>
          <w:b/>
          <w:bCs/>
          <w:sz w:val="28"/>
          <w:szCs w:val="28"/>
        </w:rPr>
        <w:t>Điều 1</w:t>
      </w:r>
      <w:r>
        <w:rPr>
          <w:b/>
          <w:sz w:val="28"/>
          <w:szCs w:val="28"/>
        </w:rPr>
        <w:t>.</w:t>
      </w:r>
      <w:r>
        <w:rPr>
          <w:sz w:val="28"/>
          <w:szCs w:val="28"/>
        </w:rPr>
        <w:t xml:space="preserve"> Ban hành kèm theo Quyết định này Quy chế phối hợp thực hiện công tác bồi thường nhà nước trên địa bàn tỉnh Phú Thọ.</w:t>
      </w:r>
    </w:p>
    <w:p w14:paraId="2D0A72FE" w14:textId="77777777" w:rsidR="004F416B" w:rsidRDefault="009015FA">
      <w:pPr>
        <w:spacing w:before="120" w:after="120" w:line="360" w:lineRule="exact"/>
        <w:ind w:firstLine="567"/>
        <w:jc w:val="both"/>
      </w:pPr>
      <w:r>
        <w:rPr>
          <w:b/>
          <w:sz w:val="28"/>
          <w:szCs w:val="28"/>
        </w:rPr>
        <w:lastRenderedPageBreak/>
        <w:t>Điều 2. Hiệu lực thi hành</w:t>
      </w:r>
    </w:p>
    <w:p w14:paraId="04EA3672" w14:textId="1B00578E" w:rsidR="004F416B" w:rsidRPr="004B2C3D" w:rsidRDefault="009015FA">
      <w:pPr>
        <w:spacing w:before="120" w:after="120" w:line="360" w:lineRule="exact"/>
        <w:ind w:firstLine="567"/>
        <w:jc w:val="both"/>
      </w:pPr>
      <w:r>
        <w:rPr>
          <w:sz w:val="28"/>
          <w:szCs w:val="28"/>
        </w:rPr>
        <w:t>1.</w:t>
      </w:r>
      <w:r>
        <w:rPr>
          <w:b/>
          <w:sz w:val="28"/>
          <w:szCs w:val="28"/>
        </w:rPr>
        <w:t xml:space="preserve"> </w:t>
      </w:r>
      <w:r>
        <w:rPr>
          <w:sz w:val="28"/>
          <w:szCs w:val="28"/>
        </w:rPr>
        <w:t xml:space="preserve">Quyết định này có hiệu lực </w:t>
      </w:r>
      <w:r w:rsidR="00A51613">
        <w:rPr>
          <w:sz w:val="28"/>
          <w:szCs w:val="28"/>
        </w:rPr>
        <w:t xml:space="preserve">thi hành kể từ ngày </w:t>
      </w:r>
      <w:r w:rsidR="0094349D" w:rsidRPr="004B2C3D">
        <w:rPr>
          <w:sz w:val="28"/>
          <w:szCs w:val="28"/>
        </w:rPr>
        <w:t>01 tháng 6</w:t>
      </w:r>
      <w:r w:rsidR="00A51613" w:rsidRPr="004B2C3D">
        <w:rPr>
          <w:sz w:val="28"/>
          <w:szCs w:val="28"/>
        </w:rPr>
        <w:t xml:space="preserve"> </w:t>
      </w:r>
      <w:r w:rsidRPr="004B2C3D">
        <w:rPr>
          <w:sz w:val="28"/>
          <w:szCs w:val="28"/>
        </w:rPr>
        <w:t>năm 2026.</w:t>
      </w:r>
    </w:p>
    <w:p w14:paraId="165277E0" w14:textId="77777777" w:rsidR="004F416B" w:rsidRPr="00A06F18" w:rsidRDefault="009015FA">
      <w:pPr>
        <w:spacing w:before="120" w:after="120" w:line="360" w:lineRule="exact"/>
        <w:ind w:firstLine="567"/>
        <w:jc w:val="both"/>
        <w:rPr>
          <w:i/>
          <w:sz w:val="28"/>
          <w:szCs w:val="28"/>
        </w:rPr>
      </w:pPr>
      <w:r w:rsidRPr="00A06F18">
        <w:rPr>
          <w:sz w:val="28"/>
          <w:szCs w:val="28"/>
        </w:rPr>
        <w:t>2. Bãi bỏ Quyết định số 3431/QĐ-UBND ngày 26 tháng 12 năm 2022 của Ủy ban nhân dân tỉnh Phú Thọ (cũ) về ban hành Quy chế phối hợp thực hiện công tác bồi thường nhà nước trên địa bàn tỉnh Phú Thọ; Quyết định số 1787/QĐ-UBND ngày 22 tháng 8 năm 2022 của Ủy ban nhân dân tỉnh Hòa Bình (cũ) về ban hành Quy chế phối hợp thực hiện công tác bồi thường nhà nước trên địa bàn tỉnh Hòa Bình.</w:t>
      </w:r>
    </w:p>
    <w:p w14:paraId="760491E9" w14:textId="77777777" w:rsidR="004F416B" w:rsidRDefault="009015FA">
      <w:pPr>
        <w:pStyle w:val="BodyText"/>
        <w:spacing w:before="120" w:line="360" w:lineRule="exact"/>
        <w:ind w:firstLine="567"/>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Điều 3. </w:t>
      </w:r>
      <w:r>
        <w:rPr>
          <w:rFonts w:ascii="Times New Roman" w:hAnsi="Times New Roman" w:cs="Times New Roman"/>
          <w:sz w:val="28"/>
          <w:szCs w:val="28"/>
          <w:lang w:val="en-US"/>
        </w:rPr>
        <w:t>Chánh Văn phòng Ủy ban nhân dân tỉnh, Giám đốc Sở Tư pháp, Thủ trưởng các sở, ban, ngành tỉnh, Thủ trưởng các cơ quan Trung ương được tổ chức theo ngành dọc đóng trên địa bàn tỉnh; Chủ tịch Ủy ban nhân dân các xã, phường và các tổ chức, cá nhân có liên quan chịu trách nhiệm thi hành Quyết định này./.</w:t>
      </w:r>
    </w:p>
    <w:tbl>
      <w:tblPr>
        <w:tblW w:w="9361" w:type="dxa"/>
        <w:tblLayout w:type="fixed"/>
        <w:tblLook w:val="04A0" w:firstRow="1" w:lastRow="0" w:firstColumn="1" w:lastColumn="0" w:noHBand="0" w:noVBand="1"/>
      </w:tblPr>
      <w:tblGrid>
        <w:gridCol w:w="4361"/>
        <w:gridCol w:w="5000"/>
      </w:tblGrid>
      <w:tr w:rsidR="004F416B" w14:paraId="7A87BD30" w14:textId="77777777" w:rsidTr="0010779E">
        <w:tc>
          <w:tcPr>
            <w:tcW w:w="4361" w:type="dxa"/>
            <w:shd w:val="clear" w:color="auto" w:fill="FFFFFF"/>
          </w:tcPr>
          <w:p w14:paraId="285E893D" w14:textId="77777777" w:rsidR="004F416B" w:rsidRDefault="009015FA">
            <w:pPr>
              <w:spacing w:before="240"/>
              <w:jc w:val="both"/>
              <w:rPr>
                <w:b/>
                <w:bCs/>
                <w:i/>
                <w:iCs/>
              </w:rPr>
            </w:pPr>
            <w:r>
              <w:rPr>
                <w:b/>
                <w:bCs/>
                <w:i/>
                <w:iCs/>
              </w:rPr>
              <w:t>Nơi nhận:</w:t>
            </w:r>
          </w:p>
          <w:p w14:paraId="66795292" w14:textId="4D46B193" w:rsidR="004F416B" w:rsidRDefault="009015FA" w:rsidP="00406F55">
            <w:pPr>
              <w:rPr>
                <w:sz w:val="22"/>
                <w:szCs w:val="22"/>
              </w:rPr>
            </w:pPr>
            <w:r>
              <w:rPr>
                <w:spacing w:val="8"/>
                <w:sz w:val="22"/>
                <w:szCs w:val="22"/>
              </w:rPr>
              <w:t xml:space="preserve">- </w:t>
            </w:r>
            <w:r>
              <w:rPr>
                <w:sz w:val="22"/>
                <w:szCs w:val="22"/>
              </w:rPr>
              <w:t>VP Chính phủ;</w:t>
            </w:r>
            <w:r w:rsidR="00EB1B9A" w:rsidRPr="00776C93">
              <w:rPr>
                <w:sz w:val="22"/>
                <w:szCs w:val="22"/>
                <w:lang w:val="vi-VN"/>
              </w:rPr>
              <w:t xml:space="preserve"> Website Chính phủ;</w:t>
            </w:r>
          </w:p>
          <w:p w14:paraId="5761A34C" w14:textId="77777777" w:rsidR="004F416B" w:rsidRDefault="009015FA" w:rsidP="00406F55">
            <w:pPr>
              <w:rPr>
                <w:sz w:val="22"/>
                <w:szCs w:val="22"/>
              </w:rPr>
            </w:pPr>
            <w:r>
              <w:rPr>
                <w:sz w:val="22"/>
                <w:szCs w:val="22"/>
              </w:rPr>
              <w:t>- Vụ Pháp chế (Bộ NN&amp;MT);</w:t>
            </w:r>
          </w:p>
          <w:p w14:paraId="57C288E7" w14:textId="77777777" w:rsidR="004F416B" w:rsidRDefault="009015FA" w:rsidP="00406F55">
            <w:r>
              <w:rPr>
                <w:sz w:val="22"/>
                <w:szCs w:val="22"/>
              </w:rPr>
              <w:t>- Cục KTVB và TCTHPL (Bộ Tư pháp);</w:t>
            </w:r>
          </w:p>
          <w:p w14:paraId="5D0AEE24" w14:textId="77777777" w:rsidR="004F416B" w:rsidRDefault="009015FA" w:rsidP="00406F55">
            <w:pPr>
              <w:rPr>
                <w:sz w:val="22"/>
                <w:szCs w:val="22"/>
              </w:rPr>
            </w:pPr>
            <w:r>
              <w:rPr>
                <w:sz w:val="22"/>
                <w:szCs w:val="22"/>
              </w:rPr>
              <w:t>- Cục ĐKGDBĐ và BTNN (Bộ Tư pháp);</w:t>
            </w:r>
          </w:p>
          <w:p w14:paraId="075ECE52" w14:textId="77777777" w:rsidR="004F416B" w:rsidRDefault="009015FA" w:rsidP="00406F55">
            <w:pPr>
              <w:rPr>
                <w:sz w:val="22"/>
                <w:szCs w:val="22"/>
              </w:rPr>
            </w:pPr>
            <w:r>
              <w:rPr>
                <w:sz w:val="22"/>
                <w:szCs w:val="22"/>
              </w:rPr>
              <w:t>- TT Tỉnh ủy, TT HĐND tỉnh;</w:t>
            </w:r>
          </w:p>
          <w:p w14:paraId="5B1DE133" w14:textId="77777777" w:rsidR="004F416B" w:rsidRDefault="009015FA" w:rsidP="00406F55">
            <w:r>
              <w:rPr>
                <w:sz w:val="22"/>
                <w:szCs w:val="22"/>
              </w:rPr>
              <w:t>- UBMTTQVN tỉnh Phú Thọ;</w:t>
            </w:r>
          </w:p>
          <w:p w14:paraId="24555153" w14:textId="77777777" w:rsidR="004F416B" w:rsidRDefault="009015FA" w:rsidP="00406F55">
            <w:pPr>
              <w:rPr>
                <w:sz w:val="22"/>
                <w:szCs w:val="22"/>
              </w:rPr>
            </w:pPr>
            <w:r>
              <w:rPr>
                <w:sz w:val="22"/>
                <w:szCs w:val="22"/>
              </w:rPr>
              <w:t>- Đoàn Đại biểu Quốc hội tỉnh;</w:t>
            </w:r>
          </w:p>
          <w:p w14:paraId="33B36F34" w14:textId="77777777" w:rsidR="00EB1B9A" w:rsidRPr="00776C93" w:rsidRDefault="00EB1B9A" w:rsidP="00406F55">
            <w:pPr>
              <w:rPr>
                <w:sz w:val="22"/>
                <w:szCs w:val="22"/>
                <w:lang w:val="vi-VN"/>
              </w:rPr>
            </w:pPr>
            <w:r w:rsidRPr="00776C93">
              <w:rPr>
                <w:sz w:val="22"/>
                <w:szCs w:val="22"/>
                <w:lang w:val="vi-VN"/>
              </w:rPr>
              <w:t>- Hội đồng nhân dân tỉnh;</w:t>
            </w:r>
          </w:p>
          <w:p w14:paraId="781D90ED" w14:textId="77777777" w:rsidR="004F416B" w:rsidRDefault="009015FA" w:rsidP="00406F55">
            <w:pPr>
              <w:rPr>
                <w:sz w:val="22"/>
                <w:szCs w:val="22"/>
              </w:rPr>
            </w:pPr>
            <w:r>
              <w:rPr>
                <w:sz w:val="22"/>
                <w:szCs w:val="22"/>
              </w:rPr>
              <w:t>- CT, các PCT UBND tỉnh;</w:t>
            </w:r>
          </w:p>
          <w:p w14:paraId="05BDDC16" w14:textId="7AA51DA1" w:rsidR="00EB1B9A" w:rsidRDefault="00EB1B9A" w:rsidP="00406F55">
            <w:pPr>
              <w:rPr>
                <w:sz w:val="22"/>
                <w:szCs w:val="22"/>
              </w:rPr>
            </w:pPr>
            <w:r>
              <w:rPr>
                <w:sz w:val="22"/>
                <w:szCs w:val="22"/>
              </w:rPr>
              <w:t>- Các Sở, ban, ngành thuộc tỉnh;</w:t>
            </w:r>
          </w:p>
          <w:p w14:paraId="318AB7B3" w14:textId="1B25BCB9" w:rsidR="00B050D8" w:rsidRPr="00B050D8" w:rsidRDefault="00B050D8" w:rsidP="00406F55">
            <w:pPr>
              <w:rPr>
                <w:sz w:val="22"/>
                <w:szCs w:val="22"/>
              </w:rPr>
            </w:pPr>
            <w:r w:rsidRPr="00B050D8">
              <w:rPr>
                <w:sz w:val="22"/>
                <w:szCs w:val="22"/>
              </w:rPr>
              <w:t>- Các cơ quan Trung ương đóng trên địa bàn;</w:t>
            </w:r>
          </w:p>
          <w:p w14:paraId="6D282315" w14:textId="31791118" w:rsidR="00A2787C" w:rsidRDefault="00A2787C" w:rsidP="00406F55">
            <w:pPr>
              <w:rPr>
                <w:sz w:val="22"/>
                <w:szCs w:val="22"/>
              </w:rPr>
            </w:pPr>
            <w:r>
              <w:rPr>
                <w:sz w:val="22"/>
                <w:szCs w:val="22"/>
              </w:rPr>
              <w:t xml:space="preserve">- UBND các xã, phường; </w:t>
            </w:r>
          </w:p>
          <w:p w14:paraId="214DC1A5" w14:textId="07FC1E47" w:rsidR="004F416B" w:rsidRDefault="009015FA" w:rsidP="00406F55">
            <w:pPr>
              <w:rPr>
                <w:sz w:val="22"/>
                <w:szCs w:val="22"/>
              </w:rPr>
            </w:pPr>
            <w:r>
              <w:rPr>
                <w:sz w:val="22"/>
                <w:szCs w:val="22"/>
              </w:rPr>
              <w:t xml:space="preserve">- </w:t>
            </w:r>
            <w:r w:rsidR="00591819">
              <w:rPr>
                <w:sz w:val="22"/>
                <w:szCs w:val="22"/>
              </w:rPr>
              <w:t xml:space="preserve">CVP, </w:t>
            </w:r>
            <w:r>
              <w:rPr>
                <w:sz w:val="22"/>
                <w:szCs w:val="22"/>
              </w:rPr>
              <w:t>Các PCVP UBND tỉnh;</w:t>
            </w:r>
          </w:p>
          <w:p w14:paraId="3F0A9FD9" w14:textId="3BA222F8" w:rsidR="004F416B" w:rsidRDefault="009015FA" w:rsidP="00406F55">
            <w:pPr>
              <w:rPr>
                <w:spacing w:val="-8"/>
                <w:sz w:val="22"/>
              </w:rPr>
            </w:pPr>
            <w:r>
              <w:rPr>
                <w:spacing w:val="-8"/>
                <w:sz w:val="22"/>
              </w:rPr>
              <w:t xml:space="preserve">- </w:t>
            </w:r>
            <w:r w:rsidR="006174EF">
              <w:rPr>
                <w:color w:val="000000"/>
                <w:spacing w:val="-8"/>
                <w:sz w:val="22"/>
                <w:shd w:val="clear" w:color="auto" w:fill="FFFFFF"/>
              </w:rPr>
              <w:t xml:space="preserve"> Trung tâm Thông tin - Công báo; </w:t>
            </w:r>
          </w:p>
          <w:p w14:paraId="15A3178F" w14:textId="77777777" w:rsidR="004F416B" w:rsidRDefault="009015FA" w:rsidP="00406F55">
            <w:pPr>
              <w:rPr>
                <w:sz w:val="22"/>
                <w:szCs w:val="22"/>
              </w:rPr>
            </w:pPr>
            <w:r>
              <w:rPr>
                <w:sz w:val="22"/>
                <w:szCs w:val="22"/>
              </w:rPr>
              <w:t xml:space="preserve">- Báo và Phát thanh Truyền hình Phú Thọ; </w:t>
            </w:r>
          </w:p>
          <w:p w14:paraId="2CCB869E" w14:textId="7C338E21" w:rsidR="004F416B" w:rsidRDefault="00406F55" w:rsidP="00406F55">
            <w:pPr>
              <w:ind w:right="34"/>
            </w:pPr>
            <w:r>
              <w:rPr>
                <w:sz w:val="22"/>
                <w:szCs w:val="22"/>
              </w:rPr>
              <w:t xml:space="preserve">- </w:t>
            </w:r>
            <w:r w:rsidR="00EB1B9A">
              <w:rPr>
                <w:sz w:val="22"/>
                <w:szCs w:val="22"/>
              </w:rPr>
              <w:t>Lưu: VT, NC6</w:t>
            </w:r>
            <w:r>
              <w:rPr>
                <w:sz w:val="22"/>
                <w:szCs w:val="22"/>
              </w:rPr>
              <w:t xml:space="preserve"> (282</w:t>
            </w:r>
            <w:r w:rsidR="009015FA">
              <w:rPr>
                <w:sz w:val="22"/>
                <w:szCs w:val="22"/>
              </w:rPr>
              <w:t>b).</w:t>
            </w:r>
          </w:p>
        </w:tc>
        <w:tc>
          <w:tcPr>
            <w:tcW w:w="5000" w:type="dxa"/>
            <w:shd w:val="clear" w:color="auto" w:fill="FFFFFF"/>
          </w:tcPr>
          <w:p w14:paraId="16F821AF" w14:textId="77777777" w:rsidR="004F416B" w:rsidRPr="00B37465" w:rsidRDefault="009015FA" w:rsidP="00B37465">
            <w:pPr>
              <w:spacing w:before="160"/>
              <w:jc w:val="center"/>
              <w:rPr>
                <w:b/>
                <w:sz w:val="27"/>
                <w:szCs w:val="27"/>
              </w:rPr>
            </w:pPr>
            <w:r w:rsidRPr="00B37465">
              <w:rPr>
                <w:b/>
                <w:sz w:val="27"/>
                <w:szCs w:val="27"/>
              </w:rPr>
              <w:t>TM. UỶ BAN NHÂN DÂN</w:t>
            </w:r>
          </w:p>
          <w:p w14:paraId="4830F896" w14:textId="3C5CEDF8" w:rsidR="004F416B" w:rsidRPr="00B37465" w:rsidRDefault="00A06F18">
            <w:pPr>
              <w:jc w:val="center"/>
              <w:rPr>
                <w:b/>
                <w:sz w:val="27"/>
                <w:szCs w:val="27"/>
              </w:rPr>
            </w:pPr>
            <w:r w:rsidRPr="00B37465">
              <w:rPr>
                <w:b/>
                <w:sz w:val="27"/>
                <w:szCs w:val="27"/>
              </w:rPr>
              <w:t xml:space="preserve">KT. </w:t>
            </w:r>
            <w:r w:rsidR="009015FA" w:rsidRPr="00B37465">
              <w:rPr>
                <w:b/>
                <w:sz w:val="27"/>
                <w:szCs w:val="27"/>
              </w:rPr>
              <w:t>CHỦ TỊCH</w:t>
            </w:r>
          </w:p>
          <w:p w14:paraId="5422154A" w14:textId="77777777" w:rsidR="00A06F18" w:rsidRPr="00B37465" w:rsidRDefault="00A06F18">
            <w:pPr>
              <w:jc w:val="center"/>
              <w:rPr>
                <w:b/>
                <w:sz w:val="27"/>
                <w:szCs w:val="27"/>
              </w:rPr>
            </w:pPr>
            <w:r w:rsidRPr="00B37465">
              <w:rPr>
                <w:b/>
                <w:sz w:val="27"/>
                <w:szCs w:val="27"/>
              </w:rPr>
              <w:t>PHÓ CHỦ TỊCH</w:t>
            </w:r>
          </w:p>
          <w:p w14:paraId="3A979BB0" w14:textId="77777777" w:rsidR="00A06F18" w:rsidRDefault="00A06F18">
            <w:pPr>
              <w:jc w:val="center"/>
              <w:rPr>
                <w:b/>
                <w:sz w:val="26"/>
                <w:szCs w:val="28"/>
              </w:rPr>
            </w:pPr>
          </w:p>
          <w:p w14:paraId="5E078F96" w14:textId="77777777" w:rsidR="00A06F18" w:rsidRDefault="00A06F18">
            <w:pPr>
              <w:jc w:val="center"/>
              <w:rPr>
                <w:b/>
                <w:sz w:val="26"/>
                <w:szCs w:val="28"/>
              </w:rPr>
            </w:pPr>
          </w:p>
          <w:p w14:paraId="631C472E" w14:textId="77777777" w:rsidR="00A06F18" w:rsidRDefault="00A06F18">
            <w:pPr>
              <w:jc w:val="center"/>
              <w:rPr>
                <w:b/>
                <w:sz w:val="26"/>
                <w:szCs w:val="28"/>
              </w:rPr>
            </w:pPr>
          </w:p>
          <w:p w14:paraId="4EE399CF" w14:textId="77777777" w:rsidR="00A06F18" w:rsidRDefault="00A06F18" w:rsidP="006D367C">
            <w:pPr>
              <w:spacing w:before="120"/>
              <w:jc w:val="center"/>
              <w:rPr>
                <w:b/>
                <w:sz w:val="26"/>
                <w:szCs w:val="28"/>
              </w:rPr>
            </w:pPr>
          </w:p>
          <w:p w14:paraId="0C907BD6" w14:textId="77777777" w:rsidR="00A06F18" w:rsidRDefault="00A06F18">
            <w:pPr>
              <w:jc w:val="center"/>
              <w:rPr>
                <w:b/>
                <w:sz w:val="26"/>
                <w:szCs w:val="28"/>
              </w:rPr>
            </w:pPr>
          </w:p>
          <w:p w14:paraId="1DEB67DB" w14:textId="12F7083B" w:rsidR="00A06F18" w:rsidRPr="00433AD2" w:rsidRDefault="00A06F18">
            <w:pPr>
              <w:jc w:val="center"/>
              <w:rPr>
                <w:b/>
                <w:sz w:val="28"/>
                <w:szCs w:val="28"/>
              </w:rPr>
            </w:pPr>
            <w:r w:rsidRPr="00433AD2">
              <w:rPr>
                <w:b/>
                <w:sz w:val="28"/>
                <w:szCs w:val="28"/>
              </w:rPr>
              <w:t>Nguyễn Khắc Hiếu</w:t>
            </w:r>
          </w:p>
          <w:p w14:paraId="19BD6D4F" w14:textId="77777777" w:rsidR="004F416B" w:rsidRDefault="004F416B">
            <w:pPr>
              <w:spacing w:after="120"/>
              <w:rPr>
                <w:b/>
                <w:sz w:val="26"/>
                <w:szCs w:val="28"/>
              </w:rPr>
            </w:pPr>
          </w:p>
          <w:p w14:paraId="131728DF" w14:textId="77777777" w:rsidR="004F416B" w:rsidRDefault="009015FA">
            <w:pPr>
              <w:spacing w:before="120" w:after="120" w:line="234" w:lineRule="atLeast"/>
              <w:jc w:val="center"/>
              <w:rPr>
                <w:i/>
                <w:iCs/>
              </w:rPr>
            </w:pPr>
            <w:r>
              <w:rPr>
                <w:i/>
                <w:iCs/>
              </w:rPr>
              <w:br/>
            </w:r>
            <w:r>
              <w:rPr>
                <w:i/>
                <w:iCs/>
              </w:rPr>
              <w:br/>
            </w:r>
            <w:r>
              <w:rPr>
                <w:i/>
                <w:iCs/>
              </w:rPr>
              <w:br/>
            </w:r>
            <w:r>
              <w:rPr>
                <w:i/>
                <w:iCs/>
              </w:rPr>
              <w:br/>
            </w:r>
          </w:p>
        </w:tc>
      </w:tr>
    </w:tbl>
    <w:p w14:paraId="4471D3E5" w14:textId="653C86AD" w:rsidR="004F416B" w:rsidRDefault="004F416B"/>
    <w:p w14:paraId="5DDAE2F6" w14:textId="77777777" w:rsidR="004F416B" w:rsidRDefault="004F416B"/>
    <w:p w14:paraId="3141F15A" w14:textId="77777777" w:rsidR="004F416B" w:rsidRDefault="004F416B"/>
    <w:p w14:paraId="49D4D872" w14:textId="77777777" w:rsidR="004F416B" w:rsidRDefault="004F416B"/>
    <w:p w14:paraId="05806396" w14:textId="77777777" w:rsidR="004F416B" w:rsidRDefault="004F416B"/>
    <w:p w14:paraId="297920A0" w14:textId="77777777" w:rsidR="004F416B" w:rsidRDefault="004F416B"/>
    <w:p w14:paraId="26E55745" w14:textId="77777777" w:rsidR="004F416B" w:rsidRDefault="004F416B">
      <w:pPr>
        <w:sectPr w:rsidR="004F416B" w:rsidSect="00AD7CCE">
          <w:headerReference w:type="default" r:id="rId6"/>
          <w:headerReference w:type="first" r:id="rId7"/>
          <w:pgSz w:w="11906" w:h="16838"/>
          <w:pgMar w:top="1021" w:right="1021" w:bottom="1021" w:left="1701" w:header="568" w:footer="0" w:gutter="0"/>
          <w:cols w:space="720"/>
          <w:formProt w:val="0"/>
          <w:titlePg/>
          <w:docGrid w:linePitch="360"/>
        </w:sectPr>
      </w:pPr>
    </w:p>
    <w:tbl>
      <w:tblPr>
        <w:tblW w:w="9409" w:type="dxa"/>
        <w:jc w:val="center"/>
        <w:tblLayout w:type="fixed"/>
        <w:tblLook w:val="04A0" w:firstRow="1" w:lastRow="0" w:firstColumn="1" w:lastColumn="0" w:noHBand="0" w:noVBand="1"/>
      </w:tblPr>
      <w:tblGrid>
        <w:gridCol w:w="3323"/>
        <w:gridCol w:w="6086"/>
      </w:tblGrid>
      <w:tr w:rsidR="004F416B" w14:paraId="18D59B82" w14:textId="77777777">
        <w:trPr>
          <w:trHeight w:val="851"/>
          <w:jc w:val="center"/>
        </w:trPr>
        <w:tc>
          <w:tcPr>
            <w:tcW w:w="3323" w:type="dxa"/>
          </w:tcPr>
          <w:p w14:paraId="4751ADEF" w14:textId="77777777" w:rsidR="004F416B" w:rsidRDefault="009015FA">
            <w:pPr>
              <w:jc w:val="center"/>
              <w:rPr>
                <w:b/>
                <w:sz w:val="26"/>
                <w:szCs w:val="28"/>
              </w:rPr>
            </w:pPr>
            <w:r>
              <w:rPr>
                <w:b/>
                <w:sz w:val="26"/>
                <w:szCs w:val="28"/>
              </w:rPr>
              <w:lastRenderedPageBreak/>
              <w:t>UỶ BAN NHÂN DÂN TỈNH PHÚ THỌ</w:t>
            </w:r>
          </w:p>
          <w:p w14:paraId="238A88AF" w14:textId="4AC4D2A8" w:rsidR="004F416B" w:rsidRDefault="001B2FBA">
            <w:pPr>
              <w:spacing w:before="120" w:after="120" w:line="360" w:lineRule="exact"/>
              <w:jc w:val="center"/>
              <w:rPr>
                <w:b/>
                <w:sz w:val="26"/>
                <w:szCs w:val="28"/>
              </w:rPr>
            </w:pPr>
            <w:r>
              <w:rPr>
                <w:noProof/>
              </w:rPr>
              <w:pict w14:anchorId="12986021">
                <v:line id="Straight Connector 3" o:spid="_x0000_s1027" style="position:absolute;left:0;text-align:left;z-index:1;visibility:visible;mso-wrap-style:square;mso-wrap-distance-left:9.05pt;mso-wrap-distance-top:0;mso-wrap-distance-right:9.05pt;mso-wrap-distance-bottom:0;mso-position-horizontal:absolute;mso-position-horizontal-relative:text;mso-position-vertical:absolute;mso-position-vertical-relative:text" from="54.75pt,1.7pt" to="91.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MO5gAEAAP0CAAAOAAAAZHJzL2Uyb0RvYy54bWysUk1PGzEQvVfqf7B8J14gimCVDQcQvVQF&#10;qfQHON5x1pK/NONmk3/P2A2Btreqe/B6vt7Me+P13SF4sQckl+IgLxedFBBNGl3cDfLHy+PFjRRU&#10;dBy1TxEGeQSSd5vPn9Zz7uEqTcmPgIJBIvVzHuRUSu6VIjNB0LRIGSIHbcKgC5u4UyPqmdGDV1dd&#10;t1JzwjFjMkDE3odfQblp+NaCKU/WEhThB8mzlXZiO7f1VJu17neo8+TMaQz9D1ME7SI3PUM96KLF&#10;T3R/QQVnMFGyZWFSUMlaZ6BxYDaX3R9svk86Q+PC4lA+y0T/D9Z829/HZ2QZ5kw95WesLA4WQ/3z&#10;fOLQxDqexYJDEYady9XtcsmSmreQeq/LSOULpCDqZZDexUpD93r/lQr34tS3lOqO6dF531bho5gH&#10;eXu96loBJe/GGqxphLvtvUex13WZ7av7Y7Df0oIrUAmx38daB+0dnDq/06y3bRqPjb2qFmvcyk7v&#10;oS7xo833j6928woAAP//AwBQSwMEFAAGAAgAAAAhAOXu6+DfAAAADAEAAA8AAABkcnMvZG93bnJl&#10;di54bWxMT01PwzAMvSPxHyIjcUEsHbCp65pOgwkOHJDYxj1tTFutcUqTboVfj8uFXSw/Pft9pKvB&#10;NuKIna8dKZhOIhBIhTM1lQr2u+fbGIQPmoxuHKGCb/Swyi4vUp0Yd6J3PG5DKViEfKIVVCG0iZS+&#10;qNBqP3EtEnOfrrM6MOxKaTp9YnHbyLsomkura2KHSrf4VGFx2PZWwde8/ch/ZP94s3jdTeN9b+lt&#10;86LU9dWwWfJYL0EEHML/B4wdOD9kHCx3PRkvGsbRYsanCu4fQIx8PC75H5ZZKs9LZL8AAAD//wMA&#10;UEsBAi0AFAAGAAgAAAAhALaDOJL+AAAA4QEAABMAAAAAAAAAAAAAAAAAAAAAAFtDb250ZW50X1R5&#10;cGVzXS54bWxQSwECLQAUAAYACAAAACEAOP0h/9YAAACUAQAACwAAAAAAAAAAAAAAAAAvAQAAX3Jl&#10;bHMvLnJlbHNQSwECLQAUAAYACAAAACEA8CDDuYABAAD9AgAADgAAAAAAAAAAAAAAAAAuAgAAZHJz&#10;L2Uyb0RvYy54bWxQSwECLQAUAAYACAAAACEA5e7r4N8AAAAMAQAADwAAAAAAAAAAAAAAAADaAwAA&#10;ZHJzL2Rvd25yZXYueG1sUEsFBgAAAAAEAAQA8wAAAOYEAAAAAA==&#10;" strokeweight=".26mm">
                  <v:stroke joinstyle="miter"/>
                </v:line>
              </w:pict>
            </w:r>
          </w:p>
        </w:tc>
        <w:tc>
          <w:tcPr>
            <w:tcW w:w="6086" w:type="dxa"/>
          </w:tcPr>
          <w:p w14:paraId="14AA79C5" w14:textId="77777777" w:rsidR="004F416B" w:rsidRDefault="009015FA">
            <w:pPr>
              <w:jc w:val="center"/>
              <w:rPr>
                <w:b/>
                <w:sz w:val="26"/>
                <w:szCs w:val="28"/>
              </w:rPr>
            </w:pPr>
            <w:r>
              <w:rPr>
                <w:b/>
                <w:sz w:val="26"/>
                <w:szCs w:val="28"/>
              </w:rPr>
              <w:t>CỘNG HÒA XÃ HỘI CHỦ NGHĨA VIỆT NAM</w:t>
            </w:r>
          </w:p>
          <w:p w14:paraId="6B0E2606" w14:textId="40C16980" w:rsidR="004F416B" w:rsidRDefault="001B2FBA">
            <w:pPr>
              <w:jc w:val="center"/>
              <w:rPr>
                <w:b/>
                <w:sz w:val="26"/>
                <w:szCs w:val="28"/>
              </w:rPr>
            </w:pPr>
            <w:r>
              <w:rPr>
                <w:noProof/>
              </w:rPr>
              <w:pict w14:anchorId="2CED5CD4">
                <v:shape id="Straight Arrow Connector 4" o:spid="_x0000_s1026" type="#_x0000_t32" style="position:absolute;left:0;text-align:left;margin-left:69.2pt;margin-top:16.4pt;width:153.8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XjnhQEAAPYCAAAOAAAAZHJzL2Uyb0RvYy54bWysUk1v2zAMvQ/YfxB0b2ynXbcacXpI0V2G&#10;rcC6H6DIki1AEgVSi5N/P0rrkn3chupASaT4yPeozf0xeHEwSA7iILtVK4WJGkYXp0F+e368+iAF&#10;ZRVH5SGaQZ4Myfvt2zebJfVmDTP40aBgkEj9kgY555z6piE9m6BoBclEDlrAoDJfcWpGVAujB9+s&#10;2/a2WQDHhKANEXsffgbltuJba3T+Yi2ZLPwgubdcLVa7L7bZblQ/oUqz0y9tqP/oIigXuegZ6kFl&#10;Jb6j+wcqOI1AYPNKQ2jAWqdN5cBsuvYvNl9nlUzlwuJQOstErwerPx928QlZhiVRT+kJC4ujxVB2&#10;7k8cq1ins1jmmIVmZ3f37vr9mjXVHOtubqqWzSU3IeWPBoIoh0FSRuWmOe8gRp4KYFf1UodPlLk6&#10;J/5KKIV9FMsg765v2/qKwLvx0XlfYoTTfudRHFSZaV1ljIzwx7Pgsim82O8jbxd+5bSH8VRpVz+L&#10;Wx++fIQyvd/vNfvyXbc/AAAA//8DAFBLAwQUAAYACAAAACEAfqOwkdsAAAAOAQAADwAAAGRycy9k&#10;b3ducmV2LnhtbExPTU/DMAy9I/EfIiNxYyltVVVd02naxA+gwD1rTFLROFWTdeXfY05wsfTs5/fR&#10;HjY/iRWXOAZS8LzLQCANwYxkFby/vTzVIGLSZPQUCBV8Y4RDd3/X6saEG73i2icrWIRioxW4lOZG&#10;yjg49DruwozEt8+weJ0YLlaaRd9Y3E8yz7JKej0SOzg948nh8NVfPZvkdMJ6zStnP8rZj32wx3NQ&#10;6vFhO+95HPcgEm7p7wN+O3B+6DjYJVzJRDExLuqSqQqKnHswoSwrbnjhRZGB7Fr5v0b3AwAA//8D&#10;AFBLAQItABQABgAIAAAAIQC2gziS/gAAAOEBAAATAAAAAAAAAAAAAAAAAAAAAABbQ29udGVudF9U&#10;eXBlc10ueG1sUEsBAi0AFAAGAAgAAAAhADj9If/WAAAAlAEAAAsAAAAAAAAAAAAAAAAALwEAAF9y&#10;ZWxzLy5yZWxzUEsBAi0AFAAGAAgAAAAhAAQFeOeFAQAA9gIAAA4AAAAAAAAAAAAAAAAALgIAAGRy&#10;cy9lMm9Eb2MueG1sUEsBAi0AFAAGAAgAAAAhAH6jsJHbAAAADgEAAA8AAAAAAAAAAAAAAAAA3wMA&#10;AGRycy9kb3ducmV2LnhtbFBLBQYAAAAABAAEAPMAAADnBAAAAAA=&#10;" strokeweight=".26mm">
                  <v:stroke joinstyle="miter"/>
                </v:shape>
              </w:pict>
            </w:r>
            <w:r w:rsidR="009015FA">
              <w:rPr>
                <w:b/>
                <w:sz w:val="26"/>
                <w:szCs w:val="28"/>
              </w:rPr>
              <w:t>Độc lập - Tự do - Hạnh phúc</w:t>
            </w:r>
          </w:p>
        </w:tc>
      </w:tr>
    </w:tbl>
    <w:p w14:paraId="55BB9049" w14:textId="77777777" w:rsidR="004F416B" w:rsidRDefault="004F416B">
      <w:pPr>
        <w:rPr>
          <w:sz w:val="16"/>
        </w:rPr>
      </w:pPr>
    </w:p>
    <w:p w14:paraId="179B13FE" w14:textId="77777777" w:rsidR="004F416B" w:rsidRPr="008C72F6" w:rsidRDefault="009015FA" w:rsidP="008C72F6">
      <w:pPr>
        <w:spacing w:before="80" w:after="80" w:line="264" w:lineRule="auto"/>
        <w:jc w:val="center"/>
        <w:rPr>
          <w:rStyle w:val="Strong"/>
          <w:b w:val="0"/>
          <w:bCs w:val="0"/>
          <w:sz w:val="28"/>
          <w:szCs w:val="28"/>
        </w:rPr>
      </w:pPr>
      <w:r w:rsidRPr="008C72F6">
        <w:rPr>
          <w:rStyle w:val="Strong"/>
          <w:sz w:val="28"/>
          <w:szCs w:val="28"/>
        </w:rPr>
        <w:t>QUY CHẾ</w:t>
      </w:r>
    </w:p>
    <w:p w14:paraId="335AB816" w14:textId="77777777" w:rsidR="004F416B" w:rsidRPr="008C72F6" w:rsidRDefault="009015FA" w:rsidP="008C72F6">
      <w:pPr>
        <w:pStyle w:val="NormalWeb"/>
        <w:shd w:val="clear" w:color="auto" w:fill="FFFFFF"/>
        <w:tabs>
          <w:tab w:val="left" w:pos="450"/>
          <w:tab w:val="center" w:pos="4536"/>
        </w:tabs>
        <w:spacing w:before="80" w:after="80" w:line="264" w:lineRule="auto"/>
        <w:jc w:val="center"/>
        <w:rPr>
          <w:sz w:val="28"/>
          <w:szCs w:val="28"/>
        </w:rPr>
      </w:pPr>
      <w:r w:rsidRPr="008C72F6">
        <w:rPr>
          <w:rStyle w:val="Strong"/>
          <w:sz w:val="28"/>
          <w:szCs w:val="28"/>
        </w:rPr>
        <w:t>Phối hợp thực hiện công tác bồi thường nhà nước trên địa bàn tỉnh Phú Thọ</w:t>
      </w:r>
    </w:p>
    <w:p w14:paraId="6A49FE29" w14:textId="3711659D" w:rsidR="004F416B" w:rsidRPr="008C72F6" w:rsidRDefault="009015FA" w:rsidP="008C72F6">
      <w:pPr>
        <w:pStyle w:val="NormalWeb"/>
        <w:shd w:val="clear" w:color="auto" w:fill="FFFFFF"/>
        <w:spacing w:before="80" w:after="80" w:line="264" w:lineRule="auto"/>
        <w:jc w:val="center"/>
        <w:rPr>
          <w:i/>
          <w:iCs/>
          <w:sz w:val="28"/>
          <w:szCs w:val="28"/>
        </w:rPr>
      </w:pPr>
      <w:r w:rsidRPr="008C72F6">
        <w:rPr>
          <w:rStyle w:val="Emphasis"/>
          <w:sz w:val="28"/>
          <w:szCs w:val="28"/>
        </w:rPr>
        <w:t>(Ban hành kèm theo Quyết định số</w:t>
      </w:r>
      <w:r w:rsidR="00621C5E" w:rsidRPr="008C72F6">
        <w:rPr>
          <w:rStyle w:val="apple-converted-space"/>
          <w:i/>
          <w:iCs/>
          <w:sz w:val="28"/>
          <w:szCs w:val="28"/>
        </w:rPr>
        <w:t xml:space="preserve">             </w:t>
      </w:r>
      <w:r w:rsidR="00C24429" w:rsidRPr="008C72F6">
        <w:rPr>
          <w:rStyle w:val="apple-converted-space"/>
          <w:i/>
          <w:iCs/>
          <w:sz w:val="28"/>
          <w:szCs w:val="28"/>
        </w:rPr>
        <w:t>/2026/QĐ-UBND</w:t>
      </w:r>
      <w:r w:rsidRPr="008C72F6">
        <w:rPr>
          <w:rStyle w:val="Emphasis"/>
          <w:sz w:val="28"/>
          <w:szCs w:val="28"/>
        </w:rPr>
        <w:t>)</w:t>
      </w:r>
    </w:p>
    <w:p w14:paraId="33A85572" w14:textId="77777777" w:rsidR="004F416B" w:rsidRPr="008C72F6" w:rsidRDefault="004F416B" w:rsidP="008C72F6">
      <w:pPr>
        <w:pStyle w:val="NormalWeb"/>
        <w:shd w:val="clear" w:color="auto" w:fill="FFFFFF"/>
        <w:spacing w:before="80" w:after="80" w:line="264" w:lineRule="auto"/>
        <w:jc w:val="center"/>
        <w:rPr>
          <w:rStyle w:val="Strong"/>
          <w:sz w:val="28"/>
          <w:szCs w:val="28"/>
        </w:rPr>
      </w:pPr>
    </w:p>
    <w:p w14:paraId="5BE2B521" w14:textId="77777777" w:rsidR="004F416B" w:rsidRPr="008C72F6" w:rsidRDefault="009015FA" w:rsidP="008C72F6">
      <w:pPr>
        <w:pStyle w:val="NormalWeb"/>
        <w:shd w:val="clear" w:color="auto" w:fill="FFFFFF"/>
        <w:spacing w:before="80" w:after="80" w:line="264" w:lineRule="auto"/>
        <w:jc w:val="center"/>
        <w:rPr>
          <w:sz w:val="28"/>
          <w:szCs w:val="28"/>
        </w:rPr>
      </w:pPr>
      <w:r w:rsidRPr="008C72F6">
        <w:rPr>
          <w:rStyle w:val="Strong"/>
          <w:sz w:val="28"/>
          <w:szCs w:val="28"/>
        </w:rPr>
        <w:t>Chương I</w:t>
      </w:r>
    </w:p>
    <w:p w14:paraId="234B8E1A" w14:textId="77777777" w:rsidR="004F416B" w:rsidRPr="008C72F6" w:rsidRDefault="009015FA" w:rsidP="008C72F6">
      <w:pPr>
        <w:pStyle w:val="NormalWeb"/>
        <w:shd w:val="clear" w:color="auto" w:fill="FFFFFF"/>
        <w:spacing w:before="80" w:after="80" w:line="264" w:lineRule="auto"/>
        <w:rPr>
          <w:sz w:val="28"/>
          <w:szCs w:val="28"/>
        </w:rPr>
      </w:pPr>
      <w:r w:rsidRPr="008C72F6">
        <w:rPr>
          <w:rStyle w:val="Strong"/>
          <w:sz w:val="28"/>
          <w:szCs w:val="28"/>
        </w:rPr>
        <w:t xml:space="preserve">                                              QUY ĐỊNH CHUNG</w:t>
      </w:r>
    </w:p>
    <w:p w14:paraId="2497507E" w14:textId="77777777" w:rsidR="004F416B" w:rsidRPr="008C72F6" w:rsidRDefault="009015FA" w:rsidP="008C72F6">
      <w:pPr>
        <w:pStyle w:val="NormalWeb"/>
        <w:shd w:val="clear" w:color="auto" w:fill="FFFFFF"/>
        <w:spacing w:before="80" w:after="80" w:line="264" w:lineRule="auto"/>
        <w:ind w:firstLine="720"/>
        <w:jc w:val="both"/>
        <w:rPr>
          <w:sz w:val="28"/>
          <w:szCs w:val="28"/>
        </w:rPr>
      </w:pPr>
      <w:r w:rsidRPr="008C72F6">
        <w:rPr>
          <w:rStyle w:val="demuc4"/>
          <w:b/>
          <w:bCs/>
          <w:sz w:val="28"/>
          <w:szCs w:val="28"/>
        </w:rPr>
        <w:t>Điều 1.</w:t>
      </w:r>
      <w:r w:rsidRPr="008C72F6">
        <w:rPr>
          <w:rStyle w:val="apple-converted-space"/>
          <w:b/>
          <w:bCs/>
          <w:sz w:val="28"/>
          <w:szCs w:val="28"/>
        </w:rPr>
        <w:t> </w:t>
      </w:r>
      <w:r w:rsidRPr="008C72F6">
        <w:rPr>
          <w:rStyle w:val="Strong"/>
          <w:sz w:val="28"/>
          <w:szCs w:val="28"/>
        </w:rPr>
        <w:t>Phạm vi điều chỉnh và đối tượng áp dụng</w:t>
      </w:r>
    </w:p>
    <w:p w14:paraId="5BF7AB78" w14:textId="77777777" w:rsidR="004F416B" w:rsidRPr="008C72F6" w:rsidRDefault="009015FA" w:rsidP="008C72F6">
      <w:pPr>
        <w:pStyle w:val="NormalWeb"/>
        <w:shd w:val="clear" w:color="auto" w:fill="FFFFFF"/>
        <w:spacing w:before="80" w:after="80" w:line="264" w:lineRule="auto"/>
        <w:ind w:firstLine="720"/>
        <w:jc w:val="both"/>
        <w:rPr>
          <w:sz w:val="28"/>
          <w:szCs w:val="28"/>
        </w:rPr>
      </w:pPr>
      <w:r w:rsidRPr="008C72F6">
        <w:rPr>
          <w:sz w:val="28"/>
          <w:szCs w:val="28"/>
        </w:rPr>
        <w:t>1. Phạm vi điều chỉnh</w:t>
      </w:r>
    </w:p>
    <w:p w14:paraId="4779EF30" w14:textId="0906A6A1" w:rsidR="004F416B" w:rsidRPr="008C72F6" w:rsidRDefault="008E4FDC" w:rsidP="001B3931">
      <w:pPr>
        <w:pStyle w:val="NormalWeb"/>
        <w:shd w:val="clear" w:color="auto" w:fill="FFFFFF"/>
        <w:spacing w:before="80" w:after="80" w:line="252" w:lineRule="auto"/>
        <w:ind w:firstLine="720"/>
        <w:jc w:val="both"/>
        <w:rPr>
          <w:sz w:val="28"/>
          <w:szCs w:val="28"/>
        </w:rPr>
      </w:pPr>
      <w:r w:rsidRPr="008C72F6">
        <w:rPr>
          <w:sz w:val="28"/>
          <w:szCs w:val="28"/>
        </w:rPr>
        <w:t>Quy chế này quy định nguyên tắc, nội dung, hình thức và trách nhiệm phối hợp giữa các cơ quan, đơn vị, tổ chức trong thực hiện công tác bồi thường nhà nước trên địa bàn tỉnh Phú Thọ; không quy định lại thẩm quyền, trình tự, thủ tục giải quyết bồi thường nhà nước đã được pháp luật quy định</w:t>
      </w:r>
      <w:r w:rsidR="009015FA" w:rsidRPr="008C72F6">
        <w:rPr>
          <w:sz w:val="28"/>
          <w:szCs w:val="28"/>
        </w:rPr>
        <w:t xml:space="preserve">. </w:t>
      </w:r>
    </w:p>
    <w:p w14:paraId="7E437637" w14:textId="77777777" w:rsidR="00EF56F5" w:rsidRPr="008C72F6" w:rsidRDefault="009015FA" w:rsidP="001B3931">
      <w:pPr>
        <w:spacing w:before="80" w:after="80" w:line="252" w:lineRule="auto"/>
        <w:ind w:firstLine="720"/>
        <w:jc w:val="both"/>
        <w:rPr>
          <w:b/>
          <w:color w:val="C00000"/>
          <w:sz w:val="28"/>
          <w:szCs w:val="28"/>
          <w:lang w:val="vi-VN"/>
        </w:rPr>
      </w:pPr>
      <w:r w:rsidRPr="008C72F6">
        <w:rPr>
          <w:sz w:val="28"/>
          <w:szCs w:val="28"/>
        </w:rPr>
        <w:t>Các nội dung khác không quy định tại Quy chế này được thực hiện theo quy định của Luật Trách nhiệm bồi thường của Nhà nước và các văn bản hướng dẫn thi hành.</w:t>
      </w:r>
      <w:r w:rsidR="00EF56F5" w:rsidRPr="008C72F6">
        <w:rPr>
          <w:b/>
          <w:color w:val="C00000"/>
          <w:sz w:val="28"/>
          <w:szCs w:val="28"/>
        </w:rPr>
        <w:t xml:space="preserve"> </w:t>
      </w:r>
    </w:p>
    <w:p w14:paraId="69A2A27D" w14:textId="77777777" w:rsidR="004F416B" w:rsidRPr="008C72F6" w:rsidRDefault="009015FA" w:rsidP="001B3931">
      <w:pPr>
        <w:pStyle w:val="NormalWeb"/>
        <w:shd w:val="clear" w:color="auto" w:fill="FFFFFF"/>
        <w:spacing w:before="80" w:after="80" w:line="252" w:lineRule="auto"/>
        <w:ind w:firstLine="720"/>
        <w:jc w:val="both"/>
        <w:rPr>
          <w:sz w:val="28"/>
          <w:szCs w:val="28"/>
        </w:rPr>
      </w:pPr>
      <w:r w:rsidRPr="008C72F6">
        <w:rPr>
          <w:sz w:val="28"/>
          <w:szCs w:val="28"/>
        </w:rPr>
        <w:t>2. Đối tượng áp dụng</w:t>
      </w:r>
    </w:p>
    <w:p w14:paraId="1F407851" w14:textId="77777777" w:rsidR="004F416B" w:rsidRPr="008C72F6" w:rsidRDefault="009015FA" w:rsidP="001B3931">
      <w:pPr>
        <w:pStyle w:val="NormalWeb"/>
        <w:shd w:val="clear" w:color="auto" w:fill="FFFFFF"/>
        <w:spacing w:before="80" w:after="80" w:line="252" w:lineRule="auto"/>
        <w:ind w:firstLine="720"/>
        <w:jc w:val="both"/>
        <w:rPr>
          <w:sz w:val="28"/>
          <w:szCs w:val="28"/>
        </w:rPr>
      </w:pPr>
      <w:r w:rsidRPr="008C72F6">
        <w:rPr>
          <w:sz w:val="28"/>
          <w:szCs w:val="28"/>
        </w:rPr>
        <w:t xml:space="preserve">a) Các Sở, ban, ngành thuộc tỉnh; </w:t>
      </w:r>
    </w:p>
    <w:p w14:paraId="07548C47" w14:textId="77777777" w:rsidR="004F416B" w:rsidRPr="008C72F6" w:rsidRDefault="009015FA" w:rsidP="001B3931">
      <w:pPr>
        <w:pStyle w:val="NormalWeb"/>
        <w:shd w:val="clear" w:color="auto" w:fill="FFFFFF"/>
        <w:spacing w:before="80" w:after="80" w:line="252" w:lineRule="auto"/>
        <w:ind w:firstLine="720"/>
        <w:jc w:val="both"/>
        <w:rPr>
          <w:sz w:val="28"/>
          <w:szCs w:val="28"/>
        </w:rPr>
      </w:pPr>
      <w:r w:rsidRPr="008C72F6">
        <w:rPr>
          <w:sz w:val="28"/>
          <w:szCs w:val="28"/>
        </w:rPr>
        <w:t xml:space="preserve">b) </w:t>
      </w:r>
      <w:r w:rsidRPr="008C72F6">
        <w:rPr>
          <w:spacing w:val="-10"/>
          <w:sz w:val="28"/>
          <w:szCs w:val="28"/>
        </w:rPr>
        <w:t>Các cơ quan Trung ương được tổ chức theo ngành dọc đóng trên địa bàn tỉnh;</w:t>
      </w:r>
    </w:p>
    <w:p w14:paraId="519632E5" w14:textId="77777777" w:rsidR="004F416B" w:rsidRPr="008C72F6" w:rsidRDefault="009015FA" w:rsidP="001B3931">
      <w:pPr>
        <w:pStyle w:val="NormalWeb"/>
        <w:shd w:val="clear" w:color="auto" w:fill="FFFFFF"/>
        <w:spacing w:before="80" w:after="80" w:line="252" w:lineRule="auto"/>
        <w:ind w:firstLine="720"/>
        <w:jc w:val="both"/>
        <w:rPr>
          <w:sz w:val="28"/>
          <w:szCs w:val="28"/>
        </w:rPr>
      </w:pPr>
      <w:r w:rsidRPr="008C72F6">
        <w:rPr>
          <w:sz w:val="28"/>
          <w:szCs w:val="28"/>
        </w:rPr>
        <w:t xml:space="preserve">c) Ủy ban nhân dân các xã, phường; </w:t>
      </w:r>
    </w:p>
    <w:p w14:paraId="0A2B5063" w14:textId="77777777" w:rsidR="004F416B" w:rsidRPr="008C72F6" w:rsidRDefault="009015FA" w:rsidP="001B3931">
      <w:pPr>
        <w:pStyle w:val="NormalWeb"/>
        <w:shd w:val="clear" w:color="auto" w:fill="FFFFFF"/>
        <w:spacing w:before="80" w:after="80" w:line="252" w:lineRule="auto"/>
        <w:ind w:firstLine="720"/>
        <w:jc w:val="both"/>
        <w:rPr>
          <w:sz w:val="28"/>
          <w:szCs w:val="28"/>
        </w:rPr>
      </w:pPr>
      <w:r w:rsidRPr="008C72F6">
        <w:rPr>
          <w:spacing w:val="-10"/>
          <w:sz w:val="28"/>
          <w:szCs w:val="28"/>
        </w:rPr>
        <w:t>d) Người thi hành công vụ gây thiệt hại; các tổ chức, cá nhân khác có liên quan</w:t>
      </w:r>
      <w:r w:rsidRPr="008C72F6">
        <w:rPr>
          <w:sz w:val="28"/>
          <w:szCs w:val="28"/>
        </w:rPr>
        <w:t>.</w:t>
      </w:r>
    </w:p>
    <w:p w14:paraId="3AB7AD99" w14:textId="77777777" w:rsidR="004F416B" w:rsidRPr="008C72F6" w:rsidRDefault="009015FA" w:rsidP="008C72F6">
      <w:pPr>
        <w:pStyle w:val="NormalWeb"/>
        <w:shd w:val="clear" w:color="auto" w:fill="FFFFFF"/>
        <w:spacing w:before="80" w:after="80" w:line="264" w:lineRule="auto"/>
        <w:ind w:firstLine="720"/>
        <w:jc w:val="both"/>
        <w:rPr>
          <w:sz w:val="28"/>
          <w:szCs w:val="28"/>
        </w:rPr>
      </w:pPr>
      <w:r w:rsidRPr="008C72F6">
        <w:rPr>
          <w:rStyle w:val="demuc4"/>
          <w:b/>
          <w:bCs/>
          <w:sz w:val="28"/>
          <w:szCs w:val="28"/>
        </w:rPr>
        <w:t>Điều 2.</w:t>
      </w:r>
      <w:r w:rsidRPr="008C72F6">
        <w:rPr>
          <w:rStyle w:val="apple-converted-space"/>
          <w:b/>
          <w:bCs/>
          <w:sz w:val="28"/>
          <w:szCs w:val="28"/>
        </w:rPr>
        <w:t> Mục đích phối hợp</w:t>
      </w:r>
    </w:p>
    <w:p w14:paraId="26F6C95A" w14:textId="20328BCA" w:rsidR="004F416B" w:rsidRPr="008C72F6" w:rsidRDefault="00861A9D" w:rsidP="001B3931">
      <w:pPr>
        <w:shd w:val="clear" w:color="auto" w:fill="FFFFFF"/>
        <w:spacing w:before="80" w:after="80" w:line="252" w:lineRule="auto"/>
        <w:ind w:firstLine="567"/>
        <w:jc w:val="both"/>
        <w:rPr>
          <w:sz w:val="28"/>
          <w:szCs w:val="28"/>
        </w:rPr>
      </w:pPr>
      <w:r>
        <w:rPr>
          <w:rStyle w:val="apple-converted-space"/>
          <w:bCs/>
          <w:sz w:val="28"/>
          <w:szCs w:val="28"/>
        </w:rPr>
        <w:tab/>
      </w:r>
      <w:r w:rsidR="009015FA" w:rsidRPr="008C72F6">
        <w:rPr>
          <w:rStyle w:val="apple-converted-space"/>
          <w:bCs/>
          <w:sz w:val="28"/>
          <w:szCs w:val="28"/>
        </w:rPr>
        <w:t xml:space="preserve">1. </w:t>
      </w:r>
      <w:r w:rsidR="00B80569" w:rsidRPr="008C72F6">
        <w:rPr>
          <w:sz w:val="28"/>
          <w:szCs w:val="28"/>
        </w:rPr>
        <w:t>Bảo đảm sự chủ động, thống nhất và hiệu quả trong thực hiện công tác bồi thường nhà nước giữa các cơ quan, đơn vị, địa phương theo chức năng, nhiệm vụ được giao.</w:t>
      </w:r>
    </w:p>
    <w:p w14:paraId="64975936" w14:textId="4E2995C1" w:rsidR="004F416B" w:rsidRPr="008C72F6" w:rsidRDefault="00861A9D" w:rsidP="001B3931">
      <w:pPr>
        <w:shd w:val="clear" w:color="auto" w:fill="FFFFFF"/>
        <w:spacing w:before="80" w:after="80" w:line="252" w:lineRule="auto"/>
        <w:ind w:firstLine="567"/>
        <w:jc w:val="both"/>
        <w:rPr>
          <w:rStyle w:val="t286pc"/>
          <w:sz w:val="28"/>
          <w:szCs w:val="28"/>
        </w:rPr>
      </w:pPr>
      <w:r>
        <w:rPr>
          <w:rStyle w:val="apple-converted-space"/>
          <w:bCs/>
          <w:sz w:val="28"/>
          <w:szCs w:val="28"/>
        </w:rPr>
        <w:tab/>
      </w:r>
      <w:r w:rsidR="009015FA" w:rsidRPr="008C72F6">
        <w:rPr>
          <w:rStyle w:val="apple-converted-space"/>
          <w:bCs/>
          <w:sz w:val="28"/>
          <w:szCs w:val="28"/>
        </w:rPr>
        <w:t xml:space="preserve">2. </w:t>
      </w:r>
      <w:r w:rsidR="00034EFC" w:rsidRPr="008C72F6">
        <w:rPr>
          <w:sz w:val="28"/>
          <w:szCs w:val="28"/>
        </w:rPr>
        <w:t>Xác định cụ thể nội dung, phương thức phối hợp và trách nhiệm của từng cơ quan, đơn vị. Qua đó, góp phần phòng ngừa vi phạm pháp luật trong thi hành công vụ.</w:t>
      </w:r>
    </w:p>
    <w:p w14:paraId="045256FE" w14:textId="2C62F0FF" w:rsidR="004F416B" w:rsidRPr="008C72F6" w:rsidRDefault="00861A9D" w:rsidP="001B3931">
      <w:pPr>
        <w:shd w:val="clear" w:color="auto" w:fill="FFFFFF"/>
        <w:spacing w:before="80" w:after="80" w:line="252" w:lineRule="auto"/>
        <w:ind w:firstLine="567"/>
        <w:jc w:val="both"/>
        <w:rPr>
          <w:sz w:val="28"/>
          <w:szCs w:val="28"/>
        </w:rPr>
      </w:pPr>
      <w:r>
        <w:rPr>
          <w:rStyle w:val="apple-converted-space"/>
          <w:bCs/>
          <w:sz w:val="28"/>
          <w:szCs w:val="28"/>
        </w:rPr>
        <w:tab/>
      </w:r>
      <w:r w:rsidR="009015FA" w:rsidRPr="008C72F6">
        <w:rPr>
          <w:rStyle w:val="apple-converted-space"/>
          <w:bCs/>
          <w:sz w:val="28"/>
          <w:szCs w:val="28"/>
        </w:rPr>
        <w:t xml:space="preserve">3. </w:t>
      </w:r>
      <w:r w:rsidR="00600DCD" w:rsidRPr="008C72F6">
        <w:rPr>
          <w:sz w:val="28"/>
          <w:szCs w:val="28"/>
        </w:rPr>
        <w:t>Bảo đảm việc hướng dẫn, giải quyết yêu cầu bồi thường phát sinh trên địa bàn tỉnh kịp thời, khách quan, đúng quy định của pháp luật.</w:t>
      </w:r>
    </w:p>
    <w:p w14:paraId="4BA403D6" w14:textId="77777777" w:rsidR="004F416B" w:rsidRPr="008C72F6" w:rsidRDefault="009015FA" w:rsidP="008C72F6">
      <w:pPr>
        <w:pStyle w:val="NormalWeb"/>
        <w:shd w:val="clear" w:color="auto" w:fill="FFFFFF"/>
        <w:spacing w:before="80" w:after="80" w:line="264" w:lineRule="auto"/>
        <w:ind w:firstLine="720"/>
        <w:jc w:val="both"/>
        <w:rPr>
          <w:sz w:val="28"/>
          <w:szCs w:val="28"/>
        </w:rPr>
      </w:pPr>
      <w:r w:rsidRPr="008C72F6">
        <w:rPr>
          <w:rStyle w:val="Strong"/>
          <w:sz w:val="28"/>
          <w:szCs w:val="28"/>
        </w:rPr>
        <w:t>Điều 3. Nguyên tắc phối hợp</w:t>
      </w:r>
    </w:p>
    <w:p w14:paraId="6E340607" w14:textId="6AC41EFB" w:rsidR="004F416B" w:rsidRPr="008C72F6" w:rsidRDefault="009015FA" w:rsidP="008C72F6">
      <w:pPr>
        <w:spacing w:before="80" w:after="80" w:line="264" w:lineRule="auto"/>
        <w:ind w:firstLine="720"/>
        <w:jc w:val="both"/>
        <w:rPr>
          <w:sz w:val="28"/>
          <w:szCs w:val="28"/>
        </w:rPr>
      </w:pPr>
      <w:r w:rsidRPr="008C72F6">
        <w:rPr>
          <w:sz w:val="28"/>
          <w:szCs w:val="28"/>
          <w:lang w:val="vi-VN"/>
        </w:rPr>
        <w:t xml:space="preserve">1. </w:t>
      </w:r>
      <w:r w:rsidRPr="008C72F6">
        <w:rPr>
          <w:sz w:val="28"/>
          <w:szCs w:val="28"/>
        </w:rPr>
        <w:t>Tuân thủ đúng quy định của pháp luật về trách nhiệm bồi thường nhà nước và các quy định khác có liên quan.</w:t>
      </w:r>
    </w:p>
    <w:p w14:paraId="5CD819DA" w14:textId="77777777" w:rsidR="004F416B" w:rsidRPr="008C72F6" w:rsidRDefault="009015FA" w:rsidP="001B3931">
      <w:pPr>
        <w:spacing w:before="80" w:after="80" w:line="252" w:lineRule="auto"/>
        <w:ind w:firstLine="720"/>
        <w:jc w:val="both"/>
        <w:rPr>
          <w:sz w:val="28"/>
          <w:szCs w:val="28"/>
        </w:rPr>
      </w:pPr>
      <w:r w:rsidRPr="008C72F6">
        <w:rPr>
          <w:sz w:val="28"/>
          <w:szCs w:val="28"/>
        </w:rPr>
        <w:lastRenderedPageBreak/>
        <w:t>2. H</w:t>
      </w:r>
      <w:r w:rsidRPr="008C72F6">
        <w:rPr>
          <w:color w:val="0A0A0A"/>
          <w:sz w:val="28"/>
          <w:szCs w:val="28"/>
          <w:shd w:val="clear" w:color="auto" w:fill="FFFFFF"/>
        </w:rPr>
        <w:t>oạt động phối hợp phải căn cứ vào chức năng, nhiệm vụ, quyền hạn của từng cơ quan, đơn vị; bảo đảm tính độc lập, chuyên môn và không làm ảnh hưởng đến hoạt động bình thường của các cơ quan, đơn vị có liên quan.</w:t>
      </w:r>
    </w:p>
    <w:p w14:paraId="69649BD5" w14:textId="7B512175" w:rsidR="004F416B" w:rsidRPr="008C72F6" w:rsidRDefault="009015FA" w:rsidP="001B3931">
      <w:pPr>
        <w:spacing w:before="80" w:after="80" w:line="252" w:lineRule="auto"/>
        <w:ind w:firstLine="720"/>
        <w:jc w:val="both"/>
        <w:rPr>
          <w:sz w:val="28"/>
          <w:szCs w:val="28"/>
        </w:rPr>
      </w:pPr>
      <w:r w:rsidRPr="008C72F6">
        <w:rPr>
          <w:sz w:val="28"/>
          <w:szCs w:val="28"/>
        </w:rPr>
        <w:t>3</w:t>
      </w:r>
      <w:r w:rsidRPr="008C72F6">
        <w:rPr>
          <w:sz w:val="28"/>
          <w:szCs w:val="28"/>
          <w:lang w:val="vi-VN"/>
        </w:rPr>
        <w:t xml:space="preserve">. </w:t>
      </w:r>
      <w:r w:rsidR="00DF02F3" w:rsidRPr="008C72F6">
        <w:rPr>
          <w:sz w:val="28"/>
          <w:szCs w:val="28"/>
        </w:rPr>
        <w:t>Bảo đảm tính minh bạch, rõ trách nhiệm, rõ đầu mối; bảo đảm sự phối hợp chặt chẽ, thường xuyên, linh hoạt giữa các cơ quan, tổ chức, cá nhân trong quá trình giải quyết vụ việc. Việc cung cấp, trao đổi thông tin phải kịp thời, đầy đủ, chính xác</w:t>
      </w:r>
      <w:r w:rsidRPr="008C72F6">
        <w:rPr>
          <w:color w:val="0A0A0A"/>
          <w:sz w:val="28"/>
          <w:szCs w:val="28"/>
          <w:shd w:val="clear" w:color="auto" w:fill="FFFFFF"/>
        </w:rPr>
        <w:t>.</w:t>
      </w:r>
    </w:p>
    <w:p w14:paraId="2E0DCAA5" w14:textId="0FA111FA" w:rsidR="004F416B" w:rsidRPr="008C72F6" w:rsidRDefault="009015FA" w:rsidP="001B3931">
      <w:pPr>
        <w:spacing w:before="80" w:after="80" w:line="252" w:lineRule="auto"/>
        <w:ind w:firstLine="720"/>
        <w:jc w:val="both"/>
        <w:rPr>
          <w:sz w:val="28"/>
          <w:szCs w:val="28"/>
        </w:rPr>
      </w:pPr>
      <w:r w:rsidRPr="008C72F6">
        <w:rPr>
          <w:sz w:val="28"/>
          <w:szCs w:val="28"/>
        </w:rPr>
        <w:t>4</w:t>
      </w:r>
      <w:r w:rsidRPr="008C72F6">
        <w:rPr>
          <w:sz w:val="28"/>
          <w:szCs w:val="28"/>
          <w:lang w:val="vi-VN"/>
        </w:rPr>
        <w:t xml:space="preserve">. </w:t>
      </w:r>
      <w:r w:rsidRPr="008C72F6">
        <w:rPr>
          <w:sz w:val="28"/>
          <w:szCs w:val="28"/>
        </w:rPr>
        <w:t>Đề cao trách nhiệm của Thủ trưởng, người đứng đầu cơ quan, tổ chức và cán bộ, công chức tham gia phối hợp trong công tác thực hiện bồi thường nhà nước. Bảo đảm quyền, lợi ích hợp pháp của tổ chức, cá nhân liên quan theo quy định của pháp luật.</w:t>
      </w:r>
    </w:p>
    <w:p w14:paraId="706C66D4" w14:textId="77777777" w:rsidR="004F416B" w:rsidRPr="008C72F6" w:rsidRDefault="009015FA" w:rsidP="008C72F6">
      <w:pPr>
        <w:pStyle w:val="NormalWeb"/>
        <w:shd w:val="clear" w:color="auto" w:fill="FFFFFF"/>
        <w:spacing w:before="80" w:after="80" w:line="264" w:lineRule="auto"/>
        <w:ind w:firstLine="720"/>
        <w:jc w:val="both"/>
        <w:rPr>
          <w:sz w:val="28"/>
          <w:szCs w:val="28"/>
        </w:rPr>
      </w:pPr>
      <w:r w:rsidRPr="008C72F6">
        <w:rPr>
          <w:rStyle w:val="demuc4"/>
          <w:b/>
          <w:bCs/>
          <w:sz w:val="28"/>
          <w:szCs w:val="28"/>
        </w:rPr>
        <w:t>Điều 4.</w:t>
      </w:r>
      <w:r w:rsidRPr="008C72F6">
        <w:rPr>
          <w:rStyle w:val="apple-converted-space"/>
          <w:b/>
          <w:bCs/>
          <w:sz w:val="28"/>
          <w:szCs w:val="28"/>
        </w:rPr>
        <w:t> </w:t>
      </w:r>
      <w:r w:rsidRPr="008C72F6">
        <w:rPr>
          <w:rStyle w:val="Strong"/>
          <w:sz w:val="28"/>
          <w:szCs w:val="28"/>
        </w:rPr>
        <w:t>Nội dung phối hợp</w:t>
      </w:r>
    </w:p>
    <w:p w14:paraId="09B1CD4D" w14:textId="77777777" w:rsidR="004F416B" w:rsidRPr="008C72F6" w:rsidRDefault="009015FA" w:rsidP="001B3931">
      <w:pPr>
        <w:pStyle w:val="NormalWeb"/>
        <w:shd w:val="clear" w:color="auto" w:fill="FFFFFF"/>
        <w:spacing w:before="80" w:after="80" w:line="252" w:lineRule="auto"/>
        <w:ind w:firstLine="720"/>
        <w:jc w:val="both"/>
        <w:rPr>
          <w:sz w:val="28"/>
          <w:szCs w:val="28"/>
        </w:rPr>
      </w:pPr>
      <w:r w:rsidRPr="008C72F6">
        <w:rPr>
          <w:sz w:val="28"/>
          <w:szCs w:val="28"/>
        </w:rPr>
        <w:t xml:space="preserve">1. </w:t>
      </w:r>
      <w:r w:rsidRPr="008C72F6">
        <w:rPr>
          <w:bCs/>
          <w:sz w:val="28"/>
          <w:szCs w:val="28"/>
        </w:rPr>
        <w:t>Xây dựng, ban hành và tổ chức thực hiện kế hoạch hằng năm</w:t>
      </w:r>
      <w:r w:rsidRPr="008C72F6">
        <w:rPr>
          <w:sz w:val="28"/>
          <w:szCs w:val="28"/>
        </w:rPr>
        <w:t xml:space="preserve"> </w:t>
      </w:r>
      <w:r w:rsidRPr="008C72F6">
        <w:rPr>
          <w:bCs/>
          <w:sz w:val="28"/>
          <w:szCs w:val="28"/>
        </w:rPr>
        <w:t>về công tác bồi thường nhà nước.</w:t>
      </w:r>
    </w:p>
    <w:p w14:paraId="051DC73C" w14:textId="77777777" w:rsidR="004F416B" w:rsidRPr="008C72F6" w:rsidRDefault="009015FA" w:rsidP="001B3931">
      <w:pPr>
        <w:pStyle w:val="NormalWeb"/>
        <w:shd w:val="clear" w:color="auto" w:fill="FFFFFF"/>
        <w:spacing w:before="80" w:after="80" w:line="252" w:lineRule="auto"/>
        <w:ind w:firstLine="720"/>
        <w:jc w:val="both"/>
        <w:rPr>
          <w:sz w:val="28"/>
          <w:szCs w:val="28"/>
        </w:rPr>
      </w:pPr>
      <w:r w:rsidRPr="008C72F6">
        <w:rPr>
          <w:sz w:val="28"/>
          <w:szCs w:val="28"/>
        </w:rPr>
        <w:t>2. Tổ chức tập huấn, bồi dưỡng kỹ năng, nghiệp vụ công tác bồi thường nhà nước.</w:t>
      </w:r>
    </w:p>
    <w:p w14:paraId="62710E7A" w14:textId="77777777" w:rsidR="004F416B" w:rsidRPr="008C72F6" w:rsidRDefault="009015FA" w:rsidP="001B3931">
      <w:pPr>
        <w:pStyle w:val="NormalWeb"/>
        <w:shd w:val="clear" w:color="auto" w:fill="FFFFFF"/>
        <w:spacing w:before="80" w:after="80" w:line="252" w:lineRule="auto"/>
        <w:ind w:firstLine="720"/>
        <w:jc w:val="both"/>
        <w:rPr>
          <w:sz w:val="28"/>
          <w:szCs w:val="28"/>
        </w:rPr>
      </w:pPr>
      <w:r w:rsidRPr="008C72F6">
        <w:rPr>
          <w:sz w:val="28"/>
          <w:szCs w:val="28"/>
        </w:rPr>
        <w:t>3. Xác định cơ quan giải quyết bồi thường nhà nước.</w:t>
      </w:r>
    </w:p>
    <w:p w14:paraId="26455BAD" w14:textId="77777777" w:rsidR="004F416B" w:rsidRPr="008C72F6" w:rsidRDefault="009015FA" w:rsidP="001B3931">
      <w:pPr>
        <w:pStyle w:val="NormalWeb"/>
        <w:shd w:val="clear" w:color="auto" w:fill="FFFFFF"/>
        <w:spacing w:before="80" w:after="80" w:line="252" w:lineRule="auto"/>
        <w:ind w:firstLine="720"/>
        <w:jc w:val="both"/>
        <w:rPr>
          <w:sz w:val="28"/>
          <w:szCs w:val="28"/>
        </w:rPr>
      </w:pPr>
      <w:r w:rsidRPr="008C72F6">
        <w:rPr>
          <w:sz w:val="28"/>
          <w:szCs w:val="28"/>
        </w:rPr>
        <w:t xml:space="preserve">4. </w:t>
      </w:r>
      <w:r w:rsidRPr="008C72F6">
        <w:rPr>
          <w:bCs/>
          <w:sz w:val="28"/>
          <w:szCs w:val="28"/>
        </w:rPr>
        <w:t>Hướng dẫn, hỗ trợ người bị thiệt hại thực hiện thủ tục yêu cầu bồi thường nhà nước</w:t>
      </w:r>
      <w:r w:rsidRPr="008C72F6">
        <w:rPr>
          <w:sz w:val="28"/>
          <w:szCs w:val="28"/>
        </w:rPr>
        <w:t>.</w:t>
      </w:r>
    </w:p>
    <w:p w14:paraId="4DDAD144" w14:textId="77777777" w:rsidR="004F416B" w:rsidRPr="008C72F6" w:rsidRDefault="009015FA" w:rsidP="001B3931">
      <w:pPr>
        <w:pStyle w:val="NormalWeb"/>
        <w:shd w:val="clear" w:color="auto" w:fill="FFFFFF"/>
        <w:spacing w:before="80" w:after="80" w:line="252" w:lineRule="auto"/>
        <w:ind w:firstLine="720"/>
        <w:jc w:val="both"/>
        <w:rPr>
          <w:rStyle w:val="apple-converted-space"/>
          <w:b/>
          <w:bCs/>
          <w:sz w:val="28"/>
          <w:szCs w:val="28"/>
        </w:rPr>
      </w:pPr>
      <w:r w:rsidRPr="008C72F6">
        <w:rPr>
          <w:sz w:val="28"/>
          <w:szCs w:val="28"/>
        </w:rPr>
        <w:t xml:space="preserve">5. </w:t>
      </w:r>
      <w:r w:rsidRPr="008C72F6">
        <w:rPr>
          <w:rStyle w:val="apple-converted-space"/>
          <w:bCs/>
          <w:sz w:val="28"/>
          <w:szCs w:val="28"/>
          <w:lang w:val="vi-VN"/>
        </w:rPr>
        <w:t>Thực hiện xác minh thiệt hại và thương lượng bồi thường</w:t>
      </w:r>
      <w:r w:rsidRPr="008C72F6">
        <w:rPr>
          <w:rStyle w:val="apple-converted-space"/>
          <w:bCs/>
          <w:sz w:val="28"/>
          <w:szCs w:val="28"/>
        </w:rPr>
        <w:t>.</w:t>
      </w:r>
    </w:p>
    <w:p w14:paraId="5E9AFA3D" w14:textId="77777777" w:rsidR="004F416B" w:rsidRPr="008C72F6" w:rsidRDefault="009015FA" w:rsidP="001B3931">
      <w:pPr>
        <w:pStyle w:val="NormalWeb"/>
        <w:shd w:val="clear" w:color="auto" w:fill="FFFFFF"/>
        <w:spacing w:before="80" w:after="80" w:line="252" w:lineRule="auto"/>
        <w:ind w:firstLine="720"/>
        <w:jc w:val="both"/>
        <w:rPr>
          <w:rStyle w:val="apple-converted-space"/>
          <w:bCs/>
          <w:sz w:val="28"/>
          <w:szCs w:val="28"/>
        </w:rPr>
      </w:pPr>
      <w:r w:rsidRPr="008C72F6">
        <w:rPr>
          <w:sz w:val="28"/>
          <w:szCs w:val="28"/>
        </w:rPr>
        <w:t xml:space="preserve">6. </w:t>
      </w:r>
      <w:r w:rsidRPr="008C72F6">
        <w:rPr>
          <w:rStyle w:val="apple-converted-space"/>
          <w:bCs/>
          <w:sz w:val="28"/>
          <w:szCs w:val="28"/>
          <w:lang w:val="vi-VN"/>
        </w:rPr>
        <w:t>Chi trả tiền bồi thường; xác định trách nhiệm hoàn trả của người thi hành công vụ gây thiệt hại</w:t>
      </w:r>
      <w:r w:rsidRPr="008C72F6">
        <w:rPr>
          <w:rStyle w:val="apple-converted-space"/>
          <w:bCs/>
          <w:sz w:val="28"/>
          <w:szCs w:val="28"/>
        </w:rPr>
        <w:t>.</w:t>
      </w:r>
    </w:p>
    <w:p w14:paraId="7A7EDC82" w14:textId="77777777" w:rsidR="004F416B" w:rsidRPr="008C72F6" w:rsidRDefault="009015FA" w:rsidP="001B3931">
      <w:pPr>
        <w:pStyle w:val="NormalWeb"/>
        <w:shd w:val="clear" w:color="auto" w:fill="FFFFFF"/>
        <w:spacing w:before="80" w:after="80" w:line="252" w:lineRule="auto"/>
        <w:ind w:firstLine="720"/>
        <w:jc w:val="both"/>
        <w:rPr>
          <w:sz w:val="28"/>
          <w:szCs w:val="28"/>
        </w:rPr>
      </w:pPr>
      <w:r w:rsidRPr="008C72F6">
        <w:rPr>
          <w:rStyle w:val="apple-converted-space"/>
          <w:bCs/>
          <w:sz w:val="28"/>
          <w:szCs w:val="28"/>
        </w:rPr>
        <w:t>7. Thực hiện theo dõi, đôn đốc công tác bồi thường nhà nước.</w:t>
      </w:r>
    </w:p>
    <w:p w14:paraId="6FDE6C12" w14:textId="77777777" w:rsidR="004F416B" w:rsidRPr="008C72F6" w:rsidRDefault="009015FA" w:rsidP="001B3931">
      <w:pPr>
        <w:pStyle w:val="NormalWeb"/>
        <w:shd w:val="clear" w:color="auto" w:fill="FFFFFF"/>
        <w:spacing w:before="80" w:after="80" w:line="252" w:lineRule="auto"/>
        <w:ind w:firstLine="720"/>
        <w:jc w:val="both"/>
        <w:rPr>
          <w:sz w:val="28"/>
          <w:szCs w:val="28"/>
        </w:rPr>
      </w:pPr>
      <w:r w:rsidRPr="008C72F6">
        <w:rPr>
          <w:rStyle w:val="apple-converted-space"/>
          <w:bCs/>
          <w:sz w:val="28"/>
          <w:szCs w:val="28"/>
        </w:rPr>
        <w:t>8. Công tác kiểm tra, giải quyết khiếu nại, tố cáo, xử lý vi phạm trong công tác bồi thường nhà nước.</w:t>
      </w:r>
    </w:p>
    <w:p w14:paraId="42E4F0B1" w14:textId="77777777" w:rsidR="004F416B" w:rsidRPr="008C72F6" w:rsidRDefault="009015FA" w:rsidP="001B3931">
      <w:pPr>
        <w:pStyle w:val="NormalWeb"/>
        <w:shd w:val="clear" w:color="auto" w:fill="FFFFFF"/>
        <w:spacing w:before="80" w:after="80" w:line="252" w:lineRule="auto"/>
        <w:ind w:firstLine="720"/>
        <w:jc w:val="both"/>
        <w:rPr>
          <w:sz w:val="28"/>
          <w:szCs w:val="28"/>
        </w:rPr>
      </w:pPr>
      <w:r w:rsidRPr="008C72F6">
        <w:rPr>
          <w:sz w:val="28"/>
          <w:szCs w:val="28"/>
        </w:rPr>
        <w:t xml:space="preserve">9. </w:t>
      </w:r>
      <w:r w:rsidRPr="008C72F6">
        <w:rPr>
          <w:rStyle w:val="apple-converted-space"/>
          <w:bCs/>
          <w:sz w:val="28"/>
          <w:szCs w:val="28"/>
        </w:rPr>
        <w:t>Báo cáo, thống kê về công tác bồi thường nhà nước.</w:t>
      </w:r>
    </w:p>
    <w:p w14:paraId="63F27D68" w14:textId="77777777" w:rsidR="004F416B" w:rsidRPr="008C72F6" w:rsidRDefault="009015FA" w:rsidP="008C72F6">
      <w:pPr>
        <w:pStyle w:val="NormalWeb"/>
        <w:shd w:val="clear" w:color="auto" w:fill="FFFFFF"/>
        <w:spacing w:before="80" w:after="80" w:line="264" w:lineRule="auto"/>
        <w:ind w:firstLine="720"/>
        <w:jc w:val="both"/>
        <w:rPr>
          <w:b/>
          <w:sz w:val="28"/>
          <w:szCs w:val="28"/>
        </w:rPr>
      </w:pPr>
      <w:r w:rsidRPr="008C72F6">
        <w:rPr>
          <w:b/>
          <w:sz w:val="28"/>
          <w:szCs w:val="28"/>
        </w:rPr>
        <w:t>Điều 5. Hình thức phối hợp</w:t>
      </w:r>
    </w:p>
    <w:p w14:paraId="68C1E714" w14:textId="77777777" w:rsidR="004F416B" w:rsidRPr="008C72F6" w:rsidRDefault="009015FA" w:rsidP="00DA660B">
      <w:pPr>
        <w:shd w:val="clear" w:color="auto" w:fill="FFFFFF"/>
        <w:spacing w:before="80" w:after="80" w:line="252" w:lineRule="auto"/>
        <w:ind w:firstLine="720"/>
        <w:jc w:val="both"/>
        <w:rPr>
          <w:sz w:val="28"/>
          <w:szCs w:val="28"/>
        </w:rPr>
      </w:pPr>
      <w:r w:rsidRPr="008C72F6">
        <w:rPr>
          <w:sz w:val="28"/>
          <w:szCs w:val="28"/>
        </w:rPr>
        <w:t>1. Phối hợp bằng văn bản.</w:t>
      </w:r>
    </w:p>
    <w:p w14:paraId="71CAE479" w14:textId="77777777" w:rsidR="004F416B" w:rsidRPr="008C72F6" w:rsidRDefault="009015FA" w:rsidP="00DA660B">
      <w:pPr>
        <w:shd w:val="clear" w:color="auto" w:fill="FFFFFF"/>
        <w:spacing w:before="80" w:after="80" w:line="252" w:lineRule="auto"/>
        <w:ind w:firstLine="720"/>
        <w:jc w:val="both"/>
        <w:rPr>
          <w:sz w:val="28"/>
          <w:szCs w:val="28"/>
        </w:rPr>
      </w:pPr>
      <w:r w:rsidRPr="008C72F6">
        <w:rPr>
          <w:sz w:val="28"/>
          <w:szCs w:val="28"/>
        </w:rPr>
        <w:t>2. Tổ chức cuộc họp liên ngành.</w:t>
      </w:r>
    </w:p>
    <w:p w14:paraId="0FABD99D" w14:textId="77777777" w:rsidR="004F416B" w:rsidRPr="008C72F6" w:rsidRDefault="009015FA" w:rsidP="00DA660B">
      <w:pPr>
        <w:shd w:val="clear" w:color="auto" w:fill="FFFFFF"/>
        <w:spacing w:before="80" w:after="80" w:line="252" w:lineRule="auto"/>
        <w:ind w:firstLine="720"/>
        <w:jc w:val="both"/>
        <w:rPr>
          <w:sz w:val="28"/>
          <w:szCs w:val="28"/>
        </w:rPr>
      </w:pPr>
      <w:r w:rsidRPr="008C72F6">
        <w:rPr>
          <w:sz w:val="28"/>
          <w:szCs w:val="28"/>
        </w:rPr>
        <w:t>3. Tổ chức thành lập Đoàn kiểm tra liên ngành.</w:t>
      </w:r>
    </w:p>
    <w:p w14:paraId="4EC825D7" w14:textId="022E39F9" w:rsidR="004F416B" w:rsidRPr="008C72F6" w:rsidRDefault="009015FA" w:rsidP="00DA660B">
      <w:pPr>
        <w:shd w:val="clear" w:color="auto" w:fill="FFFFFF"/>
        <w:spacing w:before="80" w:after="80" w:line="252" w:lineRule="auto"/>
        <w:ind w:firstLine="720"/>
        <w:jc w:val="both"/>
        <w:rPr>
          <w:sz w:val="28"/>
          <w:szCs w:val="28"/>
        </w:rPr>
      </w:pPr>
      <w:r w:rsidRPr="008C72F6">
        <w:rPr>
          <w:sz w:val="28"/>
          <w:szCs w:val="28"/>
        </w:rPr>
        <w:t>4. Các hình thức</w:t>
      </w:r>
      <w:r w:rsidR="00DF02F3" w:rsidRPr="008C72F6">
        <w:rPr>
          <w:sz w:val="28"/>
          <w:szCs w:val="28"/>
        </w:rPr>
        <w:t xml:space="preserve"> phối hợp</w:t>
      </w:r>
      <w:r w:rsidRPr="008C72F6">
        <w:rPr>
          <w:sz w:val="28"/>
          <w:szCs w:val="28"/>
        </w:rPr>
        <w:t xml:space="preserve"> khác theo quy định</w:t>
      </w:r>
      <w:r w:rsidR="00DF02F3" w:rsidRPr="008C72F6">
        <w:rPr>
          <w:sz w:val="28"/>
          <w:szCs w:val="28"/>
        </w:rPr>
        <w:t xml:space="preserve"> pháp luật</w:t>
      </w:r>
      <w:r w:rsidRPr="008C72F6">
        <w:rPr>
          <w:sz w:val="28"/>
          <w:szCs w:val="28"/>
        </w:rPr>
        <w:t>.</w:t>
      </w:r>
    </w:p>
    <w:p w14:paraId="70023DA8" w14:textId="77777777" w:rsidR="004F416B" w:rsidRPr="008C72F6" w:rsidRDefault="009015FA" w:rsidP="002A51B4">
      <w:pPr>
        <w:pStyle w:val="NormalWeb"/>
        <w:shd w:val="clear" w:color="auto" w:fill="FFFFFF"/>
        <w:spacing w:before="160" w:after="80" w:line="264" w:lineRule="auto"/>
        <w:ind w:firstLine="720"/>
        <w:jc w:val="center"/>
        <w:rPr>
          <w:sz w:val="28"/>
          <w:szCs w:val="28"/>
        </w:rPr>
      </w:pPr>
      <w:r w:rsidRPr="008C72F6">
        <w:rPr>
          <w:rStyle w:val="Strong"/>
          <w:sz w:val="28"/>
          <w:szCs w:val="28"/>
        </w:rPr>
        <w:t>Chương II</w:t>
      </w:r>
    </w:p>
    <w:p w14:paraId="2104417B" w14:textId="77777777" w:rsidR="004F416B" w:rsidRPr="008C72F6" w:rsidRDefault="009015FA" w:rsidP="008C72F6">
      <w:pPr>
        <w:pStyle w:val="NormalWeb"/>
        <w:shd w:val="clear" w:color="auto" w:fill="FFFFFF"/>
        <w:spacing w:before="80" w:after="80" w:line="264" w:lineRule="auto"/>
        <w:ind w:firstLine="720"/>
        <w:jc w:val="center"/>
        <w:rPr>
          <w:rStyle w:val="Strong"/>
          <w:sz w:val="28"/>
          <w:szCs w:val="28"/>
        </w:rPr>
      </w:pPr>
      <w:r w:rsidRPr="008C72F6">
        <w:rPr>
          <w:rStyle w:val="Strong"/>
          <w:sz w:val="28"/>
          <w:szCs w:val="28"/>
        </w:rPr>
        <w:t>NỘI DUNG PHỐI HỢP</w:t>
      </w:r>
    </w:p>
    <w:p w14:paraId="3B50D14B" w14:textId="1EC2CB7B" w:rsidR="004F416B" w:rsidRPr="008C72F6" w:rsidRDefault="00663A55" w:rsidP="008C72F6">
      <w:pPr>
        <w:spacing w:before="80" w:after="80" w:line="264" w:lineRule="auto"/>
        <w:ind w:firstLine="567"/>
        <w:jc w:val="both"/>
        <w:rPr>
          <w:sz w:val="28"/>
          <w:szCs w:val="28"/>
        </w:rPr>
      </w:pPr>
      <w:r>
        <w:rPr>
          <w:b/>
          <w:bCs/>
          <w:sz w:val="28"/>
          <w:szCs w:val="28"/>
        </w:rPr>
        <w:tab/>
      </w:r>
      <w:r w:rsidR="009015FA" w:rsidRPr="008C72F6">
        <w:rPr>
          <w:b/>
          <w:bCs/>
          <w:sz w:val="28"/>
          <w:szCs w:val="28"/>
        </w:rPr>
        <w:t xml:space="preserve">Điều 6. </w:t>
      </w:r>
      <w:bookmarkStart w:id="0" w:name="dieu_5"/>
      <w:r w:rsidR="009015FA" w:rsidRPr="008C72F6">
        <w:rPr>
          <w:b/>
          <w:bCs/>
          <w:sz w:val="28"/>
          <w:szCs w:val="28"/>
        </w:rPr>
        <w:t>Xây dựng, ban hành và tổ chức thực hiện kế hoạch hằng năm</w:t>
      </w:r>
      <w:r w:rsidR="009015FA" w:rsidRPr="008C72F6">
        <w:rPr>
          <w:sz w:val="28"/>
          <w:szCs w:val="28"/>
        </w:rPr>
        <w:t xml:space="preserve"> </w:t>
      </w:r>
      <w:r w:rsidR="009015FA" w:rsidRPr="008C72F6">
        <w:rPr>
          <w:b/>
          <w:bCs/>
          <w:sz w:val="28"/>
          <w:szCs w:val="28"/>
        </w:rPr>
        <w:t>về công tác bồi thường nhà nước</w:t>
      </w:r>
      <w:bookmarkEnd w:id="0"/>
    </w:p>
    <w:p w14:paraId="2679FA45" w14:textId="3204E163" w:rsidR="004F416B" w:rsidRPr="008C72F6" w:rsidRDefault="00663A55" w:rsidP="008C72F6">
      <w:pPr>
        <w:spacing w:before="80" w:after="80" w:line="264" w:lineRule="auto"/>
        <w:ind w:firstLine="567"/>
        <w:jc w:val="both"/>
        <w:rPr>
          <w:sz w:val="28"/>
          <w:szCs w:val="28"/>
        </w:rPr>
      </w:pPr>
      <w:r>
        <w:rPr>
          <w:sz w:val="28"/>
          <w:szCs w:val="28"/>
        </w:rPr>
        <w:tab/>
      </w:r>
      <w:r w:rsidR="009015FA" w:rsidRPr="008C72F6">
        <w:rPr>
          <w:sz w:val="28"/>
          <w:szCs w:val="28"/>
        </w:rPr>
        <w:t xml:space="preserve">1. </w:t>
      </w:r>
      <w:r w:rsidR="009015FA" w:rsidRPr="008C72F6">
        <w:rPr>
          <w:rStyle w:val="t286pc"/>
          <w:color w:val="0A0A0A"/>
          <w:sz w:val="28"/>
          <w:szCs w:val="28"/>
        </w:rPr>
        <w:t xml:space="preserve">Hằng năm, căn cứ hướng dẫn của Bộ Tư pháp và tình hình thực tiễn tại địa phương, Sở Tư pháp chủ trì, phối hợp với các cơ quan, đơn vị có liên quan </w:t>
      </w:r>
      <w:r w:rsidR="009015FA" w:rsidRPr="008C72F6">
        <w:rPr>
          <w:rStyle w:val="t286pc"/>
          <w:color w:val="0A0A0A"/>
          <w:sz w:val="28"/>
          <w:szCs w:val="28"/>
        </w:rPr>
        <w:lastRenderedPageBreak/>
        <w:t>xây dựng, trình Ủy ban nhân dân tỉnh ban hành Kế hoạch công tác bồi thường nhà nước trên địa bàn tỉnh và tổ chức triển khai thực hiện.</w:t>
      </w:r>
    </w:p>
    <w:p w14:paraId="3083029B" w14:textId="0047532F" w:rsidR="004F416B" w:rsidRPr="008C72F6" w:rsidRDefault="00663A55" w:rsidP="008C72F6">
      <w:pPr>
        <w:spacing w:before="80" w:after="80" w:line="264" w:lineRule="auto"/>
        <w:ind w:firstLine="567"/>
        <w:jc w:val="both"/>
        <w:rPr>
          <w:color w:val="0A0A0A"/>
          <w:sz w:val="28"/>
          <w:szCs w:val="28"/>
        </w:rPr>
      </w:pPr>
      <w:r>
        <w:rPr>
          <w:sz w:val="28"/>
          <w:szCs w:val="28"/>
        </w:rPr>
        <w:tab/>
      </w:r>
      <w:r w:rsidR="009015FA" w:rsidRPr="008C72F6">
        <w:rPr>
          <w:sz w:val="28"/>
          <w:szCs w:val="28"/>
        </w:rPr>
        <w:t xml:space="preserve">2. </w:t>
      </w:r>
      <w:r w:rsidR="009015FA" w:rsidRPr="008C72F6">
        <w:rPr>
          <w:rStyle w:val="t286pc"/>
          <w:color w:val="0A0A0A"/>
          <w:sz w:val="28"/>
          <w:szCs w:val="28"/>
        </w:rPr>
        <w:t>Căn cứ Kế hoạch công tác bồi thường nhà nước của Ủy ban nhân dân tỉnh, các cơ quan, đơn vị có trách nhiệm ban hành kế hoạch thực hiện cụ thể hoặc lồng ghép nội dung bồi thường nhà nước vào kế hoạch công tác hằng năm để tổ chức triển khai theo đúng quy định.</w:t>
      </w:r>
    </w:p>
    <w:p w14:paraId="2D07D079" w14:textId="77777777" w:rsidR="004F416B" w:rsidRPr="008C72F6" w:rsidRDefault="009015FA" w:rsidP="008C72F6">
      <w:pPr>
        <w:pStyle w:val="NormalWeb"/>
        <w:shd w:val="clear" w:color="auto" w:fill="FFFFFF"/>
        <w:spacing w:before="80" w:after="80" w:line="264" w:lineRule="auto"/>
        <w:ind w:firstLine="720"/>
        <w:jc w:val="both"/>
        <w:rPr>
          <w:sz w:val="28"/>
          <w:szCs w:val="28"/>
        </w:rPr>
      </w:pPr>
      <w:r w:rsidRPr="008C72F6">
        <w:rPr>
          <w:b/>
          <w:sz w:val="28"/>
          <w:szCs w:val="28"/>
        </w:rPr>
        <w:t>Điều 7. Tổ chức tập huấn, bồi dưỡng kỹ năng, nghiệp vụ công tác bồi thường nhà nước</w:t>
      </w:r>
      <w:r w:rsidRPr="008C72F6">
        <w:rPr>
          <w:sz w:val="28"/>
          <w:szCs w:val="28"/>
        </w:rPr>
        <w:t>.</w:t>
      </w:r>
    </w:p>
    <w:p w14:paraId="1FD57578" w14:textId="4B4ED8BD" w:rsidR="004F416B" w:rsidRPr="008C72F6" w:rsidRDefault="00663A55" w:rsidP="008C72F6">
      <w:pPr>
        <w:shd w:val="clear" w:color="auto" w:fill="FFFFFF"/>
        <w:spacing w:before="80" w:after="80" w:line="264" w:lineRule="auto"/>
        <w:ind w:firstLine="567"/>
        <w:jc w:val="both"/>
        <w:rPr>
          <w:color w:val="0A0A0A"/>
          <w:sz w:val="28"/>
          <w:szCs w:val="28"/>
        </w:rPr>
      </w:pPr>
      <w:r>
        <w:rPr>
          <w:sz w:val="28"/>
          <w:szCs w:val="28"/>
        </w:rPr>
        <w:tab/>
      </w:r>
      <w:r w:rsidR="009015FA" w:rsidRPr="008C72F6">
        <w:rPr>
          <w:sz w:val="28"/>
          <w:szCs w:val="28"/>
        </w:rPr>
        <w:t xml:space="preserve">1. </w:t>
      </w:r>
      <w:r w:rsidR="009015FA" w:rsidRPr="008C72F6">
        <w:rPr>
          <w:rStyle w:val="t286pc"/>
          <w:color w:val="0A0A0A"/>
          <w:sz w:val="28"/>
          <w:szCs w:val="28"/>
        </w:rPr>
        <w:t>Các cơ quan, đơn vị có trách nhiệm phối hợp với Sở Tư pháp tổ chức tập huấn, bồi dưỡng kỹ năng, nghiệp vụ về công tác bồi thường nhà nước cho cán bộ, công chức được giao tham mưu thực hiện nhiệm vụ trong phạm vi quản lý; cử cán bộ, công chức tham gia các lớp tập huấn, bồi dưỡng nghiệp vụ theo đề nghị của Sở Tư pháp và các cơ quan có thẩm quyền.</w:t>
      </w:r>
    </w:p>
    <w:p w14:paraId="5B084952" w14:textId="2ADD9A03" w:rsidR="004F416B" w:rsidRPr="008C72F6" w:rsidRDefault="00663A55" w:rsidP="008C72F6">
      <w:pPr>
        <w:shd w:val="clear" w:color="auto" w:fill="FFFFFF"/>
        <w:spacing w:before="80" w:after="80" w:line="264" w:lineRule="auto"/>
        <w:ind w:firstLine="567"/>
        <w:jc w:val="both"/>
        <w:rPr>
          <w:color w:val="0A0A0A"/>
          <w:sz w:val="28"/>
          <w:szCs w:val="28"/>
        </w:rPr>
      </w:pPr>
      <w:r>
        <w:rPr>
          <w:sz w:val="28"/>
          <w:szCs w:val="28"/>
        </w:rPr>
        <w:tab/>
      </w:r>
      <w:r w:rsidR="009015FA" w:rsidRPr="008C72F6">
        <w:rPr>
          <w:sz w:val="28"/>
          <w:szCs w:val="28"/>
        </w:rPr>
        <w:t xml:space="preserve">2. </w:t>
      </w:r>
      <w:r w:rsidR="009015FA" w:rsidRPr="008C72F6">
        <w:rPr>
          <w:rStyle w:val="t286pc"/>
          <w:color w:val="0A0A0A"/>
          <w:sz w:val="28"/>
          <w:szCs w:val="28"/>
        </w:rPr>
        <w:t>Công an tỉ</w:t>
      </w:r>
      <w:r w:rsidR="000A4373" w:rsidRPr="008C72F6">
        <w:rPr>
          <w:rStyle w:val="t286pc"/>
          <w:color w:val="0A0A0A"/>
          <w:sz w:val="28"/>
          <w:szCs w:val="28"/>
        </w:rPr>
        <w:t>nh, Tòa án nhân dân tỉnh, Viện K</w:t>
      </w:r>
      <w:r w:rsidR="009015FA" w:rsidRPr="008C72F6">
        <w:rPr>
          <w:rStyle w:val="t286pc"/>
          <w:color w:val="0A0A0A"/>
          <w:sz w:val="28"/>
          <w:szCs w:val="28"/>
        </w:rPr>
        <w:t>iểm sát nhân dân tỉnh, Thi hành án dân sự tỉnh chủ trì tổ chức tập huấn nghiệp vụ, bồi dưỡng kỹ năng về công tác bồi thường nhà nước trong hoạt động tố tụng và thi hành án cho cán bộ, công chức, người thi hành công vụ thuộc phạm vi quản lý; có trách nhiệm cử cán bộ, công chức tham gia tập huấn theo đề nghị của Sở Tư pháp.</w:t>
      </w:r>
    </w:p>
    <w:p w14:paraId="67F1A8A0" w14:textId="77777777" w:rsidR="004F416B" w:rsidRPr="008C72F6" w:rsidRDefault="009015FA" w:rsidP="008C72F6">
      <w:pPr>
        <w:pStyle w:val="NormalWeb"/>
        <w:shd w:val="clear" w:color="auto" w:fill="FFFFFF"/>
        <w:spacing w:before="80" w:after="80" w:line="264" w:lineRule="auto"/>
        <w:ind w:firstLine="720"/>
        <w:jc w:val="both"/>
        <w:rPr>
          <w:sz w:val="28"/>
          <w:szCs w:val="28"/>
        </w:rPr>
      </w:pPr>
      <w:r w:rsidRPr="008C72F6">
        <w:rPr>
          <w:rStyle w:val="demuc4"/>
          <w:b/>
          <w:bCs/>
          <w:sz w:val="28"/>
          <w:szCs w:val="28"/>
        </w:rPr>
        <w:t>Điều 8.</w:t>
      </w:r>
      <w:r w:rsidRPr="008C72F6">
        <w:rPr>
          <w:rStyle w:val="apple-converted-space"/>
          <w:b/>
          <w:bCs/>
          <w:sz w:val="28"/>
          <w:szCs w:val="28"/>
        </w:rPr>
        <w:t xml:space="preserve"> Xác định cơ quan giải quyết bồi thường </w:t>
      </w:r>
    </w:p>
    <w:p w14:paraId="3CDEFA29" w14:textId="40E352AD" w:rsidR="004F416B" w:rsidRPr="008C72F6" w:rsidRDefault="009015FA" w:rsidP="008C72F6">
      <w:pPr>
        <w:pStyle w:val="NormalWeb"/>
        <w:shd w:val="clear" w:color="auto" w:fill="FFFFFF"/>
        <w:spacing w:before="80" w:after="80" w:line="264" w:lineRule="auto"/>
        <w:ind w:firstLine="720"/>
        <w:jc w:val="both"/>
        <w:rPr>
          <w:sz w:val="28"/>
          <w:szCs w:val="28"/>
        </w:rPr>
      </w:pPr>
      <w:r w:rsidRPr="008C72F6">
        <w:rPr>
          <w:rStyle w:val="apple-converted-space"/>
          <w:bCs/>
          <w:sz w:val="28"/>
          <w:szCs w:val="28"/>
        </w:rPr>
        <w:t xml:space="preserve">Việc xác định cơ quan giải quyết bồi thường khi có vụ việc phát sinh được thực hiện theo quy định </w:t>
      </w:r>
      <w:r w:rsidR="0031048D" w:rsidRPr="008C72F6">
        <w:rPr>
          <w:rStyle w:val="apple-converted-space"/>
          <w:bCs/>
          <w:sz w:val="28"/>
          <w:szCs w:val="28"/>
        </w:rPr>
        <w:t>của</w:t>
      </w:r>
      <w:r w:rsidRPr="008C72F6">
        <w:rPr>
          <w:rStyle w:val="apple-converted-space"/>
          <w:bCs/>
          <w:sz w:val="28"/>
          <w:szCs w:val="28"/>
        </w:rPr>
        <w:t xml:space="preserve"> Luật</w:t>
      </w:r>
      <w:r w:rsidRPr="008C72F6">
        <w:rPr>
          <w:sz w:val="28"/>
          <w:szCs w:val="28"/>
        </w:rPr>
        <w:t xml:space="preserve"> Trách nhiệm bồi thường của Nhà nước</w:t>
      </w:r>
      <w:r w:rsidRPr="008C72F6">
        <w:rPr>
          <w:rStyle w:val="apple-converted-space"/>
          <w:bCs/>
          <w:sz w:val="28"/>
          <w:szCs w:val="28"/>
        </w:rPr>
        <w:t>; Nghị định số 68/2018/NĐ-CP</w:t>
      </w:r>
      <w:r w:rsidRPr="008C72F6">
        <w:rPr>
          <w:sz w:val="28"/>
          <w:szCs w:val="28"/>
        </w:rPr>
        <w:t xml:space="preserve"> </w:t>
      </w:r>
      <w:r w:rsidR="0031048D" w:rsidRPr="008C72F6">
        <w:rPr>
          <w:sz w:val="28"/>
          <w:szCs w:val="28"/>
        </w:rPr>
        <w:t>và</w:t>
      </w:r>
      <w:r w:rsidRPr="008C72F6">
        <w:rPr>
          <w:rStyle w:val="apple-converted-space"/>
          <w:bCs/>
          <w:sz w:val="28"/>
          <w:szCs w:val="28"/>
        </w:rPr>
        <w:t xml:space="preserve"> Nghị định 120/2025/NĐ-CP </w:t>
      </w:r>
      <w:r w:rsidR="00DF02F3" w:rsidRPr="008C72F6">
        <w:rPr>
          <w:rStyle w:val="apple-converted-space"/>
          <w:bCs/>
          <w:sz w:val="28"/>
          <w:szCs w:val="28"/>
        </w:rPr>
        <w:t>của Chính phủ</w:t>
      </w:r>
      <w:r w:rsidRPr="008C72F6">
        <w:rPr>
          <w:iCs/>
          <w:color w:val="000000"/>
          <w:spacing w:val="-8"/>
          <w:sz w:val="28"/>
          <w:szCs w:val="28"/>
          <w:shd w:val="clear" w:color="auto" w:fill="FFFFFF"/>
        </w:rPr>
        <w:t>.</w:t>
      </w:r>
    </w:p>
    <w:p w14:paraId="3417C124" w14:textId="345E496C" w:rsidR="004F416B" w:rsidRPr="008C72F6" w:rsidRDefault="009015FA" w:rsidP="008C72F6">
      <w:pPr>
        <w:pStyle w:val="NormalWeb"/>
        <w:shd w:val="clear" w:color="auto" w:fill="FFFFFF"/>
        <w:spacing w:before="80" w:after="80" w:line="264" w:lineRule="auto"/>
        <w:ind w:firstLine="720"/>
        <w:jc w:val="both"/>
        <w:rPr>
          <w:rStyle w:val="demuc4"/>
          <w:bCs/>
          <w:sz w:val="28"/>
          <w:szCs w:val="28"/>
        </w:rPr>
      </w:pPr>
      <w:r w:rsidRPr="008C72F6">
        <w:rPr>
          <w:rStyle w:val="demuc4"/>
          <w:bCs/>
          <w:sz w:val="28"/>
          <w:szCs w:val="28"/>
          <w:lang w:val="vi-VN"/>
        </w:rPr>
        <w:t>1.</w:t>
      </w:r>
      <w:r w:rsidRPr="008C72F6">
        <w:rPr>
          <w:rStyle w:val="demuc4"/>
          <w:bCs/>
          <w:sz w:val="28"/>
          <w:szCs w:val="28"/>
        </w:rPr>
        <w:t xml:space="preserve"> </w:t>
      </w:r>
      <w:r w:rsidR="0031048D" w:rsidRPr="008C72F6">
        <w:rPr>
          <w:sz w:val="28"/>
          <w:szCs w:val="28"/>
        </w:rPr>
        <w:t xml:space="preserve">Sở Tư pháp chủ trì, phối hợp với cơ quan, đơn vị liên quan tham mưu Ủy ban nhân dân tỉnh tổ chức </w:t>
      </w:r>
      <w:r w:rsidR="00D3202D" w:rsidRPr="008C72F6">
        <w:rPr>
          <w:sz w:val="28"/>
          <w:szCs w:val="28"/>
        </w:rPr>
        <w:t xml:space="preserve">cuộc </w:t>
      </w:r>
      <w:r w:rsidR="0031048D" w:rsidRPr="008C72F6">
        <w:rPr>
          <w:sz w:val="28"/>
          <w:szCs w:val="28"/>
        </w:rPr>
        <w:t>họp, xác định cơ quan giải quyết bồi thường theo quy định</w:t>
      </w:r>
      <w:r w:rsidR="0031048D" w:rsidRPr="008C72F6">
        <w:rPr>
          <w:rStyle w:val="demuc4"/>
          <w:bCs/>
          <w:sz w:val="28"/>
          <w:szCs w:val="28"/>
        </w:rPr>
        <w:t xml:space="preserve"> </w:t>
      </w:r>
      <w:r w:rsidRPr="008C72F6">
        <w:rPr>
          <w:rStyle w:val="demuc4"/>
          <w:bCs/>
          <w:sz w:val="28"/>
          <w:szCs w:val="28"/>
        </w:rPr>
        <w:t>tại khoản 2</w:t>
      </w:r>
      <w:r w:rsidR="0031048D" w:rsidRPr="008C72F6">
        <w:rPr>
          <w:rStyle w:val="demuc4"/>
          <w:bCs/>
          <w:sz w:val="28"/>
          <w:szCs w:val="28"/>
        </w:rPr>
        <w:t>, khoản 3</w:t>
      </w:r>
      <w:r w:rsidRPr="008C72F6">
        <w:rPr>
          <w:rStyle w:val="demuc4"/>
          <w:bCs/>
          <w:sz w:val="28"/>
          <w:szCs w:val="28"/>
        </w:rPr>
        <w:t xml:space="preserve"> Điều 32, Điều 33</w:t>
      </w:r>
      <w:r w:rsidRPr="008C72F6">
        <w:rPr>
          <w:rStyle w:val="apple-converted-space"/>
          <w:bCs/>
          <w:sz w:val="28"/>
          <w:szCs w:val="28"/>
        </w:rPr>
        <w:t xml:space="preserve"> Nghị định số 68/2018/NĐ-CP</w:t>
      </w:r>
      <w:r w:rsidRPr="008C72F6">
        <w:rPr>
          <w:rStyle w:val="demuc4"/>
          <w:bCs/>
          <w:sz w:val="28"/>
          <w:szCs w:val="28"/>
        </w:rPr>
        <w:t xml:space="preserve">. </w:t>
      </w:r>
    </w:p>
    <w:p w14:paraId="186A47E0" w14:textId="038D39A5" w:rsidR="004F416B" w:rsidRPr="008C72F6" w:rsidRDefault="0031048D" w:rsidP="008C72F6">
      <w:pPr>
        <w:pStyle w:val="NormalWeb"/>
        <w:shd w:val="clear" w:color="auto" w:fill="FFFFFF"/>
        <w:spacing w:before="80" w:after="80" w:line="264" w:lineRule="auto"/>
        <w:ind w:firstLine="720"/>
        <w:jc w:val="both"/>
        <w:rPr>
          <w:sz w:val="28"/>
          <w:szCs w:val="28"/>
        </w:rPr>
      </w:pPr>
      <w:r w:rsidRPr="008C72F6">
        <w:rPr>
          <w:rStyle w:val="demuc4"/>
          <w:bCs/>
          <w:sz w:val="28"/>
          <w:szCs w:val="28"/>
        </w:rPr>
        <w:t>2</w:t>
      </w:r>
      <w:r w:rsidR="009015FA" w:rsidRPr="008C72F6">
        <w:rPr>
          <w:rStyle w:val="demuc4"/>
          <w:bCs/>
          <w:sz w:val="28"/>
          <w:szCs w:val="28"/>
          <w:lang w:val="vi-VN"/>
        </w:rPr>
        <w:t>.</w:t>
      </w:r>
      <w:r w:rsidR="009015FA" w:rsidRPr="008C72F6">
        <w:rPr>
          <w:rStyle w:val="demuc4"/>
          <w:bCs/>
          <w:sz w:val="28"/>
          <w:szCs w:val="28"/>
        </w:rPr>
        <w:t xml:space="preserve"> Cơ quan, đơn vị quản lý người thi hành công vụ có đơn yêu cầu giải quyết bồi thường nhà nước có trách nhiệm chủ động, phối hợp với Sở Tư pháp và đơn vị </w:t>
      </w:r>
      <w:r w:rsidR="009015FA" w:rsidRPr="008C72F6">
        <w:rPr>
          <w:rStyle w:val="demuc4"/>
          <w:bCs/>
          <w:sz w:val="28"/>
          <w:szCs w:val="28"/>
          <w:lang w:val="vi-VN"/>
        </w:rPr>
        <w:t xml:space="preserve">liên quan </w:t>
      </w:r>
      <w:r w:rsidR="009015FA" w:rsidRPr="008C72F6">
        <w:rPr>
          <w:rStyle w:val="demuc4"/>
          <w:bCs/>
          <w:sz w:val="28"/>
          <w:szCs w:val="28"/>
        </w:rPr>
        <w:t>trong thực hiện xác định cơ quan giải quyết bồi thường theo quy định pháp luật.</w:t>
      </w:r>
    </w:p>
    <w:p w14:paraId="405415B2" w14:textId="77777777" w:rsidR="004F416B" w:rsidRPr="008C72F6" w:rsidRDefault="009015FA" w:rsidP="008C72F6">
      <w:pPr>
        <w:pStyle w:val="NormalWeb"/>
        <w:shd w:val="clear" w:color="auto" w:fill="FFFFFF"/>
        <w:spacing w:before="80" w:after="80" w:line="264" w:lineRule="auto"/>
        <w:ind w:firstLine="720"/>
        <w:jc w:val="both"/>
        <w:rPr>
          <w:rStyle w:val="apple-converted-space"/>
          <w:bCs/>
          <w:sz w:val="28"/>
          <w:szCs w:val="28"/>
        </w:rPr>
      </w:pPr>
      <w:r w:rsidRPr="008C72F6">
        <w:rPr>
          <w:rStyle w:val="demuc4"/>
          <w:b/>
          <w:bCs/>
          <w:sz w:val="28"/>
          <w:szCs w:val="28"/>
        </w:rPr>
        <w:t>Điều 9.</w:t>
      </w:r>
      <w:r w:rsidRPr="008C72F6">
        <w:rPr>
          <w:rStyle w:val="apple-converted-space"/>
          <w:b/>
          <w:bCs/>
          <w:sz w:val="28"/>
          <w:szCs w:val="28"/>
        </w:rPr>
        <w:t> </w:t>
      </w:r>
      <w:r w:rsidRPr="008C72F6">
        <w:rPr>
          <w:b/>
          <w:bCs/>
          <w:sz w:val="28"/>
          <w:szCs w:val="28"/>
        </w:rPr>
        <w:t>Hướng dẫn, hỗ trợ người bị thiệt hại thực hiện thủ tục yêu cầu bồi thường nhà nước</w:t>
      </w:r>
      <w:r w:rsidRPr="008C72F6">
        <w:rPr>
          <w:rStyle w:val="apple-converted-space"/>
          <w:bCs/>
          <w:sz w:val="28"/>
          <w:szCs w:val="28"/>
        </w:rPr>
        <w:t xml:space="preserve"> </w:t>
      </w:r>
    </w:p>
    <w:p w14:paraId="74D125C7" w14:textId="126A34AB" w:rsidR="004F416B" w:rsidRPr="008C72F6" w:rsidRDefault="00663A55" w:rsidP="008C72F6">
      <w:pPr>
        <w:spacing w:before="80" w:after="80" w:line="264" w:lineRule="auto"/>
        <w:ind w:firstLine="567"/>
        <w:jc w:val="both"/>
        <w:rPr>
          <w:sz w:val="28"/>
          <w:szCs w:val="28"/>
        </w:rPr>
      </w:pPr>
      <w:r>
        <w:rPr>
          <w:sz w:val="28"/>
          <w:szCs w:val="28"/>
        </w:rPr>
        <w:tab/>
      </w:r>
      <w:r w:rsidR="009015FA" w:rsidRPr="008C72F6">
        <w:rPr>
          <w:sz w:val="28"/>
          <w:szCs w:val="28"/>
        </w:rPr>
        <w:t>1.</w:t>
      </w:r>
      <w:r w:rsidR="00D3202D" w:rsidRPr="008C72F6">
        <w:rPr>
          <w:color w:val="0070C0"/>
          <w:sz w:val="28"/>
          <w:szCs w:val="28"/>
        </w:rPr>
        <w:t xml:space="preserve"> </w:t>
      </w:r>
      <w:r w:rsidR="00D3202D" w:rsidRPr="008C72F6">
        <w:rPr>
          <w:sz w:val="28"/>
          <w:szCs w:val="28"/>
        </w:rPr>
        <w:t>Sở Tư pháp là cơ quan đầu mối, chủ trì phối hợp với các cơ quan liên quan thực hiện việc hướng dẫn, hỗ trợ người bị thiệt hại thực hiện thủ tục yêu cầu bồi thường nhà nước</w:t>
      </w:r>
      <w:r w:rsidR="009015FA" w:rsidRPr="008C72F6">
        <w:rPr>
          <w:sz w:val="28"/>
          <w:szCs w:val="28"/>
        </w:rPr>
        <w:t xml:space="preserve"> theo quy định tại </w:t>
      </w:r>
      <w:bookmarkStart w:id="1" w:name="dc_6"/>
      <w:r w:rsidR="009015FA" w:rsidRPr="008C72F6">
        <w:rPr>
          <w:sz w:val="28"/>
          <w:szCs w:val="28"/>
        </w:rPr>
        <w:t>Điều 4 Thông tư số 09/2019/TT-BTP</w:t>
      </w:r>
      <w:bookmarkEnd w:id="1"/>
      <w:r w:rsidR="009015FA" w:rsidRPr="008C72F6">
        <w:rPr>
          <w:sz w:val="28"/>
          <w:szCs w:val="28"/>
        </w:rPr>
        <w:t xml:space="preserve"> ngày 10 tháng 12 năm 2019 của Bộ trưởng Bộ Tư pháp quy định biện pháp hỗ trợ, hướng dẫn người bị thiệt hại thực hiện thủ tục yêu cầu bồi thường nhà nước và </w:t>
      </w:r>
      <w:bookmarkStart w:id="2" w:name="dc_7"/>
      <w:r w:rsidR="009015FA" w:rsidRPr="008C72F6">
        <w:rPr>
          <w:sz w:val="28"/>
          <w:szCs w:val="28"/>
        </w:rPr>
        <w:t>Điều 18 của Nghị định số 121/2025/NĐ-CP</w:t>
      </w:r>
      <w:bookmarkEnd w:id="2"/>
      <w:r w:rsidR="009015FA" w:rsidRPr="008C72F6">
        <w:rPr>
          <w:sz w:val="28"/>
          <w:szCs w:val="28"/>
        </w:rPr>
        <w:t xml:space="preserve"> ngày 11 tháng 6 năm 2025 của Chính </w:t>
      </w:r>
      <w:r w:rsidR="009015FA" w:rsidRPr="008C72F6">
        <w:rPr>
          <w:sz w:val="28"/>
          <w:szCs w:val="28"/>
        </w:rPr>
        <w:lastRenderedPageBreak/>
        <w:t>phủ quy định về phân quyền, phân cấp trong lĩnh vực quản lý nhà nước của Bộ Tư pháp:</w:t>
      </w:r>
    </w:p>
    <w:p w14:paraId="549A7453" w14:textId="0F7333DB" w:rsidR="004F416B" w:rsidRPr="008C72F6" w:rsidRDefault="00663A55" w:rsidP="008C72F6">
      <w:pPr>
        <w:spacing w:before="80" w:after="80" w:line="264" w:lineRule="auto"/>
        <w:ind w:firstLine="567"/>
        <w:jc w:val="both"/>
        <w:rPr>
          <w:sz w:val="28"/>
          <w:szCs w:val="28"/>
        </w:rPr>
      </w:pPr>
      <w:r>
        <w:rPr>
          <w:sz w:val="28"/>
          <w:szCs w:val="28"/>
        </w:rPr>
        <w:tab/>
      </w:r>
      <w:r w:rsidR="009015FA" w:rsidRPr="008C72F6">
        <w:rPr>
          <w:sz w:val="28"/>
          <w:szCs w:val="28"/>
        </w:rPr>
        <w:t xml:space="preserve">a) Chủ trì, phối hợp với các sở, ban, ngành, </w:t>
      </w:r>
      <w:r w:rsidR="000A459C" w:rsidRPr="008C72F6">
        <w:rPr>
          <w:sz w:val="28"/>
          <w:szCs w:val="28"/>
        </w:rPr>
        <w:t>cơ quan t</w:t>
      </w:r>
      <w:r w:rsidR="009015FA" w:rsidRPr="008C72F6">
        <w:rPr>
          <w:sz w:val="28"/>
          <w:szCs w:val="28"/>
        </w:rPr>
        <w:t>hi hành án dân sự hướng dẫn, hỗ trợ người bị thiệt hại thực hiện thủ tục yêu cầu bồi thường nhà nước trong hoạt động quản lý hành chính và thi hành án dân sự.</w:t>
      </w:r>
    </w:p>
    <w:p w14:paraId="4E2147A9" w14:textId="519900B8" w:rsidR="004F416B" w:rsidRPr="008C72F6" w:rsidRDefault="00663A55" w:rsidP="008C72F6">
      <w:pPr>
        <w:spacing w:before="80" w:after="80" w:line="264" w:lineRule="auto"/>
        <w:ind w:firstLine="567"/>
        <w:jc w:val="both"/>
        <w:rPr>
          <w:sz w:val="28"/>
          <w:szCs w:val="28"/>
        </w:rPr>
      </w:pPr>
      <w:r>
        <w:rPr>
          <w:sz w:val="28"/>
          <w:szCs w:val="28"/>
        </w:rPr>
        <w:tab/>
      </w:r>
      <w:r w:rsidR="009015FA" w:rsidRPr="008C72F6">
        <w:rPr>
          <w:sz w:val="28"/>
          <w:szCs w:val="28"/>
        </w:rPr>
        <w:t xml:space="preserve">b) Chủ trì, phối hợp </w:t>
      </w:r>
      <w:r w:rsidR="00A02F53" w:rsidRPr="008C72F6">
        <w:rPr>
          <w:sz w:val="28"/>
          <w:szCs w:val="28"/>
        </w:rPr>
        <w:t>với Tòa án nhân dân tỉnh, Viện K</w:t>
      </w:r>
      <w:r w:rsidR="009015FA" w:rsidRPr="008C72F6">
        <w:rPr>
          <w:sz w:val="28"/>
          <w:szCs w:val="28"/>
        </w:rPr>
        <w:t>iểm sát nhân dân tỉnh, Công an tỉnh hướng dẫn, hỗ trợ người bị thiệt hại thực hiện thủ tục yêu cầu bồi thường nhà nước trong hoạt động tố tụng và thi hành án hình sự.</w:t>
      </w:r>
    </w:p>
    <w:p w14:paraId="6DC6F3A9" w14:textId="75BD7A77" w:rsidR="004F416B" w:rsidRPr="008C72F6" w:rsidRDefault="00663A55" w:rsidP="008C72F6">
      <w:pPr>
        <w:spacing w:before="80" w:after="80" w:line="264" w:lineRule="auto"/>
        <w:ind w:firstLine="567"/>
        <w:jc w:val="both"/>
        <w:rPr>
          <w:sz w:val="28"/>
          <w:szCs w:val="28"/>
        </w:rPr>
      </w:pPr>
      <w:r>
        <w:rPr>
          <w:sz w:val="28"/>
          <w:szCs w:val="28"/>
        </w:rPr>
        <w:tab/>
      </w:r>
      <w:r w:rsidR="009015FA" w:rsidRPr="008C72F6">
        <w:rPr>
          <w:sz w:val="28"/>
          <w:szCs w:val="28"/>
        </w:rPr>
        <w:t>2. Các cơ quan, đơn vị có liên quan theo chức năng, nhiệm vụ phối hợp với Sở Tư pháp thực hiện hướng dẫn, hỗ trợ người bị thiệt hại thực hiện thủ tục yêu cầu bồi thường nhà nước theo khoản 1 Điều này.</w:t>
      </w:r>
    </w:p>
    <w:p w14:paraId="047E8F5D" w14:textId="64F9314E" w:rsidR="004F416B" w:rsidRPr="008C72F6" w:rsidRDefault="009015FA" w:rsidP="008C72F6">
      <w:pPr>
        <w:pStyle w:val="NormalWeb"/>
        <w:shd w:val="clear" w:color="auto" w:fill="FFFFFF"/>
        <w:spacing w:before="80" w:after="80" w:line="264" w:lineRule="auto"/>
        <w:ind w:firstLine="720"/>
        <w:jc w:val="both"/>
        <w:rPr>
          <w:sz w:val="28"/>
          <w:szCs w:val="28"/>
        </w:rPr>
      </w:pPr>
      <w:r w:rsidRPr="008C72F6">
        <w:rPr>
          <w:rStyle w:val="apple-converted-space"/>
          <w:b/>
          <w:bCs/>
          <w:sz w:val="28"/>
          <w:szCs w:val="28"/>
        </w:rPr>
        <w:t xml:space="preserve">Điều 10. </w:t>
      </w:r>
      <w:r w:rsidRPr="008C72F6">
        <w:rPr>
          <w:rStyle w:val="apple-converted-space"/>
          <w:b/>
          <w:bCs/>
          <w:sz w:val="28"/>
          <w:szCs w:val="28"/>
          <w:lang w:val="vi-VN"/>
        </w:rPr>
        <w:t>Thực hiện xác minh thiệt hại và thương lượng bồi thường</w:t>
      </w:r>
    </w:p>
    <w:p w14:paraId="064E84BB" w14:textId="6C3C1DB5" w:rsidR="004F416B" w:rsidRPr="008C72F6" w:rsidRDefault="00663A55" w:rsidP="008C72F6">
      <w:pPr>
        <w:pStyle w:val="NormalWeb"/>
        <w:shd w:val="clear" w:color="auto" w:fill="FFFFFF"/>
        <w:spacing w:before="80" w:after="80" w:line="264" w:lineRule="auto"/>
        <w:ind w:firstLine="720"/>
        <w:jc w:val="both"/>
        <w:rPr>
          <w:sz w:val="28"/>
          <w:szCs w:val="28"/>
        </w:rPr>
      </w:pPr>
      <w:r>
        <w:rPr>
          <w:rStyle w:val="apple-converted-space"/>
          <w:bCs/>
          <w:sz w:val="28"/>
          <w:szCs w:val="28"/>
        </w:rPr>
        <w:t>1</w:t>
      </w:r>
      <w:r w:rsidR="009015FA" w:rsidRPr="008C72F6">
        <w:rPr>
          <w:rStyle w:val="apple-converted-space"/>
          <w:bCs/>
          <w:sz w:val="28"/>
          <w:szCs w:val="28"/>
          <w:lang w:val="vi-VN"/>
        </w:rPr>
        <w:t>. Cơ quan giải quyết bồi thường chủ trì, phối hợp các cơ quan có liên quan thực hiện xác minh thiệt hại theo quy định tại Điều 45 Luật Trách nhiệm bồi thường của Nhà nước và Điều 14 của Nghị định số 68/2018/NĐ-CP.</w:t>
      </w:r>
      <w:r w:rsidR="000A459C" w:rsidRPr="008C72F6">
        <w:rPr>
          <w:color w:val="0070C0"/>
          <w:sz w:val="28"/>
          <w:szCs w:val="28"/>
        </w:rPr>
        <w:t xml:space="preserve"> </w:t>
      </w:r>
      <w:r w:rsidR="000A459C" w:rsidRPr="008C72F6">
        <w:rPr>
          <w:sz w:val="28"/>
          <w:szCs w:val="28"/>
        </w:rPr>
        <w:t>Cơ quan, đơn vị được yêu cầu phối hợp có trách nhiệm cử đầu mối, cung cấp thông tin, tài liệu và tham gia xác minh theo đề nghị của cơ quan giải quyết bồi thường.</w:t>
      </w:r>
    </w:p>
    <w:p w14:paraId="25E0B53F" w14:textId="51309496" w:rsidR="00B556D0" w:rsidRPr="008C72F6" w:rsidRDefault="009015FA" w:rsidP="008C72F6">
      <w:pPr>
        <w:spacing w:before="80" w:after="80" w:line="264" w:lineRule="auto"/>
        <w:ind w:firstLine="720"/>
        <w:jc w:val="both"/>
        <w:rPr>
          <w:color w:val="0070C0"/>
          <w:sz w:val="28"/>
          <w:szCs w:val="28"/>
          <w:lang w:val="vi-VN"/>
        </w:rPr>
      </w:pPr>
      <w:r w:rsidRPr="008C72F6">
        <w:rPr>
          <w:rStyle w:val="apple-converted-space"/>
          <w:bCs/>
          <w:sz w:val="28"/>
          <w:szCs w:val="28"/>
          <w:lang w:val="vi-VN"/>
        </w:rPr>
        <w:t xml:space="preserve">2. Cơ quan giải quyết bồi thường chủ trì, phối hợp </w:t>
      </w:r>
      <w:r w:rsidR="000A459C" w:rsidRPr="008C72F6">
        <w:rPr>
          <w:rStyle w:val="apple-converted-space"/>
          <w:bCs/>
          <w:sz w:val="28"/>
          <w:szCs w:val="28"/>
        </w:rPr>
        <w:t xml:space="preserve">với </w:t>
      </w:r>
      <w:r w:rsidRPr="008C72F6">
        <w:rPr>
          <w:rStyle w:val="apple-converted-space"/>
          <w:bCs/>
          <w:sz w:val="28"/>
          <w:szCs w:val="28"/>
          <w:lang w:val="vi-VN"/>
        </w:rPr>
        <w:t>các cơ quan liên quan tổ chức buổi thương lượng theo quy định tại Khoản 3, 4, 6, 7 Điều 46 Luật Trách nhiệm bồi thường của Nhà nước. Nội dung thương lượng thực hiện theo quy định tại Khoản 5 Điều 46 Luật Trách nhiệm bồi thường của Nhà nước.</w:t>
      </w:r>
      <w:r w:rsidR="00B556D0" w:rsidRPr="008C72F6">
        <w:rPr>
          <w:sz w:val="28"/>
          <w:szCs w:val="28"/>
        </w:rPr>
        <w:t xml:space="preserve"> Cơ quan, đơn vị được mời tham dự có trách nhiệm cử đại diện; cung cấp đầy đủ thông tin, tài liệu liên quan và có ý kiến về các vấn đề liên quan tại buổi thương lượng bồi thường.</w:t>
      </w:r>
    </w:p>
    <w:p w14:paraId="176D80A6" w14:textId="77777777" w:rsidR="004F416B" w:rsidRPr="008C72F6" w:rsidRDefault="009015FA" w:rsidP="008C72F6">
      <w:pPr>
        <w:shd w:val="clear" w:color="auto" w:fill="FFFFFF"/>
        <w:spacing w:before="80" w:after="80" w:line="264" w:lineRule="auto"/>
        <w:ind w:firstLine="709"/>
        <w:jc w:val="both"/>
        <w:rPr>
          <w:color w:val="0A0A0A"/>
          <w:sz w:val="28"/>
          <w:szCs w:val="28"/>
          <w:lang w:val="vi-VN"/>
        </w:rPr>
      </w:pPr>
      <w:r w:rsidRPr="008C72F6">
        <w:rPr>
          <w:rStyle w:val="Strong"/>
          <w:color w:val="0A0A0A"/>
          <w:sz w:val="28"/>
          <w:szCs w:val="28"/>
          <w:lang w:val="vi-VN"/>
        </w:rPr>
        <w:t>Điều 11. Chi trả tiền bồi thường và xác định trách nhiệm hoàn trả của người thi hành công vụ</w:t>
      </w:r>
    </w:p>
    <w:p w14:paraId="5EED1DE5" w14:textId="594C9A6B" w:rsidR="004F416B" w:rsidRPr="008C72F6" w:rsidRDefault="00663A55" w:rsidP="008C72F6">
      <w:pPr>
        <w:shd w:val="clear" w:color="auto" w:fill="FFFFFF"/>
        <w:spacing w:before="80" w:after="80" w:line="264" w:lineRule="auto"/>
        <w:ind w:firstLine="567"/>
        <w:jc w:val="both"/>
        <w:rPr>
          <w:color w:val="0A0A0A"/>
          <w:sz w:val="28"/>
          <w:szCs w:val="28"/>
          <w:lang w:val="vi-VN"/>
        </w:rPr>
      </w:pPr>
      <w:r>
        <w:rPr>
          <w:rStyle w:val="t286pc"/>
          <w:color w:val="0A0A0A"/>
          <w:sz w:val="28"/>
          <w:szCs w:val="28"/>
          <w:lang w:val="vi-VN"/>
        </w:rPr>
        <w:tab/>
      </w:r>
      <w:r w:rsidR="009015FA" w:rsidRPr="008C72F6">
        <w:rPr>
          <w:rStyle w:val="t286pc"/>
          <w:color w:val="0A0A0A"/>
          <w:sz w:val="28"/>
          <w:szCs w:val="28"/>
          <w:lang w:val="vi-VN"/>
        </w:rPr>
        <w:t>1. Việc chi trả tiền bồi thường được thực hiện như sau:</w:t>
      </w:r>
    </w:p>
    <w:p w14:paraId="49A0BFDE" w14:textId="6ACCE9D6" w:rsidR="004F416B" w:rsidRPr="008C72F6" w:rsidRDefault="00663A55" w:rsidP="008C72F6">
      <w:pPr>
        <w:shd w:val="clear" w:color="auto" w:fill="FFFFFF"/>
        <w:spacing w:before="80" w:after="80" w:line="264" w:lineRule="auto"/>
        <w:ind w:firstLine="567"/>
        <w:jc w:val="both"/>
        <w:rPr>
          <w:color w:val="0A0A0A"/>
          <w:sz w:val="28"/>
          <w:szCs w:val="28"/>
          <w:lang w:val="vi-VN"/>
        </w:rPr>
      </w:pPr>
      <w:r>
        <w:rPr>
          <w:color w:val="0A0A0A"/>
          <w:sz w:val="28"/>
          <w:szCs w:val="28"/>
          <w:lang w:val="vi-VN"/>
        </w:rPr>
        <w:tab/>
      </w:r>
      <w:r w:rsidR="009015FA" w:rsidRPr="008C72F6">
        <w:rPr>
          <w:color w:val="0A0A0A"/>
          <w:sz w:val="28"/>
          <w:szCs w:val="28"/>
          <w:lang w:val="vi-VN"/>
        </w:rPr>
        <w:t>a) Cơ quan trực tiếp quản lý người thi hành công vụ gây thiệt hại có trách nhiệm lập hồ sơ đề nghị cấp kinh phí bồi thường theo quy định tại Điều 62 Luật Trách nhiệm bồi thường của Nhà nước.</w:t>
      </w:r>
    </w:p>
    <w:p w14:paraId="36ED9425" w14:textId="5233B751" w:rsidR="004F416B" w:rsidRPr="008C72F6" w:rsidRDefault="00663A55" w:rsidP="008C72F6">
      <w:pPr>
        <w:shd w:val="clear" w:color="auto" w:fill="FFFFFF"/>
        <w:spacing w:before="80" w:after="80" w:line="264" w:lineRule="auto"/>
        <w:ind w:firstLine="567"/>
        <w:jc w:val="both"/>
        <w:rPr>
          <w:color w:val="0A0A0A"/>
          <w:sz w:val="28"/>
          <w:szCs w:val="28"/>
          <w:lang w:val="vi-VN"/>
        </w:rPr>
      </w:pPr>
      <w:r>
        <w:rPr>
          <w:color w:val="0A0A0A"/>
          <w:sz w:val="28"/>
          <w:szCs w:val="28"/>
          <w:lang w:val="vi-VN"/>
        </w:rPr>
        <w:tab/>
      </w:r>
      <w:r w:rsidR="009015FA" w:rsidRPr="008C72F6">
        <w:rPr>
          <w:color w:val="0A0A0A"/>
          <w:sz w:val="28"/>
          <w:szCs w:val="28"/>
          <w:lang w:val="vi-VN"/>
        </w:rPr>
        <w:t xml:space="preserve">b) Sở Tài chính chủ trì, phối hợp với cơ quan trực tiếp quản lý người thi hành công vụ gây thiệt hại </w:t>
      </w:r>
      <w:r w:rsidR="009015FA" w:rsidRPr="008C72F6">
        <w:rPr>
          <w:sz w:val="28"/>
          <w:szCs w:val="28"/>
          <w:lang w:val="vi-VN"/>
        </w:rPr>
        <w:t>tổng hợp</w:t>
      </w:r>
      <w:r w:rsidR="009015FA" w:rsidRPr="008C72F6">
        <w:rPr>
          <w:color w:val="0A0A0A"/>
          <w:sz w:val="28"/>
          <w:szCs w:val="28"/>
          <w:lang w:val="vi-VN"/>
        </w:rPr>
        <w:t xml:space="preserve"> quyết toán kinh phí bồi thường theo quy định pháp luật về ngân sách nhà nước. Sau khi hoàn thành việc chi trả, cơ quan chi trả có trách nhiệm thông báo bằng văn bản cho Sở Tư pháp về kết quả và tình hình chi trả tiền bồi thường.</w:t>
      </w:r>
    </w:p>
    <w:p w14:paraId="413B6D88" w14:textId="250C92F1" w:rsidR="004F416B" w:rsidRPr="008C72F6" w:rsidRDefault="00663A55" w:rsidP="008C72F6">
      <w:pPr>
        <w:shd w:val="clear" w:color="auto" w:fill="FFFFFF"/>
        <w:spacing w:before="80" w:after="80" w:line="264" w:lineRule="auto"/>
        <w:ind w:firstLine="567"/>
        <w:jc w:val="both"/>
        <w:rPr>
          <w:sz w:val="28"/>
          <w:szCs w:val="28"/>
          <w:lang w:val="vi-VN"/>
        </w:rPr>
      </w:pPr>
      <w:r>
        <w:rPr>
          <w:rStyle w:val="t286pc"/>
          <w:color w:val="0A0A0A"/>
          <w:sz w:val="28"/>
          <w:szCs w:val="28"/>
          <w:lang w:val="vi-VN"/>
        </w:rPr>
        <w:tab/>
      </w:r>
      <w:r w:rsidR="009015FA" w:rsidRPr="008C72F6">
        <w:rPr>
          <w:rStyle w:val="t286pc"/>
          <w:color w:val="0A0A0A"/>
          <w:sz w:val="28"/>
          <w:szCs w:val="28"/>
          <w:lang w:val="vi-VN"/>
        </w:rPr>
        <w:t>2. Xác định trách nhiệm hoàn trả</w:t>
      </w:r>
    </w:p>
    <w:p w14:paraId="1FE5CBA1" w14:textId="6E6DEC55" w:rsidR="004F416B" w:rsidRPr="008C72F6" w:rsidRDefault="00663A55" w:rsidP="008C72F6">
      <w:pPr>
        <w:shd w:val="clear" w:color="auto" w:fill="FFFFFF"/>
        <w:spacing w:before="80" w:after="80" w:line="264" w:lineRule="auto"/>
        <w:ind w:firstLine="567"/>
        <w:jc w:val="both"/>
        <w:rPr>
          <w:color w:val="0A0A0A"/>
          <w:sz w:val="28"/>
          <w:szCs w:val="28"/>
          <w:lang w:val="vi-VN"/>
        </w:rPr>
      </w:pPr>
      <w:r>
        <w:rPr>
          <w:color w:val="0A0A0A"/>
          <w:sz w:val="28"/>
          <w:szCs w:val="28"/>
          <w:lang w:val="vi-VN"/>
        </w:rPr>
        <w:tab/>
      </w:r>
      <w:r w:rsidR="009015FA" w:rsidRPr="008C72F6">
        <w:rPr>
          <w:color w:val="0A0A0A"/>
          <w:sz w:val="28"/>
          <w:szCs w:val="28"/>
          <w:lang w:val="vi-VN"/>
        </w:rPr>
        <w:t xml:space="preserve">a) Cơ quan đã chi trả tiền bồi thường có trách nhiệm thành lập Hội đồng xem xét trách nhiệm hoàn trả theo quy định tại khoản 1 Điều 66 Luật Trách </w:t>
      </w:r>
      <w:r w:rsidR="009015FA" w:rsidRPr="008C72F6">
        <w:rPr>
          <w:color w:val="0A0A0A"/>
          <w:sz w:val="28"/>
          <w:szCs w:val="28"/>
          <w:lang w:val="vi-VN"/>
        </w:rPr>
        <w:lastRenderedPageBreak/>
        <w:t>nhiệm bồi thường của Nhà nước. Trình tự, thủ tục tổ chức và phương thức làm việc của Hội đồng thực hiện theo quy định tại Điều 28 và Điều 29 Nghị định số 68/2018/NĐ-CP.</w:t>
      </w:r>
    </w:p>
    <w:p w14:paraId="4DC1B56E" w14:textId="101DC090" w:rsidR="004F416B" w:rsidRPr="008C72F6" w:rsidRDefault="00CA76C1" w:rsidP="008C72F6">
      <w:pPr>
        <w:shd w:val="clear" w:color="auto" w:fill="FFFFFF"/>
        <w:spacing w:before="80" w:after="80" w:line="264" w:lineRule="auto"/>
        <w:ind w:firstLine="567"/>
        <w:jc w:val="both"/>
        <w:rPr>
          <w:sz w:val="28"/>
          <w:szCs w:val="28"/>
          <w:lang w:val="vi-VN"/>
        </w:rPr>
      </w:pPr>
      <w:r>
        <w:rPr>
          <w:color w:val="0A0A0A"/>
          <w:sz w:val="28"/>
          <w:szCs w:val="28"/>
          <w:lang w:val="vi-VN"/>
        </w:rPr>
        <w:tab/>
      </w:r>
      <w:r w:rsidR="009015FA" w:rsidRPr="008C72F6">
        <w:rPr>
          <w:color w:val="0A0A0A"/>
          <w:sz w:val="28"/>
          <w:szCs w:val="28"/>
          <w:lang w:val="vi-VN"/>
        </w:rPr>
        <w:t>b) Các cơ quan, tổ chức và cá nhân có liên quan có trách nhiệm phối hợp, chủ động cung cấp thông tin vụ việc, cử đại diện tham gia Hội đồng đúng thành phần và đóng góp ý kiến tại các cuộc họp của Hội đồng để đảm bảo việc xem xét trách nhiệm hoàn trả khách quan, đúng pháp luật.</w:t>
      </w:r>
    </w:p>
    <w:p w14:paraId="1B5A23EA" w14:textId="6070FF18" w:rsidR="004F416B" w:rsidRPr="008C72F6" w:rsidRDefault="00CA76C1" w:rsidP="008C72F6">
      <w:pPr>
        <w:shd w:val="clear" w:color="auto" w:fill="FFFFFF"/>
        <w:spacing w:before="80" w:after="80" w:line="264" w:lineRule="auto"/>
        <w:ind w:firstLine="567"/>
        <w:jc w:val="both"/>
        <w:rPr>
          <w:color w:val="0A0A0A"/>
          <w:sz w:val="28"/>
          <w:szCs w:val="28"/>
          <w:lang w:val="vi-VN"/>
        </w:rPr>
      </w:pPr>
      <w:r>
        <w:rPr>
          <w:color w:val="0A0A0A"/>
          <w:sz w:val="28"/>
          <w:szCs w:val="28"/>
          <w:lang w:val="vi-VN"/>
        </w:rPr>
        <w:tab/>
      </w:r>
      <w:r w:rsidR="009015FA" w:rsidRPr="008C72F6">
        <w:rPr>
          <w:color w:val="0A0A0A"/>
          <w:sz w:val="28"/>
          <w:szCs w:val="28"/>
          <w:lang w:val="vi-VN"/>
        </w:rPr>
        <w:t xml:space="preserve">c) </w:t>
      </w:r>
      <w:r w:rsidR="009015FA" w:rsidRPr="008C72F6">
        <w:rPr>
          <w:rStyle w:val="t286pc"/>
          <w:color w:val="0A0A0A"/>
          <w:sz w:val="28"/>
          <w:szCs w:val="28"/>
          <w:lang w:val="vi-VN"/>
        </w:rPr>
        <w:t>Việc xem xét trách nhiệm hoàn trả của người thi hành công vụ gây thiệt hại tại các cơ quan, đơn vị thực hiện theo quy định tại Điều 20 Nghị định số 120/2025/NĐ-CP ngày 11 tháng 6 năm 2025 của Chính phủ quy định về phân định thẩm quyền của chính quyền địa phương hai cấp trong lĩnh vực quản lý nhà nước của Bộ Tư pháp.</w:t>
      </w:r>
    </w:p>
    <w:p w14:paraId="6C209183" w14:textId="69F7310E" w:rsidR="004F416B" w:rsidRPr="008C72F6" w:rsidRDefault="00CA76C1" w:rsidP="008C72F6">
      <w:pPr>
        <w:pStyle w:val="NormalWeb"/>
        <w:shd w:val="clear" w:color="auto" w:fill="FFFFFF"/>
        <w:spacing w:before="80" w:after="80" w:line="264" w:lineRule="auto"/>
        <w:ind w:firstLine="567"/>
        <w:jc w:val="both"/>
        <w:rPr>
          <w:sz w:val="28"/>
          <w:szCs w:val="28"/>
          <w:lang w:val="vi-VN"/>
        </w:rPr>
      </w:pPr>
      <w:r>
        <w:rPr>
          <w:rStyle w:val="apple-converted-space"/>
          <w:b/>
          <w:bCs/>
          <w:sz w:val="28"/>
          <w:szCs w:val="28"/>
          <w:lang w:val="vi-VN"/>
        </w:rPr>
        <w:tab/>
      </w:r>
      <w:r w:rsidR="009015FA" w:rsidRPr="008C72F6">
        <w:rPr>
          <w:rStyle w:val="apple-converted-space"/>
          <w:b/>
          <w:bCs/>
          <w:sz w:val="28"/>
          <w:szCs w:val="28"/>
          <w:lang w:val="vi-VN"/>
        </w:rPr>
        <w:t>Điều 12. Thực hiện theo dõi, đôn đốc công tác bồi thường nhà nước</w:t>
      </w:r>
    </w:p>
    <w:p w14:paraId="387B2FB3" w14:textId="4B21D128" w:rsidR="004F416B" w:rsidRPr="008C72F6" w:rsidRDefault="00CA76C1" w:rsidP="008C72F6">
      <w:pPr>
        <w:pStyle w:val="NormalWeb"/>
        <w:shd w:val="clear" w:color="auto" w:fill="FFFFFF"/>
        <w:spacing w:before="80" w:after="80" w:line="264" w:lineRule="auto"/>
        <w:ind w:firstLine="567"/>
        <w:jc w:val="both"/>
        <w:rPr>
          <w:rStyle w:val="apple-converted-space"/>
          <w:bCs/>
          <w:sz w:val="28"/>
          <w:szCs w:val="28"/>
          <w:lang w:val="vi-VN"/>
        </w:rPr>
      </w:pPr>
      <w:r>
        <w:rPr>
          <w:rStyle w:val="apple-converted-space"/>
          <w:bCs/>
          <w:sz w:val="28"/>
          <w:szCs w:val="28"/>
          <w:lang w:val="vi-VN"/>
        </w:rPr>
        <w:tab/>
      </w:r>
      <w:r w:rsidR="009015FA" w:rsidRPr="008C72F6">
        <w:rPr>
          <w:rStyle w:val="apple-converted-space"/>
          <w:bCs/>
          <w:sz w:val="28"/>
          <w:szCs w:val="28"/>
          <w:lang w:val="vi-VN"/>
        </w:rPr>
        <w:t xml:space="preserve">1. Nội dung theo dõi, đôn đốc công tác bồi thường thực hiện theo quy định tại Mục 2, Mục 3 Chương </w:t>
      </w:r>
      <w:r w:rsidR="009E3B27" w:rsidRPr="008C72F6">
        <w:rPr>
          <w:rStyle w:val="apple-converted-space"/>
          <w:bCs/>
          <w:sz w:val="28"/>
          <w:szCs w:val="28"/>
        </w:rPr>
        <w:t>II</w:t>
      </w:r>
      <w:r w:rsidR="009015FA" w:rsidRPr="008C72F6">
        <w:rPr>
          <w:rStyle w:val="apple-converted-space"/>
          <w:bCs/>
          <w:sz w:val="28"/>
          <w:szCs w:val="28"/>
          <w:lang w:val="vi-VN"/>
        </w:rPr>
        <w:t xml:space="preserve"> Thông tư số 08/2019/TT-BTP ngày 10/12/2019 của Bộ trưởng Bộ Tư pháp quy định biện pháp thực hiện chức năng quản lý nhà nước về công tác bồi thường nhà nước.</w:t>
      </w:r>
    </w:p>
    <w:p w14:paraId="62BF596A" w14:textId="6B61DB06" w:rsidR="004F416B" w:rsidRPr="008C72F6" w:rsidRDefault="00CA76C1" w:rsidP="008C72F6">
      <w:pPr>
        <w:pStyle w:val="NormalWeb"/>
        <w:shd w:val="clear" w:color="auto" w:fill="FFFFFF"/>
        <w:spacing w:before="80" w:after="80" w:line="264" w:lineRule="auto"/>
        <w:ind w:firstLine="567"/>
        <w:jc w:val="both"/>
        <w:rPr>
          <w:bCs/>
          <w:sz w:val="28"/>
          <w:szCs w:val="28"/>
          <w:lang w:val="vi-VN"/>
        </w:rPr>
      </w:pPr>
      <w:r>
        <w:rPr>
          <w:rStyle w:val="t286pc"/>
          <w:color w:val="0A0A0A"/>
          <w:sz w:val="28"/>
          <w:szCs w:val="28"/>
          <w:lang w:val="vi-VN"/>
        </w:rPr>
        <w:tab/>
      </w:r>
      <w:r w:rsidR="009015FA" w:rsidRPr="008C72F6">
        <w:rPr>
          <w:rStyle w:val="t286pc"/>
          <w:color w:val="0A0A0A"/>
          <w:sz w:val="28"/>
          <w:szCs w:val="28"/>
          <w:lang w:val="vi-VN"/>
        </w:rPr>
        <w:t>2. Trách nhiệm thực hiện theo dõi, đôn đốc:</w:t>
      </w:r>
    </w:p>
    <w:p w14:paraId="61D62D4B" w14:textId="241C59CF" w:rsidR="004F416B" w:rsidRPr="008C72F6" w:rsidRDefault="00CA76C1" w:rsidP="008C72F6">
      <w:pPr>
        <w:shd w:val="clear" w:color="auto" w:fill="FFFFFF"/>
        <w:spacing w:before="80" w:after="80" w:line="264" w:lineRule="auto"/>
        <w:ind w:firstLine="567"/>
        <w:jc w:val="both"/>
        <w:rPr>
          <w:color w:val="0A0A0A"/>
          <w:sz w:val="28"/>
          <w:szCs w:val="28"/>
          <w:lang w:val="vi-VN"/>
        </w:rPr>
      </w:pPr>
      <w:r>
        <w:rPr>
          <w:color w:val="0A0A0A"/>
          <w:sz w:val="28"/>
          <w:szCs w:val="28"/>
          <w:lang w:val="vi-VN"/>
        </w:rPr>
        <w:tab/>
      </w:r>
      <w:r w:rsidR="009015FA" w:rsidRPr="008C72F6">
        <w:rPr>
          <w:color w:val="0A0A0A"/>
          <w:sz w:val="28"/>
          <w:szCs w:val="28"/>
          <w:lang w:val="vi-VN"/>
        </w:rPr>
        <w:t xml:space="preserve">a) Sở Tư pháp chủ trì, phối hợp với các sở, ban, ngành và Ủy ban nhân dân các xã, phường thực hiện lập danh mục các vụ việc giải quyết yêu cầu bồi thường </w:t>
      </w:r>
      <w:r w:rsidR="009015FA" w:rsidRPr="008C72F6">
        <w:rPr>
          <w:color w:val="0A0A0A"/>
          <w:spacing w:val="-6"/>
          <w:sz w:val="28"/>
          <w:szCs w:val="28"/>
          <w:lang w:val="vi-VN"/>
        </w:rPr>
        <w:t>nhà nước trên địa bàn tỉnh để tổng hợp, báo cáo Ủy ban nhân dân tỉnh và Bộ Tư pháp.</w:t>
      </w:r>
    </w:p>
    <w:p w14:paraId="709484C3" w14:textId="6EAE31F0" w:rsidR="004F416B" w:rsidRPr="008C72F6" w:rsidRDefault="00CA76C1" w:rsidP="008C72F6">
      <w:pPr>
        <w:shd w:val="clear" w:color="auto" w:fill="FFFFFF"/>
        <w:spacing w:before="80" w:after="80" w:line="264" w:lineRule="auto"/>
        <w:ind w:firstLine="567"/>
        <w:jc w:val="both"/>
        <w:rPr>
          <w:color w:val="0A0A0A"/>
          <w:sz w:val="28"/>
          <w:szCs w:val="28"/>
          <w:lang w:val="vi-VN"/>
        </w:rPr>
      </w:pPr>
      <w:r>
        <w:rPr>
          <w:color w:val="0A0A0A"/>
          <w:sz w:val="28"/>
          <w:szCs w:val="28"/>
          <w:lang w:val="vi-VN"/>
        </w:rPr>
        <w:tab/>
      </w:r>
      <w:r w:rsidR="009015FA" w:rsidRPr="008C72F6">
        <w:rPr>
          <w:color w:val="0A0A0A"/>
          <w:sz w:val="28"/>
          <w:szCs w:val="28"/>
          <w:lang w:val="vi-VN"/>
        </w:rPr>
        <w:t>b) Sở Tư pháp thực hiện đôn đốc các sở, ban, ngành, Ủy ban nhân dân các xã, phường, Tòa án nhân dân tỉnh, Viện Kiểm sát nhân dân tỉnh và cơ quan thi hành án dân sự tỉnh thực hiện công tác bồi thường nhà nước bảo đảm đúng quy định của pháp luật về trách nhiệm bồi thường của Nhà nước.</w:t>
      </w:r>
    </w:p>
    <w:p w14:paraId="0CB629F9" w14:textId="2BBEB8ED" w:rsidR="004F416B" w:rsidRPr="008C72F6" w:rsidRDefault="00CA76C1" w:rsidP="008C72F6">
      <w:pPr>
        <w:shd w:val="clear" w:color="auto" w:fill="FFFFFF"/>
        <w:spacing w:before="80" w:after="80" w:line="264" w:lineRule="auto"/>
        <w:ind w:firstLine="567"/>
        <w:jc w:val="both"/>
        <w:rPr>
          <w:color w:val="0A0A0A"/>
          <w:sz w:val="28"/>
          <w:szCs w:val="28"/>
          <w:lang w:val="vi-VN"/>
        </w:rPr>
      </w:pPr>
      <w:r>
        <w:rPr>
          <w:color w:val="0A0A0A"/>
          <w:sz w:val="28"/>
          <w:szCs w:val="28"/>
          <w:lang w:val="vi-VN"/>
        </w:rPr>
        <w:tab/>
      </w:r>
      <w:r w:rsidR="009015FA" w:rsidRPr="008C72F6">
        <w:rPr>
          <w:color w:val="0A0A0A"/>
          <w:sz w:val="28"/>
          <w:szCs w:val="28"/>
          <w:lang w:val="vi-VN"/>
        </w:rPr>
        <w:t>c) Cơ quan, đơn vị nhận được văn bản đôn đốc có trách nhiệm nghiên cứu, rà soát và trả lời bằng văn bản theo đúng nội dung và thời hạn yêu cầu của cơ quan đề nghị.</w:t>
      </w:r>
    </w:p>
    <w:p w14:paraId="4374F5F8" w14:textId="4EC935F0" w:rsidR="004F416B" w:rsidRPr="008C72F6" w:rsidRDefault="00CA76C1" w:rsidP="008C72F6">
      <w:pPr>
        <w:shd w:val="clear" w:color="auto" w:fill="FFFFFF"/>
        <w:spacing w:before="80" w:after="80" w:line="264" w:lineRule="auto"/>
        <w:ind w:firstLine="567"/>
        <w:jc w:val="both"/>
        <w:rPr>
          <w:sz w:val="28"/>
          <w:szCs w:val="28"/>
          <w:lang w:val="vi-VN"/>
        </w:rPr>
      </w:pPr>
      <w:r>
        <w:rPr>
          <w:b/>
          <w:sz w:val="28"/>
          <w:szCs w:val="28"/>
          <w:lang w:val="vi-VN"/>
        </w:rPr>
        <w:tab/>
      </w:r>
      <w:r w:rsidR="009015FA" w:rsidRPr="008C72F6">
        <w:rPr>
          <w:b/>
          <w:sz w:val="28"/>
          <w:szCs w:val="28"/>
          <w:lang w:val="vi-VN"/>
        </w:rPr>
        <w:t>Điều 13. Trách nhiệm gửi văn bản trong quá trình giải quyết yêu cầu bồi thường và xác định trách nhiệm hoàn trả</w:t>
      </w:r>
    </w:p>
    <w:p w14:paraId="790D13FD" w14:textId="182709DD" w:rsidR="004F416B" w:rsidRPr="008C72F6" w:rsidRDefault="00CA76C1" w:rsidP="008C72F6">
      <w:pPr>
        <w:shd w:val="clear" w:color="auto" w:fill="FFFFFF"/>
        <w:spacing w:before="80" w:after="80" w:line="264" w:lineRule="auto"/>
        <w:ind w:firstLine="567"/>
        <w:jc w:val="both"/>
        <w:rPr>
          <w:sz w:val="28"/>
          <w:szCs w:val="28"/>
          <w:lang w:val="vi-VN"/>
        </w:rPr>
      </w:pPr>
      <w:r>
        <w:rPr>
          <w:rStyle w:val="t286pc"/>
          <w:color w:val="0A0A0A"/>
          <w:sz w:val="28"/>
          <w:szCs w:val="28"/>
          <w:lang w:val="vi-VN"/>
        </w:rPr>
        <w:tab/>
      </w:r>
      <w:r w:rsidR="009015FA" w:rsidRPr="008C72F6">
        <w:rPr>
          <w:rStyle w:val="t286pc"/>
          <w:color w:val="0A0A0A"/>
          <w:sz w:val="28"/>
          <w:szCs w:val="28"/>
          <w:lang w:val="vi-VN"/>
        </w:rPr>
        <w:t xml:space="preserve">1. Trong quá trình giải quyết yêu cầu bồi thường và xác định trách nhiệm hoàn trả, cơ quan trực tiếp quản lý người thi hành công vụ gây thiệt hại có trách nhiệm gửi </w:t>
      </w:r>
      <w:r w:rsidR="00A55E29" w:rsidRPr="008C72F6">
        <w:rPr>
          <w:sz w:val="28"/>
          <w:szCs w:val="28"/>
          <w:lang w:val="vi-VN"/>
        </w:rPr>
        <w:t>các văn bản, tài liệu sau đây cho Sở Tư pháp để theo dõi, tổng hợp:</w:t>
      </w:r>
    </w:p>
    <w:p w14:paraId="3B33E4E5" w14:textId="2CB21650" w:rsidR="004F416B" w:rsidRPr="008C72F6" w:rsidRDefault="00CA76C1" w:rsidP="008C72F6">
      <w:pPr>
        <w:shd w:val="clear" w:color="auto" w:fill="FFFFFF"/>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 xml:space="preserve">a) Bản án, quyết định về giải quyết yêu cầu bồi thường. </w:t>
      </w:r>
    </w:p>
    <w:p w14:paraId="50E101E1" w14:textId="470EC94A" w:rsidR="004F416B" w:rsidRPr="008C72F6" w:rsidRDefault="00CA76C1" w:rsidP="008C72F6">
      <w:pPr>
        <w:shd w:val="clear" w:color="auto" w:fill="FFFFFF"/>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 xml:space="preserve">b) Thông báo thụ lý hồ sơ; Thông báo không thụ lý hồ sơ; Văn bản cử người giải quyết bồi thường. </w:t>
      </w:r>
    </w:p>
    <w:p w14:paraId="6311E2A9" w14:textId="1D4CE7A3" w:rsidR="004F416B" w:rsidRPr="008C72F6" w:rsidRDefault="00CA76C1" w:rsidP="008C72F6">
      <w:pPr>
        <w:shd w:val="clear" w:color="auto" w:fill="FFFFFF"/>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 xml:space="preserve">c) Quyết định hủy, sửa chữa, bổ sung quyết định giải quyết bồi thường. </w:t>
      </w:r>
    </w:p>
    <w:p w14:paraId="40316A00" w14:textId="2A5F2432" w:rsidR="004F416B" w:rsidRPr="008C72F6" w:rsidRDefault="00CA76C1" w:rsidP="008C72F6">
      <w:pPr>
        <w:shd w:val="clear" w:color="auto" w:fill="FFFFFF"/>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d) Quyết định hoãn giải quyết bồi thường.</w:t>
      </w:r>
    </w:p>
    <w:p w14:paraId="42BC5E76" w14:textId="1EFC4CAF" w:rsidR="004F416B" w:rsidRPr="008C72F6" w:rsidRDefault="00CA76C1" w:rsidP="008C72F6">
      <w:pPr>
        <w:shd w:val="clear" w:color="auto" w:fill="FFFFFF"/>
        <w:spacing w:before="80" w:after="80" w:line="264" w:lineRule="auto"/>
        <w:ind w:firstLine="567"/>
        <w:jc w:val="both"/>
        <w:rPr>
          <w:sz w:val="28"/>
          <w:szCs w:val="28"/>
          <w:lang w:val="vi-VN"/>
        </w:rPr>
      </w:pPr>
      <w:r>
        <w:rPr>
          <w:sz w:val="28"/>
          <w:szCs w:val="28"/>
          <w:lang w:val="vi-VN"/>
        </w:rPr>
        <w:lastRenderedPageBreak/>
        <w:tab/>
      </w:r>
      <w:r w:rsidR="009015FA" w:rsidRPr="008C72F6">
        <w:rPr>
          <w:sz w:val="28"/>
          <w:szCs w:val="28"/>
          <w:lang w:val="vi-VN"/>
        </w:rPr>
        <w:t xml:space="preserve">đ) Quyết định tạm đình chỉ giải quyết yêu cầu bồi thường. </w:t>
      </w:r>
    </w:p>
    <w:p w14:paraId="4F80B440" w14:textId="5016AA18" w:rsidR="004F416B" w:rsidRPr="008C72F6" w:rsidRDefault="00CA76C1" w:rsidP="008C72F6">
      <w:pPr>
        <w:shd w:val="clear" w:color="auto" w:fill="FFFFFF"/>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 xml:space="preserve">e) Quyết định đình chỉ giải quyết bồi thường. </w:t>
      </w:r>
    </w:p>
    <w:p w14:paraId="178FDDDC" w14:textId="1088305D" w:rsidR="004F416B" w:rsidRPr="008C72F6" w:rsidRDefault="00CA76C1" w:rsidP="008C72F6">
      <w:pPr>
        <w:shd w:val="clear" w:color="auto" w:fill="FFFFFF"/>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g) Quyết định hoàn trả.</w:t>
      </w:r>
    </w:p>
    <w:p w14:paraId="053EF5E6" w14:textId="53B42ADD" w:rsidR="004F416B" w:rsidRPr="008C72F6" w:rsidRDefault="00CA76C1" w:rsidP="008C72F6">
      <w:pPr>
        <w:shd w:val="clear" w:color="auto" w:fill="FFFFFF"/>
        <w:spacing w:before="80" w:after="80" w:line="264" w:lineRule="auto"/>
        <w:ind w:firstLine="567"/>
        <w:jc w:val="both"/>
        <w:rPr>
          <w:sz w:val="28"/>
          <w:szCs w:val="28"/>
          <w:lang w:val="vi-VN"/>
        </w:rPr>
      </w:pPr>
      <w:r>
        <w:rPr>
          <w:rStyle w:val="t286pc"/>
          <w:color w:val="0A0A0A"/>
          <w:spacing w:val="-6"/>
          <w:sz w:val="28"/>
          <w:szCs w:val="28"/>
          <w:lang w:val="vi-VN"/>
        </w:rPr>
        <w:tab/>
      </w:r>
      <w:r w:rsidR="009015FA" w:rsidRPr="008C72F6">
        <w:rPr>
          <w:rStyle w:val="t286pc"/>
          <w:color w:val="0A0A0A"/>
          <w:spacing w:val="-6"/>
          <w:sz w:val="28"/>
          <w:szCs w:val="28"/>
          <w:lang w:val="vi-VN"/>
        </w:rPr>
        <w:t xml:space="preserve">2. </w:t>
      </w:r>
      <w:r w:rsidR="009015FA" w:rsidRPr="008C72F6">
        <w:rPr>
          <w:color w:val="0A0A0A"/>
          <w:sz w:val="28"/>
          <w:szCs w:val="28"/>
          <w:lang w:val="vi-VN"/>
        </w:rPr>
        <w:t>Việc cung cấp thông tin cho Sở Tư pháp được thực hiện ngay sau khi cơ quan trực tiếp quản lý người thi hành công vụ gây thiệt hại ban hành các văn bản quy định tại khoản 1 Điều này. Sau khi hoàn thành việc hoàn trả hoặc khi có yêu cầu của cơ quan quản lý nhà nước về công tác bồi thường nhà nước của tỉnh, Bộ, ngành Trung ương, cơ quan trực tiếp quản lý người thi hành công vụ gây thiệt hại có trách nhiệm cung cấp đầy đủ thông tin, tài liệu liên quan theo quy định.</w:t>
      </w:r>
    </w:p>
    <w:p w14:paraId="5B6C3C23" w14:textId="394F9D7B" w:rsidR="004F416B" w:rsidRPr="008C72F6" w:rsidRDefault="009015FA" w:rsidP="008C72F6">
      <w:pPr>
        <w:pStyle w:val="NormalWeb"/>
        <w:shd w:val="clear" w:color="auto" w:fill="FFFFFF"/>
        <w:spacing w:before="80" w:after="80" w:line="264" w:lineRule="auto"/>
        <w:ind w:firstLine="720"/>
        <w:jc w:val="both"/>
        <w:rPr>
          <w:sz w:val="28"/>
          <w:szCs w:val="28"/>
          <w:lang w:val="vi-VN"/>
        </w:rPr>
      </w:pPr>
      <w:r w:rsidRPr="008C72F6">
        <w:rPr>
          <w:rStyle w:val="apple-converted-space"/>
          <w:b/>
          <w:bCs/>
          <w:sz w:val="28"/>
          <w:szCs w:val="28"/>
          <w:lang w:val="vi-VN"/>
        </w:rPr>
        <w:t>Điều 14. Công tác kiểm tra, giải quyết khiếu nạ</w:t>
      </w:r>
      <w:r w:rsidR="00146B24" w:rsidRPr="008C72F6">
        <w:rPr>
          <w:rStyle w:val="apple-converted-space"/>
          <w:b/>
          <w:bCs/>
          <w:sz w:val="28"/>
          <w:szCs w:val="28"/>
          <w:lang w:val="vi-VN"/>
        </w:rPr>
        <w:t>i</w:t>
      </w:r>
      <w:r w:rsidR="00146B24" w:rsidRPr="008C72F6">
        <w:rPr>
          <w:rStyle w:val="apple-converted-space"/>
          <w:b/>
          <w:bCs/>
          <w:sz w:val="28"/>
          <w:szCs w:val="28"/>
        </w:rPr>
        <w:t xml:space="preserve">, </w:t>
      </w:r>
      <w:r w:rsidRPr="008C72F6">
        <w:rPr>
          <w:rStyle w:val="apple-converted-space"/>
          <w:b/>
          <w:bCs/>
          <w:sz w:val="28"/>
          <w:szCs w:val="28"/>
          <w:lang w:val="vi-VN"/>
        </w:rPr>
        <w:t xml:space="preserve">tố cáo, xử lý vi phạm trong công tác bồi thường nhà nước </w:t>
      </w:r>
    </w:p>
    <w:p w14:paraId="115FB35B" w14:textId="77777777" w:rsidR="004F416B" w:rsidRPr="008C72F6" w:rsidRDefault="009015FA" w:rsidP="008C72F6">
      <w:pPr>
        <w:pStyle w:val="NormalWeb"/>
        <w:shd w:val="clear" w:color="auto" w:fill="FFFFFF"/>
        <w:spacing w:before="80" w:after="80" w:line="264" w:lineRule="auto"/>
        <w:ind w:firstLine="720"/>
        <w:jc w:val="both"/>
        <w:rPr>
          <w:color w:val="0A0A0A"/>
          <w:sz w:val="28"/>
          <w:szCs w:val="28"/>
          <w:lang w:val="vi-VN"/>
        </w:rPr>
      </w:pPr>
      <w:r w:rsidRPr="008C72F6">
        <w:rPr>
          <w:rStyle w:val="apple-converted-space"/>
          <w:bCs/>
          <w:sz w:val="28"/>
          <w:szCs w:val="28"/>
          <w:lang w:val="vi-VN"/>
        </w:rPr>
        <w:t xml:space="preserve">1. </w:t>
      </w:r>
      <w:r w:rsidRPr="008C72F6">
        <w:rPr>
          <w:rStyle w:val="t286pc"/>
          <w:color w:val="0A0A0A"/>
          <w:sz w:val="28"/>
          <w:szCs w:val="28"/>
          <w:lang w:val="vi-VN"/>
        </w:rPr>
        <w:t>Công tác kiểm tra được thực hiện như sau:</w:t>
      </w:r>
    </w:p>
    <w:p w14:paraId="1F705991" w14:textId="41DD3A46" w:rsidR="004F416B" w:rsidRPr="008C72F6" w:rsidRDefault="00CA76C1" w:rsidP="008C72F6">
      <w:pPr>
        <w:shd w:val="clear" w:color="auto" w:fill="FFFFFF"/>
        <w:spacing w:before="80" w:after="80" w:line="264" w:lineRule="auto"/>
        <w:ind w:firstLine="567"/>
        <w:jc w:val="both"/>
        <w:rPr>
          <w:sz w:val="28"/>
          <w:szCs w:val="28"/>
          <w:lang w:val="vi-VN"/>
        </w:rPr>
      </w:pPr>
      <w:r>
        <w:rPr>
          <w:color w:val="0A0A0A"/>
          <w:sz w:val="28"/>
          <w:szCs w:val="28"/>
          <w:lang w:val="vi-VN"/>
        </w:rPr>
        <w:tab/>
      </w:r>
      <w:r w:rsidR="009015FA" w:rsidRPr="008C72F6">
        <w:rPr>
          <w:color w:val="0A0A0A"/>
          <w:sz w:val="28"/>
          <w:szCs w:val="28"/>
          <w:lang w:val="vi-VN"/>
        </w:rPr>
        <w:t>a) Sở Tư pháp chủ trì, phối hợp với các cơ quan, đơn vị có liên quan giúp Ủy ban nhân dân tỉnh thực hiện kiểm tra công tác bồi thường nhà nước trong hoạt động quản lý hành chính, tố tụng và thi hành án tại địa phương theo quy định tại khoản 2 Điều 34 Nghị định số 68/2018/NĐ-CP ngày 15 tháng 5 năm 2018 của Chính phủ; Chủ trì, thống nhất với các cơ quan có liên quan về kế hoạch và tổ chức thực hiện kế hoạch kiểm tra công tác bồi thường nhà nước trên địa bàn tỉnh;</w:t>
      </w:r>
    </w:p>
    <w:p w14:paraId="3428C94C" w14:textId="5F116F09" w:rsidR="004F416B" w:rsidRPr="008C72F6" w:rsidRDefault="00CA76C1" w:rsidP="008C72F6">
      <w:pPr>
        <w:shd w:val="clear" w:color="auto" w:fill="FFFFFF"/>
        <w:spacing w:before="80" w:after="80" w:line="264" w:lineRule="auto"/>
        <w:ind w:firstLine="567"/>
        <w:jc w:val="both"/>
        <w:rPr>
          <w:color w:val="0A0A0A"/>
          <w:sz w:val="28"/>
          <w:szCs w:val="28"/>
          <w:lang w:val="vi-VN"/>
        </w:rPr>
      </w:pPr>
      <w:r>
        <w:rPr>
          <w:color w:val="0A0A0A"/>
          <w:sz w:val="28"/>
          <w:szCs w:val="28"/>
          <w:lang w:val="vi-VN"/>
        </w:rPr>
        <w:tab/>
      </w:r>
      <w:r w:rsidR="009015FA" w:rsidRPr="008C72F6">
        <w:rPr>
          <w:color w:val="0A0A0A"/>
          <w:sz w:val="28"/>
          <w:szCs w:val="28"/>
          <w:lang w:val="vi-VN"/>
        </w:rPr>
        <w:t xml:space="preserve">b) Nội dung, hình thức kiểm tra thực hiện theo quy định tại Điều 16 và Điều 18 Thông tư số 08/2019/TT-BTP ngày 10 tháng 12 năm 2019 của Bộ trưởng Bộ Tư pháp. </w:t>
      </w:r>
    </w:p>
    <w:p w14:paraId="1BBF363D" w14:textId="3ADDA3C8" w:rsidR="004F416B" w:rsidRPr="008C72F6" w:rsidRDefault="00CA76C1" w:rsidP="008C72F6">
      <w:pPr>
        <w:shd w:val="clear" w:color="auto" w:fill="FFFFFF"/>
        <w:spacing w:before="80" w:after="80" w:line="264" w:lineRule="auto"/>
        <w:ind w:firstLine="567"/>
        <w:jc w:val="both"/>
        <w:rPr>
          <w:color w:val="0A0A0A"/>
          <w:sz w:val="28"/>
          <w:szCs w:val="28"/>
          <w:lang w:val="vi-VN"/>
        </w:rPr>
      </w:pPr>
      <w:r>
        <w:rPr>
          <w:color w:val="0A0A0A"/>
          <w:sz w:val="28"/>
          <w:szCs w:val="28"/>
          <w:lang w:val="vi-VN"/>
        </w:rPr>
        <w:tab/>
      </w:r>
      <w:r w:rsidR="009015FA" w:rsidRPr="008C72F6">
        <w:rPr>
          <w:color w:val="0A0A0A"/>
          <w:sz w:val="28"/>
          <w:szCs w:val="28"/>
          <w:lang w:val="vi-VN"/>
        </w:rPr>
        <w:t>Việc kiểm tra đột xuất được thực hiện khi có căn cứ theo quy định tại khoản 4 Điều 34 Nghị định số 68/2018/NĐ-CP và khoản 2 Điều 18 Thông tư số 08/2019/TT-BTP.</w:t>
      </w:r>
    </w:p>
    <w:p w14:paraId="235FA936" w14:textId="63E0FEA1" w:rsidR="00B93DCC" w:rsidRPr="008C72F6" w:rsidRDefault="00CA76C1" w:rsidP="008C72F6">
      <w:pPr>
        <w:shd w:val="clear" w:color="auto" w:fill="FFFFFF"/>
        <w:spacing w:before="80" w:after="80" w:line="264" w:lineRule="auto"/>
        <w:ind w:firstLine="567"/>
        <w:jc w:val="both"/>
        <w:rPr>
          <w:color w:val="0A0A0A"/>
          <w:sz w:val="28"/>
          <w:szCs w:val="28"/>
        </w:rPr>
      </w:pPr>
      <w:r>
        <w:rPr>
          <w:color w:val="0A0A0A"/>
          <w:sz w:val="28"/>
          <w:szCs w:val="28"/>
          <w:lang w:val="vi-VN"/>
        </w:rPr>
        <w:tab/>
      </w:r>
      <w:r w:rsidR="009015FA" w:rsidRPr="008C72F6">
        <w:rPr>
          <w:color w:val="0A0A0A"/>
          <w:sz w:val="28"/>
          <w:szCs w:val="28"/>
          <w:lang w:val="vi-VN"/>
        </w:rPr>
        <w:t>2. Các sở, ban, ngành và Ủy ban nhân dân các xã, phường có trách nhiệm</w:t>
      </w:r>
      <w:r w:rsidR="00B93DCC" w:rsidRPr="008C72F6">
        <w:rPr>
          <w:color w:val="0A0A0A"/>
          <w:sz w:val="28"/>
          <w:szCs w:val="28"/>
        </w:rPr>
        <w:t>:</w:t>
      </w:r>
    </w:p>
    <w:p w14:paraId="4C79352A" w14:textId="49955190" w:rsidR="00B93DCC" w:rsidRPr="008C72F6" w:rsidRDefault="00CA76C1" w:rsidP="008C72F6">
      <w:pPr>
        <w:shd w:val="clear" w:color="auto" w:fill="FFFFFF"/>
        <w:spacing w:before="80" w:after="80" w:line="264" w:lineRule="auto"/>
        <w:ind w:firstLine="567"/>
        <w:jc w:val="both"/>
        <w:rPr>
          <w:color w:val="0A0A0A"/>
          <w:sz w:val="28"/>
          <w:szCs w:val="28"/>
        </w:rPr>
      </w:pPr>
      <w:r>
        <w:rPr>
          <w:color w:val="0A0A0A"/>
          <w:sz w:val="28"/>
          <w:szCs w:val="28"/>
        </w:rPr>
        <w:tab/>
      </w:r>
      <w:r w:rsidR="00B93DCC" w:rsidRPr="008C72F6">
        <w:rPr>
          <w:color w:val="0A0A0A"/>
          <w:sz w:val="28"/>
          <w:szCs w:val="28"/>
        </w:rPr>
        <w:t>a) P</w:t>
      </w:r>
      <w:r w:rsidR="009015FA" w:rsidRPr="008C72F6">
        <w:rPr>
          <w:color w:val="0A0A0A"/>
          <w:sz w:val="28"/>
          <w:szCs w:val="28"/>
          <w:lang w:val="vi-VN"/>
        </w:rPr>
        <w:t>hối hợp với Sở Tư pháp trong việc thống nhất kế hoạch kiểm tra và cử đại diện tham g</w:t>
      </w:r>
      <w:r w:rsidR="00B93DCC" w:rsidRPr="008C72F6">
        <w:rPr>
          <w:color w:val="0A0A0A"/>
          <w:sz w:val="28"/>
          <w:szCs w:val="28"/>
          <w:lang w:val="vi-VN"/>
        </w:rPr>
        <w:t>ia đoàn kiểm tra khi có yêu cầu</w:t>
      </w:r>
      <w:r w:rsidR="00B93DCC" w:rsidRPr="008C72F6">
        <w:rPr>
          <w:color w:val="0A0A0A"/>
          <w:sz w:val="28"/>
          <w:szCs w:val="28"/>
        </w:rPr>
        <w:t>.</w:t>
      </w:r>
    </w:p>
    <w:p w14:paraId="11907C88" w14:textId="0066CA72" w:rsidR="004F416B" w:rsidRPr="008C72F6" w:rsidRDefault="00CA76C1" w:rsidP="008C72F6">
      <w:pPr>
        <w:shd w:val="clear" w:color="auto" w:fill="FFFFFF"/>
        <w:spacing w:before="80" w:after="80" w:line="264" w:lineRule="auto"/>
        <w:ind w:firstLine="567"/>
        <w:jc w:val="both"/>
        <w:rPr>
          <w:color w:val="0A0A0A"/>
          <w:sz w:val="28"/>
          <w:szCs w:val="28"/>
          <w:lang w:val="vi-VN"/>
        </w:rPr>
      </w:pPr>
      <w:r>
        <w:rPr>
          <w:color w:val="0A0A0A"/>
          <w:sz w:val="28"/>
          <w:szCs w:val="28"/>
        </w:rPr>
        <w:tab/>
      </w:r>
      <w:r w:rsidR="00B93DCC" w:rsidRPr="008C72F6">
        <w:rPr>
          <w:color w:val="0A0A0A"/>
          <w:sz w:val="28"/>
          <w:szCs w:val="28"/>
        </w:rPr>
        <w:t>b)</w:t>
      </w:r>
      <w:r w:rsidR="009015FA" w:rsidRPr="008C72F6">
        <w:rPr>
          <w:color w:val="0A0A0A"/>
          <w:sz w:val="28"/>
          <w:szCs w:val="28"/>
          <w:lang w:val="vi-VN"/>
        </w:rPr>
        <w:t xml:space="preserve"> Chủ trì, phối hợp thực hiện việc giải quyết khiếu nại, tố cáo và xử lý vi phạm pháp luật trong công tác bồi thường nhà nước theo thẩm quyền và quy định của pháp luật.</w:t>
      </w:r>
    </w:p>
    <w:p w14:paraId="52ACB283" w14:textId="77777777" w:rsidR="004F416B" w:rsidRPr="008C72F6" w:rsidRDefault="009015FA" w:rsidP="008C72F6">
      <w:pPr>
        <w:pStyle w:val="NormalWeb"/>
        <w:shd w:val="clear" w:color="auto" w:fill="FFFFFF"/>
        <w:spacing w:before="80" w:after="80" w:line="264" w:lineRule="auto"/>
        <w:ind w:firstLine="720"/>
        <w:jc w:val="both"/>
        <w:rPr>
          <w:rStyle w:val="apple-converted-space"/>
          <w:b/>
          <w:bCs/>
          <w:sz w:val="28"/>
          <w:szCs w:val="28"/>
          <w:lang w:val="vi-VN"/>
        </w:rPr>
      </w:pPr>
      <w:r w:rsidRPr="008C72F6">
        <w:rPr>
          <w:rStyle w:val="apple-converted-space"/>
          <w:b/>
          <w:bCs/>
          <w:sz w:val="28"/>
          <w:szCs w:val="28"/>
          <w:lang w:val="vi-VN"/>
        </w:rPr>
        <w:t>Điều 15. Báo cáo, thống kê về công tác bồi thường nhà nước</w:t>
      </w:r>
    </w:p>
    <w:p w14:paraId="46493397" w14:textId="4581A3A5" w:rsidR="004F416B" w:rsidRPr="008C72F6" w:rsidRDefault="009015FA" w:rsidP="008C72F6">
      <w:pPr>
        <w:pStyle w:val="NormalWeb"/>
        <w:shd w:val="clear" w:color="auto" w:fill="FFFFFF"/>
        <w:spacing w:before="80" w:after="80" w:line="264" w:lineRule="auto"/>
        <w:ind w:firstLine="720"/>
        <w:jc w:val="both"/>
        <w:rPr>
          <w:sz w:val="28"/>
          <w:szCs w:val="28"/>
          <w:lang w:val="vi-VN"/>
        </w:rPr>
      </w:pPr>
      <w:r w:rsidRPr="008C72F6">
        <w:rPr>
          <w:rStyle w:val="apple-converted-space"/>
          <w:bCs/>
          <w:sz w:val="28"/>
          <w:szCs w:val="28"/>
          <w:lang w:val="vi-VN"/>
        </w:rPr>
        <w:t xml:space="preserve">1. </w:t>
      </w:r>
      <w:r w:rsidR="00B93DCC" w:rsidRPr="008C72F6">
        <w:rPr>
          <w:sz w:val="28"/>
          <w:szCs w:val="28"/>
          <w:lang w:val="vi-VN"/>
        </w:rPr>
        <w:t>Sở Tư pháp giúp Ủy ban nhân dân tỉnh thực hiện chế độ báo cáo, thống kê định kỳ hằng năm về công tác bồi thường nhà nước trên địa bàn tỉnh và báo cáo Bộ Tư pháp theo quy định</w:t>
      </w:r>
      <w:r w:rsidRPr="008C72F6">
        <w:rPr>
          <w:rStyle w:val="apple-converted-space"/>
          <w:bCs/>
          <w:sz w:val="28"/>
          <w:szCs w:val="28"/>
          <w:lang w:val="vi-VN"/>
        </w:rPr>
        <w:t>.</w:t>
      </w:r>
    </w:p>
    <w:p w14:paraId="4BDA1D12" w14:textId="70FA6EB0" w:rsidR="004F416B" w:rsidRPr="008C72F6" w:rsidRDefault="009015FA" w:rsidP="008C72F6">
      <w:pPr>
        <w:pStyle w:val="NormalWeb"/>
        <w:shd w:val="clear" w:color="auto" w:fill="FFFFFF"/>
        <w:spacing w:before="80" w:after="80" w:line="264" w:lineRule="auto"/>
        <w:ind w:firstLine="720"/>
        <w:jc w:val="both"/>
        <w:rPr>
          <w:sz w:val="28"/>
          <w:szCs w:val="28"/>
          <w:lang w:val="vi-VN"/>
        </w:rPr>
      </w:pPr>
      <w:r w:rsidRPr="008C72F6">
        <w:rPr>
          <w:rStyle w:val="apple-converted-space"/>
          <w:bCs/>
          <w:sz w:val="28"/>
          <w:szCs w:val="28"/>
          <w:lang w:val="vi-VN"/>
        </w:rPr>
        <w:t xml:space="preserve">2. Tòa án nhân dân tỉnh, Viện </w:t>
      </w:r>
      <w:r w:rsidR="00A02F53" w:rsidRPr="008C72F6">
        <w:rPr>
          <w:rStyle w:val="apple-converted-space"/>
          <w:bCs/>
          <w:sz w:val="28"/>
          <w:szCs w:val="28"/>
        </w:rPr>
        <w:t>Kiểm</w:t>
      </w:r>
      <w:r w:rsidRPr="008C72F6">
        <w:rPr>
          <w:rStyle w:val="apple-converted-space"/>
          <w:bCs/>
          <w:sz w:val="28"/>
          <w:szCs w:val="28"/>
          <w:lang w:val="vi-VN"/>
        </w:rPr>
        <w:t xml:space="preserve"> sát nhân dân tỉnh thống kê việc thực hiện công tác bồi thường nhà nước trong phạm vi quản lý của ngành gửi Sở Tư pháp tổng hợp, báo cáo công tác bồi thường nhà nước của tỉnh.</w:t>
      </w:r>
    </w:p>
    <w:p w14:paraId="0BA0630A" w14:textId="77777777" w:rsidR="004F416B" w:rsidRPr="008C72F6" w:rsidRDefault="009015FA" w:rsidP="008C72F6">
      <w:pPr>
        <w:pStyle w:val="NormalWeb"/>
        <w:shd w:val="clear" w:color="auto" w:fill="FFFFFF"/>
        <w:spacing w:before="80" w:after="80" w:line="264" w:lineRule="auto"/>
        <w:ind w:firstLine="720"/>
        <w:jc w:val="both"/>
        <w:rPr>
          <w:rStyle w:val="apple-converted-space"/>
          <w:bCs/>
          <w:sz w:val="28"/>
          <w:szCs w:val="28"/>
          <w:lang w:val="vi-VN"/>
        </w:rPr>
      </w:pPr>
      <w:r w:rsidRPr="008C72F6">
        <w:rPr>
          <w:rStyle w:val="apple-converted-space"/>
          <w:bCs/>
          <w:sz w:val="28"/>
          <w:szCs w:val="28"/>
          <w:lang w:val="vi-VN"/>
        </w:rPr>
        <w:lastRenderedPageBreak/>
        <w:t>3. Nội dung báo cáo việc thực hiện công tác bồi thường nhà nước thực hiện theo hướng dẫn tại Điều 24, Điều 25 của Thông tư số 08/2019/TT-BTP.</w:t>
      </w:r>
    </w:p>
    <w:p w14:paraId="23042B9C" w14:textId="77777777" w:rsidR="004F416B" w:rsidRPr="008C72F6" w:rsidRDefault="009015FA" w:rsidP="008C72F6">
      <w:pPr>
        <w:pStyle w:val="NormalWeb"/>
        <w:shd w:val="clear" w:color="auto" w:fill="FFFFFF"/>
        <w:spacing w:before="80" w:after="80" w:line="264" w:lineRule="auto"/>
        <w:ind w:firstLine="720"/>
        <w:jc w:val="both"/>
        <w:rPr>
          <w:sz w:val="28"/>
          <w:szCs w:val="28"/>
          <w:lang w:val="vi-VN"/>
        </w:rPr>
      </w:pPr>
      <w:r w:rsidRPr="008C72F6">
        <w:rPr>
          <w:rStyle w:val="apple-converted-space"/>
          <w:bCs/>
          <w:sz w:val="28"/>
          <w:szCs w:val="28"/>
          <w:lang w:val="vi-VN"/>
        </w:rPr>
        <w:t xml:space="preserve">4. Các sở, ban, ngành; </w:t>
      </w:r>
      <w:r w:rsidRPr="008C72F6">
        <w:rPr>
          <w:rStyle w:val="demuc4"/>
          <w:bCs/>
          <w:sz w:val="28"/>
          <w:szCs w:val="28"/>
          <w:lang w:val="vi-VN"/>
        </w:rPr>
        <w:t>Ủy ban nhân dân các xã, phường</w:t>
      </w:r>
      <w:r w:rsidRPr="008C72F6">
        <w:rPr>
          <w:rStyle w:val="apple-converted-space"/>
          <w:bCs/>
          <w:sz w:val="28"/>
          <w:szCs w:val="28"/>
          <w:lang w:val="vi-VN"/>
        </w:rPr>
        <w:t xml:space="preserve"> thực hiện báo cáo, thống kê công tác bồi thường nhà nước trong phạm vi quản lý của ngành, địa phương theo chức năng, nhiệm vụ được giao.</w:t>
      </w:r>
    </w:p>
    <w:p w14:paraId="7209C341" w14:textId="77777777" w:rsidR="004F416B" w:rsidRPr="008C72F6" w:rsidRDefault="009015FA" w:rsidP="008C72F6">
      <w:pPr>
        <w:pStyle w:val="NormalWeb"/>
        <w:shd w:val="clear" w:color="auto" w:fill="FFFFFF"/>
        <w:spacing w:before="80" w:after="80" w:line="264" w:lineRule="auto"/>
        <w:ind w:firstLine="720"/>
        <w:jc w:val="both"/>
        <w:rPr>
          <w:sz w:val="28"/>
          <w:szCs w:val="28"/>
          <w:lang w:val="vi-VN"/>
        </w:rPr>
      </w:pPr>
      <w:r w:rsidRPr="008C72F6">
        <w:rPr>
          <w:rStyle w:val="apple-converted-space"/>
          <w:bCs/>
          <w:sz w:val="28"/>
          <w:szCs w:val="28"/>
          <w:lang w:val="vi-VN"/>
        </w:rPr>
        <w:t xml:space="preserve">5. </w:t>
      </w:r>
      <w:r w:rsidRPr="008C72F6">
        <w:rPr>
          <w:sz w:val="28"/>
          <w:szCs w:val="28"/>
          <w:lang w:val="vi-VN"/>
        </w:rPr>
        <w:t xml:space="preserve">Báo cáo việc thực hiện công tác bồi thường nhà nước được thể hiện dưới hình thức văn bản giấy hoặc văn bản điện tử. Việc gửi báo cáo được thực hiện theo đề nghị của cơ quan yêu cầu báo cáo bằng một trong các phương thức sau: Gửi trực tiếp; gửi qua dịch vụ bưu chính; gửi qua hệ thống thư điện tử công vụ </w:t>
      </w:r>
      <w:r w:rsidRPr="008C72F6">
        <w:rPr>
          <w:spacing w:val="6"/>
          <w:sz w:val="28"/>
          <w:szCs w:val="28"/>
          <w:lang w:val="vi-VN"/>
        </w:rPr>
        <w:t>của cơ quan báo cáo và báo cáo phải có chữ ký số hoặc xác nhận của Thủ trưởng cơ quan</w:t>
      </w:r>
      <w:r w:rsidRPr="008C72F6">
        <w:rPr>
          <w:spacing w:val="-4"/>
          <w:sz w:val="28"/>
          <w:szCs w:val="28"/>
          <w:lang w:val="vi-VN"/>
        </w:rPr>
        <w:t>.</w:t>
      </w:r>
      <w:r w:rsidRPr="008C72F6">
        <w:rPr>
          <w:rStyle w:val="apple-converted-space"/>
          <w:bCs/>
          <w:sz w:val="28"/>
          <w:szCs w:val="28"/>
          <w:lang w:val="vi-VN"/>
        </w:rPr>
        <w:t xml:space="preserve"> </w:t>
      </w:r>
    </w:p>
    <w:p w14:paraId="7B948EAB" w14:textId="77777777" w:rsidR="004F416B" w:rsidRPr="008C72F6" w:rsidRDefault="009015FA" w:rsidP="002A51B4">
      <w:pPr>
        <w:pStyle w:val="NormalWeb"/>
        <w:shd w:val="clear" w:color="auto" w:fill="FFFFFF"/>
        <w:spacing w:before="0" w:after="0"/>
        <w:ind w:firstLine="720"/>
        <w:jc w:val="center"/>
        <w:rPr>
          <w:sz w:val="28"/>
          <w:szCs w:val="28"/>
          <w:lang w:val="vi-VN"/>
        </w:rPr>
      </w:pPr>
      <w:r w:rsidRPr="008C72F6">
        <w:rPr>
          <w:b/>
          <w:sz w:val="28"/>
          <w:szCs w:val="28"/>
          <w:lang w:val="vi-VN"/>
        </w:rPr>
        <w:t>Chương III</w:t>
      </w:r>
    </w:p>
    <w:p w14:paraId="0D323248" w14:textId="77777777" w:rsidR="004F416B" w:rsidRPr="008C72F6" w:rsidRDefault="009015FA" w:rsidP="00516692">
      <w:pPr>
        <w:pStyle w:val="NormalWeb"/>
        <w:shd w:val="clear" w:color="auto" w:fill="FFFFFF"/>
        <w:spacing w:before="0" w:after="240"/>
        <w:ind w:firstLine="720"/>
        <w:jc w:val="both"/>
        <w:rPr>
          <w:rStyle w:val="demuc4"/>
          <w:b/>
          <w:bCs/>
          <w:sz w:val="28"/>
          <w:szCs w:val="28"/>
          <w:lang w:val="vi-VN"/>
        </w:rPr>
      </w:pPr>
      <w:r w:rsidRPr="008C72F6">
        <w:rPr>
          <w:rStyle w:val="demuc4"/>
          <w:b/>
          <w:bCs/>
          <w:sz w:val="28"/>
          <w:szCs w:val="28"/>
          <w:lang w:val="vi-VN"/>
        </w:rPr>
        <w:t xml:space="preserve">                                     TỔ CHỨC THỰC HIỆN</w:t>
      </w:r>
    </w:p>
    <w:p w14:paraId="59BFA6E2" w14:textId="77777777" w:rsidR="004F416B" w:rsidRPr="008C72F6" w:rsidRDefault="009015FA" w:rsidP="008C72F6">
      <w:pPr>
        <w:shd w:val="clear" w:color="auto" w:fill="FFFFFF"/>
        <w:spacing w:before="80" w:after="80" w:line="264" w:lineRule="auto"/>
        <w:ind w:firstLine="720"/>
        <w:jc w:val="both"/>
        <w:rPr>
          <w:b/>
          <w:bCs/>
          <w:sz w:val="28"/>
          <w:szCs w:val="28"/>
          <w:lang w:val="vi-VN"/>
        </w:rPr>
      </w:pPr>
      <w:r w:rsidRPr="008C72F6">
        <w:rPr>
          <w:rStyle w:val="demuc4"/>
          <w:b/>
          <w:bCs/>
          <w:sz w:val="28"/>
          <w:szCs w:val="28"/>
          <w:lang w:val="vi-VN"/>
        </w:rPr>
        <w:t xml:space="preserve">Điều 16. </w:t>
      </w:r>
      <w:r w:rsidRPr="008C72F6">
        <w:rPr>
          <w:b/>
          <w:bCs/>
          <w:sz w:val="28"/>
          <w:szCs w:val="28"/>
          <w:lang w:val="vi-VN"/>
        </w:rPr>
        <w:t>Trách nhiệm thực hiện</w:t>
      </w:r>
    </w:p>
    <w:p w14:paraId="287204D2" w14:textId="77777777" w:rsidR="004F416B" w:rsidRPr="008C72F6" w:rsidRDefault="009015FA" w:rsidP="008C72F6">
      <w:pPr>
        <w:shd w:val="clear" w:color="auto" w:fill="FFFFFF"/>
        <w:spacing w:before="80" w:after="80" w:line="264" w:lineRule="auto"/>
        <w:ind w:firstLine="720"/>
        <w:jc w:val="both"/>
        <w:rPr>
          <w:sz w:val="28"/>
          <w:szCs w:val="28"/>
          <w:lang w:val="vi-VN"/>
        </w:rPr>
      </w:pPr>
      <w:r w:rsidRPr="008C72F6">
        <w:rPr>
          <w:sz w:val="28"/>
          <w:szCs w:val="28"/>
          <w:lang w:val="vi-VN"/>
        </w:rPr>
        <w:t>1. Sở Tư pháp</w:t>
      </w:r>
    </w:p>
    <w:p w14:paraId="392FA22A" w14:textId="027135AF" w:rsidR="004F416B" w:rsidRPr="008C72F6" w:rsidRDefault="00CA76C1" w:rsidP="008C72F6">
      <w:pPr>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a) Chịu trách nhiệm chủ trì theo dõi, đôn đốc, kiểm tra việc thực hiện Quy chế này.</w:t>
      </w:r>
    </w:p>
    <w:p w14:paraId="736CEFBC" w14:textId="4C252BE1" w:rsidR="004F416B" w:rsidRPr="008C72F6" w:rsidRDefault="00CA76C1" w:rsidP="008C72F6">
      <w:pPr>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 xml:space="preserve">b) </w:t>
      </w:r>
      <w:r w:rsidR="0034400E" w:rsidRPr="008C72F6">
        <w:rPr>
          <w:sz w:val="28"/>
          <w:szCs w:val="28"/>
          <w:lang w:val="vi-VN"/>
        </w:rPr>
        <w:t xml:space="preserve">Chủ trì, phối hợp với các cơ quan, đơn vị tham mưu Ủy ban nhân dân tỉnh thực hiện quản lý nhà nước về công tác bồi thường </w:t>
      </w:r>
      <w:r w:rsidR="009015FA" w:rsidRPr="008C72F6">
        <w:rPr>
          <w:sz w:val="28"/>
          <w:szCs w:val="28"/>
          <w:lang w:val="vi-VN"/>
        </w:rPr>
        <w:t>trong hoạt động quản lý hành chính, tố tụng và thi hành án trên địa bàn tỉnh.</w:t>
      </w:r>
    </w:p>
    <w:p w14:paraId="081B6565" w14:textId="49112C85" w:rsidR="004F416B" w:rsidRPr="008C72F6" w:rsidRDefault="00CA76C1" w:rsidP="008C72F6">
      <w:pPr>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c) Thực hiện các nhiệm vụ quy định tại Chương II Quy chế này.</w:t>
      </w:r>
    </w:p>
    <w:p w14:paraId="1E0D945B" w14:textId="32E5C368" w:rsidR="004F416B" w:rsidRPr="008C72F6" w:rsidRDefault="00CA76C1" w:rsidP="008C72F6">
      <w:pPr>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2. Sở Tài chính</w:t>
      </w:r>
    </w:p>
    <w:p w14:paraId="0A013789" w14:textId="3386457F" w:rsidR="004F416B" w:rsidRPr="008C72F6" w:rsidRDefault="00CA76C1" w:rsidP="008C72F6">
      <w:pPr>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a) Thực hiện các nhiệm vụ quy định tại Chương II Quy chế này.</w:t>
      </w:r>
    </w:p>
    <w:p w14:paraId="6BBC3964" w14:textId="4124F560" w:rsidR="004F416B" w:rsidRPr="008C72F6" w:rsidRDefault="00CA76C1" w:rsidP="008C72F6">
      <w:pPr>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 xml:space="preserve">b) Trên cơ sở đề nghị của các cơ quan, đơn vị, Sở Tài chính tổng hợp trình cấp có thẩm quyền xem xét, quyết định bố trí kinh phí cho cơ quan giải quyết bồi thường theo phân cấp ngân sách hiện hành, phù hợp với quy định của pháp luật. </w:t>
      </w:r>
    </w:p>
    <w:p w14:paraId="2EF29B21" w14:textId="41E62E5B" w:rsidR="004F416B" w:rsidRPr="008C72F6" w:rsidRDefault="00CA76C1" w:rsidP="008C72F6">
      <w:pPr>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3. Trách nhiệm của Sở, ban, ngành</w:t>
      </w:r>
    </w:p>
    <w:p w14:paraId="2C3606C0" w14:textId="368D21AA" w:rsidR="004F416B" w:rsidRPr="008C72F6" w:rsidRDefault="00CA76C1" w:rsidP="008C72F6">
      <w:pPr>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a) Thực hiện các nhiệm vụ quy định tại Chương II Quy chế này.</w:t>
      </w:r>
    </w:p>
    <w:p w14:paraId="2FADAB59" w14:textId="5F5150F8" w:rsidR="004F416B" w:rsidRPr="008C72F6" w:rsidRDefault="00CA76C1" w:rsidP="008C72F6">
      <w:pPr>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 xml:space="preserve">b) Thực hiện </w:t>
      </w:r>
      <w:r w:rsidR="00EA4F7C" w:rsidRPr="008C72F6">
        <w:rPr>
          <w:sz w:val="28"/>
          <w:szCs w:val="28"/>
        </w:rPr>
        <w:t>việc</w:t>
      </w:r>
      <w:r w:rsidR="009015FA" w:rsidRPr="008C72F6">
        <w:rPr>
          <w:sz w:val="28"/>
          <w:szCs w:val="28"/>
          <w:lang w:val="vi-VN"/>
        </w:rPr>
        <w:t xml:space="preserve"> giải quyết b</w:t>
      </w:r>
      <w:r w:rsidR="0034400E" w:rsidRPr="008C72F6">
        <w:rPr>
          <w:sz w:val="28"/>
          <w:szCs w:val="28"/>
          <w:lang w:val="vi-VN"/>
        </w:rPr>
        <w:t>ồi thường</w:t>
      </w:r>
      <w:r w:rsidR="009015FA" w:rsidRPr="008C72F6">
        <w:rPr>
          <w:sz w:val="28"/>
          <w:szCs w:val="28"/>
          <w:lang w:val="vi-VN"/>
        </w:rPr>
        <w:t xml:space="preserve"> trong trường hợp hành vi gây thiệt hại theo quy định tại </w:t>
      </w:r>
      <w:bookmarkStart w:id="3" w:name="dc_17"/>
      <w:r w:rsidR="009015FA" w:rsidRPr="008C72F6">
        <w:rPr>
          <w:sz w:val="28"/>
          <w:szCs w:val="28"/>
          <w:lang w:val="vi-VN"/>
        </w:rPr>
        <w:t>khoản 1, khoản 3 Điều 19, Điều 20 của Nghị định số 120/2025/NĐ-CP</w:t>
      </w:r>
      <w:bookmarkEnd w:id="3"/>
      <w:r w:rsidR="009015FA" w:rsidRPr="008C72F6">
        <w:rPr>
          <w:sz w:val="28"/>
          <w:szCs w:val="28"/>
          <w:lang w:val="vi-VN"/>
        </w:rPr>
        <w:t>, xem xét trách nhiệm hoàn trả, thực hiện quyết định hoàn trả theo thẩm quyền.</w:t>
      </w:r>
    </w:p>
    <w:p w14:paraId="316A0AE3" w14:textId="1D273A3E" w:rsidR="004F416B" w:rsidRPr="008C72F6" w:rsidRDefault="009015FA" w:rsidP="008C72F6">
      <w:pPr>
        <w:shd w:val="clear" w:color="auto" w:fill="FFFFFF"/>
        <w:spacing w:before="80" w:after="80" w:line="264" w:lineRule="auto"/>
        <w:ind w:firstLine="720"/>
        <w:jc w:val="both"/>
        <w:rPr>
          <w:sz w:val="28"/>
          <w:szCs w:val="28"/>
          <w:lang w:val="vi-VN"/>
        </w:rPr>
      </w:pPr>
      <w:r w:rsidRPr="008C72F6">
        <w:rPr>
          <w:sz w:val="28"/>
          <w:szCs w:val="28"/>
          <w:lang w:val="vi-VN"/>
        </w:rPr>
        <w:t>4.</w:t>
      </w:r>
      <w:r w:rsidR="000A4373" w:rsidRPr="008C72F6">
        <w:rPr>
          <w:bCs/>
          <w:sz w:val="28"/>
          <w:szCs w:val="28"/>
          <w:lang w:val="vi-VN"/>
        </w:rPr>
        <w:t xml:space="preserve"> Đề nghị Tòa án nhân dân, Viện </w:t>
      </w:r>
      <w:r w:rsidR="000A4373" w:rsidRPr="008C72F6">
        <w:rPr>
          <w:bCs/>
          <w:sz w:val="28"/>
          <w:szCs w:val="28"/>
        </w:rPr>
        <w:t>K</w:t>
      </w:r>
      <w:r w:rsidRPr="008C72F6">
        <w:rPr>
          <w:bCs/>
          <w:sz w:val="28"/>
          <w:szCs w:val="28"/>
          <w:lang w:val="vi-VN"/>
        </w:rPr>
        <w:t>iểm sát nhân dân, Thi hành án dân sự tỉnh t</w:t>
      </w:r>
      <w:r w:rsidRPr="008C72F6">
        <w:rPr>
          <w:sz w:val="28"/>
          <w:szCs w:val="28"/>
          <w:lang w:val="vi-VN"/>
        </w:rPr>
        <w:t xml:space="preserve">ổ chức quản lý, triển khai công tác bồi thường nhà nước trong hoạt động tố tụng và thi hành án dân sự trong hệ thống Tòa án nhân dân, Viện Kiểm sát nhân dân và thi hành án dân sự theo quy định pháp luật; thực hiện theo chỉ đạo, hướng </w:t>
      </w:r>
      <w:r w:rsidRPr="008C72F6">
        <w:rPr>
          <w:sz w:val="28"/>
          <w:szCs w:val="28"/>
          <w:lang w:val="vi-VN"/>
        </w:rPr>
        <w:lastRenderedPageBreak/>
        <w:t>dẫn của Tòa án nhân dân tối cao, Viện Kiểm sát nhân dân tối cao, Cục Quản lý thi hành án dân sự.</w:t>
      </w:r>
    </w:p>
    <w:p w14:paraId="4C307058" w14:textId="4D9C2E9B" w:rsidR="004F416B" w:rsidRPr="008C72F6" w:rsidRDefault="00CA76C1" w:rsidP="00F075D2">
      <w:pPr>
        <w:shd w:val="clear" w:color="auto" w:fill="FFFFFF"/>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5. Ủy ban nhân dân các xã, phường</w:t>
      </w:r>
    </w:p>
    <w:p w14:paraId="7952BD8D" w14:textId="7BB4DB74" w:rsidR="004F416B" w:rsidRPr="008C72F6" w:rsidRDefault="00CA76C1" w:rsidP="008C72F6">
      <w:pPr>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a)  Thực hiện các nhiệm vụ quy định tại Chương II Quy chế này.</w:t>
      </w:r>
    </w:p>
    <w:p w14:paraId="763EC567" w14:textId="6453E79A" w:rsidR="004F416B" w:rsidRPr="008C72F6" w:rsidRDefault="00CA76C1" w:rsidP="008C72F6">
      <w:pPr>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 xml:space="preserve">b) Thực hiện </w:t>
      </w:r>
      <w:r w:rsidR="0034400E" w:rsidRPr="008C72F6">
        <w:rPr>
          <w:sz w:val="28"/>
          <w:szCs w:val="28"/>
        </w:rPr>
        <w:t xml:space="preserve">việc </w:t>
      </w:r>
      <w:r w:rsidR="009015FA" w:rsidRPr="008C72F6">
        <w:rPr>
          <w:sz w:val="28"/>
          <w:szCs w:val="28"/>
          <w:lang w:val="vi-VN"/>
        </w:rPr>
        <w:t>giải quyết b</w:t>
      </w:r>
      <w:r w:rsidR="0034400E" w:rsidRPr="008C72F6">
        <w:rPr>
          <w:sz w:val="28"/>
          <w:szCs w:val="28"/>
          <w:lang w:val="vi-VN"/>
        </w:rPr>
        <w:t>ồi thường</w:t>
      </w:r>
      <w:r w:rsidR="009015FA" w:rsidRPr="008C72F6">
        <w:rPr>
          <w:sz w:val="28"/>
          <w:szCs w:val="28"/>
          <w:lang w:val="vi-VN"/>
        </w:rPr>
        <w:t xml:space="preserve"> trong trường hợp hành vi gây thiệt hại theo quy định tại </w:t>
      </w:r>
      <w:bookmarkStart w:id="4" w:name="dc_18"/>
      <w:r w:rsidR="009015FA" w:rsidRPr="008C72F6">
        <w:rPr>
          <w:sz w:val="28"/>
          <w:szCs w:val="28"/>
          <w:lang w:val="vi-VN"/>
        </w:rPr>
        <w:t>khoản 2 Điều 19 Nghị định số 120/2025/NĐ-CP</w:t>
      </w:r>
      <w:bookmarkEnd w:id="4"/>
      <w:r w:rsidR="009015FA" w:rsidRPr="008C72F6">
        <w:rPr>
          <w:sz w:val="28"/>
          <w:szCs w:val="28"/>
          <w:lang w:val="vi-VN"/>
        </w:rPr>
        <w:t>; xem xét trách nhiệm hoàn trả, thực hiện quyết định hoàn trả theo thẩm quyền.</w:t>
      </w:r>
    </w:p>
    <w:p w14:paraId="4A6D3A04" w14:textId="01E8DF88" w:rsidR="004F416B" w:rsidRPr="008C72F6" w:rsidRDefault="00CA76C1" w:rsidP="008C72F6">
      <w:pPr>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 xml:space="preserve">c) Chỉ đạo cơ quan, đơn vị trực thuộc thực hiện giải quyết bồi thường, xem xét trách nhiệm hoàn trả theo đúng quy định. Bố trí ngân sách cho công tác bồi </w:t>
      </w:r>
      <w:r w:rsidR="009015FA" w:rsidRPr="008C72F6">
        <w:rPr>
          <w:spacing w:val="-4"/>
          <w:sz w:val="28"/>
          <w:szCs w:val="28"/>
          <w:lang w:val="vi-VN"/>
        </w:rPr>
        <w:t>thường nhà nước thuộc phạm vi trách nhiệm, thẩm quyền của mình theo quy định.</w:t>
      </w:r>
    </w:p>
    <w:p w14:paraId="3C1E9E14" w14:textId="5DD41D0D" w:rsidR="00E207E1" w:rsidRPr="008C72F6" w:rsidRDefault="00CA76C1" w:rsidP="008C72F6">
      <w:pPr>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d)</w:t>
      </w:r>
      <w:r w:rsidR="00E207E1" w:rsidRPr="008C72F6">
        <w:rPr>
          <w:color w:val="0070C0"/>
          <w:sz w:val="28"/>
          <w:szCs w:val="28"/>
          <w:lang w:val="vi-VN"/>
        </w:rPr>
        <w:t xml:space="preserve"> </w:t>
      </w:r>
      <w:r w:rsidR="00E207E1" w:rsidRPr="008C72F6">
        <w:rPr>
          <w:sz w:val="28"/>
          <w:szCs w:val="28"/>
          <w:lang w:val="vi-VN"/>
        </w:rPr>
        <w:t>Phân công bộ phận, công chức làm đầu mối tham mưu, tổng hợp, thống kê, báo cáo về công tác bồi thường nhà nước trên địa bàn theo quy định.</w:t>
      </w:r>
      <w:r w:rsidR="009015FA" w:rsidRPr="008C72F6">
        <w:rPr>
          <w:sz w:val="28"/>
          <w:szCs w:val="28"/>
          <w:lang w:val="vi-VN"/>
        </w:rPr>
        <w:t xml:space="preserve"> </w:t>
      </w:r>
    </w:p>
    <w:p w14:paraId="3C5A6C68" w14:textId="2D6B61DB" w:rsidR="004F416B" w:rsidRPr="008C72F6" w:rsidRDefault="00CA76C1" w:rsidP="008C72F6">
      <w:pPr>
        <w:spacing w:before="80" w:after="80" w:line="264" w:lineRule="auto"/>
        <w:ind w:firstLine="567"/>
        <w:jc w:val="both"/>
        <w:rPr>
          <w:color w:val="FF0000"/>
          <w:sz w:val="28"/>
          <w:szCs w:val="28"/>
          <w:lang w:val="vi-VN"/>
        </w:rPr>
      </w:pPr>
      <w:r>
        <w:rPr>
          <w:sz w:val="28"/>
          <w:szCs w:val="28"/>
          <w:lang w:val="vi-VN"/>
        </w:rPr>
        <w:tab/>
      </w:r>
      <w:r w:rsidR="009015FA" w:rsidRPr="008C72F6">
        <w:rPr>
          <w:sz w:val="28"/>
          <w:szCs w:val="28"/>
          <w:lang w:val="vi-VN"/>
        </w:rPr>
        <w:t>6. Các cơ quan, tổ chức, cá nhân khác có liên quan cung cấp tài liệu, chứng cứ làm cơ sở cho việc xác minh thiệt hại, đề nghị định giá tài sản, giải quyết thiệt hại hoặc lấy ý kiến của cá nhân, tổ chức có liên quan về thiệt hại, mức bồi thường khi có yêu cầu.</w:t>
      </w:r>
    </w:p>
    <w:p w14:paraId="73FDA6AC" w14:textId="0B95C8C8" w:rsidR="004F416B" w:rsidRPr="008C72F6" w:rsidRDefault="00CA76C1" w:rsidP="008C72F6">
      <w:pPr>
        <w:spacing w:before="80" w:after="80" w:line="264" w:lineRule="auto"/>
        <w:ind w:firstLine="567"/>
        <w:jc w:val="both"/>
        <w:rPr>
          <w:sz w:val="28"/>
          <w:szCs w:val="28"/>
          <w:lang w:val="vi-VN"/>
        </w:rPr>
      </w:pPr>
      <w:r>
        <w:rPr>
          <w:b/>
          <w:sz w:val="28"/>
          <w:szCs w:val="28"/>
          <w:lang w:val="vi-VN"/>
        </w:rPr>
        <w:tab/>
      </w:r>
      <w:r w:rsidR="009015FA" w:rsidRPr="008C72F6">
        <w:rPr>
          <w:b/>
          <w:sz w:val="28"/>
          <w:szCs w:val="28"/>
          <w:lang w:val="vi-VN"/>
        </w:rPr>
        <w:t xml:space="preserve">Điều 17. </w:t>
      </w:r>
      <w:bookmarkStart w:id="5" w:name="dieu_6"/>
      <w:r w:rsidR="009015FA" w:rsidRPr="008C72F6">
        <w:rPr>
          <w:b/>
          <w:bCs/>
          <w:sz w:val="28"/>
          <w:szCs w:val="28"/>
          <w:lang w:val="vi-VN"/>
        </w:rPr>
        <w:t>Điều khoản thi hành</w:t>
      </w:r>
    </w:p>
    <w:p w14:paraId="64F00CF8" w14:textId="0C44594E" w:rsidR="004F416B" w:rsidRPr="008C72F6" w:rsidRDefault="00CA76C1" w:rsidP="008C72F6">
      <w:pPr>
        <w:spacing w:before="80" w:after="80" w:line="264" w:lineRule="auto"/>
        <w:ind w:firstLine="567"/>
        <w:jc w:val="both"/>
        <w:rPr>
          <w:sz w:val="28"/>
          <w:szCs w:val="28"/>
          <w:lang w:val="vi-VN"/>
        </w:rPr>
      </w:pPr>
      <w:r>
        <w:rPr>
          <w:sz w:val="28"/>
          <w:szCs w:val="28"/>
          <w:lang w:val="vi-VN"/>
        </w:rPr>
        <w:tab/>
      </w:r>
      <w:r w:rsidR="009015FA" w:rsidRPr="008C72F6">
        <w:rPr>
          <w:sz w:val="28"/>
          <w:szCs w:val="28"/>
          <w:lang w:val="vi-VN"/>
        </w:rPr>
        <w:t>1. Trường hợp các văn bản quy phạm pháp luật dẫn chiếu trong Quy chế này được thay thế hoặc sửa đổi, bổ sung thì thực hiện theo văn bản quy phạm pháp luật được thay thế hoặc sửa đổi, bổ sung.</w:t>
      </w:r>
    </w:p>
    <w:p w14:paraId="682E62EE" w14:textId="3522C51A" w:rsidR="004F416B" w:rsidRPr="008C72F6" w:rsidRDefault="00CA76C1" w:rsidP="008C72F6">
      <w:pPr>
        <w:spacing w:before="80" w:after="80" w:line="264" w:lineRule="auto"/>
        <w:ind w:firstLine="567"/>
        <w:jc w:val="both"/>
        <w:rPr>
          <w:sz w:val="28"/>
          <w:szCs w:val="28"/>
          <w:lang w:val="vi-VN"/>
        </w:rPr>
      </w:pPr>
      <w:r>
        <w:rPr>
          <w:sz w:val="28"/>
          <w:szCs w:val="28"/>
          <w:lang w:val="vi-VN"/>
        </w:rPr>
        <w:tab/>
      </w:r>
      <w:bookmarkStart w:id="6" w:name="_GoBack"/>
      <w:bookmarkEnd w:id="6"/>
      <w:r w:rsidR="009015FA" w:rsidRPr="008C72F6">
        <w:rPr>
          <w:sz w:val="28"/>
          <w:szCs w:val="28"/>
          <w:lang w:val="vi-VN"/>
        </w:rPr>
        <w:t xml:space="preserve">2. </w:t>
      </w:r>
      <w:r w:rsidR="00E207E1" w:rsidRPr="008C72F6">
        <w:rPr>
          <w:sz w:val="28"/>
          <w:szCs w:val="28"/>
          <w:lang w:val="vi-VN"/>
        </w:rPr>
        <w:t>Trong quá trình thực hiện, nếu có vướng mắc, các cơ quan, tổ chức, đơn vị có liên quan kịp thời phản ánh bằng văn bản về Sở Tư pháp để tổng hợp, báo cáo Ủy ban nhân dân tỉnh xem xét, xử lý</w:t>
      </w:r>
      <w:r w:rsidR="009015FA" w:rsidRPr="008C72F6">
        <w:rPr>
          <w:spacing w:val="-4"/>
          <w:sz w:val="28"/>
          <w:szCs w:val="28"/>
          <w:lang w:val="vi-VN"/>
        </w:rPr>
        <w:t>./.</w:t>
      </w:r>
    </w:p>
    <w:p w14:paraId="63F15B60" w14:textId="77777777" w:rsidR="004F416B" w:rsidRPr="00EF56F5" w:rsidRDefault="009015FA">
      <w:pPr>
        <w:shd w:val="clear" w:color="auto" w:fill="FFFFFF"/>
        <w:spacing w:before="120" w:after="120" w:line="360" w:lineRule="exact"/>
        <w:ind w:firstLine="720"/>
        <w:jc w:val="both"/>
        <w:rPr>
          <w:sz w:val="28"/>
          <w:szCs w:val="28"/>
          <w:lang w:val="vi-VN"/>
        </w:rPr>
      </w:pPr>
      <w:r w:rsidRPr="00EF56F5">
        <w:rPr>
          <w:sz w:val="28"/>
          <w:szCs w:val="28"/>
          <w:lang w:val="vi-VN"/>
        </w:rPr>
        <w:t>  </w:t>
      </w:r>
      <w:r w:rsidRPr="00EF56F5">
        <w:rPr>
          <w:b/>
          <w:bCs/>
          <w:sz w:val="28"/>
          <w:szCs w:val="28"/>
          <w:lang w:val="vi-VN"/>
        </w:rPr>
        <w:t xml:space="preserve">                                                  </w:t>
      </w:r>
      <w:bookmarkEnd w:id="5"/>
      <w:r w:rsidRPr="00EF56F5">
        <w:rPr>
          <w:b/>
          <w:bCs/>
          <w:sz w:val="28"/>
          <w:szCs w:val="28"/>
          <w:lang w:val="vi-VN"/>
        </w:rPr>
        <w:t xml:space="preserve">                                                                           </w:t>
      </w:r>
    </w:p>
    <w:p w14:paraId="3D4B7094" w14:textId="77777777" w:rsidR="004F416B" w:rsidRPr="00EF56F5" w:rsidRDefault="004F416B">
      <w:pPr>
        <w:spacing w:before="120" w:after="120" w:line="360" w:lineRule="exact"/>
        <w:rPr>
          <w:sz w:val="28"/>
          <w:szCs w:val="28"/>
          <w:lang w:val="vi-VN"/>
        </w:rPr>
      </w:pPr>
    </w:p>
    <w:sectPr w:rsidR="004F416B" w:rsidRPr="00EF56F5" w:rsidSect="008E289F">
      <w:headerReference w:type="default" r:id="rId8"/>
      <w:headerReference w:type="first" r:id="rId9"/>
      <w:pgSz w:w="11906" w:h="16838"/>
      <w:pgMar w:top="1021" w:right="1021" w:bottom="1021" w:left="1701" w:header="568" w:footer="0" w:gutter="0"/>
      <w:pgNumType w:start="1"/>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3B1171" w14:textId="77777777" w:rsidR="001B2FBA" w:rsidRDefault="001B2FBA">
      <w:r>
        <w:separator/>
      </w:r>
    </w:p>
  </w:endnote>
  <w:endnote w:type="continuationSeparator" w:id="0">
    <w:p w14:paraId="732FBD6D" w14:textId="77777777" w:rsidR="001B2FBA" w:rsidRDefault="001B2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charset w:val="01"/>
    <w:family w:val="roman"/>
    <w:pitch w:val="variable"/>
  </w:font>
  <w:font w:name="Noto Serif CJK SC">
    <w:charset w:val="00"/>
    <w:family w:val="roman"/>
    <w:pitch w:val="default"/>
  </w:font>
  <w:font w:name="Lohit Devanagari">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VnTime;Arial">
    <w:altName w:val="Times New Roman"/>
    <w:charset w:val="00"/>
    <w:family w:val="roman"/>
    <w:pitch w:val="default"/>
  </w:font>
  <w:font w:name="Batang;바탕">
    <w:charset w:val="86"/>
    <w:family w:val="roman"/>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SimSun;宋体">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2020503050405090304"/>
    <w:charset w:val="00"/>
    <w:family w:val="roman"/>
    <w:pitch w:val="default"/>
  </w:font>
  <w:font w:name="DejaVu Sans">
    <w:altName w:val="Verdana"/>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DC4DDC" w14:textId="77777777" w:rsidR="001B2FBA" w:rsidRDefault="001B2FBA">
      <w:r>
        <w:separator/>
      </w:r>
    </w:p>
  </w:footnote>
  <w:footnote w:type="continuationSeparator" w:id="0">
    <w:p w14:paraId="138D1035" w14:textId="77777777" w:rsidR="001B2FBA" w:rsidRDefault="001B2F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2FBE6F" w14:textId="0FC416E4" w:rsidR="004F416B" w:rsidRDefault="009015FA">
    <w:pPr>
      <w:pStyle w:val="Header"/>
      <w:jc w:val="center"/>
    </w:pPr>
    <w:r>
      <w:fldChar w:fldCharType="begin"/>
    </w:r>
    <w:r>
      <w:instrText xml:space="preserve"> PAGE </w:instrText>
    </w:r>
    <w:r>
      <w:fldChar w:fldCharType="separate"/>
    </w:r>
    <w:r w:rsidR="00CA76C1">
      <w:rPr>
        <w:noProof/>
      </w:rPr>
      <w:t>2</w:t>
    </w:r>
    <w:r>
      <w:fldChar w:fldCharType="end"/>
    </w:r>
  </w:p>
  <w:p w14:paraId="4CA96025" w14:textId="77777777" w:rsidR="004F416B" w:rsidRDefault="004F416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7AF77E" w14:textId="7E42BFD3" w:rsidR="004F416B" w:rsidRDefault="009015FA">
    <w:pPr>
      <w:pStyle w:val="Header"/>
      <w:jc w:val="center"/>
    </w:pPr>
    <w:r>
      <w:fldChar w:fldCharType="begin"/>
    </w:r>
    <w:r>
      <w:instrText xml:space="preserve"> PAGE </w:instrText>
    </w:r>
    <w:r>
      <w:fldChar w:fldCharType="separate"/>
    </w:r>
    <w:r w:rsidR="00CA76C1">
      <w:rPr>
        <w:noProof/>
      </w:rPr>
      <w:t>1</w:t>
    </w:r>
    <w:r>
      <w:fldChar w:fldCharType="end"/>
    </w:r>
  </w:p>
  <w:p w14:paraId="2A755A5E" w14:textId="77777777" w:rsidR="004F416B" w:rsidRDefault="004F416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11A65E" w14:textId="6A2857B8" w:rsidR="004F416B" w:rsidRDefault="009015FA">
    <w:pPr>
      <w:pStyle w:val="Header"/>
      <w:jc w:val="center"/>
    </w:pPr>
    <w:r>
      <w:fldChar w:fldCharType="begin"/>
    </w:r>
    <w:r>
      <w:instrText xml:space="preserve"> PAGE </w:instrText>
    </w:r>
    <w:r>
      <w:fldChar w:fldCharType="separate"/>
    </w:r>
    <w:r w:rsidR="00CA76C1">
      <w:rPr>
        <w:noProof/>
      </w:rPr>
      <w:t>8</w:t>
    </w:r>
    <w:r>
      <w:fldChar w:fldCharType="end"/>
    </w:r>
  </w:p>
  <w:p w14:paraId="3328183A" w14:textId="77777777" w:rsidR="004F416B" w:rsidRDefault="004F416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5388A0" w14:textId="46EFE62F" w:rsidR="004F416B" w:rsidRDefault="009015FA">
    <w:pPr>
      <w:pStyle w:val="Header"/>
      <w:jc w:val="center"/>
    </w:pPr>
    <w:r>
      <w:fldChar w:fldCharType="begin"/>
    </w:r>
    <w:r>
      <w:instrText xml:space="preserve"> PAGE </w:instrText>
    </w:r>
    <w:r>
      <w:fldChar w:fldCharType="separate"/>
    </w:r>
    <w:r w:rsidR="00CA76C1">
      <w:rPr>
        <w:noProof/>
      </w:rPr>
      <w:t>1</w:t>
    </w:r>
    <w:r>
      <w:fldChar w:fldCharType="end"/>
    </w:r>
  </w:p>
  <w:p w14:paraId="3BAD3359" w14:textId="77777777" w:rsidR="004F416B" w:rsidRDefault="004F41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TrackMoves/>
  <w:defaultTabStop w:val="720"/>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F416B"/>
    <w:rsid w:val="00002C2C"/>
    <w:rsid w:val="00017CD1"/>
    <w:rsid w:val="00034EFC"/>
    <w:rsid w:val="000501E1"/>
    <w:rsid w:val="000A4373"/>
    <w:rsid w:val="000A459C"/>
    <w:rsid w:val="0010779E"/>
    <w:rsid w:val="00146B24"/>
    <w:rsid w:val="00167D08"/>
    <w:rsid w:val="00167E46"/>
    <w:rsid w:val="001B2FBA"/>
    <w:rsid w:val="001B3931"/>
    <w:rsid w:val="001C5898"/>
    <w:rsid w:val="00234689"/>
    <w:rsid w:val="0027590B"/>
    <w:rsid w:val="002A1E76"/>
    <w:rsid w:val="002A51B4"/>
    <w:rsid w:val="002C5458"/>
    <w:rsid w:val="0031048D"/>
    <w:rsid w:val="00331F3D"/>
    <w:rsid w:val="0034400E"/>
    <w:rsid w:val="00386A1F"/>
    <w:rsid w:val="00396F65"/>
    <w:rsid w:val="00406F55"/>
    <w:rsid w:val="00433AD2"/>
    <w:rsid w:val="004760E9"/>
    <w:rsid w:val="004A4C7B"/>
    <w:rsid w:val="004B2C3D"/>
    <w:rsid w:val="004B46A5"/>
    <w:rsid w:val="004F416B"/>
    <w:rsid w:val="00516692"/>
    <w:rsid w:val="00550E84"/>
    <w:rsid w:val="0059024E"/>
    <w:rsid w:val="00591819"/>
    <w:rsid w:val="005B38F1"/>
    <w:rsid w:val="00600DCD"/>
    <w:rsid w:val="0060764B"/>
    <w:rsid w:val="006174EF"/>
    <w:rsid w:val="00621C5E"/>
    <w:rsid w:val="006544B9"/>
    <w:rsid w:val="00663A55"/>
    <w:rsid w:val="006643F8"/>
    <w:rsid w:val="006D367C"/>
    <w:rsid w:val="00736697"/>
    <w:rsid w:val="00780068"/>
    <w:rsid w:val="007E6268"/>
    <w:rsid w:val="007E794E"/>
    <w:rsid w:val="0080694E"/>
    <w:rsid w:val="008526B8"/>
    <w:rsid w:val="00853BDE"/>
    <w:rsid w:val="008544F1"/>
    <w:rsid w:val="00861A9D"/>
    <w:rsid w:val="008A6BCD"/>
    <w:rsid w:val="008C72F6"/>
    <w:rsid w:val="008E289F"/>
    <w:rsid w:val="008E4FDC"/>
    <w:rsid w:val="009015FA"/>
    <w:rsid w:val="009159A9"/>
    <w:rsid w:val="0094349D"/>
    <w:rsid w:val="0097410F"/>
    <w:rsid w:val="009E3B27"/>
    <w:rsid w:val="00A02F53"/>
    <w:rsid w:val="00A06F18"/>
    <w:rsid w:val="00A2787C"/>
    <w:rsid w:val="00A42D29"/>
    <w:rsid w:val="00A51613"/>
    <w:rsid w:val="00A54578"/>
    <w:rsid w:val="00A55E29"/>
    <w:rsid w:val="00AC4BE9"/>
    <w:rsid w:val="00AD4745"/>
    <w:rsid w:val="00AD7CCE"/>
    <w:rsid w:val="00B050D8"/>
    <w:rsid w:val="00B37465"/>
    <w:rsid w:val="00B556D0"/>
    <w:rsid w:val="00B578E7"/>
    <w:rsid w:val="00B66CCA"/>
    <w:rsid w:val="00B80569"/>
    <w:rsid w:val="00B93DCC"/>
    <w:rsid w:val="00BA33AD"/>
    <w:rsid w:val="00C24429"/>
    <w:rsid w:val="00C7093A"/>
    <w:rsid w:val="00CA76C1"/>
    <w:rsid w:val="00CB1872"/>
    <w:rsid w:val="00CC4804"/>
    <w:rsid w:val="00CC7344"/>
    <w:rsid w:val="00CD4B9E"/>
    <w:rsid w:val="00CF2E84"/>
    <w:rsid w:val="00CF3A69"/>
    <w:rsid w:val="00D10F39"/>
    <w:rsid w:val="00D20E6E"/>
    <w:rsid w:val="00D3202D"/>
    <w:rsid w:val="00D373D6"/>
    <w:rsid w:val="00DA660B"/>
    <w:rsid w:val="00DA7761"/>
    <w:rsid w:val="00DD2036"/>
    <w:rsid w:val="00DF02F3"/>
    <w:rsid w:val="00E207E1"/>
    <w:rsid w:val="00E24DFF"/>
    <w:rsid w:val="00E40CFC"/>
    <w:rsid w:val="00E66039"/>
    <w:rsid w:val="00E90DA7"/>
    <w:rsid w:val="00EA4F7C"/>
    <w:rsid w:val="00EB1B9A"/>
    <w:rsid w:val="00EE7FBF"/>
    <w:rsid w:val="00EF56F5"/>
    <w:rsid w:val="00EF68C9"/>
    <w:rsid w:val="00EF7EEF"/>
    <w:rsid w:val="00F05B9F"/>
    <w:rsid w:val="00F075D2"/>
    <w:rsid w:val="00F35440"/>
    <w:rsid w:val="00F67EE2"/>
    <w:rsid w:val="00F70928"/>
    <w:rsid w:val="00FC007A"/>
    <w:rsid w:val="00FC256D"/>
    <w:rsid w:val="00FD44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Straight Arrow Connector 4"/>
        <o:r id="V:Rule2" type="connector" idref="#_x0000_s1031"/>
        <o:r id="V:Rule3" type="connector" idref="#_x0000_s1030"/>
      </o:rules>
    </o:shapelayout>
  </w:shapeDefaults>
  <w:decimalSymbol w:val="."/>
  <w:listSeparator w:val=","/>
  <w14:docId w14:val="3401E4EB"/>
  <w15:docId w15:val="{7DF8E2C2-8AB4-8440-A18F-CF45DAFB1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Times New Roman" w:eastAsia="Times New Roma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6z0">
    <w:name w:val="WW8Num16z0"/>
    <w:qFormat/>
  </w:style>
  <w:style w:type="character" w:styleId="PageNumber">
    <w:name w:val="page number"/>
    <w:basedOn w:val="DefaultParagraphFont"/>
  </w:style>
  <w:style w:type="character" w:customStyle="1" w:styleId="apple-converted-space">
    <w:name w:val="apple-converted-space"/>
    <w:basedOn w:val="DefaultParagraphFont"/>
    <w:qFormat/>
  </w:style>
  <w:style w:type="character" w:styleId="Strong">
    <w:name w:val="Strong"/>
    <w:qFormat/>
    <w:rPr>
      <w:b/>
      <w:bCs/>
    </w:rPr>
  </w:style>
  <w:style w:type="character" w:styleId="Emphasis">
    <w:name w:val="Emphasis"/>
    <w:qFormat/>
    <w:rPr>
      <w:i/>
      <w:iCs/>
    </w:rPr>
  </w:style>
  <w:style w:type="character" w:customStyle="1" w:styleId="demuc4">
    <w:name w:val="demuc4"/>
    <w:basedOn w:val="DefaultParagraphFont"/>
    <w:qFormat/>
  </w:style>
  <w:style w:type="character" w:customStyle="1" w:styleId="BodyTextChar">
    <w:name w:val="Body Text Char"/>
    <w:qFormat/>
    <w:rPr>
      <w:rFonts w:ascii=".VnTime;Arial" w:eastAsia="Batang;바탕" w:hAnsi=".VnTime;Arial" w:cs=".VnTime;Arial"/>
      <w:sz w:val="24"/>
      <w:szCs w:val="24"/>
      <w:lang w:val="vi-VN" w:eastAsia="en-US" w:bidi="ar-SA"/>
    </w:rPr>
  </w:style>
  <w:style w:type="character" w:customStyle="1" w:styleId="HeaderChar">
    <w:name w:val="Header Char"/>
    <w:qFormat/>
    <w:rPr>
      <w:sz w:val="24"/>
      <w:szCs w:val="24"/>
    </w:rPr>
  </w:style>
  <w:style w:type="character" w:customStyle="1" w:styleId="DocumentMapChar">
    <w:name w:val="Document Map Char"/>
    <w:qFormat/>
    <w:rPr>
      <w:rFonts w:ascii="Tahoma" w:hAnsi="Tahoma" w:cs="Tahoma"/>
      <w:sz w:val="16"/>
      <w:szCs w:val="16"/>
    </w:rPr>
  </w:style>
  <w:style w:type="character" w:customStyle="1" w:styleId="NormalWebChar">
    <w:name w:val="Normal (Web) Char"/>
    <w:qFormat/>
    <w:rPr>
      <w:sz w:val="24"/>
      <w:szCs w:val="24"/>
    </w:rPr>
  </w:style>
  <w:style w:type="character" w:customStyle="1" w:styleId="t286pc">
    <w:name w:val="t286pc"/>
    <w:qFormat/>
  </w:style>
  <w:style w:type="character" w:customStyle="1" w:styleId="FooterChar">
    <w:name w:val="Footer Char"/>
    <w:qFormat/>
    <w:rPr>
      <w:sz w:val="24"/>
      <w:szCs w:val="24"/>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20"/>
    </w:pPr>
    <w:rPr>
      <w:rFonts w:ascii=".VnTime;Arial" w:eastAsia="Batang;바탕" w:hAnsi=".VnTime;Arial" w:cs=".VnTime;Arial"/>
      <w:lang w:val="vi-VN" w:eastAsia="en-US"/>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NormalWeb">
    <w:name w:val="Normal (Web)"/>
    <w:basedOn w:val="Normal"/>
    <w:qFormat/>
    <w:pPr>
      <w:spacing w:before="280" w:after="280"/>
    </w:pPr>
  </w:style>
  <w:style w:type="paragraph" w:styleId="Header">
    <w:name w:val="header"/>
    <w:basedOn w:val="Normal"/>
    <w:pPr>
      <w:tabs>
        <w:tab w:val="center" w:pos="4680"/>
        <w:tab w:val="right" w:pos="9360"/>
      </w:tabs>
    </w:pPr>
  </w:style>
  <w:style w:type="paragraph" w:styleId="DocumentMap">
    <w:name w:val="Document Map"/>
    <w:basedOn w:val="Normal"/>
    <w:qFormat/>
    <w:rPr>
      <w:rFonts w:ascii="Tahoma" w:hAnsi="Tahoma" w:cs="Tahoma"/>
      <w:sz w:val="16"/>
      <w:szCs w:val="16"/>
    </w:rPr>
  </w:style>
  <w:style w:type="paragraph" w:customStyle="1" w:styleId="Char">
    <w:name w:val="Char"/>
    <w:basedOn w:val="DocumentMap"/>
    <w:qFormat/>
    <w:pPr>
      <w:widowControl w:val="0"/>
      <w:shd w:val="clear" w:color="auto" w:fill="000080"/>
      <w:jc w:val="both"/>
    </w:pPr>
    <w:rPr>
      <w:rFonts w:eastAsia="SimSun;宋体" w:cs="Times New Roman"/>
      <w:kern w:val="2"/>
      <w:sz w:val="24"/>
      <w:szCs w:val="24"/>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paragraph" w:styleId="BalloonText">
    <w:name w:val="Balloon Text"/>
    <w:basedOn w:val="Normal"/>
    <w:link w:val="BalloonTextChar"/>
    <w:uiPriority w:val="99"/>
    <w:semiHidden/>
    <w:unhideWhenUsed/>
    <w:rsid w:val="008C72F6"/>
    <w:rPr>
      <w:rFonts w:ascii="Segoe UI" w:hAnsi="Segoe UI" w:cs="Segoe UI"/>
      <w:sz w:val="18"/>
      <w:szCs w:val="18"/>
    </w:rPr>
  </w:style>
  <w:style w:type="character" w:customStyle="1" w:styleId="BalloonTextChar">
    <w:name w:val="Balloon Text Char"/>
    <w:link w:val="BalloonText"/>
    <w:uiPriority w:val="99"/>
    <w:semiHidden/>
    <w:rsid w:val="008C72F6"/>
    <w:rPr>
      <w:rFonts w:ascii="Segoe UI" w:eastAsia="Times New Roma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4.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3042</TotalTime>
  <Pages>10</Pages>
  <Words>3061</Words>
  <Characters>17451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UỶ BAN NHÂN DÂN TỈNH PHÚ THỌ</vt:lpstr>
    </vt:vector>
  </TitlesOfParts>
  <Company/>
  <LinksUpToDate>false</LinksUpToDate>
  <CharactersWithSpaces>20472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TỈNH PHÚ THỌ</dc:title>
  <dc:subject/>
  <dc:creator>KTV LONG</dc:creator>
  <cp:keywords/>
  <dc:description/>
  <cp:lastModifiedBy>Admin</cp:lastModifiedBy>
  <cp:revision>385</cp:revision>
  <cp:lastPrinted>2026-05-12T03:50:00Z</cp:lastPrinted>
  <dcterms:created xsi:type="dcterms:W3CDTF">2026-02-24T08:23:00Z</dcterms:created>
  <dcterms:modified xsi:type="dcterms:W3CDTF">2026-05-14T01:26:00Z</dcterms:modified>
  <dc:language>en-US</dc:language>
</cp:coreProperties>
</file>