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5950"/>
      </w:tblGrid>
      <w:tr w:rsidR="0084493E" w:rsidRPr="0084493E">
        <w:tc>
          <w:tcPr>
            <w:tcW w:w="3690" w:type="dxa"/>
            <w:tcBorders>
              <w:top w:val="none" w:sz="4" w:space="0" w:color="000000"/>
              <w:left w:val="none" w:sz="4" w:space="0" w:color="000000"/>
              <w:bottom w:val="none" w:sz="4" w:space="0" w:color="000000"/>
              <w:right w:val="none" w:sz="4" w:space="0" w:color="000000"/>
            </w:tcBorders>
          </w:tcPr>
          <w:p w:rsidR="00C842E7" w:rsidRPr="0084493E" w:rsidRDefault="007B67A1">
            <w:pPr>
              <w:keepNext/>
              <w:widowControl/>
              <w:spacing w:before="40"/>
              <w:ind w:right="-104"/>
              <w:jc w:val="center"/>
              <w:outlineLvl w:val="2"/>
              <w:rPr>
                <w:b/>
                <w:color w:val="auto"/>
                <w:sz w:val="26"/>
                <w:szCs w:val="26"/>
                <w:lang w:eastAsia="en-US"/>
              </w:rPr>
            </w:pPr>
            <w:bookmarkStart w:id="0" w:name="bookmark1"/>
            <w:r w:rsidRPr="0084493E">
              <w:rPr>
                <w:b/>
                <w:color w:val="auto"/>
                <w:sz w:val="26"/>
                <w:szCs w:val="26"/>
                <w:lang w:val="en-US" w:eastAsia="en-US"/>
              </w:rPr>
              <w:t>HỘI ĐỒNG</w:t>
            </w:r>
            <w:r w:rsidRPr="0084493E">
              <w:rPr>
                <w:b/>
                <w:color w:val="auto"/>
                <w:sz w:val="26"/>
                <w:szCs w:val="26"/>
                <w:lang w:eastAsia="en-US"/>
              </w:rPr>
              <w:t xml:space="preserve"> NHÂN DÂN</w:t>
            </w:r>
          </w:p>
          <w:p w:rsidR="00C842E7" w:rsidRPr="0084493E" w:rsidRDefault="00A62605">
            <w:pPr>
              <w:widowControl/>
              <w:ind w:right="-104"/>
              <w:jc w:val="center"/>
              <w:rPr>
                <w:b/>
                <w:bCs/>
                <w:color w:val="auto"/>
                <w:sz w:val="26"/>
                <w:szCs w:val="26"/>
                <w:lang w:eastAsia="en-US"/>
              </w:rPr>
            </w:pPr>
            <w:r w:rsidRPr="0084493E">
              <w:rPr>
                <w:b/>
                <w:bCs/>
                <w:color w:val="auto"/>
                <w:sz w:val="26"/>
                <w:szCs w:val="26"/>
                <w:lang w:eastAsia="en-US"/>
              </w:rPr>
              <w:t>TỈNH TÂY NINH</w:t>
            </w:r>
          </w:p>
          <w:p w:rsidR="00C842E7" w:rsidRPr="0084493E" w:rsidRDefault="007B67A1">
            <w:pPr>
              <w:widowControl/>
              <w:ind w:firstLine="176"/>
              <w:jc w:val="center"/>
              <w:rPr>
                <w:bCs/>
                <w:color w:val="auto"/>
                <w:sz w:val="28"/>
                <w:szCs w:val="28"/>
                <w:lang w:eastAsia="en-US"/>
              </w:rPr>
            </w:pPr>
            <w:r w:rsidRPr="0084493E">
              <w:rPr>
                <w:noProof/>
                <w:color w:val="auto"/>
                <w:lang w:val="en-US" w:eastAsia="en-US"/>
              </w:rPr>
              <mc:AlternateContent>
                <mc:Choice Requires="wpg">
                  <w:drawing>
                    <wp:anchor distT="0" distB="4294967294" distL="114300" distR="114300" simplePos="0" relativeHeight="251661312" behindDoc="0" locked="0" layoutInCell="1" allowOverlap="1" wp14:anchorId="6AE9D4D0" wp14:editId="27961B76">
                      <wp:simplePos x="0" y="0"/>
                      <wp:positionH relativeFrom="column">
                        <wp:posOffset>819737</wp:posOffset>
                      </wp:positionH>
                      <wp:positionV relativeFrom="paragraph">
                        <wp:posOffset>64399</wp:posOffset>
                      </wp:positionV>
                      <wp:extent cx="586696" cy="0"/>
                      <wp:effectExtent l="0" t="0" r="23495" b="19050"/>
                      <wp:wrapNone/>
                      <wp:docPr id="1" name="Straight Connector 3"/>
                      <wp:cNvGraphicFramePr/>
                      <a:graphic xmlns:a="http://schemas.openxmlformats.org/drawingml/2006/main">
                        <a:graphicData uri="http://schemas.microsoft.com/office/word/2010/wordprocessingShape">
                          <wps:wsp>
                            <wps:cNvCnPr/>
                            <wps:spPr bwMode="auto">
                              <a:xfrm flipV="1">
                                <a:off x="0" y="0"/>
                                <a:ext cx="586696"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0" o:spid="_x0000_s0" style="position:absolute;left:0;text-align:left;z-index:251661312;mso-wrap-distance-left:9.00pt;mso-wrap-distance-top:0.00pt;mso-wrap-distance-right:9.00pt;mso-wrap-distance-bottom:-169093.20pt;flip:y;visibility:visible;" from="64.5pt,5.1pt" to="110.7pt,5.1pt" filled="f" strokecolor="#000000" strokeweight="0.50pt">
                      <v:stroke dashstyle="solid"/>
                    </v:line>
                  </w:pict>
                </mc:Fallback>
              </mc:AlternateContent>
            </w:r>
          </w:p>
          <w:p w:rsidR="00C842E7" w:rsidRPr="0084493E" w:rsidRDefault="007A42D5">
            <w:pPr>
              <w:widowControl/>
              <w:jc w:val="center"/>
              <w:rPr>
                <w:bCs/>
                <w:color w:val="auto"/>
                <w:sz w:val="26"/>
                <w:szCs w:val="26"/>
                <w:lang w:eastAsia="en-US"/>
              </w:rPr>
            </w:pPr>
            <w:r>
              <w:rPr>
                <w:bCs/>
                <w:color w:val="auto"/>
                <w:sz w:val="26"/>
                <w:szCs w:val="26"/>
                <w:lang w:eastAsia="en-US"/>
              </w:rPr>
              <w:t xml:space="preserve">Số: </w:t>
            </w:r>
            <w:r>
              <w:rPr>
                <w:bCs/>
                <w:color w:val="auto"/>
                <w:sz w:val="26"/>
                <w:szCs w:val="26"/>
                <w:lang w:val="en-US" w:eastAsia="en-US"/>
              </w:rPr>
              <w:t>11</w:t>
            </w:r>
            <w:r w:rsidR="007B67A1" w:rsidRPr="0084493E">
              <w:rPr>
                <w:bCs/>
                <w:color w:val="auto"/>
                <w:sz w:val="26"/>
                <w:szCs w:val="26"/>
                <w:lang w:eastAsia="en-US"/>
              </w:rPr>
              <w:t xml:space="preserve"> </w:t>
            </w:r>
            <w:r w:rsidR="00122E7B" w:rsidRPr="0084493E">
              <w:rPr>
                <w:bCs/>
                <w:color w:val="auto"/>
                <w:sz w:val="26"/>
                <w:szCs w:val="26"/>
                <w:lang w:val="en-US" w:eastAsia="en-US"/>
              </w:rPr>
              <w:t>/2025</w:t>
            </w:r>
            <w:r w:rsidR="007B67A1" w:rsidRPr="0084493E">
              <w:rPr>
                <w:bCs/>
                <w:color w:val="auto"/>
                <w:sz w:val="26"/>
                <w:szCs w:val="26"/>
                <w:lang w:val="en-US" w:eastAsia="en-US"/>
              </w:rPr>
              <w:t>/NQ</w:t>
            </w:r>
            <w:r w:rsidR="007B67A1" w:rsidRPr="0084493E">
              <w:rPr>
                <w:bCs/>
                <w:color w:val="auto"/>
                <w:sz w:val="26"/>
                <w:szCs w:val="26"/>
                <w:lang w:eastAsia="en-US"/>
              </w:rPr>
              <w:t>-</w:t>
            </w:r>
            <w:r w:rsidR="007B67A1" w:rsidRPr="0084493E">
              <w:rPr>
                <w:bCs/>
                <w:color w:val="auto"/>
                <w:sz w:val="26"/>
                <w:szCs w:val="26"/>
                <w:lang w:val="en-US" w:eastAsia="en-US"/>
              </w:rPr>
              <w:t>HĐ</w:t>
            </w:r>
            <w:r w:rsidR="007B67A1" w:rsidRPr="0084493E">
              <w:rPr>
                <w:bCs/>
                <w:color w:val="auto"/>
                <w:sz w:val="26"/>
                <w:szCs w:val="26"/>
                <w:lang w:eastAsia="en-US"/>
              </w:rPr>
              <w:t>ND</w:t>
            </w:r>
          </w:p>
          <w:p w:rsidR="00C842E7" w:rsidRPr="0084493E" w:rsidRDefault="00C842E7">
            <w:pPr>
              <w:tabs>
                <w:tab w:val="left" w:pos="225"/>
              </w:tabs>
              <w:jc w:val="center"/>
              <w:rPr>
                <w:b/>
                <w:color w:val="auto"/>
                <w:sz w:val="27"/>
                <w:szCs w:val="27"/>
              </w:rPr>
            </w:pPr>
          </w:p>
        </w:tc>
        <w:tc>
          <w:tcPr>
            <w:tcW w:w="5950" w:type="dxa"/>
            <w:tcBorders>
              <w:top w:val="none" w:sz="4" w:space="0" w:color="000000"/>
              <w:left w:val="none" w:sz="4" w:space="0" w:color="000000"/>
              <w:bottom w:val="none" w:sz="4" w:space="0" w:color="000000"/>
              <w:right w:val="none" w:sz="4" w:space="0" w:color="000000"/>
            </w:tcBorders>
          </w:tcPr>
          <w:p w:rsidR="00C842E7" w:rsidRPr="0084493E" w:rsidRDefault="007B67A1">
            <w:pPr>
              <w:widowControl/>
              <w:spacing w:before="40"/>
              <w:jc w:val="center"/>
              <w:rPr>
                <w:b/>
                <w:bCs/>
                <w:color w:val="auto"/>
                <w:sz w:val="26"/>
                <w:szCs w:val="26"/>
                <w:lang w:eastAsia="en-US"/>
              </w:rPr>
            </w:pPr>
            <w:r w:rsidRPr="0084493E">
              <w:rPr>
                <w:b/>
                <w:bCs/>
                <w:color w:val="auto"/>
                <w:sz w:val="26"/>
                <w:szCs w:val="26"/>
                <w:lang w:eastAsia="en-US"/>
              </w:rPr>
              <w:t xml:space="preserve">CỘNG </w:t>
            </w:r>
            <w:r w:rsidRPr="0084493E">
              <w:rPr>
                <w:b/>
                <w:bCs/>
                <w:color w:val="auto"/>
                <w:sz w:val="26"/>
                <w:szCs w:val="26"/>
                <w:lang w:val="en-US" w:eastAsia="en-US"/>
              </w:rPr>
              <w:t>HÒA</w:t>
            </w:r>
            <w:r w:rsidRPr="0084493E">
              <w:rPr>
                <w:b/>
                <w:bCs/>
                <w:color w:val="auto"/>
                <w:sz w:val="26"/>
                <w:szCs w:val="26"/>
                <w:lang w:eastAsia="en-US"/>
              </w:rPr>
              <w:t xml:space="preserve"> XÃ HỘI CHỦ NGHĨA VIỆT NAM</w:t>
            </w:r>
          </w:p>
          <w:p w:rsidR="00C842E7" w:rsidRPr="0084493E" w:rsidRDefault="007B67A1">
            <w:pPr>
              <w:widowControl/>
              <w:jc w:val="center"/>
              <w:rPr>
                <w:b/>
                <w:bCs/>
                <w:color w:val="auto"/>
                <w:sz w:val="28"/>
                <w:szCs w:val="28"/>
                <w:lang w:eastAsia="en-US"/>
              </w:rPr>
            </w:pPr>
            <w:r w:rsidRPr="0084493E">
              <w:rPr>
                <w:b/>
                <w:bCs/>
                <w:color w:val="auto"/>
                <w:sz w:val="28"/>
                <w:szCs w:val="28"/>
                <w:lang w:eastAsia="en-US"/>
              </w:rPr>
              <w:t>Độc lập - Tự do - Hạnh phúc</w:t>
            </w:r>
          </w:p>
          <w:p w:rsidR="00C842E7" w:rsidRPr="0084493E" w:rsidRDefault="007B67A1">
            <w:pPr>
              <w:keepNext/>
              <w:widowControl/>
              <w:jc w:val="center"/>
              <w:outlineLvl w:val="4"/>
              <w:rPr>
                <w:i/>
                <w:color w:val="auto"/>
                <w:sz w:val="26"/>
                <w:szCs w:val="26"/>
                <w:lang w:eastAsia="en-US"/>
              </w:rPr>
            </w:pPr>
            <w:r w:rsidRPr="0084493E">
              <w:rPr>
                <w:noProof/>
                <w:color w:val="auto"/>
                <w:sz w:val="26"/>
                <w:szCs w:val="26"/>
                <w:lang w:val="en-US" w:eastAsia="en-US"/>
              </w:rPr>
              <mc:AlternateContent>
                <mc:Choice Requires="wpg">
                  <w:drawing>
                    <wp:anchor distT="0" distB="4294967294" distL="114300" distR="114300" simplePos="0" relativeHeight="251662336" behindDoc="0" locked="0" layoutInCell="1" allowOverlap="1" wp14:anchorId="44A846EC" wp14:editId="06B5A966">
                      <wp:simplePos x="0" y="0"/>
                      <wp:positionH relativeFrom="column">
                        <wp:posOffset>758825</wp:posOffset>
                      </wp:positionH>
                      <wp:positionV relativeFrom="paragraph">
                        <wp:posOffset>57785</wp:posOffset>
                      </wp:positionV>
                      <wp:extent cx="2149286" cy="0"/>
                      <wp:effectExtent l="0" t="0" r="22860" b="19050"/>
                      <wp:wrapNone/>
                      <wp:docPr id="2" name="Straight Connector 2"/>
                      <wp:cNvGraphicFramePr/>
                      <a:graphic xmlns:a="http://schemas.openxmlformats.org/drawingml/2006/main">
                        <a:graphicData uri="http://schemas.microsoft.com/office/word/2010/wordprocessingShape">
                          <wps:wsp>
                            <wps:cNvCnPr/>
                            <wps:spPr bwMode="auto">
                              <a:xfrm>
                                <a:off x="0" y="0"/>
                                <a:ext cx="2149286" cy="0"/>
                              </a:xfrm>
                              <a:prstGeom prst="line">
                                <a:avLst/>
                              </a:prstGeom>
                              <a:noFill/>
                              <a:ln w="6350" cap="flat" cmpd="sng" algn="ctr">
                                <a:solidFill>
                                  <a:sysClr val="windowText" lastClr="000000"/>
                                </a:solidFill>
                                <a:prstDash val="solid"/>
                                <a:miter lim="800000"/>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1" o:spid="_x0000_s1" style="position:absolute;left:0;text-align:left;z-index:251662336;mso-wrap-distance-left:9.00pt;mso-wrap-distance-top:0.00pt;mso-wrap-distance-right:9.00pt;mso-wrap-distance-bottom:-169093.20pt;visibility:visible;" from="59.8pt,4.5pt" to="229.0pt,4.5pt" filled="f" strokecolor="#000000" strokeweight="0.50pt">
                      <v:stroke dashstyle="solid"/>
                    </v:line>
                  </w:pict>
                </mc:Fallback>
              </mc:AlternateContent>
            </w:r>
          </w:p>
          <w:p w:rsidR="00C842E7" w:rsidRPr="0084493E" w:rsidRDefault="00FB5803" w:rsidP="00033092">
            <w:pPr>
              <w:keepNext/>
              <w:widowControl/>
              <w:jc w:val="center"/>
              <w:outlineLvl w:val="4"/>
              <w:rPr>
                <w:i/>
                <w:color w:val="auto"/>
                <w:sz w:val="28"/>
                <w:szCs w:val="28"/>
                <w:lang w:val="en-US" w:eastAsia="en-US"/>
              </w:rPr>
            </w:pPr>
            <w:r w:rsidRPr="0084493E">
              <w:rPr>
                <w:i/>
                <w:color w:val="auto"/>
                <w:sz w:val="28"/>
                <w:szCs w:val="28"/>
                <w:lang w:val="en-US" w:eastAsia="en-US"/>
              </w:rPr>
              <w:t>Tây Ninh</w:t>
            </w:r>
            <w:r w:rsidR="007B67A1" w:rsidRPr="0084493E">
              <w:rPr>
                <w:i/>
                <w:color w:val="auto"/>
                <w:sz w:val="28"/>
                <w:szCs w:val="28"/>
                <w:lang w:eastAsia="en-US"/>
              </w:rPr>
              <w:t xml:space="preserve">, ngày  </w:t>
            </w:r>
            <w:r w:rsidR="00033092">
              <w:rPr>
                <w:i/>
                <w:color w:val="auto"/>
                <w:sz w:val="28"/>
                <w:szCs w:val="28"/>
                <w:lang w:val="en-US" w:eastAsia="en-US"/>
              </w:rPr>
              <w:t>30</w:t>
            </w:r>
            <w:r w:rsidR="007B67A1" w:rsidRPr="0084493E">
              <w:rPr>
                <w:i/>
                <w:color w:val="auto"/>
                <w:sz w:val="28"/>
                <w:szCs w:val="28"/>
                <w:lang w:eastAsia="en-US"/>
              </w:rPr>
              <w:t xml:space="preserve"> tháng</w:t>
            </w:r>
            <w:r w:rsidR="00033092">
              <w:rPr>
                <w:i/>
                <w:color w:val="auto"/>
                <w:sz w:val="28"/>
                <w:szCs w:val="28"/>
                <w:lang w:val="en-US" w:eastAsia="en-US"/>
              </w:rPr>
              <w:t xml:space="preserve">  9 </w:t>
            </w:r>
            <w:r w:rsidR="007B67A1" w:rsidRPr="0084493E">
              <w:rPr>
                <w:i/>
                <w:color w:val="auto"/>
                <w:sz w:val="28"/>
                <w:szCs w:val="28"/>
                <w:lang w:eastAsia="en-US"/>
              </w:rPr>
              <w:t xml:space="preserve"> năm 202</w:t>
            </w:r>
            <w:r w:rsidR="00A62605" w:rsidRPr="0084493E">
              <w:rPr>
                <w:i/>
                <w:color w:val="auto"/>
                <w:sz w:val="28"/>
                <w:szCs w:val="28"/>
                <w:lang w:val="en-US" w:eastAsia="en-US"/>
              </w:rPr>
              <w:t>5</w:t>
            </w:r>
          </w:p>
        </w:tc>
      </w:tr>
    </w:tbl>
    <w:p w:rsidR="00C842E7" w:rsidRPr="0084493E" w:rsidRDefault="007B67A1">
      <w:pPr>
        <w:jc w:val="center"/>
        <w:rPr>
          <w:b/>
          <w:color w:val="auto"/>
          <w:sz w:val="28"/>
          <w:szCs w:val="28"/>
        </w:rPr>
      </w:pPr>
      <w:r w:rsidRPr="0084493E">
        <w:rPr>
          <w:b/>
          <w:color w:val="auto"/>
          <w:sz w:val="28"/>
          <w:szCs w:val="28"/>
        </w:rPr>
        <w:t>NGHỊ QUYẾT</w:t>
      </w:r>
      <w:bookmarkEnd w:id="0"/>
    </w:p>
    <w:p w:rsidR="006A4A30" w:rsidRDefault="007B67A1">
      <w:pPr>
        <w:pStyle w:val="NormalWeb"/>
        <w:spacing w:after="0" w:line="240" w:lineRule="auto"/>
        <w:jc w:val="center"/>
        <w:rPr>
          <w:b/>
          <w:bCs/>
          <w:sz w:val="28"/>
          <w:szCs w:val="28"/>
        </w:rPr>
      </w:pPr>
      <w:r w:rsidRPr="0084493E">
        <w:rPr>
          <w:rFonts w:eastAsia="Times New Roman"/>
          <w:b/>
          <w:spacing w:val="4"/>
          <w:sz w:val="28"/>
          <w:szCs w:val="28"/>
          <w:lang w:val="en-US"/>
        </w:rPr>
        <w:t>Q</w:t>
      </w:r>
      <w:r w:rsidRPr="0084493E">
        <w:rPr>
          <w:b/>
          <w:bCs/>
          <w:sz w:val="28"/>
          <w:szCs w:val="28"/>
        </w:rPr>
        <w:t xml:space="preserve">uy định mức thưởng đối với học sinh đoạt giải trong các kỳ thi </w:t>
      </w:r>
    </w:p>
    <w:p w:rsidR="006A4A30" w:rsidRDefault="007B67A1">
      <w:pPr>
        <w:pStyle w:val="NormalWeb"/>
        <w:spacing w:after="0" w:line="240" w:lineRule="auto"/>
        <w:jc w:val="center"/>
        <w:rPr>
          <w:b/>
          <w:bCs/>
          <w:sz w:val="28"/>
          <w:szCs w:val="28"/>
        </w:rPr>
      </w:pPr>
      <w:r w:rsidRPr="0084493E">
        <w:rPr>
          <w:b/>
          <w:bCs/>
          <w:sz w:val="28"/>
          <w:szCs w:val="28"/>
        </w:rPr>
        <w:t xml:space="preserve">quốc gia, quốc tế; giáo viên trực tiếp bồi dưỡng học sinh đoạt giải </w:t>
      </w:r>
    </w:p>
    <w:p w:rsidR="00C842E7" w:rsidRPr="0084493E" w:rsidRDefault="007B67A1">
      <w:pPr>
        <w:pStyle w:val="NormalWeb"/>
        <w:spacing w:after="0" w:line="240" w:lineRule="auto"/>
        <w:jc w:val="center"/>
        <w:rPr>
          <w:rFonts w:eastAsia="Times New Roman"/>
          <w:b/>
          <w:bCs/>
          <w:sz w:val="28"/>
          <w:szCs w:val="28"/>
          <w:lang w:val="en-US"/>
        </w:rPr>
      </w:pPr>
      <w:r w:rsidRPr="0084493E">
        <w:rPr>
          <w:b/>
          <w:bCs/>
          <w:sz w:val="28"/>
          <w:szCs w:val="28"/>
        </w:rPr>
        <w:t>trong các kỳ thi quốc gia, quốc tế</w:t>
      </w:r>
      <w:r w:rsidRPr="0084493E">
        <w:rPr>
          <w:b/>
          <w:bCs/>
          <w:sz w:val="28"/>
          <w:szCs w:val="28"/>
          <w:lang w:val="en-US"/>
        </w:rPr>
        <w:t xml:space="preserve"> trên địa bàn </w:t>
      </w:r>
      <w:r w:rsidR="00A62605" w:rsidRPr="0084493E">
        <w:rPr>
          <w:b/>
          <w:bCs/>
          <w:sz w:val="28"/>
          <w:szCs w:val="28"/>
          <w:lang w:val="en-US"/>
        </w:rPr>
        <w:t>tỉnh Tây Ninh</w:t>
      </w:r>
    </w:p>
    <w:p w:rsidR="00433B5F" w:rsidRPr="0084493E" w:rsidRDefault="006A4A30">
      <w:pPr>
        <w:ind w:firstLine="709"/>
        <w:jc w:val="both"/>
        <w:rPr>
          <w:i/>
          <w:iCs/>
          <w:color w:val="auto"/>
          <w:sz w:val="28"/>
          <w:szCs w:val="28"/>
        </w:rPr>
      </w:pPr>
      <w:r w:rsidRPr="0084493E">
        <w:rPr>
          <w:noProof/>
          <w:color w:val="auto"/>
          <w:lang w:val="en-US" w:eastAsia="en-US"/>
        </w:rPr>
        <mc:AlternateContent>
          <mc:Choice Requires="wps">
            <w:drawing>
              <wp:anchor distT="0" distB="4294967294" distL="114300" distR="114300" simplePos="0" relativeHeight="251664384" behindDoc="0" locked="0" layoutInCell="1" allowOverlap="1" wp14:anchorId="34BBB263" wp14:editId="1FB74474">
                <wp:simplePos x="0" y="0"/>
                <wp:positionH relativeFrom="column">
                  <wp:posOffset>2460625</wp:posOffset>
                </wp:positionH>
                <wp:positionV relativeFrom="paragraph">
                  <wp:posOffset>112395</wp:posOffset>
                </wp:positionV>
                <wp:extent cx="802640" cy="0"/>
                <wp:effectExtent l="0" t="0" r="35560" b="19050"/>
                <wp:wrapNone/>
                <wp:docPr id="3" name="Straight Connector 3"/>
                <wp:cNvGraphicFramePr/>
                <a:graphic xmlns:a="http://schemas.openxmlformats.org/drawingml/2006/main">
                  <a:graphicData uri="http://schemas.microsoft.com/office/word/2010/wordprocessingShape">
                    <wps:wsp>
                      <wps:cNvCnPr/>
                      <wps:spPr bwMode="auto">
                        <a:xfrm flipV="1">
                          <a:off x="0" y="0"/>
                          <a:ext cx="802640"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4065C58D" id="Straight Connector 3" o:spid="_x0000_s1026" style="position:absolute;flip:y;z-index:251664384;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margin;mso-height-relative:margin" from="193.75pt,8.85pt" to="256.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" strokecolor="windowText" strokeweight=".5pt">
                <v:stroke joinstyle="miter"/>
              </v:line>
            </w:pict>
          </mc:Fallback>
        </mc:AlternateContent>
      </w:r>
    </w:p>
    <w:p w:rsidR="00C842E7" w:rsidRPr="0084493E" w:rsidRDefault="00A62605" w:rsidP="009E5D3C">
      <w:pPr>
        <w:spacing w:before="120"/>
        <w:ind w:firstLine="547"/>
        <w:jc w:val="both"/>
        <w:rPr>
          <w:i/>
          <w:iCs/>
          <w:color w:val="auto"/>
          <w:sz w:val="28"/>
          <w:szCs w:val="28"/>
        </w:rPr>
      </w:pPr>
      <w:r w:rsidRPr="0084493E">
        <w:rPr>
          <w:i/>
          <w:iCs/>
          <w:color w:val="auto"/>
          <w:sz w:val="28"/>
          <w:szCs w:val="28"/>
        </w:rPr>
        <w:t xml:space="preserve">Căn cứ Luật Tổ chức chính quyền địa phương </w:t>
      </w:r>
      <w:r w:rsidR="00927938" w:rsidRPr="0084493E">
        <w:rPr>
          <w:i/>
          <w:iCs/>
          <w:color w:val="auto"/>
          <w:sz w:val="28"/>
          <w:szCs w:val="28"/>
          <w:lang w:val="en-US"/>
        </w:rPr>
        <w:t xml:space="preserve">số </w:t>
      </w:r>
      <w:r w:rsidR="00927938" w:rsidRPr="0084493E">
        <w:rPr>
          <w:i/>
          <w:iCs/>
          <w:color w:val="auto"/>
          <w:sz w:val="28"/>
          <w:szCs w:val="28"/>
        </w:rPr>
        <w:t>72/2025/QH15</w:t>
      </w:r>
      <w:r w:rsidR="007B67A1" w:rsidRPr="0084493E">
        <w:rPr>
          <w:i/>
          <w:iCs/>
          <w:color w:val="auto"/>
          <w:sz w:val="28"/>
          <w:szCs w:val="28"/>
        </w:rPr>
        <w:t>;</w:t>
      </w:r>
    </w:p>
    <w:p w:rsidR="00C842E7" w:rsidRPr="0084493E" w:rsidRDefault="007B67A1" w:rsidP="009E5D3C">
      <w:pPr>
        <w:spacing w:before="120"/>
        <w:ind w:firstLine="547"/>
        <w:jc w:val="both"/>
        <w:rPr>
          <w:i/>
          <w:iCs/>
          <w:color w:val="auto"/>
          <w:sz w:val="28"/>
          <w:szCs w:val="28"/>
        </w:rPr>
      </w:pPr>
      <w:r w:rsidRPr="0084493E">
        <w:rPr>
          <w:i/>
          <w:iCs/>
          <w:color w:val="auto"/>
          <w:sz w:val="28"/>
          <w:szCs w:val="28"/>
        </w:rPr>
        <w:t xml:space="preserve">Căn cứ Luật Ngân sách nhà nước </w:t>
      </w:r>
      <w:r w:rsidR="00927938" w:rsidRPr="0084493E">
        <w:rPr>
          <w:i/>
          <w:iCs/>
          <w:color w:val="auto"/>
          <w:sz w:val="28"/>
          <w:szCs w:val="28"/>
          <w:lang w:val="en-US"/>
        </w:rPr>
        <w:t xml:space="preserve">số </w:t>
      </w:r>
      <w:r w:rsidR="00927938" w:rsidRPr="0084493E">
        <w:rPr>
          <w:i/>
          <w:iCs/>
          <w:color w:val="auto"/>
          <w:sz w:val="28"/>
          <w:szCs w:val="28"/>
        </w:rPr>
        <w:t>83/2015/QH13</w:t>
      </w:r>
      <w:r w:rsidRPr="0084493E">
        <w:rPr>
          <w:i/>
          <w:iCs/>
          <w:color w:val="auto"/>
          <w:sz w:val="28"/>
          <w:szCs w:val="28"/>
        </w:rPr>
        <w:t>;</w:t>
      </w:r>
    </w:p>
    <w:p w:rsidR="00C842E7" w:rsidRPr="0084493E" w:rsidRDefault="007B67A1" w:rsidP="009E5D3C">
      <w:pPr>
        <w:spacing w:before="120"/>
        <w:ind w:firstLine="547"/>
        <w:jc w:val="both"/>
        <w:rPr>
          <w:i/>
          <w:iCs/>
          <w:color w:val="auto"/>
          <w:sz w:val="28"/>
          <w:szCs w:val="28"/>
          <w:lang w:val="en-US"/>
        </w:rPr>
      </w:pPr>
      <w:r w:rsidRPr="0084493E">
        <w:rPr>
          <w:i/>
          <w:iCs/>
          <w:color w:val="auto"/>
          <w:sz w:val="28"/>
          <w:szCs w:val="28"/>
        </w:rPr>
        <w:t xml:space="preserve">Căn cứ Luật Giáo dục </w:t>
      </w:r>
      <w:r w:rsidR="00927938" w:rsidRPr="0084493E">
        <w:rPr>
          <w:i/>
          <w:iCs/>
          <w:color w:val="auto"/>
          <w:sz w:val="28"/>
          <w:szCs w:val="28"/>
          <w:lang w:val="en-US"/>
        </w:rPr>
        <w:t xml:space="preserve">số </w:t>
      </w:r>
      <w:r w:rsidR="00927938" w:rsidRPr="0084493E">
        <w:rPr>
          <w:i/>
          <w:color w:val="auto"/>
          <w:sz w:val="28"/>
          <w:szCs w:val="18"/>
          <w:shd w:val="clear" w:color="auto" w:fill="FFFFFF"/>
        </w:rPr>
        <w:t>43/2019/QH14</w:t>
      </w:r>
      <w:r w:rsidRPr="0084493E">
        <w:rPr>
          <w:i/>
          <w:iCs/>
          <w:color w:val="auto"/>
          <w:sz w:val="28"/>
          <w:szCs w:val="28"/>
        </w:rPr>
        <w:t>;</w:t>
      </w:r>
    </w:p>
    <w:p w:rsidR="00C842E7" w:rsidRPr="0084493E" w:rsidRDefault="007B67A1" w:rsidP="009E5D3C">
      <w:pPr>
        <w:spacing w:before="120"/>
        <w:ind w:firstLine="547"/>
        <w:jc w:val="both"/>
        <w:rPr>
          <w:i/>
          <w:iCs/>
          <w:color w:val="auto"/>
          <w:sz w:val="28"/>
          <w:szCs w:val="28"/>
          <w:lang w:val="en-US"/>
        </w:rPr>
      </w:pPr>
      <w:r w:rsidRPr="0084493E">
        <w:rPr>
          <w:i/>
          <w:iCs/>
          <w:color w:val="auto"/>
          <w:sz w:val="28"/>
          <w:szCs w:val="28"/>
          <w:lang w:val="en-US"/>
        </w:rPr>
        <w:t xml:space="preserve">Căn cứ Luật Thi đua, khen thưởng </w:t>
      </w:r>
      <w:r w:rsidR="00927938" w:rsidRPr="0084493E">
        <w:rPr>
          <w:i/>
          <w:iCs/>
          <w:color w:val="auto"/>
          <w:sz w:val="28"/>
          <w:szCs w:val="28"/>
          <w:lang w:val="en-US"/>
        </w:rPr>
        <w:t xml:space="preserve">số </w:t>
      </w:r>
      <w:r w:rsidR="00927938" w:rsidRPr="0084493E">
        <w:rPr>
          <w:i/>
          <w:color w:val="auto"/>
          <w:sz w:val="28"/>
          <w:szCs w:val="18"/>
          <w:shd w:val="clear" w:color="auto" w:fill="FFFFFF"/>
        </w:rPr>
        <w:t>06/2022/QH15</w:t>
      </w:r>
      <w:r w:rsidRPr="0084493E">
        <w:rPr>
          <w:i/>
          <w:iCs/>
          <w:color w:val="auto"/>
          <w:sz w:val="28"/>
          <w:szCs w:val="28"/>
          <w:lang w:val="en-US"/>
        </w:rPr>
        <w:t>;</w:t>
      </w:r>
    </w:p>
    <w:p w:rsidR="0067531F" w:rsidRPr="0084493E" w:rsidRDefault="0067531F" w:rsidP="009E5D3C">
      <w:pPr>
        <w:pStyle w:val="NoSpacing"/>
        <w:spacing w:before="120"/>
        <w:ind w:firstLine="547"/>
        <w:jc w:val="both"/>
        <w:rPr>
          <w:i/>
          <w:sz w:val="28"/>
        </w:rPr>
      </w:pPr>
      <w:r w:rsidRPr="0084493E">
        <w:rPr>
          <w:i/>
          <w:iCs/>
          <w:sz w:val="28"/>
          <w:szCs w:val="28"/>
        </w:rPr>
        <w:t>Căn cứ Luật</w:t>
      </w:r>
      <w:r w:rsidR="00927938" w:rsidRPr="0084493E">
        <w:rPr>
          <w:i/>
          <w:iCs/>
          <w:sz w:val="28"/>
          <w:szCs w:val="28"/>
        </w:rPr>
        <w:t xml:space="preserve"> số 56/2024/QH15</w:t>
      </w:r>
      <w:r w:rsidRPr="0084493E">
        <w:rPr>
          <w:i/>
          <w:iCs/>
          <w:sz w:val="28"/>
          <w:szCs w:val="28"/>
        </w:rPr>
        <w:t xml:space="preserve"> </w:t>
      </w:r>
      <w:r w:rsidR="00527279">
        <w:rPr>
          <w:i/>
          <w:iCs/>
          <w:sz w:val="28"/>
          <w:szCs w:val="28"/>
        </w:rPr>
        <w:t xml:space="preserve">về </w:t>
      </w:r>
      <w:r w:rsidRPr="0084493E">
        <w:rPr>
          <w:i/>
          <w:iCs/>
          <w:sz w:val="28"/>
          <w:szCs w:val="28"/>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w:t>
      </w:r>
      <w:r w:rsidR="00927938" w:rsidRPr="0084493E">
        <w:rPr>
          <w:i/>
          <w:iCs/>
          <w:sz w:val="28"/>
          <w:szCs w:val="28"/>
        </w:rPr>
        <w:t>m hành chính;</w:t>
      </w:r>
    </w:p>
    <w:p w:rsidR="00C842E7" w:rsidRPr="0084493E" w:rsidRDefault="007B67A1" w:rsidP="009E5D3C">
      <w:pPr>
        <w:spacing w:before="120"/>
        <w:ind w:firstLine="547"/>
        <w:jc w:val="both"/>
        <w:rPr>
          <w:i/>
          <w:iCs/>
          <w:color w:val="auto"/>
          <w:sz w:val="28"/>
          <w:szCs w:val="28"/>
          <w:lang w:eastAsia="en-US"/>
        </w:rPr>
      </w:pPr>
      <w:r w:rsidRPr="0084493E">
        <w:rPr>
          <w:i/>
          <w:iCs/>
          <w:color w:val="auto"/>
          <w:sz w:val="28"/>
          <w:szCs w:val="28"/>
          <w:lang w:eastAsia="en-US"/>
        </w:rPr>
        <w:t>Căn cứ Nghị định số 163/2016/N</w:t>
      </w:r>
      <w:r w:rsidRPr="0084493E">
        <w:rPr>
          <w:i/>
          <w:iCs/>
          <w:color w:val="auto"/>
          <w:sz w:val="28"/>
          <w:szCs w:val="28"/>
          <w:lang w:val="en-US" w:eastAsia="en-US"/>
        </w:rPr>
        <w:t>Đ</w:t>
      </w:r>
      <w:r w:rsidRPr="0084493E">
        <w:rPr>
          <w:i/>
          <w:iCs/>
          <w:color w:val="auto"/>
          <w:sz w:val="28"/>
          <w:szCs w:val="28"/>
          <w:lang w:eastAsia="en-US"/>
        </w:rPr>
        <w:t>-CP ngày 21 tháng 12 năm 2016 của Chính phủ quy định chi tiết thi hành một số điều của Luật Ngân sách nhà nước;</w:t>
      </w:r>
    </w:p>
    <w:p w:rsidR="00C842E7" w:rsidRPr="0084493E" w:rsidRDefault="007B67A1" w:rsidP="009E5D3C">
      <w:pPr>
        <w:spacing w:before="120"/>
        <w:ind w:firstLine="547"/>
        <w:jc w:val="both"/>
        <w:rPr>
          <w:i/>
          <w:iCs/>
          <w:color w:val="auto"/>
          <w:sz w:val="28"/>
          <w:szCs w:val="28"/>
          <w:lang w:val="en-US"/>
        </w:rPr>
      </w:pPr>
      <w:r w:rsidRPr="0084493E">
        <w:rPr>
          <w:i/>
          <w:iCs/>
          <w:color w:val="auto"/>
          <w:sz w:val="28"/>
          <w:szCs w:val="28"/>
          <w:lang w:val="en-US"/>
        </w:rPr>
        <w:t xml:space="preserve">Căn cứ </w:t>
      </w:r>
      <w:r w:rsidRPr="0084493E">
        <w:rPr>
          <w:bCs/>
          <w:i/>
          <w:iCs/>
          <w:color w:val="auto"/>
          <w:sz w:val="28"/>
          <w:szCs w:val="28"/>
          <w:lang w:val="en-US"/>
        </w:rPr>
        <w:t xml:space="preserve">Nghị định số </w:t>
      </w:r>
      <w:r w:rsidR="00253CD3" w:rsidRPr="0084493E">
        <w:rPr>
          <w:bCs/>
          <w:i/>
          <w:iCs/>
          <w:color w:val="auto"/>
          <w:sz w:val="28"/>
          <w:szCs w:val="28"/>
          <w:lang w:val="en-US"/>
        </w:rPr>
        <w:t>152</w:t>
      </w:r>
      <w:r w:rsidRPr="0084493E">
        <w:rPr>
          <w:bCs/>
          <w:i/>
          <w:iCs/>
          <w:color w:val="auto"/>
          <w:sz w:val="28"/>
          <w:szCs w:val="28"/>
          <w:lang w:val="en-US"/>
        </w:rPr>
        <w:t>/202</w:t>
      </w:r>
      <w:r w:rsidR="00253CD3" w:rsidRPr="0084493E">
        <w:rPr>
          <w:bCs/>
          <w:i/>
          <w:iCs/>
          <w:color w:val="auto"/>
          <w:sz w:val="28"/>
          <w:szCs w:val="28"/>
          <w:lang w:val="en-US"/>
        </w:rPr>
        <w:t>5</w:t>
      </w:r>
      <w:r w:rsidRPr="0084493E">
        <w:rPr>
          <w:bCs/>
          <w:i/>
          <w:iCs/>
          <w:color w:val="auto"/>
          <w:sz w:val="28"/>
          <w:szCs w:val="28"/>
          <w:lang w:val="en-US"/>
        </w:rPr>
        <w:t xml:space="preserve">/NĐ-CP ngày </w:t>
      </w:r>
      <w:r w:rsidR="00253CD3" w:rsidRPr="0084493E">
        <w:rPr>
          <w:bCs/>
          <w:i/>
          <w:iCs/>
          <w:color w:val="auto"/>
          <w:sz w:val="28"/>
          <w:szCs w:val="28"/>
          <w:lang w:val="en-US"/>
        </w:rPr>
        <w:t>14</w:t>
      </w:r>
      <w:r w:rsidRPr="0084493E">
        <w:rPr>
          <w:bCs/>
          <w:i/>
          <w:iCs/>
          <w:color w:val="auto"/>
          <w:sz w:val="28"/>
          <w:szCs w:val="28"/>
          <w:lang w:val="en-US"/>
        </w:rPr>
        <w:t xml:space="preserve"> tháng </w:t>
      </w:r>
      <w:r w:rsidR="00253CD3" w:rsidRPr="0084493E">
        <w:rPr>
          <w:bCs/>
          <w:i/>
          <w:iCs/>
          <w:color w:val="auto"/>
          <w:sz w:val="28"/>
          <w:szCs w:val="28"/>
          <w:lang w:val="en-US"/>
        </w:rPr>
        <w:t>6</w:t>
      </w:r>
      <w:r w:rsidRPr="0084493E">
        <w:rPr>
          <w:bCs/>
          <w:i/>
          <w:iCs/>
          <w:color w:val="auto"/>
          <w:sz w:val="28"/>
          <w:szCs w:val="28"/>
          <w:lang w:val="en-US"/>
        </w:rPr>
        <w:t xml:space="preserve"> năm 202</w:t>
      </w:r>
      <w:r w:rsidR="00253CD3" w:rsidRPr="0084493E">
        <w:rPr>
          <w:bCs/>
          <w:i/>
          <w:iCs/>
          <w:color w:val="auto"/>
          <w:sz w:val="28"/>
          <w:szCs w:val="28"/>
          <w:lang w:val="en-US"/>
        </w:rPr>
        <w:t>5</w:t>
      </w:r>
      <w:r w:rsidRPr="0084493E">
        <w:rPr>
          <w:bCs/>
          <w:i/>
          <w:iCs/>
          <w:color w:val="auto"/>
          <w:sz w:val="28"/>
          <w:szCs w:val="28"/>
          <w:lang w:val="en-US"/>
        </w:rPr>
        <w:t xml:space="preserve"> của Chính phủ quy định </w:t>
      </w:r>
      <w:r w:rsidR="00253CD3" w:rsidRPr="0084493E">
        <w:rPr>
          <w:bCs/>
          <w:i/>
          <w:iCs/>
          <w:color w:val="auto"/>
          <w:sz w:val="28"/>
          <w:szCs w:val="28"/>
          <w:lang w:val="en-US"/>
        </w:rPr>
        <w:t xml:space="preserve">về phân cấp, phân quyền trong lĩnh vực thi đua, khen thưởng; quy định chi tiết và hướng dẫn thi hành một số điều của Luật </w:t>
      </w:r>
      <w:r w:rsidR="006B7C15" w:rsidRPr="0084493E">
        <w:rPr>
          <w:bCs/>
          <w:i/>
          <w:iCs/>
          <w:color w:val="auto"/>
          <w:sz w:val="28"/>
          <w:szCs w:val="28"/>
          <w:lang w:val="en-US"/>
        </w:rPr>
        <w:t>T</w:t>
      </w:r>
      <w:r w:rsidR="00253CD3" w:rsidRPr="0084493E">
        <w:rPr>
          <w:bCs/>
          <w:i/>
          <w:iCs/>
          <w:color w:val="auto"/>
          <w:sz w:val="28"/>
          <w:szCs w:val="28"/>
          <w:lang w:val="en-US"/>
        </w:rPr>
        <w:t>hi đua, khen thưởng</w:t>
      </w:r>
      <w:r w:rsidRPr="0084493E">
        <w:rPr>
          <w:bCs/>
          <w:i/>
          <w:iCs/>
          <w:color w:val="auto"/>
          <w:sz w:val="28"/>
          <w:szCs w:val="28"/>
          <w:lang w:val="en-US"/>
        </w:rPr>
        <w:t>;</w:t>
      </w:r>
    </w:p>
    <w:p w:rsidR="00C842E7" w:rsidRPr="00CA674F" w:rsidRDefault="007B67A1" w:rsidP="009E5D3C">
      <w:pPr>
        <w:spacing w:before="120"/>
        <w:ind w:firstLine="547"/>
        <w:jc w:val="both"/>
        <w:rPr>
          <w:i/>
          <w:iCs/>
          <w:color w:val="auto"/>
          <w:sz w:val="28"/>
          <w:szCs w:val="28"/>
          <w:lang w:val="en-US"/>
        </w:rPr>
      </w:pPr>
      <w:r w:rsidRPr="0084493E">
        <w:rPr>
          <w:i/>
          <w:iCs/>
          <w:color w:val="auto"/>
          <w:sz w:val="28"/>
          <w:szCs w:val="28"/>
        </w:rPr>
        <w:t>Xét Tờ trình số</w:t>
      </w:r>
      <w:r w:rsidR="00033092">
        <w:rPr>
          <w:i/>
          <w:iCs/>
          <w:color w:val="auto"/>
          <w:sz w:val="28"/>
          <w:szCs w:val="28"/>
          <w:lang w:val="en-US"/>
        </w:rPr>
        <w:t xml:space="preserve"> 1332</w:t>
      </w:r>
      <w:r w:rsidRPr="0084493E">
        <w:rPr>
          <w:i/>
          <w:iCs/>
          <w:color w:val="auto"/>
          <w:sz w:val="28"/>
          <w:szCs w:val="28"/>
        </w:rPr>
        <w:t>/TTr-UBND ngày</w:t>
      </w:r>
      <w:r w:rsidR="00033092">
        <w:rPr>
          <w:i/>
          <w:iCs/>
          <w:color w:val="auto"/>
          <w:sz w:val="28"/>
          <w:szCs w:val="28"/>
          <w:lang w:val="en-US"/>
        </w:rPr>
        <w:t xml:space="preserve"> 22 </w:t>
      </w:r>
      <w:r w:rsidRPr="0084493E">
        <w:rPr>
          <w:i/>
          <w:iCs/>
          <w:color w:val="auto"/>
          <w:sz w:val="28"/>
          <w:szCs w:val="28"/>
        </w:rPr>
        <w:t>tháng</w:t>
      </w:r>
      <w:r w:rsidR="00033092">
        <w:rPr>
          <w:i/>
          <w:iCs/>
          <w:color w:val="auto"/>
          <w:sz w:val="28"/>
          <w:szCs w:val="28"/>
          <w:lang w:val="en-US"/>
        </w:rPr>
        <w:t xml:space="preserve"> 9 </w:t>
      </w:r>
      <w:r w:rsidRPr="0084493E">
        <w:rPr>
          <w:i/>
          <w:iCs/>
          <w:color w:val="auto"/>
          <w:sz w:val="28"/>
          <w:szCs w:val="28"/>
        </w:rPr>
        <w:t>năm 202</w:t>
      </w:r>
      <w:r w:rsidR="00A62605" w:rsidRPr="0084493E">
        <w:rPr>
          <w:i/>
          <w:iCs/>
          <w:color w:val="auto"/>
          <w:sz w:val="28"/>
          <w:szCs w:val="28"/>
          <w:lang w:val="en-US"/>
        </w:rPr>
        <w:t>5</w:t>
      </w:r>
      <w:r w:rsidRPr="0084493E">
        <w:rPr>
          <w:i/>
          <w:iCs/>
          <w:color w:val="auto"/>
          <w:sz w:val="28"/>
          <w:szCs w:val="28"/>
        </w:rPr>
        <w:t xml:space="preserve"> của Ủy ban nhân dân tỉnh về việc </w:t>
      </w:r>
      <w:r w:rsidRPr="0084493E">
        <w:rPr>
          <w:i/>
          <w:iCs/>
          <w:color w:val="auto"/>
          <w:sz w:val="28"/>
          <w:szCs w:val="28"/>
          <w:lang w:val="en-US"/>
        </w:rPr>
        <w:t xml:space="preserve">đề nghị </w:t>
      </w:r>
      <w:r w:rsidRPr="0084493E">
        <w:rPr>
          <w:i/>
          <w:iCs/>
          <w:color w:val="auto"/>
          <w:sz w:val="28"/>
          <w:szCs w:val="28"/>
        </w:rPr>
        <w:t xml:space="preserve">ban hành Nghị quyết </w:t>
      </w:r>
      <w:r w:rsidRPr="0084493E">
        <w:rPr>
          <w:bCs/>
          <w:i/>
          <w:color w:val="auto"/>
          <w:sz w:val="28"/>
          <w:szCs w:val="28"/>
        </w:rPr>
        <w:t>quy định mức thưởng đối với học sinh đoạt giải trong các kỳ thi quốc gia, quốc tế; giáo viên trực tiếp bồi dưỡng học sinh đoạt giải trong các kỳ thi quốc gia, quốc tế</w:t>
      </w:r>
      <w:r w:rsidRPr="0084493E">
        <w:rPr>
          <w:bCs/>
          <w:i/>
          <w:color w:val="auto"/>
          <w:sz w:val="28"/>
          <w:szCs w:val="28"/>
          <w:lang w:val="en-US"/>
        </w:rPr>
        <w:t xml:space="preserve"> trên địa bàn </w:t>
      </w:r>
      <w:r w:rsidR="00A62605" w:rsidRPr="0084493E">
        <w:rPr>
          <w:bCs/>
          <w:i/>
          <w:color w:val="auto"/>
          <w:sz w:val="28"/>
          <w:szCs w:val="28"/>
          <w:lang w:val="en-US"/>
        </w:rPr>
        <w:t>tỉnh Tây Ninh</w:t>
      </w:r>
      <w:r w:rsidRPr="0084493E">
        <w:rPr>
          <w:bCs/>
          <w:i/>
          <w:iCs/>
          <w:color w:val="auto"/>
          <w:sz w:val="28"/>
          <w:szCs w:val="28"/>
          <w:lang w:val="en-US"/>
        </w:rPr>
        <w:t>;</w:t>
      </w:r>
      <w:r w:rsidRPr="0084493E">
        <w:rPr>
          <w:i/>
          <w:iCs/>
          <w:color w:val="auto"/>
          <w:sz w:val="28"/>
          <w:szCs w:val="28"/>
        </w:rPr>
        <w:t xml:space="preserve"> Báo cáo thẩm tra </w:t>
      </w:r>
      <w:r w:rsidRPr="0084493E">
        <w:rPr>
          <w:i/>
          <w:iCs/>
          <w:color w:val="auto"/>
          <w:sz w:val="28"/>
          <w:szCs w:val="28"/>
          <w:lang w:val="en-US"/>
        </w:rPr>
        <w:t>số</w:t>
      </w:r>
      <w:r w:rsidR="00CA674F">
        <w:rPr>
          <w:i/>
          <w:iCs/>
          <w:color w:val="auto"/>
          <w:sz w:val="28"/>
          <w:szCs w:val="28"/>
          <w:lang w:val="en-US"/>
        </w:rPr>
        <w:t xml:space="preserve"> 289/BC-HĐND ngày 25 tháng 9 năm 2025 </w:t>
      </w:r>
      <w:r w:rsidRPr="0084493E">
        <w:rPr>
          <w:i/>
          <w:iCs/>
          <w:color w:val="auto"/>
          <w:sz w:val="28"/>
          <w:szCs w:val="28"/>
        </w:rPr>
        <w:t xml:space="preserve">của Ban </w:t>
      </w:r>
      <w:r w:rsidRPr="0084493E">
        <w:rPr>
          <w:i/>
          <w:iCs/>
          <w:color w:val="auto"/>
          <w:sz w:val="28"/>
          <w:szCs w:val="28"/>
          <w:lang w:val="en-US"/>
        </w:rPr>
        <w:t>V</w:t>
      </w:r>
      <w:r w:rsidRPr="0084493E">
        <w:rPr>
          <w:i/>
          <w:iCs/>
          <w:color w:val="auto"/>
          <w:sz w:val="28"/>
          <w:szCs w:val="28"/>
        </w:rPr>
        <w:t xml:space="preserve">ăn hóa - </w:t>
      </w:r>
      <w:r w:rsidRPr="0084493E">
        <w:rPr>
          <w:i/>
          <w:iCs/>
          <w:color w:val="auto"/>
          <w:sz w:val="28"/>
          <w:szCs w:val="28"/>
          <w:lang w:val="en-US"/>
        </w:rPr>
        <w:t>X</w:t>
      </w:r>
      <w:r w:rsidRPr="0084493E">
        <w:rPr>
          <w:i/>
          <w:iCs/>
          <w:color w:val="auto"/>
          <w:sz w:val="28"/>
          <w:szCs w:val="28"/>
        </w:rPr>
        <w:t xml:space="preserve">ã hội </w:t>
      </w:r>
      <w:r w:rsidRPr="0084493E">
        <w:rPr>
          <w:i/>
          <w:iCs/>
          <w:color w:val="auto"/>
          <w:sz w:val="28"/>
          <w:szCs w:val="28"/>
          <w:lang w:val="en-US"/>
        </w:rPr>
        <w:t xml:space="preserve">Hội đồng nhân dân tỉnh và </w:t>
      </w:r>
      <w:r w:rsidRPr="0084493E">
        <w:rPr>
          <w:i/>
          <w:iCs/>
          <w:color w:val="auto"/>
          <w:sz w:val="28"/>
          <w:szCs w:val="28"/>
        </w:rPr>
        <w:t>ý kiến thảo luận của đại biểu Hội đồng nhân dân tỉnh tại kỳ họp</w:t>
      </w:r>
      <w:r w:rsidR="00CA674F">
        <w:rPr>
          <w:i/>
          <w:iCs/>
          <w:color w:val="auto"/>
          <w:sz w:val="28"/>
          <w:szCs w:val="28"/>
          <w:lang w:val="en-US"/>
        </w:rPr>
        <w:t>;</w:t>
      </w:r>
    </w:p>
    <w:p w:rsidR="007E26DD" w:rsidRPr="0084493E" w:rsidRDefault="007E26DD" w:rsidP="009E5D3C">
      <w:pPr>
        <w:pStyle w:val="NormalWeb"/>
        <w:spacing w:before="120" w:after="0" w:line="240" w:lineRule="auto"/>
        <w:ind w:firstLine="547"/>
        <w:jc w:val="both"/>
        <w:rPr>
          <w:rFonts w:eastAsia="Times New Roman"/>
          <w:bCs/>
          <w:i/>
          <w:sz w:val="28"/>
          <w:szCs w:val="28"/>
          <w:lang w:val="en-US"/>
        </w:rPr>
      </w:pPr>
      <w:r w:rsidRPr="0084493E">
        <w:rPr>
          <w:i/>
          <w:iCs/>
          <w:sz w:val="28"/>
          <w:szCs w:val="28"/>
          <w:lang w:val="en-US"/>
        </w:rPr>
        <w:t xml:space="preserve">Hội đồng nhân dân </w:t>
      </w:r>
      <w:r w:rsidR="009E5D3C">
        <w:rPr>
          <w:i/>
          <w:iCs/>
          <w:sz w:val="28"/>
          <w:szCs w:val="28"/>
          <w:lang w:val="en-US"/>
        </w:rPr>
        <w:t xml:space="preserve">tỉnh </w:t>
      </w:r>
      <w:r w:rsidRPr="0084493E">
        <w:rPr>
          <w:i/>
          <w:iCs/>
          <w:sz w:val="28"/>
          <w:szCs w:val="28"/>
          <w:lang w:val="en-US"/>
        </w:rPr>
        <w:t>ban hành Nghị quyết q</w:t>
      </w:r>
      <w:r w:rsidRPr="0084493E">
        <w:rPr>
          <w:bCs/>
          <w:i/>
          <w:sz w:val="28"/>
          <w:szCs w:val="28"/>
        </w:rPr>
        <w:t>uy định mức thưởng đối với học sinh đoạt giải trong các kỳ thi quốc gia, quốc tế; giáo viên trực tiếp bồi dưỡng học sinh đoạt giải trong các kỳ thi quốc gia, quốc tế</w:t>
      </w:r>
      <w:r w:rsidRPr="0084493E">
        <w:rPr>
          <w:bCs/>
          <w:i/>
          <w:sz w:val="28"/>
          <w:szCs w:val="28"/>
          <w:lang w:val="en-US"/>
        </w:rPr>
        <w:t xml:space="preserve"> trên địa bàn tỉnh Tây Ninh.</w:t>
      </w:r>
    </w:p>
    <w:p w:rsidR="00C842E7" w:rsidRPr="0084493E" w:rsidRDefault="00C842E7" w:rsidP="009E5D3C">
      <w:pPr>
        <w:spacing w:before="120"/>
        <w:ind w:right="-28"/>
        <w:jc w:val="center"/>
        <w:rPr>
          <w:i/>
          <w:color w:val="auto"/>
          <w:sz w:val="2"/>
          <w:szCs w:val="28"/>
          <w:lang w:val="en-US"/>
        </w:rPr>
      </w:pPr>
    </w:p>
    <w:p w:rsidR="00C842E7" w:rsidRPr="0084493E" w:rsidRDefault="007B67A1" w:rsidP="009E5D3C">
      <w:pPr>
        <w:pStyle w:val="NormalWeb"/>
        <w:spacing w:before="120" w:after="0" w:line="240" w:lineRule="auto"/>
        <w:ind w:firstLine="540"/>
        <w:jc w:val="both"/>
        <w:rPr>
          <w:rFonts w:eastAsia="Times New Roman"/>
          <w:bCs/>
          <w:spacing w:val="4"/>
          <w:sz w:val="28"/>
          <w:szCs w:val="28"/>
          <w:lang w:val="en-US"/>
        </w:rPr>
      </w:pPr>
      <w:r w:rsidRPr="0084493E">
        <w:rPr>
          <w:b/>
          <w:sz w:val="28"/>
          <w:szCs w:val="28"/>
        </w:rPr>
        <w:t>Điều 1.</w:t>
      </w:r>
      <w:r w:rsidRPr="0084493E">
        <w:rPr>
          <w:b/>
          <w:sz w:val="28"/>
          <w:szCs w:val="28"/>
          <w:lang w:val="en-US"/>
        </w:rPr>
        <w:t xml:space="preserve"> </w:t>
      </w:r>
      <w:r w:rsidR="00C33451" w:rsidRPr="0084493E">
        <w:rPr>
          <w:b/>
          <w:sz w:val="28"/>
          <w:szCs w:val="28"/>
          <w:lang w:val="en-US"/>
        </w:rPr>
        <w:t>Phạm vi điều chỉnh, đối tượng áp dụng</w:t>
      </w:r>
    </w:p>
    <w:p w:rsidR="00C842E7" w:rsidRPr="009E5D3C" w:rsidRDefault="007B67A1" w:rsidP="009E5D3C">
      <w:pPr>
        <w:pStyle w:val="NormalWeb"/>
        <w:spacing w:before="120" w:after="0" w:line="240" w:lineRule="auto"/>
        <w:ind w:firstLine="540"/>
        <w:jc w:val="both"/>
        <w:rPr>
          <w:rFonts w:eastAsia="Times New Roman"/>
          <w:b/>
          <w:sz w:val="28"/>
          <w:szCs w:val="28"/>
          <w:lang w:val="en-US"/>
        </w:rPr>
      </w:pPr>
      <w:r w:rsidRPr="009E5D3C">
        <w:rPr>
          <w:rFonts w:eastAsia="Times New Roman"/>
          <w:b/>
          <w:sz w:val="28"/>
          <w:szCs w:val="28"/>
          <w:lang w:val="en-US"/>
        </w:rPr>
        <w:t>1. Phạm vi điều chỉnh</w:t>
      </w:r>
    </w:p>
    <w:p w:rsidR="00C842E7" w:rsidRPr="0084493E" w:rsidRDefault="007B67A1" w:rsidP="009E5D3C">
      <w:pPr>
        <w:spacing w:before="120"/>
        <w:ind w:firstLine="540"/>
        <w:jc w:val="both"/>
        <w:rPr>
          <w:rFonts w:eastAsia="Calibri"/>
          <w:color w:val="auto"/>
          <w:sz w:val="28"/>
          <w:szCs w:val="28"/>
          <w:lang w:val="en-US" w:eastAsia="en-US"/>
        </w:rPr>
      </w:pPr>
      <w:r w:rsidRPr="0084493E">
        <w:rPr>
          <w:rFonts w:eastAsia="Calibri"/>
          <w:color w:val="auto"/>
          <w:sz w:val="28"/>
          <w:szCs w:val="28"/>
          <w:lang w:eastAsia="en-US"/>
        </w:rPr>
        <w:t xml:space="preserve">Nghị quyết này quy định mức thưởng đối với học sinh đang học tại các </w:t>
      </w:r>
      <w:r w:rsidR="009900A5" w:rsidRPr="0084493E">
        <w:rPr>
          <w:rFonts w:eastAsia="Calibri"/>
          <w:color w:val="auto"/>
          <w:sz w:val="28"/>
          <w:szCs w:val="28"/>
          <w:lang w:val="en-US" w:eastAsia="en-US"/>
        </w:rPr>
        <w:t xml:space="preserve">cơ sở giáo dục </w:t>
      </w:r>
      <w:r w:rsidRPr="0084493E">
        <w:rPr>
          <w:rFonts w:eastAsia="Calibri"/>
          <w:color w:val="auto"/>
          <w:sz w:val="28"/>
          <w:szCs w:val="28"/>
          <w:lang w:val="en-US" w:eastAsia="en-US"/>
        </w:rPr>
        <w:t xml:space="preserve">trên địa bàn </w:t>
      </w:r>
      <w:r w:rsidR="00A62605" w:rsidRPr="0084493E">
        <w:rPr>
          <w:rFonts w:eastAsia="Calibri"/>
          <w:color w:val="auto"/>
          <w:sz w:val="28"/>
          <w:szCs w:val="28"/>
          <w:lang w:val="en-US" w:eastAsia="en-US"/>
        </w:rPr>
        <w:t>tỉnh Tây Ninh</w:t>
      </w:r>
      <w:r w:rsidRPr="0084493E">
        <w:rPr>
          <w:rFonts w:eastAsia="Calibri"/>
          <w:color w:val="auto"/>
          <w:sz w:val="28"/>
          <w:szCs w:val="28"/>
          <w:lang w:eastAsia="en-US"/>
        </w:rPr>
        <w:t xml:space="preserve"> đoạt giải trong các kỳ thi quốc gia, quốc tế; giáo viên trực tiếp bồi dưỡng học sinh đang học tại các </w:t>
      </w:r>
      <w:r w:rsidR="009900A5" w:rsidRPr="0084493E">
        <w:rPr>
          <w:rFonts w:eastAsia="Calibri"/>
          <w:color w:val="auto"/>
          <w:sz w:val="28"/>
          <w:szCs w:val="28"/>
          <w:lang w:val="en-US" w:eastAsia="en-US"/>
        </w:rPr>
        <w:t xml:space="preserve">cơ sở giáo dục </w:t>
      </w:r>
      <w:r w:rsidRPr="0084493E">
        <w:rPr>
          <w:rFonts w:eastAsia="Calibri"/>
          <w:color w:val="auto"/>
          <w:sz w:val="28"/>
          <w:szCs w:val="28"/>
          <w:lang w:val="en-US" w:eastAsia="en-US"/>
        </w:rPr>
        <w:t xml:space="preserve">trên địa bàn </w:t>
      </w:r>
      <w:r w:rsidR="00A62605" w:rsidRPr="0084493E">
        <w:rPr>
          <w:rFonts w:eastAsia="Calibri"/>
          <w:color w:val="auto"/>
          <w:sz w:val="28"/>
          <w:szCs w:val="28"/>
          <w:lang w:val="en-US" w:eastAsia="en-US"/>
        </w:rPr>
        <w:t>tỉnh Tây Ninh</w:t>
      </w:r>
      <w:r w:rsidRPr="0084493E">
        <w:rPr>
          <w:rFonts w:eastAsia="Calibri"/>
          <w:color w:val="auto"/>
          <w:sz w:val="28"/>
          <w:szCs w:val="28"/>
          <w:lang w:eastAsia="en-US"/>
        </w:rPr>
        <w:t xml:space="preserve"> đoạt giải trong các kỳ thi quốc gia, quốc tế ngoài mức thưởng được quy định tại Nghị định </w:t>
      </w:r>
      <w:r w:rsidR="008A59D7" w:rsidRPr="0084493E">
        <w:rPr>
          <w:rFonts w:eastAsia="Calibri"/>
          <w:color w:val="auto"/>
          <w:sz w:val="28"/>
          <w:szCs w:val="28"/>
          <w:lang w:val="en-US" w:eastAsia="en-US"/>
        </w:rPr>
        <w:t xml:space="preserve">số </w:t>
      </w:r>
      <w:r w:rsidRPr="0084493E">
        <w:rPr>
          <w:rFonts w:eastAsia="Calibri"/>
          <w:color w:val="auto"/>
          <w:sz w:val="28"/>
          <w:szCs w:val="28"/>
          <w:lang w:eastAsia="en-US"/>
        </w:rPr>
        <w:t>110/2020/NĐ-CP ngày 15</w:t>
      </w:r>
      <w:r w:rsidR="00981F66">
        <w:rPr>
          <w:rFonts w:eastAsia="Calibri"/>
          <w:color w:val="auto"/>
          <w:sz w:val="28"/>
          <w:szCs w:val="28"/>
          <w:lang w:val="en-US" w:eastAsia="en-US"/>
        </w:rPr>
        <w:t xml:space="preserve"> tháng </w:t>
      </w:r>
      <w:r w:rsidRPr="0084493E">
        <w:rPr>
          <w:rFonts w:eastAsia="Calibri"/>
          <w:color w:val="auto"/>
          <w:sz w:val="28"/>
          <w:szCs w:val="28"/>
          <w:lang w:eastAsia="en-US"/>
        </w:rPr>
        <w:t>9</w:t>
      </w:r>
      <w:r w:rsidR="00981F66">
        <w:rPr>
          <w:rFonts w:eastAsia="Calibri"/>
          <w:color w:val="auto"/>
          <w:sz w:val="28"/>
          <w:szCs w:val="28"/>
          <w:lang w:val="en-US" w:eastAsia="en-US"/>
        </w:rPr>
        <w:t xml:space="preserve"> năm </w:t>
      </w:r>
      <w:r w:rsidRPr="0084493E">
        <w:rPr>
          <w:rFonts w:eastAsia="Calibri"/>
          <w:color w:val="auto"/>
          <w:sz w:val="28"/>
          <w:szCs w:val="28"/>
          <w:lang w:eastAsia="en-US"/>
        </w:rPr>
        <w:t xml:space="preserve">2020 của </w:t>
      </w:r>
      <w:r w:rsidRPr="0084493E">
        <w:rPr>
          <w:rFonts w:eastAsia="Calibri"/>
          <w:color w:val="auto"/>
          <w:sz w:val="28"/>
          <w:szCs w:val="28"/>
          <w:lang w:eastAsia="en-US"/>
        </w:rPr>
        <w:lastRenderedPageBreak/>
        <w:t>Chính phủ</w:t>
      </w:r>
      <w:r w:rsidRPr="0084493E">
        <w:rPr>
          <w:rFonts w:eastAsia="Calibri"/>
          <w:color w:val="auto"/>
          <w:sz w:val="28"/>
          <w:szCs w:val="28"/>
          <w:lang w:val="en-US" w:eastAsia="en-US"/>
        </w:rPr>
        <w:t xml:space="preserve"> </w:t>
      </w:r>
      <w:r w:rsidRPr="0084493E">
        <w:rPr>
          <w:color w:val="auto"/>
          <w:sz w:val="28"/>
          <w:szCs w:val="28"/>
        </w:rPr>
        <w:t>quy định chế độ khen thưởng đối với học sinh, sinh viên, học viên đoạt giải trong các kỳ thi quốc gia, quốc tế</w:t>
      </w:r>
      <w:r w:rsidRPr="0084493E">
        <w:rPr>
          <w:rFonts w:eastAsia="Calibri"/>
          <w:color w:val="auto"/>
          <w:sz w:val="28"/>
          <w:szCs w:val="28"/>
          <w:lang w:val="en-US" w:eastAsia="en-US"/>
        </w:rPr>
        <w:t>.</w:t>
      </w:r>
    </w:p>
    <w:p w:rsidR="00C842E7" w:rsidRPr="009E5D3C" w:rsidRDefault="007B67A1" w:rsidP="009E5D3C">
      <w:pPr>
        <w:pStyle w:val="NormalWeb"/>
        <w:spacing w:before="120" w:after="0" w:line="240" w:lineRule="auto"/>
        <w:ind w:firstLine="540"/>
        <w:jc w:val="both"/>
        <w:rPr>
          <w:b/>
          <w:sz w:val="28"/>
          <w:szCs w:val="28"/>
          <w:lang w:val="en-US"/>
        </w:rPr>
      </w:pPr>
      <w:r w:rsidRPr="009E5D3C">
        <w:rPr>
          <w:rFonts w:eastAsia="Times New Roman"/>
          <w:b/>
          <w:sz w:val="28"/>
          <w:szCs w:val="28"/>
          <w:lang w:val="en-US"/>
        </w:rPr>
        <w:t>2.</w:t>
      </w:r>
      <w:r w:rsidRPr="009E5D3C">
        <w:rPr>
          <w:rFonts w:eastAsia="Times New Roman"/>
          <w:b/>
          <w:bCs/>
          <w:sz w:val="28"/>
          <w:szCs w:val="28"/>
          <w:lang w:val="en-US"/>
        </w:rPr>
        <w:t xml:space="preserve"> </w:t>
      </w:r>
      <w:r w:rsidRPr="009E5D3C">
        <w:rPr>
          <w:b/>
          <w:sz w:val="28"/>
          <w:szCs w:val="28"/>
          <w:lang w:val="en-US"/>
        </w:rPr>
        <w:t>Đối tượng áp dụng</w:t>
      </w:r>
    </w:p>
    <w:p w:rsidR="00C842E7" w:rsidRPr="0084493E" w:rsidRDefault="007B67A1" w:rsidP="009E5D3C">
      <w:pPr>
        <w:pStyle w:val="NormalWeb"/>
        <w:spacing w:before="120" w:after="0" w:line="240" w:lineRule="auto"/>
        <w:ind w:firstLine="540"/>
        <w:jc w:val="both"/>
        <w:rPr>
          <w:rFonts w:eastAsia="Times New Roman"/>
          <w:bCs/>
          <w:sz w:val="28"/>
          <w:szCs w:val="28"/>
          <w:lang w:val="en-US"/>
        </w:rPr>
      </w:pPr>
      <w:r w:rsidRPr="0084493E">
        <w:rPr>
          <w:sz w:val="28"/>
          <w:szCs w:val="28"/>
          <w:lang w:val="en-US"/>
        </w:rPr>
        <w:t xml:space="preserve">a) </w:t>
      </w:r>
      <w:r w:rsidR="00781427" w:rsidRPr="0084493E">
        <w:rPr>
          <w:rFonts w:eastAsia="Times New Roman"/>
          <w:bCs/>
          <w:sz w:val="28"/>
          <w:szCs w:val="28"/>
          <w:lang w:val="en-US"/>
        </w:rPr>
        <w:t xml:space="preserve">Học sinh đang học tại các </w:t>
      </w:r>
      <w:r w:rsidR="00781427" w:rsidRPr="0084493E">
        <w:rPr>
          <w:sz w:val="28"/>
          <w:szCs w:val="28"/>
          <w:lang w:val="en-US"/>
        </w:rPr>
        <w:t>cơ sở giáo dục trên địa bàn tỉnh Tây Ninh</w:t>
      </w:r>
      <w:r w:rsidR="00781427" w:rsidRPr="0084493E">
        <w:rPr>
          <w:rFonts w:eastAsia="Times New Roman"/>
          <w:bCs/>
          <w:sz w:val="28"/>
          <w:szCs w:val="28"/>
          <w:lang w:val="en-US"/>
        </w:rPr>
        <w:t xml:space="preserve"> đoạt giải trong các kỳ thi quốc tế do Bộ Giáo dục và Đào tạo cử tham gia gồm: thi Olympi</w:t>
      </w:r>
      <w:r w:rsidR="007A42D5">
        <w:rPr>
          <w:rFonts w:eastAsia="Times New Roman"/>
          <w:bCs/>
          <w:sz w:val="28"/>
          <w:szCs w:val="28"/>
          <w:lang w:val="en-US"/>
        </w:rPr>
        <w:t>c quốc tế các môn học, Olympic C</w:t>
      </w:r>
      <w:bookmarkStart w:id="1" w:name="_GoBack"/>
      <w:bookmarkEnd w:id="1"/>
      <w:r w:rsidR="00781427" w:rsidRPr="0084493E">
        <w:rPr>
          <w:rFonts w:eastAsia="Times New Roman"/>
          <w:bCs/>
          <w:sz w:val="28"/>
          <w:szCs w:val="28"/>
          <w:lang w:val="en-US"/>
        </w:rPr>
        <w:t>hâu Á các môn học; thi nghiên cứu khoa học, kỹ thuật quốc tế.</w:t>
      </w:r>
    </w:p>
    <w:p w:rsidR="00C842E7" w:rsidRPr="0084493E" w:rsidRDefault="007B67A1" w:rsidP="009E5D3C">
      <w:pPr>
        <w:pStyle w:val="NormalWeb"/>
        <w:spacing w:before="120" w:after="0" w:line="240" w:lineRule="auto"/>
        <w:ind w:firstLine="540"/>
        <w:jc w:val="both"/>
        <w:rPr>
          <w:rFonts w:eastAsia="Times New Roman"/>
          <w:bCs/>
          <w:sz w:val="28"/>
          <w:szCs w:val="28"/>
          <w:lang w:val="en-US"/>
        </w:rPr>
      </w:pPr>
      <w:r w:rsidRPr="0084493E">
        <w:rPr>
          <w:rFonts w:eastAsia="Times New Roman"/>
          <w:bCs/>
          <w:sz w:val="28"/>
          <w:szCs w:val="28"/>
          <w:lang w:val="en-US"/>
        </w:rPr>
        <w:t xml:space="preserve">b) </w:t>
      </w:r>
      <w:r w:rsidR="00781427" w:rsidRPr="0084493E">
        <w:rPr>
          <w:sz w:val="28"/>
          <w:szCs w:val="28"/>
          <w:lang w:val="en-US"/>
        </w:rPr>
        <w:t>H</w:t>
      </w:r>
      <w:r w:rsidR="00781427" w:rsidRPr="0084493E">
        <w:rPr>
          <w:rFonts w:eastAsia="Times New Roman"/>
          <w:bCs/>
          <w:sz w:val="28"/>
          <w:szCs w:val="28"/>
          <w:lang w:val="en-US"/>
        </w:rPr>
        <w:t xml:space="preserve">ọc sinh đang học tại các </w:t>
      </w:r>
      <w:r w:rsidR="00781427" w:rsidRPr="0084493E">
        <w:rPr>
          <w:sz w:val="28"/>
          <w:szCs w:val="28"/>
          <w:lang w:val="en-US"/>
        </w:rPr>
        <w:t>cơ sở giáo dục trên địa bàn tỉnh Tây Ninh</w:t>
      </w:r>
      <w:r w:rsidR="00781427" w:rsidRPr="0084493E">
        <w:rPr>
          <w:rFonts w:eastAsia="Times New Roman"/>
          <w:bCs/>
          <w:sz w:val="28"/>
          <w:szCs w:val="28"/>
          <w:lang w:val="en-US"/>
        </w:rPr>
        <w:t xml:space="preserve"> đ</w:t>
      </w:r>
      <w:r w:rsidR="00781427" w:rsidRPr="0084493E">
        <w:rPr>
          <w:rFonts w:eastAsia="Times New Roman"/>
          <w:bCs/>
          <w:sz w:val="28"/>
          <w:szCs w:val="28"/>
        </w:rPr>
        <w:t>o</w:t>
      </w:r>
      <w:r w:rsidR="00781427" w:rsidRPr="0084493E">
        <w:rPr>
          <w:rFonts w:eastAsia="Times New Roman"/>
          <w:bCs/>
          <w:sz w:val="28"/>
          <w:szCs w:val="28"/>
          <w:lang w:val="en-US"/>
        </w:rPr>
        <w:t xml:space="preserve">ạt </w:t>
      </w:r>
      <w:r w:rsidR="00781427" w:rsidRPr="0084493E">
        <w:rPr>
          <w:rFonts w:eastAsia="Times New Roman"/>
          <w:bCs/>
          <w:sz w:val="28"/>
          <w:szCs w:val="28"/>
        </w:rPr>
        <w:t>giải</w:t>
      </w:r>
      <w:r w:rsidR="00781427" w:rsidRPr="0084493E">
        <w:rPr>
          <w:rFonts w:eastAsia="Times New Roman"/>
          <w:bCs/>
          <w:sz w:val="28"/>
          <w:szCs w:val="28"/>
          <w:lang w:val="en-US"/>
        </w:rPr>
        <w:t xml:space="preserve"> trong các k</w:t>
      </w:r>
      <w:r w:rsidR="00781427" w:rsidRPr="0084493E">
        <w:rPr>
          <w:rFonts w:eastAsia="Times New Roman"/>
          <w:bCs/>
          <w:sz w:val="28"/>
          <w:szCs w:val="28"/>
        </w:rPr>
        <w:t>ỳ</w:t>
      </w:r>
      <w:r w:rsidR="00781427" w:rsidRPr="0084493E">
        <w:rPr>
          <w:rFonts w:eastAsia="Times New Roman"/>
          <w:bCs/>
          <w:sz w:val="28"/>
          <w:szCs w:val="28"/>
          <w:lang w:val="en-US"/>
        </w:rPr>
        <w:t xml:space="preserve"> thi quốc gia do Bộ Giáo dục và Đào tạo tổ chức gồm: thi chọn học sinh giỏi quốc gia các môn học; thi nghiên cứu khoa học, k</w:t>
      </w:r>
      <w:r w:rsidR="00781427" w:rsidRPr="0084493E">
        <w:rPr>
          <w:rFonts w:eastAsia="Times New Roman"/>
          <w:bCs/>
          <w:sz w:val="28"/>
          <w:szCs w:val="28"/>
        </w:rPr>
        <w:t>ỹ</w:t>
      </w:r>
      <w:r w:rsidR="00781427" w:rsidRPr="0084493E">
        <w:rPr>
          <w:rFonts w:eastAsia="Times New Roman"/>
          <w:bCs/>
          <w:sz w:val="28"/>
          <w:szCs w:val="28"/>
          <w:lang w:val="en-US"/>
        </w:rPr>
        <w:t xml:space="preserve"> thuật.</w:t>
      </w:r>
    </w:p>
    <w:p w:rsidR="00C842E7" w:rsidRPr="0084493E" w:rsidRDefault="007B67A1" w:rsidP="009E5D3C">
      <w:pPr>
        <w:pStyle w:val="NormalWeb"/>
        <w:spacing w:before="120" w:after="0" w:line="240" w:lineRule="auto"/>
        <w:ind w:firstLine="540"/>
        <w:jc w:val="both"/>
        <w:rPr>
          <w:rFonts w:eastAsia="Times New Roman"/>
          <w:bCs/>
          <w:sz w:val="28"/>
          <w:szCs w:val="28"/>
          <w:lang w:val="en-US"/>
        </w:rPr>
      </w:pPr>
      <w:r w:rsidRPr="0084493E">
        <w:rPr>
          <w:sz w:val="28"/>
          <w:szCs w:val="28"/>
          <w:lang w:val="en-US"/>
        </w:rPr>
        <w:t>c) G</w:t>
      </w:r>
      <w:r w:rsidRPr="0084493E">
        <w:rPr>
          <w:sz w:val="28"/>
          <w:szCs w:val="28"/>
        </w:rPr>
        <w:t>iáo viên</w:t>
      </w:r>
      <w:r w:rsidRPr="0084493E">
        <w:rPr>
          <w:sz w:val="28"/>
          <w:szCs w:val="28"/>
          <w:lang w:val="en-US"/>
        </w:rPr>
        <w:t xml:space="preserve"> đang công tác tại các </w:t>
      </w:r>
      <w:r w:rsidR="009900A5" w:rsidRPr="0084493E">
        <w:rPr>
          <w:sz w:val="28"/>
          <w:szCs w:val="28"/>
          <w:lang w:val="en-US"/>
        </w:rPr>
        <w:t xml:space="preserve">cơ sở giáo dục </w:t>
      </w:r>
      <w:r w:rsidRPr="0084493E">
        <w:rPr>
          <w:sz w:val="28"/>
          <w:szCs w:val="28"/>
          <w:lang w:val="en-US"/>
        </w:rPr>
        <w:t xml:space="preserve">trên địa bàn </w:t>
      </w:r>
      <w:r w:rsidR="00A62605" w:rsidRPr="0084493E">
        <w:rPr>
          <w:sz w:val="28"/>
          <w:szCs w:val="28"/>
          <w:lang w:val="en-US"/>
        </w:rPr>
        <w:t>tỉnh Tây Ninh</w:t>
      </w:r>
      <w:r w:rsidRPr="0084493E">
        <w:rPr>
          <w:sz w:val="28"/>
          <w:szCs w:val="28"/>
          <w:lang w:val="en-US"/>
        </w:rPr>
        <w:t xml:space="preserve"> được cấp có thẩm quyền quyết định phân công trực tiếp</w:t>
      </w:r>
      <w:r w:rsidRPr="0084493E">
        <w:rPr>
          <w:sz w:val="28"/>
          <w:szCs w:val="28"/>
        </w:rPr>
        <w:t xml:space="preserve"> bồi dưỡng học sinh đoạt giải theo quy định tại điểm a, điểm b khoản 2 Điều này</w:t>
      </w:r>
      <w:r w:rsidRPr="0084493E">
        <w:rPr>
          <w:rFonts w:eastAsia="Times New Roman"/>
          <w:bCs/>
          <w:sz w:val="28"/>
          <w:szCs w:val="28"/>
          <w:lang w:val="en-US"/>
        </w:rPr>
        <w:t>.</w:t>
      </w:r>
    </w:p>
    <w:p w:rsidR="00990B86" w:rsidRPr="00C13BF4" w:rsidRDefault="00990B86" w:rsidP="009E5D3C">
      <w:pPr>
        <w:pStyle w:val="NormalWeb"/>
        <w:spacing w:before="120" w:after="0" w:line="240" w:lineRule="auto"/>
        <w:ind w:firstLine="540"/>
        <w:jc w:val="both"/>
        <w:rPr>
          <w:b/>
          <w:sz w:val="28"/>
          <w:szCs w:val="28"/>
          <w:lang w:val="en-US"/>
        </w:rPr>
      </w:pPr>
      <w:r w:rsidRPr="00C13BF4">
        <w:rPr>
          <w:b/>
          <w:sz w:val="28"/>
          <w:szCs w:val="28"/>
          <w:lang w:val="en-US"/>
        </w:rPr>
        <w:t>Điều 2. Quy định mức thưởng</w:t>
      </w:r>
    </w:p>
    <w:p w:rsidR="00990B86" w:rsidRPr="0084493E" w:rsidRDefault="00990B86" w:rsidP="009E5D3C">
      <w:pPr>
        <w:pStyle w:val="NormalWeb"/>
        <w:spacing w:before="120" w:after="0" w:line="240" w:lineRule="auto"/>
        <w:ind w:firstLine="540"/>
        <w:jc w:val="both"/>
        <w:rPr>
          <w:rFonts w:eastAsia="Times New Roman"/>
          <w:bCs/>
          <w:sz w:val="28"/>
          <w:szCs w:val="28"/>
          <w:lang w:val="en-US"/>
        </w:rPr>
      </w:pPr>
      <w:r w:rsidRPr="009E5D3C">
        <w:rPr>
          <w:b/>
          <w:sz w:val="28"/>
          <w:szCs w:val="28"/>
          <w:lang w:val="en-US"/>
        </w:rPr>
        <w:t>1.</w:t>
      </w:r>
      <w:r w:rsidRPr="0084493E">
        <w:rPr>
          <w:sz w:val="28"/>
          <w:szCs w:val="28"/>
          <w:lang w:val="en-US"/>
        </w:rPr>
        <w:t xml:space="preserve"> M</w:t>
      </w:r>
      <w:r w:rsidRPr="0084493E">
        <w:rPr>
          <w:rFonts w:eastAsia="Times New Roman"/>
          <w:sz w:val="28"/>
          <w:szCs w:val="28"/>
          <w:lang w:val="en-US"/>
        </w:rPr>
        <w:t xml:space="preserve">ức tiền thưởng </w:t>
      </w:r>
      <w:r w:rsidRPr="0084493E">
        <w:rPr>
          <w:rFonts w:eastAsia="Times New Roman"/>
          <w:bCs/>
          <w:sz w:val="28"/>
          <w:szCs w:val="28"/>
          <w:lang w:val="en-US"/>
        </w:rPr>
        <w:t xml:space="preserve">đối với học sinh quy định tại điểm a, điểm b khoản 2 Điều </w:t>
      </w:r>
      <w:r>
        <w:rPr>
          <w:rFonts w:eastAsia="Times New Roman"/>
          <w:bCs/>
          <w:sz w:val="28"/>
          <w:szCs w:val="28"/>
          <w:lang w:val="en-US"/>
        </w:rPr>
        <w:t>1 Nghị quyết</w:t>
      </w:r>
      <w:r w:rsidRPr="0084493E">
        <w:rPr>
          <w:rFonts w:eastAsia="Times New Roman"/>
          <w:bCs/>
          <w:sz w:val="28"/>
          <w:szCs w:val="28"/>
          <w:lang w:val="en-US"/>
        </w:rPr>
        <w:t>, như sau</w:t>
      </w:r>
    </w:p>
    <w:p w:rsidR="00990B86" w:rsidRPr="0084493E" w:rsidRDefault="00990B86" w:rsidP="009E5D3C">
      <w:pPr>
        <w:pStyle w:val="NormalWeb"/>
        <w:spacing w:before="120" w:after="0" w:line="240" w:lineRule="auto"/>
        <w:ind w:firstLine="540"/>
        <w:jc w:val="both"/>
        <w:rPr>
          <w:iCs/>
          <w:sz w:val="28"/>
          <w:szCs w:val="28"/>
          <w:lang w:val="en-US"/>
        </w:rPr>
      </w:pPr>
      <w:r>
        <w:rPr>
          <w:iCs/>
          <w:sz w:val="28"/>
          <w:szCs w:val="28"/>
          <w:lang w:val="en-US"/>
        </w:rPr>
        <w:t>a</w:t>
      </w:r>
      <w:r w:rsidRPr="0084493E">
        <w:rPr>
          <w:iCs/>
          <w:sz w:val="28"/>
          <w:szCs w:val="28"/>
          <w:lang w:val="en-US"/>
        </w:rPr>
        <w:t>) Học sinh đ</w:t>
      </w:r>
      <w:r w:rsidRPr="0084493E">
        <w:rPr>
          <w:iCs/>
          <w:sz w:val="28"/>
          <w:szCs w:val="28"/>
        </w:rPr>
        <w:t>o</w:t>
      </w:r>
      <w:r w:rsidRPr="0084493E">
        <w:rPr>
          <w:iCs/>
          <w:sz w:val="28"/>
          <w:szCs w:val="28"/>
          <w:lang w:val="en-US"/>
        </w:rPr>
        <w:t>ạt giải trong k</w:t>
      </w:r>
      <w:r w:rsidRPr="0084493E">
        <w:rPr>
          <w:iCs/>
          <w:sz w:val="28"/>
          <w:szCs w:val="28"/>
        </w:rPr>
        <w:t>ỳ</w:t>
      </w:r>
      <w:r w:rsidRPr="0084493E">
        <w:rPr>
          <w:iCs/>
          <w:sz w:val="28"/>
          <w:szCs w:val="28"/>
          <w:lang w:val="en-US"/>
        </w:rPr>
        <w:t xml:space="preserve"> thi quốc tế</w:t>
      </w:r>
    </w:p>
    <w:tbl>
      <w:tblPr>
        <w:tblW w:w="8022" w:type="dxa"/>
        <w:tblInd w:w="567" w:type="dxa"/>
        <w:tblCellMar>
          <w:left w:w="0" w:type="dxa"/>
          <w:right w:w="0" w:type="dxa"/>
        </w:tblCellMar>
        <w:tblLook w:val="04A0" w:firstRow="1" w:lastRow="0" w:firstColumn="1" w:lastColumn="0" w:noHBand="0" w:noVBand="1"/>
      </w:tblPr>
      <w:tblGrid>
        <w:gridCol w:w="3827"/>
        <w:gridCol w:w="4195"/>
      </w:tblGrid>
      <w:tr w:rsidR="00990B86" w:rsidRPr="0084493E" w:rsidTr="00FC6227">
        <w:trPr>
          <w:trHeight w:val="283"/>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Huy chương Vàng/Giải nhất</w:t>
            </w:r>
          </w:p>
        </w:tc>
        <w:tc>
          <w:tcPr>
            <w:tcW w:w="4195"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35.000.000 đồng;</w:t>
            </w:r>
          </w:p>
        </w:tc>
      </w:tr>
      <w:tr w:rsidR="00990B86" w:rsidRPr="0084493E" w:rsidTr="00FC6227">
        <w:trPr>
          <w:trHeight w:val="340"/>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Huy chương Bạc/Giải nhì</w:t>
            </w:r>
          </w:p>
        </w:tc>
        <w:tc>
          <w:tcPr>
            <w:tcW w:w="4195"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xml:space="preserve">: 25.000.000 đồng; </w:t>
            </w:r>
          </w:p>
        </w:tc>
      </w:tr>
      <w:tr w:rsidR="00990B86" w:rsidRPr="0084493E" w:rsidTr="00FC6227">
        <w:trPr>
          <w:trHeight w:val="340"/>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Huy chương Đồng/Giải ba</w:t>
            </w:r>
          </w:p>
        </w:tc>
        <w:tc>
          <w:tcPr>
            <w:tcW w:w="4195"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1</w:t>
            </w:r>
            <w:r w:rsidR="00CA2D6B">
              <w:rPr>
                <w:color w:val="auto"/>
                <w:sz w:val="28"/>
                <w:szCs w:val="28"/>
                <w:lang w:val="en-US"/>
              </w:rPr>
              <w:t>0</w:t>
            </w:r>
            <w:r w:rsidRPr="0084493E">
              <w:rPr>
                <w:color w:val="auto"/>
                <w:sz w:val="28"/>
                <w:szCs w:val="28"/>
                <w:lang w:val="en-US"/>
              </w:rPr>
              <w:t xml:space="preserve">.000.000 đồng; </w:t>
            </w:r>
          </w:p>
        </w:tc>
      </w:tr>
      <w:tr w:rsidR="00990B86" w:rsidRPr="0084493E" w:rsidTr="00FC6227">
        <w:trPr>
          <w:trHeight w:val="340"/>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tư/Khuyến khích</w:t>
            </w:r>
          </w:p>
        </w:tc>
        <w:tc>
          <w:tcPr>
            <w:tcW w:w="4195"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8.000.000 đồng.</w:t>
            </w:r>
          </w:p>
        </w:tc>
      </w:tr>
    </w:tbl>
    <w:p w:rsidR="00990B86" w:rsidRPr="0084493E" w:rsidRDefault="00990B86" w:rsidP="009E5D3C">
      <w:pPr>
        <w:spacing w:before="120"/>
        <w:ind w:firstLine="540"/>
        <w:jc w:val="both"/>
        <w:rPr>
          <w:iCs/>
          <w:color w:val="auto"/>
          <w:sz w:val="28"/>
          <w:szCs w:val="28"/>
          <w:lang w:val="en-US"/>
        </w:rPr>
      </w:pPr>
      <w:r>
        <w:rPr>
          <w:iCs/>
          <w:color w:val="auto"/>
          <w:sz w:val="28"/>
          <w:szCs w:val="28"/>
          <w:lang w:val="en-US"/>
        </w:rPr>
        <w:t>b</w:t>
      </w:r>
      <w:r w:rsidRPr="0084493E">
        <w:rPr>
          <w:iCs/>
          <w:color w:val="auto"/>
          <w:sz w:val="28"/>
          <w:szCs w:val="28"/>
          <w:lang w:val="en-US"/>
        </w:rPr>
        <w:t>) Học sinh đ</w:t>
      </w:r>
      <w:r w:rsidRPr="0084493E">
        <w:rPr>
          <w:iCs/>
          <w:color w:val="auto"/>
          <w:sz w:val="28"/>
          <w:szCs w:val="28"/>
        </w:rPr>
        <w:t>o</w:t>
      </w:r>
      <w:r w:rsidRPr="0084493E">
        <w:rPr>
          <w:iCs/>
          <w:color w:val="auto"/>
          <w:sz w:val="28"/>
          <w:szCs w:val="28"/>
          <w:lang w:val="en-US"/>
        </w:rPr>
        <w:t>ạt giải trong các k</w:t>
      </w:r>
      <w:r w:rsidRPr="0084493E">
        <w:rPr>
          <w:iCs/>
          <w:color w:val="auto"/>
          <w:sz w:val="28"/>
          <w:szCs w:val="28"/>
        </w:rPr>
        <w:t>ỳ</w:t>
      </w:r>
      <w:r w:rsidRPr="0084493E">
        <w:rPr>
          <w:iCs/>
          <w:color w:val="auto"/>
          <w:sz w:val="28"/>
          <w:szCs w:val="28"/>
          <w:lang w:val="en-US"/>
        </w:rPr>
        <w:t xml:space="preserve"> thi quốc gia</w:t>
      </w:r>
    </w:p>
    <w:tbl>
      <w:tblPr>
        <w:tblW w:w="8079" w:type="dxa"/>
        <w:tblInd w:w="567" w:type="dxa"/>
        <w:tblCellMar>
          <w:left w:w="0" w:type="dxa"/>
          <w:right w:w="0" w:type="dxa"/>
        </w:tblCellMar>
        <w:tblLook w:val="04A0" w:firstRow="1" w:lastRow="0" w:firstColumn="1" w:lastColumn="0" w:noHBand="0" w:noVBand="1"/>
      </w:tblPr>
      <w:tblGrid>
        <w:gridCol w:w="3827"/>
        <w:gridCol w:w="4252"/>
      </w:tblGrid>
      <w:tr w:rsidR="00990B86" w:rsidRPr="0084493E" w:rsidTr="00FC6227">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nhất</w:t>
            </w:r>
          </w:p>
        </w:tc>
        <w:tc>
          <w:tcPr>
            <w:tcW w:w="425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15.000.000 đồng;</w:t>
            </w:r>
          </w:p>
        </w:tc>
      </w:tr>
      <w:tr w:rsidR="00990B86" w:rsidRPr="0084493E" w:rsidTr="00FC6227">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nhì</w:t>
            </w:r>
          </w:p>
        </w:tc>
        <w:tc>
          <w:tcPr>
            <w:tcW w:w="425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12.000.000 đồng;</w:t>
            </w:r>
          </w:p>
        </w:tc>
      </w:tr>
      <w:tr w:rsidR="00990B86" w:rsidRPr="0084493E" w:rsidTr="00FC6227">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ba</w:t>
            </w:r>
          </w:p>
        </w:tc>
        <w:tc>
          <w:tcPr>
            <w:tcW w:w="425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9.000.000 đồng;</w:t>
            </w:r>
          </w:p>
        </w:tc>
      </w:tr>
      <w:tr w:rsidR="00990B86" w:rsidRPr="0084493E" w:rsidTr="00FC6227">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tư/Khuyến khích</w:t>
            </w:r>
          </w:p>
        </w:tc>
        <w:tc>
          <w:tcPr>
            <w:tcW w:w="425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5.000.000 đồng.</w:t>
            </w:r>
          </w:p>
        </w:tc>
      </w:tr>
    </w:tbl>
    <w:p w:rsidR="00990B86" w:rsidRDefault="00990B86" w:rsidP="009E5D3C">
      <w:pPr>
        <w:spacing w:before="120"/>
        <w:ind w:firstLine="540"/>
        <w:jc w:val="both"/>
        <w:rPr>
          <w:iCs/>
          <w:color w:val="auto"/>
          <w:sz w:val="28"/>
          <w:szCs w:val="28"/>
          <w:lang w:val="en-US"/>
        </w:rPr>
      </w:pPr>
      <w:r w:rsidRPr="009E5D3C">
        <w:rPr>
          <w:b/>
          <w:iCs/>
          <w:color w:val="auto"/>
          <w:sz w:val="28"/>
          <w:szCs w:val="28"/>
          <w:lang w:val="en-US"/>
        </w:rPr>
        <w:t>2.</w:t>
      </w:r>
      <w:r w:rsidRPr="0084493E">
        <w:rPr>
          <w:iCs/>
          <w:color w:val="auto"/>
          <w:sz w:val="28"/>
          <w:szCs w:val="28"/>
          <w:lang w:val="en-US"/>
        </w:rPr>
        <w:t xml:space="preserve"> Mức tiền thưởng đối với giáo viên quy định tại điểm c khoản 2 Điều </w:t>
      </w:r>
      <w:r>
        <w:rPr>
          <w:iCs/>
          <w:color w:val="auto"/>
          <w:sz w:val="28"/>
          <w:szCs w:val="28"/>
          <w:lang w:val="en-US"/>
        </w:rPr>
        <w:t>1 Nghị quyết</w:t>
      </w:r>
      <w:r w:rsidRPr="0084493E">
        <w:rPr>
          <w:iCs/>
          <w:color w:val="auto"/>
          <w:sz w:val="28"/>
          <w:szCs w:val="28"/>
          <w:lang w:val="en-US"/>
        </w:rPr>
        <w:t>, như sau</w:t>
      </w:r>
    </w:p>
    <w:p w:rsidR="00990B86" w:rsidRPr="0084493E" w:rsidRDefault="00990B86" w:rsidP="009E5D3C">
      <w:pPr>
        <w:spacing w:before="120"/>
        <w:ind w:firstLine="540"/>
        <w:jc w:val="both"/>
        <w:rPr>
          <w:iCs/>
          <w:color w:val="auto"/>
          <w:sz w:val="28"/>
          <w:szCs w:val="28"/>
          <w:lang w:val="en-US"/>
        </w:rPr>
      </w:pPr>
      <w:r>
        <w:rPr>
          <w:iCs/>
          <w:color w:val="auto"/>
          <w:sz w:val="28"/>
          <w:szCs w:val="28"/>
          <w:lang w:val="en-US"/>
        </w:rPr>
        <w:t>a</w:t>
      </w:r>
      <w:r w:rsidRPr="0084493E">
        <w:rPr>
          <w:iCs/>
          <w:color w:val="auto"/>
          <w:sz w:val="28"/>
          <w:szCs w:val="28"/>
          <w:lang w:val="en-US"/>
        </w:rPr>
        <w:t>) G</w:t>
      </w:r>
      <w:r w:rsidRPr="0084493E">
        <w:rPr>
          <w:iCs/>
          <w:color w:val="auto"/>
          <w:sz w:val="28"/>
          <w:szCs w:val="28"/>
        </w:rPr>
        <w:t xml:space="preserve">iáo viên </w:t>
      </w:r>
      <w:r w:rsidRPr="0084493E">
        <w:rPr>
          <w:iCs/>
          <w:color w:val="auto"/>
          <w:sz w:val="28"/>
          <w:szCs w:val="28"/>
          <w:lang w:val="en-US"/>
        </w:rPr>
        <w:t>trực tiếp</w:t>
      </w:r>
      <w:r w:rsidRPr="0084493E">
        <w:rPr>
          <w:iCs/>
          <w:color w:val="auto"/>
          <w:sz w:val="28"/>
          <w:szCs w:val="28"/>
        </w:rPr>
        <w:t xml:space="preserve"> bồi dưỡng học sinh</w:t>
      </w:r>
      <w:r w:rsidRPr="0084493E">
        <w:rPr>
          <w:iCs/>
          <w:color w:val="auto"/>
          <w:sz w:val="28"/>
          <w:szCs w:val="28"/>
          <w:lang w:val="en-US"/>
        </w:rPr>
        <w:t xml:space="preserve"> đ</w:t>
      </w:r>
      <w:r w:rsidRPr="0084493E">
        <w:rPr>
          <w:iCs/>
          <w:color w:val="auto"/>
          <w:sz w:val="28"/>
          <w:szCs w:val="28"/>
        </w:rPr>
        <w:t>o</w:t>
      </w:r>
      <w:r w:rsidRPr="0084493E">
        <w:rPr>
          <w:iCs/>
          <w:color w:val="auto"/>
          <w:sz w:val="28"/>
          <w:szCs w:val="28"/>
          <w:lang w:val="en-US"/>
        </w:rPr>
        <w:t>ạt giải trong các kỳ thi quốc tế</w:t>
      </w:r>
    </w:p>
    <w:tbl>
      <w:tblPr>
        <w:tblW w:w="7739" w:type="dxa"/>
        <w:tblInd w:w="567" w:type="dxa"/>
        <w:tblCellMar>
          <w:left w:w="0" w:type="dxa"/>
          <w:right w:w="0" w:type="dxa"/>
        </w:tblCellMar>
        <w:tblLook w:val="04A0" w:firstRow="1" w:lastRow="0" w:firstColumn="1" w:lastColumn="0" w:noHBand="0" w:noVBand="1"/>
      </w:tblPr>
      <w:tblGrid>
        <w:gridCol w:w="3827"/>
        <w:gridCol w:w="3912"/>
      </w:tblGrid>
      <w:tr w:rsidR="00990B86" w:rsidRPr="0084493E" w:rsidTr="00FC6227">
        <w:trPr>
          <w:trHeight w:val="318"/>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nhất</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24.000.000 đồng/giải;</w:t>
            </w:r>
            <w:r w:rsidRPr="0084493E">
              <w:rPr>
                <w:color w:val="auto"/>
                <w:sz w:val="28"/>
                <w:szCs w:val="28"/>
              </w:rPr>
              <w:t xml:space="preserve"> </w:t>
            </w:r>
          </w:p>
        </w:tc>
      </w:tr>
      <w:tr w:rsidR="00990B86" w:rsidRPr="0084493E" w:rsidTr="00FC6227">
        <w:trPr>
          <w:trHeight w:val="329"/>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nhì</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xml:space="preserve">: 17.000.000 đồng/giải; </w:t>
            </w:r>
          </w:p>
        </w:tc>
      </w:tr>
      <w:tr w:rsidR="00990B86" w:rsidRPr="0084493E" w:rsidTr="00FC6227">
        <w:trPr>
          <w:trHeight w:val="318"/>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ba</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xml:space="preserve">: </w:t>
            </w:r>
            <w:r w:rsidR="00CA2D6B">
              <w:rPr>
                <w:color w:val="auto"/>
                <w:sz w:val="28"/>
                <w:szCs w:val="28"/>
                <w:lang w:val="en-US"/>
              </w:rPr>
              <w:t>7</w:t>
            </w:r>
            <w:r w:rsidRPr="0084493E">
              <w:rPr>
                <w:color w:val="auto"/>
                <w:sz w:val="28"/>
                <w:szCs w:val="28"/>
                <w:lang w:val="en-US"/>
              </w:rPr>
              <w:t xml:space="preserve">.000.000 đồng/giải; </w:t>
            </w:r>
          </w:p>
        </w:tc>
      </w:tr>
      <w:tr w:rsidR="00990B86" w:rsidRPr="0084493E" w:rsidTr="00FC6227">
        <w:trPr>
          <w:trHeight w:val="454"/>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tư/Khuyến khích</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5.000.000 đồng/giải.</w:t>
            </w:r>
          </w:p>
        </w:tc>
      </w:tr>
    </w:tbl>
    <w:p w:rsidR="00990B86" w:rsidRPr="0084493E" w:rsidRDefault="00990B86" w:rsidP="009E5D3C">
      <w:pPr>
        <w:spacing w:before="120"/>
        <w:ind w:firstLine="540"/>
        <w:jc w:val="both"/>
        <w:rPr>
          <w:iCs/>
          <w:color w:val="auto"/>
          <w:sz w:val="28"/>
          <w:szCs w:val="28"/>
          <w:lang w:val="en-US"/>
        </w:rPr>
      </w:pPr>
      <w:r>
        <w:rPr>
          <w:iCs/>
          <w:color w:val="auto"/>
          <w:sz w:val="28"/>
          <w:szCs w:val="28"/>
          <w:lang w:val="en-US"/>
        </w:rPr>
        <w:t>b</w:t>
      </w:r>
      <w:r w:rsidRPr="0084493E">
        <w:rPr>
          <w:iCs/>
          <w:color w:val="auto"/>
          <w:sz w:val="28"/>
          <w:szCs w:val="28"/>
          <w:lang w:val="en-US"/>
        </w:rPr>
        <w:t>) G</w:t>
      </w:r>
      <w:r w:rsidRPr="0084493E">
        <w:rPr>
          <w:iCs/>
          <w:color w:val="auto"/>
          <w:sz w:val="28"/>
          <w:szCs w:val="28"/>
        </w:rPr>
        <w:t xml:space="preserve">iáo viên </w:t>
      </w:r>
      <w:r w:rsidRPr="0084493E">
        <w:rPr>
          <w:iCs/>
          <w:color w:val="auto"/>
          <w:sz w:val="28"/>
          <w:szCs w:val="28"/>
          <w:lang w:val="en-US"/>
        </w:rPr>
        <w:t>trực tiếp</w:t>
      </w:r>
      <w:r w:rsidRPr="0084493E">
        <w:rPr>
          <w:iCs/>
          <w:color w:val="auto"/>
          <w:sz w:val="28"/>
          <w:szCs w:val="28"/>
        </w:rPr>
        <w:t xml:space="preserve"> bồi dưỡng học sinh</w:t>
      </w:r>
      <w:r w:rsidRPr="0084493E">
        <w:rPr>
          <w:iCs/>
          <w:color w:val="auto"/>
          <w:sz w:val="28"/>
          <w:szCs w:val="28"/>
          <w:lang w:val="en-US"/>
        </w:rPr>
        <w:t xml:space="preserve"> đ</w:t>
      </w:r>
      <w:r w:rsidRPr="0084493E">
        <w:rPr>
          <w:iCs/>
          <w:color w:val="auto"/>
          <w:sz w:val="28"/>
          <w:szCs w:val="28"/>
        </w:rPr>
        <w:t>o</w:t>
      </w:r>
      <w:r w:rsidRPr="0084493E">
        <w:rPr>
          <w:iCs/>
          <w:color w:val="auto"/>
          <w:sz w:val="28"/>
          <w:szCs w:val="28"/>
          <w:lang w:val="en-US"/>
        </w:rPr>
        <w:t>ạt giải trong các kỳ thi quốc gia</w:t>
      </w:r>
    </w:p>
    <w:tbl>
      <w:tblPr>
        <w:tblW w:w="7739" w:type="dxa"/>
        <w:tblInd w:w="567" w:type="dxa"/>
        <w:tblCellMar>
          <w:left w:w="0" w:type="dxa"/>
          <w:right w:w="0" w:type="dxa"/>
        </w:tblCellMar>
        <w:tblLook w:val="04A0" w:firstRow="1" w:lastRow="0" w:firstColumn="1" w:lastColumn="0" w:noHBand="0" w:noVBand="1"/>
      </w:tblPr>
      <w:tblGrid>
        <w:gridCol w:w="3827"/>
        <w:gridCol w:w="3912"/>
      </w:tblGrid>
      <w:tr w:rsidR="00990B86" w:rsidRPr="0084493E" w:rsidTr="00FC6227">
        <w:trPr>
          <w:trHeight w:val="318"/>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nhất</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10.000.000 đồng/giải</w:t>
            </w:r>
            <w:r w:rsidRPr="0084493E">
              <w:rPr>
                <w:color w:val="auto"/>
                <w:sz w:val="28"/>
                <w:szCs w:val="28"/>
              </w:rPr>
              <w:t>;</w:t>
            </w:r>
          </w:p>
        </w:tc>
      </w:tr>
      <w:tr w:rsidR="00990B86" w:rsidRPr="0084493E" w:rsidTr="00FC6227">
        <w:trPr>
          <w:trHeight w:val="329"/>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lastRenderedPageBreak/>
              <w:t>- Giải nhì</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xml:space="preserve">: 8.000.000 đồng/giải; </w:t>
            </w:r>
          </w:p>
        </w:tc>
      </w:tr>
      <w:tr w:rsidR="00990B86" w:rsidRPr="0084493E" w:rsidTr="00FC6227">
        <w:trPr>
          <w:trHeight w:val="318"/>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ba</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xml:space="preserve">: 6.000.000 đồng/giải; </w:t>
            </w:r>
          </w:p>
        </w:tc>
      </w:tr>
      <w:tr w:rsidR="00990B86" w:rsidRPr="0084493E" w:rsidTr="00FC6227">
        <w:trPr>
          <w:trHeight w:val="454"/>
        </w:trPr>
        <w:tc>
          <w:tcPr>
            <w:tcW w:w="3827" w:type="dxa"/>
            <w:tcMar>
              <w:top w:w="0" w:type="dxa"/>
              <w:left w:w="108" w:type="dxa"/>
              <w:bottom w:w="0" w:type="dxa"/>
              <w:right w:w="108" w:type="dxa"/>
            </w:tcMar>
          </w:tcPr>
          <w:p w:rsidR="00990B86" w:rsidRPr="0084493E" w:rsidRDefault="00990B86" w:rsidP="009E5D3C">
            <w:pPr>
              <w:spacing w:before="120"/>
              <w:ind w:firstLine="314"/>
              <w:jc w:val="both"/>
              <w:rPr>
                <w:color w:val="auto"/>
                <w:sz w:val="28"/>
                <w:szCs w:val="28"/>
                <w:lang w:val="en-US"/>
              </w:rPr>
            </w:pPr>
            <w:r w:rsidRPr="0084493E">
              <w:rPr>
                <w:color w:val="auto"/>
                <w:sz w:val="28"/>
                <w:szCs w:val="28"/>
                <w:lang w:val="en-US"/>
              </w:rPr>
              <w:t>- Giải tư/Khuyến khích</w:t>
            </w:r>
          </w:p>
        </w:tc>
        <w:tc>
          <w:tcPr>
            <w:tcW w:w="3912" w:type="dxa"/>
            <w:tcMar>
              <w:top w:w="0" w:type="dxa"/>
              <w:left w:w="108" w:type="dxa"/>
              <w:bottom w:w="0" w:type="dxa"/>
              <w:right w:w="108" w:type="dxa"/>
            </w:tcMar>
          </w:tcPr>
          <w:p w:rsidR="00990B86" w:rsidRPr="0084493E" w:rsidRDefault="00990B86" w:rsidP="009E5D3C">
            <w:pPr>
              <w:spacing w:before="120"/>
              <w:ind w:firstLine="540"/>
              <w:jc w:val="both"/>
              <w:rPr>
                <w:color w:val="auto"/>
                <w:sz w:val="28"/>
                <w:szCs w:val="28"/>
                <w:lang w:val="en-US"/>
              </w:rPr>
            </w:pPr>
            <w:r w:rsidRPr="0084493E">
              <w:rPr>
                <w:color w:val="auto"/>
                <w:sz w:val="28"/>
                <w:szCs w:val="28"/>
                <w:lang w:val="en-US"/>
              </w:rPr>
              <w:t>: 3.000.000 đồng/giải.</w:t>
            </w:r>
          </w:p>
        </w:tc>
      </w:tr>
    </w:tbl>
    <w:p w:rsidR="00C842E7" w:rsidRPr="00C13BF4" w:rsidRDefault="007E26DD" w:rsidP="009E5D3C">
      <w:pPr>
        <w:spacing w:before="120"/>
        <w:ind w:firstLine="547"/>
        <w:jc w:val="both"/>
        <w:rPr>
          <w:b/>
          <w:color w:val="auto"/>
          <w:lang w:val="en-US"/>
        </w:rPr>
      </w:pPr>
      <w:r w:rsidRPr="00C13BF4">
        <w:rPr>
          <w:b/>
          <w:bCs/>
          <w:color w:val="auto"/>
          <w:sz w:val="28"/>
          <w:szCs w:val="28"/>
          <w:lang w:val="it-IT" w:eastAsia="en-US"/>
        </w:rPr>
        <w:t xml:space="preserve">Điều </w:t>
      </w:r>
      <w:r w:rsidR="00F516C5">
        <w:rPr>
          <w:b/>
          <w:bCs/>
          <w:color w:val="auto"/>
          <w:sz w:val="28"/>
          <w:szCs w:val="28"/>
          <w:lang w:val="it-IT" w:eastAsia="en-US"/>
        </w:rPr>
        <w:t>3</w:t>
      </w:r>
      <w:r w:rsidRPr="00C13BF4">
        <w:rPr>
          <w:b/>
          <w:bCs/>
          <w:color w:val="auto"/>
          <w:sz w:val="28"/>
          <w:szCs w:val="28"/>
          <w:lang w:val="it-IT" w:eastAsia="en-US"/>
        </w:rPr>
        <w:t>.</w:t>
      </w:r>
      <w:r w:rsidR="007B67A1" w:rsidRPr="00C13BF4">
        <w:rPr>
          <w:b/>
          <w:bCs/>
          <w:color w:val="auto"/>
          <w:sz w:val="28"/>
          <w:szCs w:val="28"/>
          <w:lang w:val="it-IT" w:eastAsia="en-US"/>
        </w:rPr>
        <w:t xml:space="preserve"> Kinh phí thực hiện</w:t>
      </w:r>
    </w:p>
    <w:p w:rsidR="00C842E7" w:rsidRPr="0084493E" w:rsidRDefault="007B67A1" w:rsidP="009E5D3C">
      <w:pPr>
        <w:spacing w:before="120"/>
        <w:ind w:firstLine="547"/>
        <w:jc w:val="both"/>
        <w:rPr>
          <w:color w:val="auto"/>
          <w:sz w:val="28"/>
          <w:szCs w:val="28"/>
        </w:rPr>
      </w:pPr>
      <w:r w:rsidRPr="0084493E">
        <w:rPr>
          <w:color w:val="auto"/>
          <w:sz w:val="28"/>
          <w:szCs w:val="28"/>
          <w:lang w:val="it-IT" w:eastAsia="en-US"/>
        </w:rPr>
        <w:t xml:space="preserve">Từ nguồn ngân sách nhà nước theo phân cấp ngân sách hiện hành </w:t>
      </w:r>
      <w:r w:rsidRPr="0084493E">
        <w:rPr>
          <w:color w:val="auto"/>
          <w:sz w:val="28"/>
          <w:szCs w:val="28"/>
          <w:lang w:val="it-IT"/>
        </w:rPr>
        <w:t>và nguồn kinh phí hợp pháp khác</w:t>
      </w:r>
      <w:r w:rsidRPr="0084493E">
        <w:rPr>
          <w:color w:val="auto"/>
          <w:sz w:val="28"/>
          <w:szCs w:val="28"/>
          <w:lang w:val="it-IT" w:eastAsia="en-US"/>
        </w:rPr>
        <w:t>.</w:t>
      </w:r>
    </w:p>
    <w:p w:rsidR="00C33451" w:rsidRPr="00C13BF4" w:rsidRDefault="007B67A1" w:rsidP="009E5D3C">
      <w:pPr>
        <w:widowControl/>
        <w:pBdr>
          <w:top w:val="none" w:sz="0" w:space="0" w:color="000000"/>
          <w:left w:val="none" w:sz="0" w:space="0" w:color="000000"/>
          <w:bottom w:val="none" w:sz="0" w:space="0" w:color="000000"/>
          <w:right w:val="none" w:sz="0" w:space="0" w:color="000000"/>
          <w:between w:val="none" w:sz="0" w:space="0" w:color="000000"/>
        </w:pBdr>
        <w:spacing w:before="120"/>
        <w:ind w:firstLine="547"/>
        <w:jc w:val="both"/>
        <w:rPr>
          <w:color w:val="auto"/>
          <w:sz w:val="28"/>
          <w:szCs w:val="28"/>
          <w:lang w:val="en-US" w:eastAsia="en-US"/>
        </w:rPr>
      </w:pPr>
      <w:r w:rsidRPr="00C13BF4">
        <w:rPr>
          <w:b/>
          <w:bCs/>
          <w:color w:val="auto"/>
          <w:sz w:val="28"/>
          <w:szCs w:val="28"/>
          <w:lang w:val="en-US" w:eastAsia="en-US"/>
        </w:rPr>
        <w:t xml:space="preserve">Điều </w:t>
      </w:r>
      <w:r w:rsidR="00F516C5">
        <w:rPr>
          <w:b/>
          <w:bCs/>
          <w:color w:val="auto"/>
          <w:sz w:val="28"/>
          <w:szCs w:val="28"/>
          <w:lang w:val="en-US" w:eastAsia="en-US"/>
        </w:rPr>
        <w:t>4</w:t>
      </w:r>
      <w:r w:rsidRPr="00C13BF4">
        <w:rPr>
          <w:b/>
          <w:bCs/>
          <w:color w:val="auto"/>
          <w:sz w:val="28"/>
          <w:szCs w:val="28"/>
          <w:lang w:val="en-US" w:eastAsia="en-US"/>
        </w:rPr>
        <w:t>.</w:t>
      </w:r>
      <w:r w:rsidRPr="00C13BF4">
        <w:rPr>
          <w:color w:val="auto"/>
          <w:sz w:val="28"/>
          <w:szCs w:val="28"/>
          <w:lang w:val="en-US" w:eastAsia="en-US"/>
        </w:rPr>
        <w:t xml:space="preserve"> </w:t>
      </w:r>
      <w:r w:rsidR="00C33451" w:rsidRPr="00C13BF4">
        <w:rPr>
          <w:b/>
          <w:color w:val="auto"/>
          <w:sz w:val="28"/>
          <w:szCs w:val="28"/>
          <w:lang w:val="en-US" w:eastAsia="en-US"/>
        </w:rPr>
        <w:t>Tổ chức thực hiện</w:t>
      </w:r>
    </w:p>
    <w:p w:rsidR="00F516C5" w:rsidRPr="00FD61B0" w:rsidRDefault="00F516C5" w:rsidP="009E5D3C">
      <w:pPr>
        <w:widowControl/>
        <w:pBdr>
          <w:top w:val="none" w:sz="0" w:space="0" w:color="000000"/>
          <w:left w:val="none" w:sz="0" w:space="0" w:color="000000"/>
          <w:bottom w:val="none" w:sz="0" w:space="0" w:color="000000"/>
          <w:right w:val="none" w:sz="0" w:space="0" w:color="000000"/>
          <w:between w:val="none" w:sz="0" w:space="0" w:color="000000"/>
        </w:pBdr>
        <w:spacing w:before="120"/>
        <w:ind w:firstLine="547"/>
        <w:jc w:val="both"/>
        <w:rPr>
          <w:color w:val="auto"/>
          <w:sz w:val="28"/>
          <w:szCs w:val="28"/>
          <w:lang w:val="en-US" w:eastAsia="en-US"/>
        </w:rPr>
      </w:pPr>
      <w:r w:rsidRPr="009E5D3C">
        <w:rPr>
          <w:b/>
          <w:color w:val="auto"/>
          <w:sz w:val="28"/>
          <w:szCs w:val="28"/>
          <w:lang w:val="en-US" w:eastAsia="en-US"/>
        </w:rPr>
        <w:t>1.</w:t>
      </w:r>
      <w:r w:rsidRPr="0084493E">
        <w:rPr>
          <w:color w:val="auto"/>
          <w:sz w:val="28"/>
          <w:szCs w:val="28"/>
          <w:lang w:val="en-US" w:eastAsia="en-US"/>
        </w:rPr>
        <w:t xml:space="preserve"> Giao Ủy ban nhân dân tỉnh tổ chức triển khai thực hiện Nghị quyết.</w:t>
      </w:r>
      <w:r>
        <w:rPr>
          <w:color w:val="auto"/>
          <w:sz w:val="28"/>
          <w:szCs w:val="28"/>
          <w:lang w:val="en-US" w:eastAsia="en-US"/>
        </w:rPr>
        <w:t xml:space="preserve"> </w:t>
      </w:r>
      <w:r w:rsidRPr="00FD61B0">
        <w:rPr>
          <w:color w:val="auto"/>
          <w:sz w:val="28"/>
          <w:szCs w:val="28"/>
          <w:lang w:val="en-US" w:eastAsia="en-US"/>
        </w:rPr>
        <w:t>Thủ tục, hồ sơ xét khen thưởng đối với học sinh và giáo viên quy định tại Nghị quyết này phải tuân thủ các quy định của Luật Thi đua, khen thưởng.</w:t>
      </w:r>
    </w:p>
    <w:p w:rsidR="00F516C5" w:rsidRDefault="00F516C5" w:rsidP="009E5D3C">
      <w:pPr>
        <w:widowControl/>
        <w:pBdr>
          <w:top w:val="none" w:sz="0" w:space="0" w:color="000000"/>
          <w:left w:val="none" w:sz="0" w:space="0" w:color="000000"/>
          <w:bottom w:val="none" w:sz="0" w:space="0" w:color="000000"/>
          <w:right w:val="none" w:sz="0" w:space="0" w:color="000000"/>
          <w:between w:val="none" w:sz="0" w:space="0" w:color="000000"/>
        </w:pBdr>
        <w:spacing w:before="120"/>
        <w:ind w:firstLine="547"/>
        <w:jc w:val="both"/>
        <w:rPr>
          <w:color w:val="auto"/>
          <w:sz w:val="28"/>
          <w:szCs w:val="28"/>
          <w:lang w:val="en-US" w:eastAsia="en-US"/>
        </w:rPr>
      </w:pPr>
      <w:r w:rsidRPr="009E5D3C">
        <w:rPr>
          <w:b/>
          <w:bCs/>
          <w:color w:val="auto"/>
          <w:sz w:val="28"/>
          <w:szCs w:val="28"/>
          <w:lang w:val="en-US" w:eastAsia="en-US"/>
        </w:rPr>
        <w:t>2.</w:t>
      </w:r>
      <w:r w:rsidRPr="0084493E">
        <w:rPr>
          <w:color w:val="auto"/>
          <w:sz w:val="28"/>
          <w:szCs w:val="28"/>
          <w:lang w:val="en-US" w:eastAsia="en-US"/>
        </w:rPr>
        <w:t xml:space="preserve"> </w:t>
      </w:r>
      <w:r w:rsidRPr="0084493E">
        <w:rPr>
          <w:color w:val="auto"/>
          <w:sz w:val="28"/>
          <w:szCs w:val="28"/>
        </w:rPr>
        <w:t>Giao Thường trực Hội đồng nhân dân</w:t>
      </w:r>
      <w:r w:rsidRPr="0084493E">
        <w:rPr>
          <w:color w:val="auto"/>
          <w:sz w:val="28"/>
          <w:szCs w:val="28"/>
          <w:lang w:val="en-US"/>
        </w:rPr>
        <w:t xml:space="preserve"> tỉnh</w:t>
      </w:r>
      <w:r w:rsidRPr="0084493E">
        <w:rPr>
          <w:color w:val="auto"/>
          <w:sz w:val="28"/>
          <w:szCs w:val="28"/>
        </w:rPr>
        <w:t>, các Ban của Hội đồng nhân dân, Tổ đại biểu</w:t>
      </w:r>
      <w:r w:rsidRPr="0084493E">
        <w:rPr>
          <w:color w:val="auto"/>
          <w:sz w:val="28"/>
          <w:szCs w:val="28"/>
          <w:lang w:val="en-US"/>
        </w:rPr>
        <w:t xml:space="preserve"> và đại biểu</w:t>
      </w:r>
      <w:r w:rsidRPr="0084493E">
        <w:rPr>
          <w:color w:val="auto"/>
          <w:sz w:val="28"/>
          <w:szCs w:val="28"/>
        </w:rPr>
        <w:t xml:space="preserve"> Hội đồng nhân dân tỉnh giám sát việc thực hiện Nghị quyết</w:t>
      </w:r>
      <w:r w:rsidRPr="0084493E">
        <w:rPr>
          <w:color w:val="auto"/>
          <w:sz w:val="28"/>
          <w:szCs w:val="28"/>
          <w:lang w:val="en-US" w:eastAsia="en-US"/>
        </w:rPr>
        <w:t>.</w:t>
      </w:r>
    </w:p>
    <w:p w:rsidR="00F516C5" w:rsidRPr="0084493E" w:rsidRDefault="00F516C5" w:rsidP="009E5D3C">
      <w:pPr>
        <w:spacing w:before="120"/>
        <w:ind w:firstLine="547"/>
        <w:jc w:val="both"/>
        <w:rPr>
          <w:b/>
          <w:color w:val="auto"/>
        </w:rPr>
      </w:pPr>
      <w:r w:rsidRPr="009E5D3C">
        <w:rPr>
          <w:b/>
          <w:color w:val="auto"/>
          <w:sz w:val="28"/>
          <w:szCs w:val="28"/>
          <w:lang w:val="en-US" w:eastAsia="en-US"/>
        </w:rPr>
        <w:t>3.</w:t>
      </w:r>
      <w:r>
        <w:rPr>
          <w:color w:val="auto"/>
          <w:sz w:val="28"/>
          <w:szCs w:val="28"/>
          <w:lang w:val="en-US" w:eastAsia="en-US"/>
        </w:rPr>
        <w:t xml:space="preserve"> Đề nghị Ủy ban Mặt trận tổ quốc Việt Nam tỉnh và các tổ chức thành viên tham gia tuyên truyền và giám sát việc thực hiện Nghị quyết.</w:t>
      </w:r>
    </w:p>
    <w:p w:rsidR="007E26DD" w:rsidRPr="00C13BF4" w:rsidRDefault="007E26DD" w:rsidP="009E5D3C">
      <w:pPr>
        <w:spacing w:before="120"/>
        <w:ind w:firstLine="547"/>
        <w:jc w:val="both"/>
        <w:rPr>
          <w:b/>
          <w:color w:val="auto"/>
          <w:sz w:val="28"/>
          <w:szCs w:val="28"/>
          <w:lang w:val="en-US"/>
        </w:rPr>
      </w:pPr>
      <w:r w:rsidRPr="00C13BF4">
        <w:rPr>
          <w:b/>
          <w:color w:val="auto"/>
          <w:sz w:val="28"/>
          <w:szCs w:val="28"/>
          <w:lang w:val="en-US"/>
        </w:rPr>
        <w:t xml:space="preserve">Điều </w:t>
      </w:r>
      <w:r w:rsidR="00FA7DEC">
        <w:rPr>
          <w:b/>
          <w:color w:val="auto"/>
          <w:sz w:val="28"/>
          <w:szCs w:val="28"/>
          <w:lang w:val="en-US"/>
        </w:rPr>
        <w:t>5</w:t>
      </w:r>
      <w:r w:rsidRPr="00C13BF4">
        <w:rPr>
          <w:b/>
          <w:color w:val="auto"/>
          <w:sz w:val="28"/>
          <w:szCs w:val="28"/>
          <w:lang w:val="en-US"/>
        </w:rPr>
        <w:t>. Điều khoản thi hành</w:t>
      </w:r>
    </w:p>
    <w:p w:rsidR="00FA3EC1" w:rsidRPr="006D7376" w:rsidRDefault="00FA3EC1" w:rsidP="009E5D3C">
      <w:pPr>
        <w:spacing w:before="120"/>
        <w:ind w:firstLine="547"/>
        <w:jc w:val="both"/>
        <w:rPr>
          <w:rFonts w:eastAsia="Arial"/>
          <w:bCs/>
          <w:color w:val="auto"/>
          <w:sz w:val="28"/>
          <w:szCs w:val="28"/>
          <w:lang w:val="nl-NL"/>
        </w:rPr>
      </w:pPr>
      <w:r w:rsidRPr="009E5D3C">
        <w:rPr>
          <w:rFonts w:eastAsia="Arial"/>
          <w:b/>
          <w:color w:val="0D0D0D" w:themeColor="text1" w:themeTint="F2"/>
          <w:sz w:val="28"/>
          <w:szCs w:val="28"/>
          <w:lang w:val="nl-NL"/>
        </w:rPr>
        <w:t>1.</w:t>
      </w:r>
      <w:r>
        <w:rPr>
          <w:rFonts w:eastAsia="Arial"/>
          <w:bCs/>
          <w:color w:val="0D0D0D" w:themeColor="text1" w:themeTint="F2"/>
          <w:sz w:val="28"/>
          <w:szCs w:val="28"/>
          <w:lang w:val="nl-NL"/>
        </w:rPr>
        <w:t xml:space="preserve"> Nghị quyết này có hiệu lực kể </w:t>
      </w:r>
      <w:r w:rsidRPr="006D7376">
        <w:rPr>
          <w:rFonts w:eastAsia="Arial"/>
          <w:bCs/>
          <w:color w:val="auto"/>
          <w:sz w:val="28"/>
          <w:szCs w:val="28"/>
          <w:lang w:val="nl-NL"/>
        </w:rPr>
        <w:t xml:space="preserve">từ ngày 10 tháng 10 năm 2025. </w:t>
      </w:r>
    </w:p>
    <w:p w:rsidR="00C842E7" w:rsidRPr="0041596F" w:rsidRDefault="007E26DD" w:rsidP="009E5D3C">
      <w:pPr>
        <w:spacing w:before="120"/>
        <w:ind w:firstLine="547"/>
        <w:jc w:val="both"/>
        <w:rPr>
          <w:color w:val="auto"/>
          <w:sz w:val="28"/>
          <w:szCs w:val="28"/>
        </w:rPr>
      </w:pPr>
      <w:r w:rsidRPr="009E5D3C">
        <w:rPr>
          <w:b/>
          <w:color w:val="auto"/>
          <w:sz w:val="28"/>
          <w:szCs w:val="28"/>
          <w:lang w:val="en-US"/>
        </w:rPr>
        <w:t>2.</w:t>
      </w:r>
      <w:r w:rsidR="00B7779C" w:rsidRPr="0041596F">
        <w:rPr>
          <w:color w:val="auto"/>
          <w:sz w:val="28"/>
          <w:szCs w:val="28"/>
          <w:lang w:val="en-US"/>
        </w:rPr>
        <w:t xml:space="preserve"> </w:t>
      </w:r>
      <w:r w:rsidRPr="0041596F">
        <w:rPr>
          <w:color w:val="auto"/>
          <w:sz w:val="28"/>
          <w:szCs w:val="28"/>
          <w:lang w:val="en-US"/>
        </w:rPr>
        <w:t>Nghị quyết này</w:t>
      </w:r>
      <w:r w:rsidR="003B1255" w:rsidRPr="0041596F">
        <w:rPr>
          <w:iCs/>
          <w:color w:val="auto"/>
          <w:sz w:val="28"/>
          <w:szCs w:val="28"/>
        </w:rPr>
        <w:t xml:space="preserve"> thay thế Nghị quyết số 29/2024/NQ-HĐND ngày 10 tháng 12 năm 2024 của Hội đồng nhân dân tỉnh Long An quy định mức thưởng đối với học sinh đoạt giải trong các kỳ thi quốc gia, quốc tế; giáo viên trực tiếp bồi dưỡng học sinh đoạt giải trong các kỳ thi quốc gia, quốc tế trên địa bàn tỉnh Long An</w:t>
      </w:r>
      <w:r w:rsidR="007B67A1" w:rsidRPr="0041596F">
        <w:rPr>
          <w:color w:val="auto"/>
          <w:sz w:val="28"/>
          <w:szCs w:val="28"/>
        </w:rPr>
        <w:t>.</w:t>
      </w:r>
    </w:p>
    <w:p w:rsidR="00FA3EC1" w:rsidRPr="009E5D3C" w:rsidRDefault="00FA3EC1" w:rsidP="009E5D3C">
      <w:pPr>
        <w:spacing w:before="120"/>
        <w:ind w:firstLine="547"/>
        <w:jc w:val="both"/>
        <w:rPr>
          <w:color w:val="000000" w:themeColor="text1"/>
          <w:sz w:val="28"/>
          <w:szCs w:val="28"/>
        </w:rPr>
      </w:pPr>
      <w:r w:rsidRPr="009E5D3C">
        <w:rPr>
          <w:sz w:val="28"/>
          <w:szCs w:val="28"/>
        </w:rPr>
        <w:t xml:space="preserve">Nghị quyết này đã được Hội đồng nhân dân tỉnh Tây Ninh khóa X, Kỳ họp thứ 3 (Kỳ họp chuyên đề) thông qua </w:t>
      </w:r>
      <w:r w:rsidRPr="009E5D3C">
        <w:rPr>
          <w:color w:val="000000" w:themeColor="text1"/>
          <w:sz w:val="28"/>
          <w:szCs w:val="28"/>
        </w:rPr>
        <w:t xml:space="preserve">ngày </w:t>
      </w:r>
      <w:r w:rsidRPr="009E5D3C">
        <w:rPr>
          <w:color w:val="000000" w:themeColor="text1"/>
          <w:sz w:val="28"/>
          <w:szCs w:val="28"/>
          <w:lang w:val="en-US"/>
        </w:rPr>
        <w:t>30</w:t>
      </w:r>
      <w:r w:rsidRPr="009E5D3C">
        <w:rPr>
          <w:color w:val="000000" w:themeColor="text1"/>
          <w:sz w:val="28"/>
          <w:szCs w:val="28"/>
        </w:rPr>
        <w:t xml:space="preserve"> tháng </w:t>
      </w:r>
      <w:r w:rsidRPr="009E5D3C">
        <w:rPr>
          <w:color w:val="000000" w:themeColor="text1"/>
          <w:sz w:val="28"/>
          <w:szCs w:val="28"/>
          <w:lang w:val="en-US"/>
        </w:rPr>
        <w:t>9</w:t>
      </w:r>
      <w:r w:rsidRPr="009E5D3C">
        <w:rPr>
          <w:color w:val="000000" w:themeColor="text1"/>
          <w:sz w:val="28"/>
          <w:szCs w:val="28"/>
        </w:rPr>
        <w:t xml:space="preserve"> năm 202</w:t>
      </w:r>
      <w:r w:rsidRPr="009E5D3C">
        <w:rPr>
          <w:color w:val="000000" w:themeColor="text1"/>
          <w:sz w:val="28"/>
          <w:szCs w:val="28"/>
          <w:lang w:val="en-US"/>
        </w:rPr>
        <w:t>5./.</w:t>
      </w:r>
    </w:p>
    <w:p w:rsidR="00FA3EC1" w:rsidRDefault="00FA3EC1" w:rsidP="00FA3EC1">
      <w:pPr>
        <w:spacing w:before="120" w:after="120"/>
        <w:ind w:firstLine="709"/>
        <w:jc w:val="both"/>
        <w:rPr>
          <w:color w:val="000000" w:themeColor="text1"/>
          <w:sz w:val="28"/>
          <w:szCs w:val="28"/>
        </w:rPr>
      </w:pPr>
    </w:p>
    <w:tbl>
      <w:tblPr>
        <w:tblW w:w="9693" w:type="dxa"/>
        <w:tblInd w:w="-108" w:type="dxa"/>
        <w:tblLook w:val="04A0" w:firstRow="1" w:lastRow="0" w:firstColumn="1" w:lastColumn="0" w:noHBand="0" w:noVBand="1"/>
      </w:tblPr>
      <w:tblGrid>
        <w:gridCol w:w="4846"/>
        <w:gridCol w:w="4847"/>
      </w:tblGrid>
      <w:tr w:rsidR="00FA3EC1" w:rsidRPr="003A684D" w:rsidTr="00FC6227">
        <w:trPr>
          <w:trHeight w:val="2822"/>
        </w:trPr>
        <w:tc>
          <w:tcPr>
            <w:tcW w:w="4846" w:type="dxa"/>
            <w:tcBorders>
              <w:top w:val="none" w:sz="0" w:space="0" w:color="000000"/>
              <w:left w:val="none" w:sz="0" w:space="0" w:color="000000"/>
              <w:bottom w:val="none" w:sz="0" w:space="0" w:color="000000"/>
              <w:right w:val="none" w:sz="0" w:space="0" w:color="000000"/>
            </w:tcBorders>
          </w:tcPr>
          <w:p w:rsidR="00FA3EC1" w:rsidRPr="003A684D" w:rsidRDefault="00FA3EC1" w:rsidP="00FC6227">
            <w:pPr>
              <w:rPr>
                <w:rFonts w:eastAsia="Arial"/>
                <w:b/>
                <w:i/>
                <w:iCs/>
                <w:color w:val="0D0D0D" w:themeColor="text1" w:themeTint="F2"/>
                <w:lang w:val="nl-NL"/>
              </w:rPr>
            </w:pPr>
            <w:r w:rsidRPr="003A684D">
              <w:rPr>
                <w:rFonts w:eastAsia="Arial"/>
                <w:b/>
                <w:i/>
                <w:iCs/>
                <w:color w:val="0D0D0D" w:themeColor="text1" w:themeTint="F2"/>
                <w:lang w:val="nl-NL"/>
              </w:rPr>
              <w:t>Nơi nhận:</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UBTV Quốc hội, Chính phủ (b/c);</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Văn phòng Quốc hội; Văn phòng Chính phủ;</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Ủy ban công tác đại biểu - Quốc hội;</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xml:space="preserve">- Các Bộ: Tư pháp, </w:t>
            </w:r>
            <w:r w:rsidR="00A91010">
              <w:rPr>
                <w:rFonts w:eastAsia="Arial"/>
                <w:iCs/>
                <w:color w:val="0D0D0D" w:themeColor="text1" w:themeTint="F2"/>
                <w:sz w:val="22"/>
                <w:szCs w:val="22"/>
                <w:lang w:val="nl-NL"/>
              </w:rPr>
              <w:t>Giáo dục và Đào tạo</w:t>
            </w:r>
            <w:r w:rsidRPr="003A684D">
              <w:rPr>
                <w:rFonts w:eastAsia="Arial"/>
                <w:iCs/>
                <w:color w:val="0D0D0D" w:themeColor="text1" w:themeTint="F2"/>
                <w:sz w:val="22"/>
                <w:szCs w:val="22"/>
                <w:lang w:val="nl-NL"/>
              </w:rPr>
              <w:t>;</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Cục KT văn bản và QLXLVPHC-Bộ Tư pháp;</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xml:space="preserve">- Vụ pháp chế - Bộ </w:t>
            </w:r>
            <w:r w:rsidR="00A91010">
              <w:rPr>
                <w:rFonts w:eastAsia="Arial"/>
                <w:iCs/>
                <w:color w:val="0D0D0D" w:themeColor="text1" w:themeTint="F2"/>
                <w:sz w:val="22"/>
                <w:szCs w:val="22"/>
                <w:lang w:val="nl-NL"/>
              </w:rPr>
              <w:t>Giáo dục và Đào tạo</w:t>
            </w:r>
            <w:r w:rsidRPr="003A684D">
              <w:rPr>
                <w:rFonts w:eastAsia="Arial"/>
                <w:iCs/>
                <w:color w:val="0D0D0D" w:themeColor="text1" w:themeTint="F2"/>
                <w:sz w:val="22"/>
                <w:szCs w:val="22"/>
                <w:lang w:val="nl-NL"/>
              </w:rPr>
              <w:t>;</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TT.TU, TT.HĐND tỉnh (b/c);</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Đoàn đại biểu Quốc hội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Đại biểu HĐND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UBND tỉnh, UBMTTQ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Thủ trưởng các sở, ngành, đoàn thể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VP. Đoàn ĐBQH và HĐND tỉnh; VP. UBND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 HĐND, UBND các xã, phường;</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Trang thông tin điện tử HĐND tỉnh;</w:t>
            </w:r>
          </w:p>
          <w:p w:rsidR="00FA3EC1" w:rsidRPr="003A684D" w:rsidRDefault="00FA3EC1"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 Công báo - Tin học (Văn phòng UBND tỉnh);</w:t>
            </w:r>
          </w:p>
          <w:p w:rsidR="00FA3EC1" w:rsidRPr="003A684D" w:rsidRDefault="00FA3EC1" w:rsidP="00FC6227">
            <w:pPr>
              <w:rPr>
                <w:rFonts w:eastAsia="Arial"/>
                <w:iCs/>
                <w:color w:val="0D0D0D" w:themeColor="text1" w:themeTint="F2"/>
                <w:sz w:val="28"/>
                <w:szCs w:val="28"/>
                <w:lang w:val="nl-NL"/>
              </w:rPr>
            </w:pPr>
            <w:r w:rsidRPr="003A684D">
              <w:rPr>
                <w:rFonts w:eastAsia="Arial"/>
                <w:iCs/>
                <w:color w:val="0D0D0D" w:themeColor="text1" w:themeTint="F2"/>
                <w:sz w:val="22"/>
                <w:szCs w:val="22"/>
                <w:lang w:val="nl-NL"/>
              </w:rPr>
              <w:t xml:space="preserve">- Lưu: VT </w:t>
            </w:r>
            <w:r w:rsidRPr="003A684D">
              <w:rPr>
                <w:rFonts w:eastAsia="Arial"/>
                <w:iCs/>
                <w:color w:val="0D0D0D" w:themeColor="text1" w:themeTint="F2"/>
                <w:sz w:val="18"/>
                <w:szCs w:val="18"/>
                <w:lang w:val="nl-NL"/>
              </w:rPr>
              <w:t>(TĐ).</w:t>
            </w:r>
            <w:r w:rsidRPr="003A684D">
              <w:rPr>
                <w:rFonts w:eastAsia="Arial"/>
                <w:iCs/>
                <w:color w:val="0D0D0D" w:themeColor="text1" w:themeTint="F2"/>
                <w:sz w:val="22"/>
                <w:szCs w:val="2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FA3EC1" w:rsidRPr="003A684D" w:rsidRDefault="00FA3EC1" w:rsidP="00FC6227">
            <w:pPr>
              <w:jc w:val="center"/>
              <w:rPr>
                <w:rFonts w:eastAsia="Arial"/>
                <w:b/>
                <w:iCs/>
                <w:color w:val="0D0D0D" w:themeColor="text1" w:themeTint="F2"/>
                <w:sz w:val="28"/>
                <w:szCs w:val="28"/>
                <w:lang w:val="nl-NL"/>
              </w:rPr>
            </w:pPr>
            <w:r w:rsidRPr="003A684D">
              <w:rPr>
                <w:rFonts w:eastAsia="Arial"/>
                <w:b/>
                <w:iCs/>
                <w:color w:val="0D0D0D" w:themeColor="text1" w:themeTint="F2"/>
                <w:sz w:val="28"/>
                <w:szCs w:val="28"/>
                <w:lang w:val="nl-NL"/>
              </w:rPr>
              <w:t>CHỦ TỊCH</w:t>
            </w:r>
          </w:p>
          <w:p w:rsidR="00FA3EC1" w:rsidRPr="003A684D" w:rsidRDefault="00FA3EC1" w:rsidP="00FC6227">
            <w:pPr>
              <w:jc w:val="center"/>
              <w:rPr>
                <w:rFonts w:eastAsia="Arial"/>
                <w:b/>
                <w:iCs/>
                <w:color w:val="0D0D0D" w:themeColor="text1" w:themeTint="F2"/>
                <w:sz w:val="28"/>
                <w:szCs w:val="28"/>
                <w:lang w:val="nl-NL"/>
              </w:rPr>
            </w:pPr>
          </w:p>
          <w:p w:rsidR="00FA3EC1" w:rsidRPr="003A684D" w:rsidRDefault="00FA3EC1" w:rsidP="00FC6227">
            <w:pPr>
              <w:jc w:val="center"/>
              <w:rPr>
                <w:rFonts w:eastAsia="Arial"/>
                <w:b/>
                <w:iCs/>
                <w:color w:val="0D0D0D" w:themeColor="text1" w:themeTint="F2"/>
                <w:sz w:val="28"/>
                <w:szCs w:val="28"/>
                <w:lang w:val="nl-NL"/>
              </w:rPr>
            </w:pPr>
          </w:p>
          <w:p w:rsidR="00FA3EC1" w:rsidRDefault="00FA3EC1" w:rsidP="00FC6227">
            <w:pPr>
              <w:jc w:val="center"/>
              <w:rPr>
                <w:rFonts w:eastAsia="Arial"/>
                <w:b/>
                <w:iCs/>
                <w:color w:val="0D0D0D" w:themeColor="text1" w:themeTint="F2"/>
                <w:sz w:val="28"/>
                <w:szCs w:val="28"/>
                <w:lang w:val="nl-NL"/>
              </w:rPr>
            </w:pPr>
          </w:p>
          <w:p w:rsidR="009E5D3C" w:rsidRPr="003A684D" w:rsidRDefault="009E5D3C" w:rsidP="00FC6227">
            <w:pPr>
              <w:jc w:val="center"/>
              <w:rPr>
                <w:rFonts w:eastAsia="Arial"/>
                <w:b/>
                <w:iCs/>
                <w:color w:val="0D0D0D" w:themeColor="text1" w:themeTint="F2"/>
                <w:sz w:val="28"/>
                <w:szCs w:val="28"/>
                <w:lang w:val="nl-NL"/>
              </w:rPr>
            </w:pPr>
          </w:p>
          <w:p w:rsidR="00FA3EC1" w:rsidRPr="003A684D" w:rsidRDefault="00FA3EC1" w:rsidP="00FC6227">
            <w:pPr>
              <w:jc w:val="center"/>
              <w:rPr>
                <w:rFonts w:eastAsia="Arial"/>
                <w:b/>
                <w:iCs/>
                <w:color w:val="0D0D0D" w:themeColor="text1" w:themeTint="F2"/>
                <w:sz w:val="28"/>
                <w:szCs w:val="28"/>
                <w:lang w:val="nl-NL"/>
              </w:rPr>
            </w:pPr>
          </w:p>
          <w:p w:rsidR="00FA3EC1" w:rsidRPr="003A684D" w:rsidRDefault="00FA3EC1" w:rsidP="00FC6227">
            <w:pPr>
              <w:jc w:val="center"/>
              <w:rPr>
                <w:rFonts w:eastAsia="Arial"/>
                <w:b/>
                <w:iCs/>
                <w:color w:val="0D0D0D" w:themeColor="text1" w:themeTint="F2"/>
                <w:sz w:val="28"/>
                <w:szCs w:val="28"/>
                <w:lang w:val="nl-NL"/>
              </w:rPr>
            </w:pPr>
          </w:p>
          <w:p w:rsidR="00FA3EC1" w:rsidRPr="003A684D" w:rsidRDefault="00FA3EC1" w:rsidP="00FC6227">
            <w:pPr>
              <w:jc w:val="center"/>
              <w:rPr>
                <w:rFonts w:eastAsia="Arial"/>
                <w:iCs/>
                <w:color w:val="0D0D0D" w:themeColor="text1" w:themeTint="F2"/>
                <w:sz w:val="28"/>
                <w:szCs w:val="28"/>
                <w:lang w:val="nl-NL"/>
              </w:rPr>
            </w:pPr>
            <w:r w:rsidRPr="003A684D">
              <w:rPr>
                <w:rFonts w:eastAsia="Arial"/>
                <w:b/>
                <w:iCs/>
                <w:color w:val="0D0D0D" w:themeColor="text1" w:themeTint="F2"/>
                <w:sz w:val="28"/>
                <w:szCs w:val="28"/>
                <w:lang w:val="nl-NL"/>
              </w:rPr>
              <w:t xml:space="preserve"> Nguyễn Mạnh Hùng</w:t>
            </w:r>
          </w:p>
        </w:tc>
      </w:tr>
    </w:tbl>
    <w:p w:rsidR="00FA3EC1" w:rsidRPr="0084493E" w:rsidRDefault="00FA3EC1" w:rsidP="00DE23E7">
      <w:pPr>
        <w:ind w:firstLine="540"/>
        <w:jc w:val="both"/>
        <w:rPr>
          <w:i/>
          <w:color w:val="auto"/>
          <w:sz w:val="28"/>
          <w:szCs w:val="28"/>
        </w:rPr>
      </w:pPr>
    </w:p>
    <w:sectPr w:rsidR="00FA3EC1" w:rsidRPr="0084493E">
      <w:headerReference w:type="even" r:id="rId8"/>
      <w:headerReference w:type="default" r:id="rId9"/>
      <w:footerReference w:type="even" r:id="rId10"/>
      <w:headerReference w:type="first" r:id="rId11"/>
      <w:pgSz w:w="11909" w:h="16834"/>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A2A" w:rsidRDefault="00F85A2A">
      <w:r>
        <w:separator/>
      </w:r>
    </w:p>
  </w:endnote>
  <w:endnote w:type="continuationSeparator" w:id="0">
    <w:p w:rsidR="00F85A2A" w:rsidRDefault="00F8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2E7" w:rsidRDefault="007B67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42E7" w:rsidRDefault="00C842E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A2A" w:rsidRDefault="00F85A2A">
      <w:r>
        <w:separator/>
      </w:r>
    </w:p>
  </w:footnote>
  <w:footnote w:type="continuationSeparator" w:id="0">
    <w:p w:rsidR="00F85A2A" w:rsidRDefault="00F85A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2E7" w:rsidRDefault="007B67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842E7" w:rsidRDefault="00C842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9824147"/>
      <w:docPartObj>
        <w:docPartGallery w:val="Page Numbers (Top of Page)"/>
        <w:docPartUnique/>
      </w:docPartObj>
    </w:sdtPr>
    <w:sdtEndPr/>
    <w:sdtContent>
      <w:p w:rsidR="00C842E7" w:rsidRDefault="007B67A1">
        <w:pPr>
          <w:pStyle w:val="Header"/>
          <w:jc w:val="center"/>
        </w:pPr>
        <w:r>
          <w:fldChar w:fldCharType="begin"/>
        </w:r>
        <w:r>
          <w:instrText xml:space="preserve"> PAGE   \* MERGEFORMAT </w:instrText>
        </w:r>
        <w:r>
          <w:fldChar w:fldCharType="separate"/>
        </w:r>
        <w:r w:rsidR="007A42D5">
          <w:rPr>
            <w:noProof/>
          </w:rPr>
          <w:t>3</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2E7" w:rsidRDefault="00C842E7">
    <w:pPr>
      <w:pStyle w:val="Header"/>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E58D2"/>
    <w:multiLevelType w:val="multilevel"/>
    <w:tmpl w:val="500412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49C71EE"/>
    <w:multiLevelType w:val="multilevel"/>
    <w:tmpl w:val="F8904F70"/>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nsid w:val="73F25974"/>
    <w:multiLevelType w:val="multilevel"/>
    <w:tmpl w:val="20F6C412"/>
    <w:lvl w:ilvl="0">
      <w:start w:val="1"/>
      <w:numFmt w:val="lowerLetter"/>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7"/>
    <w:rsid w:val="00033092"/>
    <w:rsid w:val="00051F69"/>
    <w:rsid w:val="0007751B"/>
    <w:rsid w:val="00085153"/>
    <w:rsid w:val="000D40D8"/>
    <w:rsid w:val="000E1EEC"/>
    <w:rsid w:val="000E7A68"/>
    <w:rsid w:val="001052E1"/>
    <w:rsid w:val="00122E7B"/>
    <w:rsid w:val="00140322"/>
    <w:rsid w:val="00146328"/>
    <w:rsid w:val="0016676E"/>
    <w:rsid w:val="001D1324"/>
    <w:rsid w:val="00223FEE"/>
    <w:rsid w:val="00226D42"/>
    <w:rsid w:val="002309B1"/>
    <w:rsid w:val="00253CD3"/>
    <w:rsid w:val="002960D6"/>
    <w:rsid w:val="002A3BF0"/>
    <w:rsid w:val="00336F11"/>
    <w:rsid w:val="003B1255"/>
    <w:rsid w:val="0041596F"/>
    <w:rsid w:val="00425AC5"/>
    <w:rsid w:val="00433B5F"/>
    <w:rsid w:val="0044267A"/>
    <w:rsid w:val="004679A0"/>
    <w:rsid w:val="00495E5D"/>
    <w:rsid w:val="004B0C62"/>
    <w:rsid w:val="00527279"/>
    <w:rsid w:val="00532970"/>
    <w:rsid w:val="006117D7"/>
    <w:rsid w:val="00615ED2"/>
    <w:rsid w:val="00654E8F"/>
    <w:rsid w:val="0067531F"/>
    <w:rsid w:val="006A4A30"/>
    <w:rsid w:val="006B7C15"/>
    <w:rsid w:val="00725CB1"/>
    <w:rsid w:val="0073569D"/>
    <w:rsid w:val="00781427"/>
    <w:rsid w:val="007A42D5"/>
    <w:rsid w:val="007B67A1"/>
    <w:rsid w:val="007D183F"/>
    <w:rsid w:val="007E26DD"/>
    <w:rsid w:val="00801838"/>
    <w:rsid w:val="00830686"/>
    <w:rsid w:val="0084493E"/>
    <w:rsid w:val="00846B1F"/>
    <w:rsid w:val="008A59D7"/>
    <w:rsid w:val="008C4F36"/>
    <w:rsid w:val="008F5BC8"/>
    <w:rsid w:val="00927938"/>
    <w:rsid w:val="00940DA6"/>
    <w:rsid w:val="00981F66"/>
    <w:rsid w:val="009900A5"/>
    <w:rsid w:val="00990B86"/>
    <w:rsid w:val="009E5D3C"/>
    <w:rsid w:val="009F248E"/>
    <w:rsid w:val="00A62605"/>
    <w:rsid w:val="00A82734"/>
    <w:rsid w:val="00A91010"/>
    <w:rsid w:val="00AF19E1"/>
    <w:rsid w:val="00B62774"/>
    <w:rsid w:val="00B7779C"/>
    <w:rsid w:val="00B9216B"/>
    <w:rsid w:val="00BB2E37"/>
    <w:rsid w:val="00BD4BA6"/>
    <w:rsid w:val="00BD5824"/>
    <w:rsid w:val="00C13BF4"/>
    <w:rsid w:val="00C33451"/>
    <w:rsid w:val="00C47141"/>
    <w:rsid w:val="00C842E7"/>
    <w:rsid w:val="00CA2D6B"/>
    <w:rsid w:val="00CA674F"/>
    <w:rsid w:val="00D21DFE"/>
    <w:rsid w:val="00DB52C8"/>
    <w:rsid w:val="00DE23E7"/>
    <w:rsid w:val="00DF4188"/>
    <w:rsid w:val="00E22B83"/>
    <w:rsid w:val="00E849E1"/>
    <w:rsid w:val="00EC7663"/>
    <w:rsid w:val="00F13500"/>
    <w:rsid w:val="00F516C5"/>
    <w:rsid w:val="00F85A2A"/>
    <w:rsid w:val="00F951B1"/>
    <w:rsid w:val="00FA3EC1"/>
    <w:rsid w:val="00FA7DEC"/>
    <w:rsid w:val="00FB5803"/>
    <w:rsid w:val="00FF2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178AD0-E590-4A1C-A333-EBAB5115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rFonts w:eastAsia="Times New Roman" w:cs="Times New Roman"/>
      <w:color w:val="000000"/>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0">
    <w:name w:val="Heading #1_"/>
    <w:link w:val="Heading11"/>
    <w:uiPriority w:val="99"/>
    <w:rPr>
      <w:b/>
      <w:bCs/>
      <w:spacing w:val="10"/>
      <w:shd w:val="clear" w:color="auto" w:fill="FFFFFF"/>
    </w:rPr>
  </w:style>
  <w:style w:type="paragraph" w:customStyle="1" w:styleId="Heading11">
    <w:name w:val="Heading #11"/>
    <w:basedOn w:val="Normal"/>
    <w:link w:val="Heading10"/>
    <w:uiPriority w:val="99"/>
    <w:pPr>
      <w:shd w:val="clear" w:color="auto" w:fill="FFFFFF"/>
      <w:spacing w:after="240" w:line="322" w:lineRule="exact"/>
      <w:ind w:hanging="300"/>
      <w:outlineLvl w:val="0"/>
    </w:pPr>
    <w:rPr>
      <w:rFonts w:eastAsia="Calibri" w:cs="Calibri"/>
      <w:b/>
      <w:bCs/>
      <w:color w:val="auto"/>
      <w:spacing w:val="10"/>
      <w:szCs w:val="22"/>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eastAsia="Times New Roman" w:cs="Times New Roman"/>
      <w:color w:val="000000"/>
      <w:szCs w:val="24"/>
      <w:lang w:val="vi-VN" w:eastAsia="vi-VN"/>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color w:val="000000"/>
      <w:szCs w:val="24"/>
      <w:lang w:val="vi-VN" w:eastAsia="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lang w:val="vi-VN" w:eastAsia="vi-VN"/>
    </w:rPr>
  </w:style>
  <w:style w:type="paragraph" w:styleId="NormalWeb">
    <w:name w:val="Normal (Web)"/>
    <w:basedOn w:val="Normal"/>
    <w:uiPriority w:val="99"/>
    <w:unhideWhenUsed/>
    <w:pPr>
      <w:widowControl/>
      <w:spacing w:after="200" w:line="276" w:lineRule="auto"/>
    </w:pPr>
    <w:rPr>
      <w:rFonts w:eastAsia="Calibr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EE0C3A-016B-4A54-94ED-EC239AE29603}">
  <ds:schemaRefs>
    <ds:schemaRef ds:uri="http://schemas.openxmlformats.org/officeDocument/2006/bibliography"/>
  </ds:schemaRefs>
</ds:datastoreItem>
</file>

<file path=customXml/itemProps2.xml><?xml version="1.0" encoding="utf-8"?>
<ds:datastoreItem xmlns:ds="http://schemas.openxmlformats.org/officeDocument/2006/customXml" ds:itemID="{E14A1770-BF51-4FE3-9CB7-681451D741CA}"/>
</file>

<file path=customXml/itemProps3.xml><?xml version="1.0" encoding="utf-8"?>
<ds:datastoreItem xmlns:ds="http://schemas.openxmlformats.org/officeDocument/2006/customXml" ds:itemID="{A3381E52-EE76-4261-AFE8-5E185B1475DA}"/>
</file>

<file path=customXml/itemProps4.xml><?xml version="1.0" encoding="utf-8"?>
<ds:datastoreItem xmlns:ds="http://schemas.openxmlformats.org/officeDocument/2006/customXml" ds:itemID="{C6E0C433-4DAA-430E-83B3-1B4CF0806CA2}"/>
</file>

<file path=docProps/app.xml><?xml version="1.0" encoding="utf-8"?>
<Properties xmlns="http://schemas.openxmlformats.org/officeDocument/2006/extended-properties" xmlns:vt="http://schemas.openxmlformats.org/officeDocument/2006/docPropsVTypes">
  <Template>Normal.dotm</Template>
  <TotalTime>1</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2025-09-04T09:00:00Z</cp:lastPrinted>
  <dcterms:created xsi:type="dcterms:W3CDTF">2025-10-01T02:02:00Z</dcterms:created>
  <dcterms:modified xsi:type="dcterms:W3CDTF">2025-10-01T02:02:00Z</dcterms:modified>
</cp:coreProperties>
</file>