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754" w:type="dxa"/>
        <w:jc w:val="center"/>
        <w:tblLayout w:type="fixed"/>
        <w:tblLook w:val="0000" w:firstRow="0" w:lastRow="0" w:firstColumn="0" w:lastColumn="0" w:noHBand="0" w:noVBand="0"/>
      </w:tblPr>
      <w:tblGrid>
        <w:gridCol w:w="3942"/>
        <w:gridCol w:w="5812"/>
      </w:tblGrid>
      <w:tr w:rsidR="00BB0DD3" w:rsidRPr="00BB0DD3" w14:paraId="6324E5E1" w14:textId="77777777" w:rsidTr="00393D91">
        <w:trPr>
          <w:trHeight w:val="844"/>
          <w:jc w:val="center"/>
        </w:trPr>
        <w:tc>
          <w:tcPr>
            <w:tcW w:w="3942" w:type="dxa"/>
            <w:vAlign w:val="center"/>
          </w:tcPr>
          <w:p w14:paraId="16CF29B8" w14:textId="77777777" w:rsidR="00FB409E" w:rsidRPr="00BB0DD3" w:rsidRDefault="00FB409E" w:rsidP="00E95604">
            <w:pPr>
              <w:jc w:val="center"/>
              <w:rPr>
                <w:rFonts w:ascii="Times New Roman" w:hAnsi="Times New Roman"/>
                <w:b/>
                <w:sz w:val="26"/>
                <w:szCs w:val="26"/>
              </w:rPr>
            </w:pPr>
            <w:r w:rsidRPr="00BB0DD3">
              <w:rPr>
                <w:rFonts w:ascii="Times New Roman" w:hAnsi="Times New Roman"/>
                <w:b/>
                <w:sz w:val="26"/>
                <w:szCs w:val="26"/>
              </w:rPr>
              <w:t>HỘI ĐỒNG NHÂN DÂN</w:t>
            </w:r>
          </w:p>
          <w:p w14:paraId="24803DAE" w14:textId="77777777" w:rsidR="00416F75" w:rsidRPr="00BB0DD3" w:rsidRDefault="00891F69" w:rsidP="00A41229">
            <w:pPr>
              <w:spacing w:after="120"/>
              <w:jc w:val="center"/>
              <w:rPr>
                <w:rFonts w:ascii="Times New Roman" w:hAnsi="Times New Roman"/>
                <w:sz w:val="28"/>
                <w:szCs w:val="28"/>
              </w:rPr>
            </w:pPr>
            <w:r w:rsidRPr="00BB0DD3">
              <w:rPr>
                <w:noProof/>
              </w:rPr>
              <mc:AlternateContent>
                <mc:Choice Requires="wps">
                  <w:drawing>
                    <wp:anchor distT="4294967295" distB="4294967295" distL="114300" distR="114300" simplePos="0" relativeHeight="251658240" behindDoc="0" locked="0" layoutInCell="1" allowOverlap="1" wp14:anchorId="16AE7723" wp14:editId="2CC5DD5A">
                      <wp:simplePos x="0" y="0"/>
                      <wp:positionH relativeFrom="column">
                        <wp:posOffset>826770</wp:posOffset>
                      </wp:positionH>
                      <wp:positionV relativeFrom="paragraph">
                        <wp:posOffset>219075</wp:posOffset>
                      </wp:positionV>
                      <wp:extent cx="608330" cy="0"/>
                      <wp:effectExtent l="0" t="0" r="0" b="0"/>
                      <wp:wrapNone/>
                      <wp:docPr id="3"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833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BA98711" id="_x0000_t32" coordsize="21600,21600" o:spt="32" o:oned="t" path="m,l21600,21600e" filled="f">
                      <v:path arrowok="t" fillok="f" o:connecttype="none"/>
                      <o:lock v:ext="edit" shapetype="t"/>
                    </v:shapetype>
                    <v:shape id="AutoShape 4" o:spid="_x0000_s1026" type="#_x0000_t32" style="position:absolute;margin-left:65.1pt;margin-top:17.25pt;width:47.9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" strokeweight=".5pt"/>
                  </w:pict>
                </mc:Fallback>
              </mc:AlternateContent>
            </w:r>
            <w:r w:rsidR="00FB409E" w:rsidRPr="00BB0DD3">
              <w:rPr>
                <w:rFonts w:ascii="Times New Roman" w:hAnsi="Times New Roman"/>
                <w:b/>
                <w:sz w:val="26"/>
                <w:szCs w:val="26"/>
              </w:rPr>
              <w:t>TỈNH AN GIANG</w:t>
            </w:r>
          </w:p>
        </w:tc>
        <w:tc>
          <w:tcPr>
            <w:tcW w:w="5812" w:type="dxa"/>
            <w:vAlign w:val="center"/>
          </w:tcPr>
          <w:p w14:paraId="66CAFAC6" w14:textId="77777777" w:rsidR="00FB409E" w:rsidRPr="00BB0DD3" w:rsidRDefault="00E92FC1" w:rsidP="00E95604">
            <w:pPr>
              <w:ind w:right="-108"/>
              <w:jc w:val="center"/>
              <w:rPr>
                <w:rFonts w:ascii="Times New Roman" w:hAnsi="Times New Roman"/>
                <w:b/>
                <w:sz w:val="26"/>
                <w:szCs w:val="26"/>
                <w:lang w:val="nb-NO"/>
              </w:rPr>
            </w:pPr>
            <w:r w:rsidRPr="00BB0DD3">
              <w:rPr>
                <w:rFonts w:ascii="Times New Roman" w:hAnsi="Times New Roman"/>
                <w:b/>
                <w:sz w:val="26"/>
                <w:szCs w:val="26"/>
                <w:lang w:val="nb-NO"/>
              </w:rPr>
              <w:t>CỘNG H</w:t>
            </w:r>
            <w:r w:rsidR="00AD1D10" w:rsidRPr="00BB0DD3">
              <w:rPr>
                <w:rFonts w:ascii="Times New Roman" w:hAnsi="Times New Roman"/>
                <w:b/>
                <w:sz w:val="26"/>
                <w:szCs w:val="26"/>
                <w:lang w:val="nb-NO"/>
              </w:rPr>
              <w:t>ÒA</w:t>
            </w:r>
            <w:r w:rsidR="00FB409E" w:rsidRPr="00BB0DD3">
              <w:rPr>
                <w:rFonts w:ascii="Times New Roman" w:hAnsi="Times New Roman"/>
                <w:b/>
                <w:sz w:val="26"/>
                <w:szCs w:val="26"/>
                <w:lang w:val="nb-NO"/>
              </w:rPr>
              <w:t xml:space="preserve"> XÃ HỘI CHỦ NGHĨA VIỆT NAM</w:t>
            </w:r>
          </w:p>
          <w:p w14:paraId="14037179" w14:textId="01F178A5" w:rsidR="00416F75" w:rsidRPr="00393D91" w:rsidRDefault="00393D91" w:rsidP="00A41229">
            <w:pPr>
              <w:spacing w:after="120"/>
              <w:jc w:val="center"/>
              <w:rPr>
                <w:rFonts w:ascii="Times New Roman" w:hAnsi="Times New Roman"/>
                <w:b/>
                <w:bCs/>
                <w:sz w:val="28"/>
                <w:szCs w:val="28"/>
              </w:rPr>
            </w:pPr>
            <w:r>
              <w:rPr>
                <w:rFonts w:ascii="Times New Roman" w:hAnsi="Times New Roman"/>
                <w:b/>
                <w:noProof/>
                <w:sz w:val="28"/>
                <w:szCs w:val="28"/>
              </w:rPr>
              <mc:AlternateContent>
                <mc:Choice Requires="wps">
                  <w:drawing>
                    <wp:anchor distT="0" distB="0" distL="114300" distR="114300" simplePos="0" relativeHeight="251660288" behindDoc="0" locked="0" layoutInCell="1" allowOverlap="1" wp14:anchorId="27AE0319" wp14:editId="184EF958">
                      <wp:simplePos x="0" y="0"/>
                      <wp:positionH relativeFrom="column">
                        <wp:posOffset>678815</wp:posOffset>
                      </wp:positionH>
                      <wp:positionV relativeFrom="paragraph">
                        <wp:posOffset>220980</wp:posOffset>
                      </wp:positionV>
                      <wp:extent cx="2200275"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22002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18E5E7" id="Straight Connector 4"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3.45pt,17.4pt" to="226.7pt,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" strokecolor="black [3200]" strokeweight=".5pt">
                      <v:stroke joinstyle="miter"/>
                    </v:line>
                  </w:pict>
                </mc:Fallback>
              </mc:AlternateContent>
            </w:r>
            <w:r w:rsidR="00FB409E" w:rsidRPr="00393D91">
              <w:rPr>
                <w:rFonts w:ascii="Times New Roman" w:hAnsi="Times New Roman"/>
                <w:b/>
                <w:sz w:val="28"/>
                <w:szCs w:val="28"/>
              </w:rPr>
              <w:t>Độc lập - Tự do - Hạnh phúc</w:t>
            </w:r>
          </w:p>
        </w:tc>
      </w:tr>
      <w:tr w:rsidR="00BB0DD3" w:rsidRPr="00BB0DD3" w14:paraId="03FFC919" w14:textId="77777777" w:rsidTr="00393D91">
        <w:trPr>
          <w:trHeight w:val="416"/>
          <w:jc w:val="center"/>
        </w:trPr>
        <w:tc>
          <w:tcPr>
            <w:tcW w:w="3942" w:type="dxa"/>
            <w:vAlign w:val="center"/>
          </w:tcPr>
          <w:p w14:paraId="1993C80D" w14:textId="1DDF3966" w:rsidR="00A41229" w:rsidRPr="00BB0DD3" w:rsidRDefault="00A41229" w:rsidP="004B2EB5">
            <w:pPr>
              <w:spacing w:before="120"/>
              <w:jc w:val="center"/>
              <w:rPr>
                <w:rFonts w:ascii="Times New Roman" w:hAnsi="Times New Roman"/>
                <w:b/>
                <w:sz w:val="26"/>
                <w:szCs w:val="26"/>
              </w:rPr>
            </w:pPr>
            <w:r w:rsidRPr="00BB0DD3">
              <w:rPr>
                <w:rFonts w:ascii="Times New Roman" w:hAnsi="Times New Roman"/>
                <w:sz w:val="26"/>
                <w:szCs w:val="26"/>
              </w:rPr>
              <w:t>Số:</w:t>
            </w:r>
            <w:r w:rsidR="003A79F8">
              <w:rPr>
                <w:rFonts w:ascii="Times New Roman" w:hAnsi="Times New Roman"/>
                <w:sz w:val="26"/>
                <w:szCs w:val="26"/>
              </w:rPr>
              <w:t xml:space="preserve"> </w:t>
            </w:r>
            <w:r w:rsidR="00393D91">
              <w:rPr>
                <w:rFonts w:ascii="Times New Roman" w:hAnsi="Times New Roman"/>
                <w:sz w:val="26"/>
                <w:szCs w:val="26"/>
              </w:rPr>
              <w:t>17</w:t>
            </w:r>
            <w:r w:rsidRPr="00BB0DD3">
              <w:rPr>
                <w:rFonts w:ascii="Times New Roman" w:hAnsi="Times New Roman"/>
                <w:sz w:val="26"/>
                <w:szCs w:val="26"/>
              </w:rPr>
              <w:t>/</w:t>
            </w:r>
            <w:r w:rsidR="0069583F" w:rsidRPr="00BB0DD3">
              <w:rPr>
                <w:rFonts w:ascii="Times New Roman" w:hAnsi="Times New Roman"/>
                <w:sz w:val="26"/>
                <w:szCs w:val="26"/>
              </w:rPr>
              <w:t>202</w:t>
            </w:r>
            <w:r w:rsidR="00FF59C1" w:rsidRPr="00BB0DD3">
              <w:rPr>
                <w:rFonts w:ascii="Times New Roman" w:hAnsi="Times New Roman"/>
                <w:sz w:val="26"/>
                <w:szCs w:val="26"/>
              </w:rPr>
              <w:t>5</w:t>
            </w:r>
            <w:r w:rsidR="00753C62" w:rsidRPr="00BB0DD3">
              <w:rPr>
                <w:rFonts w:ascii="Times New Roman" w:hAnsi="Times New Roman"/>
                <w:sz w:val="26"/>
                <w:szCs w:val="26"/>
              </w:rPr>
              <w:t>/</w:t>
            </w:r>
            <w:r w:rsidRPr="00BB0DD3">
              <w:rPr>
                <w:rFonts w:ascii="Times New Roman" w:hAnsi="Times New Roman"/>
                <w:sz w:val="26"/>
                <w:szCs w:val="26"/>
              </w:rPr>
              <w:t>NQ-HĐND</w:t>
            </w:r>
          </w:p>
        </w:tc>
        <w:tc>
          <w:tcPr>
            <w:tcW w:w="5812" w:type="dxa"/>
            <w:vAlign w:val="center"/>
          </w:tcPr>
          <w:p w14:paraId="556E4FFF" w14:textId="0159AE7C" w:rsidR="00A41229" w:rsidRPr="00BB0DD3" w:rsidRDefault="00A41229" w:rsidP="00C104B9">
            <w:pPr>
              <w:spacing w:before="120"/>
              <w:jc w:val="center"/>
              <w:rPr>
                <w:rFonts w:ascii="Times New Roman" w:hAnsi="Times New Roman"/>
                <w:b/>
                <w:sz w:val="26"/>
                <w:szCs w:val="26"/>
              </w:rPr>
            </w:pPr>
            <w:r w:rsidRPr="00BB0DD3">
              <w:rPr>
                <w:rFonts w:ascii="Times New Roman" w:hAnsi="Times New Roman"/>
                <w:i/>
                <w:sz w:val="26"/>
                <w:szCs w:val="26"/>
              </w:rPr>
              <w:t>An Giang, ngày</w:t>
            </w:r>
            <w:r w:rsidR="00C104B9" w:rsidRPr="00BB0DD3">
              <w:rPr>
                <w:rFonts w:ascii="Times New Roman" w:hAnsi="Times New Roman"/>
                <w:i/>
                <w:sz w:val="26"/>
                <w:szCs w:val="26"/>
              </w:rPr>
              <w:t xml:space="preserve"> </w:t>
            </w:r>
            <w:r w:rsidR="00393D91">
              <w:rPr>
                <w:rFonts w:ascii="Times New Roman" w:hAnsi="Times New Roman"/>
                <w:i/>
                <w:sz w:val="26"/>
                <w:szCs w:val="26"/>
              </w:rPr>
              <w:t>30</w:t>
            </w:r>
            <w:r w:rsidR="003A79F8">
              <w:rPr>
                <w:rFonts w:ascii="Times New Roman" w:hAnsi="Times New Roman"/>
                <w:i/>
                <w:sz w:val="26"/>
                <w:szCs w:val="26"/>
              </w:rPr>
              <w:t xml:space="preserve"> </w:t>
            </w:r>
            <w:r w:rsidR="005D3D0A" w:rsidRPr="00BB0DD3">
              <w:rPr>
                <w:rFonts w:ascii="Times New Roman" w:hAnsi="Times New Roman"/>
                <w:i/>
                <w:sz w:val="26"/>
                <w:szCs w:val="26"/>
              </w:rPr>
              <w:t>tháng</w:t>
            </w:r>
            <w:r w:rsidR="002201A5" w:rsidRPr="00BB0DD3">
              <w:rPr>
                <w:rFonts w:ascii="Times New Roman" w:hAnsi="Times New Roman"/>
                <w:i/>
                <w:sz w:val="26"/>
                <w:szCs w:val="26"/>
              </w:rPr>
              <w:t xml:space="preserve"> </w:t>
            </w:r>
            <w:r w:rsidR="00393D91">
              <w:rPr>
                <w:rFonts w:ascii="Times New Roman" w:hAnsi="Times New Roman"/>
                <w:i/>
                <w:sz w:val="26"/>
                <w:szCs w:val="26"/>
              </w:rPr>
              <w:t>12</w:t>
            </w:r>
            <w:r w:rsidR="008678FB">
              <w:rPr>
                <w:rFonts w:ascii="Times New Roman" w:hAnsi="Times New Roman"/>
                <w:i/>
                <w:sz w:val="26"/>
                <w:szCs w:val="26"/>
              </w:rPr>
              <w:t xml:space="preserve"> </w:t>
            </w:r>
            <w:r w:rsidRPr="00BB0DD3">
              <w:rPr>
                <w:rFonts w:ascii="Times New Roman" w:hAnsi="Times New Roman"/>
                <w:i/>
                <w:sz w:val="26"/>
                <w:szCs w:val="26"/>
              </w:rPr>
              <w:t>năm 20</w:t>
            </w:r>
            <w:r w:rsidR="00C104B9" w:rsidRPr="00BB0DD3">
              <w:rPr>
                <w:rFonts w:ascii="Times New Roman" w:hAnsi="Times New Roman"/>
                <w:i/>
                <w:sz w:val="26"/>
                <w:szCs w:val="26"/>
              </w:rPr>
              <w:t>2</w:t>
            </w:r>
            <w:r w:rsidR="00FF59C1" w:rsidRPr="00BB0DD3">
              <w:rPr>
                <w:rFonts w:ascii="Times New Roman" w:hAnsi="Times New Roman"/>
                <w:i/>
                <w:sz w:val="26"/>
                <w:szCs w:val="26"/>
              </w:rPr>
              <w:t>5</w:t>
            </w:r>
          </w:p>
        </w:tc>
      </w:tr>
    </w:tbl>
    <w:p w14:paraId="06D2874C" w14:textId="6D36CBB4" w:rsidR="00BA5CA8" w:rsidRPr="00BB0DD3" w:rsidRDefault="009A4DAD" w:rsidP="0064544E">
      <w:pPr>
        <w:tabs>
          <w:tab w:val="left" w:pos="1128"/>
        </w:tabs>
        <w:autoSpaceDE w:val="0"/>
        <w:autoSpaceDN w:val="0"/>
        <w:rPr>
          <w:rFonts w:ascii="Times New Roman" w:hAnsi="Times New Roman"/>
          <w:bCs/>
          <w:sz w:val="27"/>
          <w:szCs w:val="27"/>
          <w:lang w:val="nb-NO"/>
        </w:rPr>
      </w:pPr>
      <w:r w:rsidRPr="00BB0DD3">
        <w:rPr>
          <w:rFonts w:ascii="Times New Roman" w:hAnsi="Times New Roman"/>
          <w:bCs/>
          <w:sz w:val="27"/>
          <w:szCs w:val="27"/>
          <w:lang w:val="nb-NO"/>
        </w:rPr>
        <w:t xml:space="preserve">     </w:t>
      </w:r>
    </w:p>
    <w:p w14:paraId="559D1F76" w14:textId="47043E2E" w:rsidR="00EB2F9C" w:rsidRPr="00E052EE" w:rsidRDefault="00EB2F9C" w:rsidP="00B345EC">
      <w:pPr>
        <w:jc w:val="center"/>
        <w:rPr>
          <w:rFonts w:ascii="Times New Roman" w:hAnsi="Times New Roman"/>
          <w:b/>
          <w:bCs/>
          <w:sz w:val="30"/>
          <w:szCs w:val="30"/>
          <w:lang w:val="nb-NO"/>
        </w:rPr>
      </w:pPr>
    </w:p>
    <w:p w14:paraId="07CCDC32" w14:textId="4AD10266" w:rsidR="00C104B9" w:rsidRPr="00BB0DD3" w:rsidRDefault="00C104B9" w:rsidP="00B345EC">
      <w:pPr>
        <w:jc w:val="center"/>
        <w:rPr>
          <w:rFonts w:ascii="Times New Roman" w:hAnsi="Times New Roman"/>
          <w:b/>
          <w:bCs/>
          <w:sz w:val="28"/>
          <w:szCs w:val="28"/>
          <w:lang w:val="nb-NO"/>
        </w:rPr>
      </w:pPr>
      <w:r w:rsidRPr="00BB0DD3">
        <w:rPr>
          <w:rFonts w:ascii="Times New Roman" w:hAnsi="Times New Roman"/>
          <w:b/>
          <w:bCs/>
          <w:sz w:val="28"/>
          <w:szCs w:val="28"/>
          <w:lang w:val="nb-NO"/>
        </w:rPr>
        <w:t>NGH</w:t>
      </w:r>
      <w:r w:rsidRPr="00BB0DD3">
        <w:rPr>
          <w:rFonts w:ascii="Times New Roman" w:hAnsi="Times New Roman" w:cs="Arial"/>
          <w:b/>
          <w:bCs/>
          <w:sz w:val="28"/>
          <w:szCs w:val="28"/>
          <w:lang w:val="nb-NO"/>
        </w:rPr>
        <w:t>Ị</w:t>
      </w:r>
      <w:r w:rsidRPr="00BB0DD3">
        <w:rPr>
          <w:rFonts w:ascii="Times New Roman" w:hAnsi="Times New Roman"/>
          <w:b/>
          <w:bCs/>
          <w:sz w:val="28"/>
          <w:szCs w:val="28"/>
          <w:lang w:val="nb-NO"/>
        </w:rPr>
        <w:t xml:space="preserve"> QUY</w:t>
      </w:r>
      <w:r w:rsidRPr="00BB0DD3">
        <w:rPr>
          <w:rFonts w:ascii="Times New Roman" w:hAnsi="Times New Roman" w:cs="Arial"/>
          <w:b/>
          <w:bCs/>
          <w:sz w:val="28"/>
          <w:szCs w:val="28"/>
          <w:lang w:val="nb-NO"/>
        </w:rPr>
        <w:t>Ế</w:t>
      </w:r>
      <w:r w:rsidRPr="00BB0DD3">
        <w:rPr>
          <w:rFonts w:ascii="Times New Roman" w:hAnsi="Times New Roman"/>
          <w:b/>
          <w:bCs/>
          <w:sz w:val="28"/>
          <w:szCs w:val="28"/>
          <w:lang w:val="nb-NO"/>
        </w:rPr>
        <w:t>T</w:t>
      </w:r>
    </w:p>
    <w:p w14:paraId="79975658" w14:textId="77777777" w:rsidR="00393D91" w:rsidRDefault="001E478C" w:rsidP="0036499D">
      <w:pPr>
        <w:jc w:val="center"/>
        <w:rPr>
          <w:rFonts w:ascii="Times New Roman" w:hAnsi="Times New Roman"/>
          <w:b/>
          <w:sz w:val="28"/>
          <w:szCs w:val="28"/>
          <w:lang w:val="nb-NO"/>
        </w:rPr>
      </w:pPr>
      <w:r w:rsidRPr="00BB0DD3">
        <w:rPr>
          <w:rFonts w:ascii="Times New Roman" w:hAnsi="Times New Roman"/>
          <w:b/>
          <w:sz w:val="28"/>
          <w:szCs w:val="28"/>
          <w:lang w:val="nb-NO"/>
        </w:rPr>
        <w:t xml:space="preserve"> </w:t>
      </w:r>
      <w:r w:rsidR="00057C10">
        <w:rPr>
          <w:rFonts w:ascii="Times New Roman" w:hAnsi="Times New Roman"/>
          <w:b/>
          <w:sz w:val="28"/>
          <w:szCs w:val="28"/>
          <w:lang w:val="nb-NO"/>
        </w:rPr>
        <w:t xml:space="preserve">Quy </w:t>
      </w:r>
      <w:r w:rsidR="00057C10" w:rsidRPr="00402AD2">
        <w:rPr>
          <w:rFonts w:ascii="Times New Roman" w:hAnsi="Times New Roman"/>
          <w:b/>
          <w:sz w:val="28"/>
          <w:szCs w:val="28"/>
          <w:lang w:val="nb-NO"/>
        </w:rPr>
        <w:t xml:space="preserve">định chính sách </w:t>
      </w:r>
      <w:r w:rsidR="00057C10">
        <w:rPr>
          <w:rFonts w:ascii="Times New Roman" w:hAnsi="Times New Roman"/>
          <w:b/>
          <w:sz w:val="28"/>
          <w:szCs w:val="28"/>
          <w:lang w:val="nb-NO"/>
        </w:rPr>
        <w:t xml:space="preserve">hỗ trợ sản xuất nông nghiệp để khôi phục sản xuất </w:t>
      </w:r>
    </w:p>
    <w:p w14:paraId="7AC2AA8D" w14:textId="28C0700C" w:rsidR="0036499D" w:rsidRPr="00BB0DD3" w:rsidRDefault="00057C10" w:rsidP="0036499D">
      <w:pPr>
        <w:jc w:val="center"/>
        <w:rPr>
          <w:rFonts w:ascii="Times New Roman" w:hAnsi="Times New Roman"/>
          <w:b/>
          <w:sz w:val="28"/>
          <w:szCs w:val="28"/>
          <w:lang w:val="vi-VN"/>
        </w:rPr>
      </w:pPr>
      <w:r>
        <w:rPr>
          <w:rFonts w:ascii="Times New Roman" w:hAnsi="Times New Roman"/>
          <w:b/>
          <w:sz w:val="28"/>
          <w:szCs w:val="28"/>
          <w:lang w:val="nb-NO"/>
        </w:rPr>
        <w:t>vùng bị thiệt hại do thiên tai, dịch hại thực vật trên địa bàn tỉnh An Giang</w:t>
      </w:r>
      <w:r w:rsidR="0036499D">
        <w:rPr>
          <w:rFonts w:ascii="Times New Roman" w:hAnsi="Times New Roman"/>
          <w:b/>
          <w:sz w:val="28"/>
          <w:szCs w:val="28"/>
          <w:lang w:val="nb-NO"/>
        </w:rPr>
        <w:t xml:space="preserve"> </w:t>
      </w:r>
    </w:p>
    <w:p w14:paraId="5FD585A5" w14:textId="41C64B8B" w:rsidR="00366C7A" w:rsidRPr="008F4874" w:rsidRDefault="00393D91" w:rsidP="00366C7A">
      <w:pPr>
        <w:tabs>
          <w:tab w:val="left" w:pos="5235"/>
        </w:tabs>
        <w:rPr>
          <w:rFonts w:ascii="Times New Roman" w:hAnsi="Times New Roman"/>
          <w:b/>
          <w:sz w:val="50"/>
          <w:szCs w:val="50"/>
        </w:rPr>
      </w:pPr>
      <w:r>
        <w:rPr>
          <w:rFonts w:ascii="Times New Roman" w:hAnsi="Times New Roman"/>
          <w:b/>
          <w:noProof/>
          <w:sz w:val="50"/>
          <w:szCs w:val="50"/>
        </w:rPr>
        <mc:AlternateContent>
          <mc:Choice Requires="wps">
            <w:drawing>
              <wp:anchor distT="0" distB="0" distL="114300" distR="114300" simplePos="0" relativeHeight="251659264" behindDoc="0" locked="0" layoutInCell="1" allowOverlap="1" wp14:anchorId="6F4CDC40" wp14:editId="1C9A361E">
                <wp:simplePos x="0" y="0"/>
                <wp:positionH relativeFrom="column">
                  <wp:posOffset>2405380</wp:posOffset>
                </wp:positionH>
                <wp:positionV relativeFrom="paragraph">
                  <wp:posOffset>115570</wp:posOffset>
                </wp:positionV>
                <wp:extent cx="1362075"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3620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4C65EF8"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89.4pt,9.1pt" to="296.65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" strokecolor="black [3200]" strokeweight=".5pt">
                <v:stroke joinstyle="miter"/>
              </v:line>
            </w:pict>
          </mc:Fallback>
        </mc:AlternateContent>
      </w:r>
    </w:p>
    <w:p w14:paraId="1D74F6FE" w14:textId="77777777" w:rsidR="00B34D07" w:rsidRPr="00BB0DD3" w:rsidRDefault="00B34D07" w:rsidP="00393D91">
      <w:pPr>
        <w:pStyle w:val="BodyText2"/>
        <w:spacing w:before="100" w:after="100" w:line="240" w:lineRule="auto"/>
        <w:ind w:firstLine="720"/>
        <w:jc w:val="both"/>
        <w:rPr>
          <w:rFonts w:ascii="Times New Roman" w:hAnsi="Times New Roman"/>
          <w:b w:val="0"/>
          <w:bCs w:val="0"/>
          <w:i/>
          <w:iCs w:val="0"/>
          <w:color w:val="auto"/>
          <w:szCs w:val="28"/>
          <w:lang w:val="nb-NO"/>
        </w:rPr>
      </w:pPr>
      <w:bookmarkStart w:id="0" w:name="_Hlk204317369"/>
      <w:r w:rsidRPr="00BB0DD3">
        <w:rPr>
          <w:rFonts w:ascii="Times New Roman" w:hAnsi="Times New Roman"/>
          <w:b w:val="0"/>
          <w:i/>
          <w:iCs w:val="0"/>
          <w:color w:val="auto"/>
          <w:szCs w:val="28"/>
          <w:lang w:val="nb-NO"/>
        </w:rPr>
        <w:t>Căn cứ Lu</w:t>
      </w:r>
      <w:r w:rsidRPr="00BB0DD3">
        <w:rPr>
          <w:rFonts w:ascii="Times New Roman" w:hAnsi="Times New Roman" w:cs="Arial"/>
          <w:b w:val="0"/>
          <w:i/>
          <w:iCs w:val="0"/>
          <w:color w:val="auto"/>
          <w:szCs w:val="28"/>
          <w:lang w:val="nb-NO"/>
        </w:rPr>
        <w:t>ậ</w:t>
      </w:r>
      <w:r w:rsidRPr="00BB0DD3">
        <w:rPr>
          <w:rFonts w:ascii="Times New Roman" w:hAnsi="Times New Roman"/>
          <w:b w:val="0"/>
          <w:i/>
          <w:iCs w:val="0"/>
          <w:color w:val="auto"/>
          <w:szCs w:val="28"/>
          <w:lang w:val="nb-NO"/>
        </w:rPr>
        <w:t>t T</w:t>
      </w:r>
      <w:r w:rsidRPr="00BB0DD3">
        <w:rPr>
          <w:rFonts w:ascii="Times New Roman" w:hAnsi="Times New Roman" w:cs="Arial"/>
          <w:b w:val="0"/>
          <w:i/>
          <w:iCs w:val="0"/>
          <w:color w:val="auto"/>
          <w:szCs w:val="28"/>
          <w:lang w:val="nb-NO"/>
        </w:rPr>
        <w:t>ổ</w:t>
      </w:r>
      <w:r w:rsidRPr="00BB0DD3">
        <w:rPr>
          <w:rFonts w:ascii="Times New Roman" w:hAnsi="Times New Roman"/>
          <w:b w:val="0"/>
          <w:i/>
          <w:iCs w:val="0"/>
          <w:color w:val="auto"/>
          <w:szCs w:val="28"/>
          <w:lang w:val="nb-NO"/>
        </w:rPr>
        <w:t xml:space="preserve"> ch</w:t>
      </w:r>
      <w:r w:rsidRPr="00BB0DD3">
        <w:rPr>
          <w:rFonts w:ascii="Times New Roman" w:hAnsi="Times New Roman" w:cs="Arial"/>
          <w:b w:val="0"/>
          <w:i/>
          <w:iCs w:val="0"/>
          <w:color w:val="auto"/>
          <w:szCs w:val="28"/>
          <w:lang w:val="nb-NO"/>
        </w:rPr>
        <w:t>ứ</w:t>
      </w:r>
      <w:r w:rsidRPr="00BB0DD3">
        <w:rPr>
          <w:rFonts w:ascii="Times New Roman" w:hAnsi="Times New Roman"/>
          <w:b w:val="0"/>
          <w:i/>
          <w:iCs w:val="0"/>
          <w:color w:val="auto"/>
          <w:szCs w:val="28"/>
          <w:lang w:val="nb-NO"/>
        </w:rPr>
        <w:t>c ch</w:t>
      </w:r>
      <w:r w:rsidRPr="00BB0DD3">
        <w:rPr>
          <w:rFonts w:ascii="Times New Roman" w:hAnsi="Times New Roman" w:cs=".VnTime"/>
          <w:b w:val="0"/>
          <w:i/>
          <w:iCs w:val="0"/>
          <w:color w:val="auto"/>
          <w:szCs w:val="28"/>
          <w:lang w:val="nb-NO"/>
        </w:rPr>
        <w:t>í</w:t>
      </w:r>
      <w:r w:rsidRPr="00BB0DD3">
        <w:rPr>
          <w:rFonts w:ascii="Times New Roman" w:hAnsi="Times New Roman"/>
          <w:b w:val="0"/>
          <w:i/>
          <w:iCs w:val="0"/>
          <w:color w:val="auto"/>
          <w:szCs w:val="28"/>
          <w:lang w:val="nb-NO"/>
        </w:rPr>
        <w:t>nh quy</w:t>
      </w:r>
      <w:r w:rsidRPr="00BB0DD3">
        <w:rPr>
          <w:rFonts w:ascii="Times New Roman" w:hAnsi="Times New Roman" w:cs="Arial"/>
          <w:b w:val="0"/>
          <w:i/>
          <w:iCs w:val="0"/>
          <w:color w:val="auto"/>
          <w:szCs w:val="28"/>
          <w:lang w:val="nb-NO"/>
        </w:rPr>
        <w:t>ề</w:t>
      </w:r>
      <w:r w:rsidRPr="00BB0DD3">
        <w:rPr>
          <w:rFonts w:ascii="Times New Roman" w:hAnsi="Times New Roman"/>
          <w:b w:val="0"/>
          <w:i/>
          <w:iCs w:val="0"/>
          <w:color w:val="auto"/>
          <w:szCs w:val="28"/>
          <w:lang w:val="nb-NO"/>
        </w:rPr>
        <w:t xml:space="preserve">n </w:t>
      </w:r>
      <w:r w:rsidRPr="00BB0DD3">
        <w:rPr>
          <w:rFonts w:ascii="Times New Roman" w:hAnsi="Times New Roman" w:cs="Arial"/>
          <w:b w:val="0"/>
          <w:i/>
          <w:iCs w:val="0"/>
          <w:color w:val="auto"/>
          <w:szCs w:val="28"/>
          <w:lang w:val="nb-NO"/>
        </w:rPr>
        <w:t>đị</w:t>
      </w:r>
      <w:r w:rsidRPr="00BB0DD3">
        <w:rPr>
          <w:rFonts w:ascii="Times New Roman" w:hAnsi="Times New Roman"/>
          <w:b w:val="0"/>
          <w:i/>
          <w:iCs w:val="0"/>
          <w:color w:val="auto"/>
          <w:szCs w:val="28"/>
          <w:lang w:val="nb-NO"/>
        </w:rPr>
        <w:t>a ph</w:t>
      </w:r>
      <w:r w:rsidRPr="00BB0DD3">
        <w:rPr>
          <w:rFonts w:ascii="Times New Roman" w:hAnsi="Times New Roman" w:cs="Arial"/>
          <w:b w:val="0"/>
          <w:i/>
          <w:iCs w:val="0"/>
          <w:color w:val="auto"/>
          <w:szCs w:val="28"/>
          <w:lang w:val="nb-NO"/>
        </w:rPr>
        <w:t>ươ</w:t>
      </w:r>
      <w:r w:rsidRPr="00BB0DD3">
        <w:rPr>
          <w:rFonts w:ascii="Times New Roman" w:hAnsi="Times New Roman"/>
          <w:b w:val="0"/>
          <w:i/>
          <w:iCs w:val="0"/>
          <w:color w:val="auto"/>
          <w:szCs w:val="28"/>
          <w:lang w:val="nb-NO"/>
        </w:rPr>
        <w:t>ng số 72/2025/QH15;</w:t>
      </w:r>
      <w:bookmarkStart w:id="1" w:name="_Hlk204330073"/>
      <w:bookmarkEnd w:id="0"/>
    </w:p>
    <w:p w14:paraId="556E3910" w14:textId="77777777" w:rsidR="00057C10" w:rsidRDefault="005E506A" w:rsidP="00393D91">
      <w:pPr>
        <w:pStyle w:val="BodyText2"/>
        <w:spacing w:before="100" w:after="100" w:line="240" w:lineRule="auto"/>
        <w:ind w:firstLine="720"/>
        <w:jc w:val="both"/>
        <w:rPr>
          <w:rFonts w:ascii="Times New Roman" w:hAnsi="Times New Roman"/>
          <w:b w:val="0"/>
          <w:i/>
          <w:iCs w:val="0"/>
          <w:color w:val="auto"/>
          <w:szCs w:val="28"/>
          <w:lang w:val="nb-NO"/>
        </w:rPr>
      </w:pPr>
      <w:bookmarkStart w:id="2" w:name="_Hlk204317408"/>
      <w:bookmarkEnd w:id="1"/>
      <w:r w:rsidRPr="00BB0DD3">
        <w:rPr>
          <w:rFonts w:ascii="Times New Roman" w:hAnsi="Times New Roman"/>
          <w:b w:val="0"/>
          <w:i/>
          <w:iCs w:val="0"/>
          <w:color w:val="auto"/>
          <w:szCs w:val="28"/>
          <w:lang w:val="nb-NO"/>
        </w:rPr>
        <w:t>Căn cứ Luật Ban hành văn bản quy phạm pháp luật số 64/2025/QH15 được sửa đổi, bổ sung bởi Luật số 87/2025/QH15;</w:t>
      </w:r>
    </w:p>
    <w:p w14:paraId="5F43D6A4" w14:textId="77777777" w:rsidR="00057C10" w:rsidRDefault="00057C10" w:rsidP="00393D91">
      <w:pPr>
        <w:pStyle w:val="BodyText2"/>
        <w:spacing w:before="100" w:after="100" w:line="240" w:lineRule="auto"/>
        <w:ind w:firstLine="720"/>
        <w:jc w:val="both"/>
        <w:rPr>
          <w:rFonts w:ascii="Times New Roman" w:hAnsi="Times New Roman"/>
          <w:b w:val="0"/>
          <w:i/>
          <w:iCs w:val="0"/>
          <w:color w:val="auto"/>
          <w:szCs w:val="28"/>
          <w:lang w:val="nb-NO"/>
        </w:rPr>
      </w:pPr>
      <w:r w:rsidRPr="00057C10">
        <w:rPr>
          <w:rFonts w:ascii="Times New Roman" w:hAnsi="Times New Roman"/>
          <w:b w:val="0"/>
          <w:i/>
          <w:iCs w:val="0"/>
          <w:szCs w:val="28"/>
          <w:lang w:val="en-GB" w:eastAsia="en-GB"/>
        </w:rPr>
        <w:t>Căn cứ Luật Phòng, chống thiên tai số 33/2013/QH13 được sửa đổi, bổ sung bởi Luật số 60/2020/QH14;</w:t>
      </w:r>
    </w:p>
    <w:p w14:paraId="123F33F9" w14:textId="612F318F" w:rsidR="00057C10" w:rsidRDefault="00057C10" w:rsidP="00393D91">
      <w:pPr>
        <w:pStyle w:val="BodyText2"/>
        <w:spacing w:before="100" w:after="100" w:line="240" w:lineRule="auto"/>
        <w:ind w:firstLine="720"/>
        <w:jc w:val="both"/>
        <w:rPr>
          <w:rFonts w:ascii="Times New Roman" w:hAnsi="Times New Roman"/>
          <w:b w:val="0"/>
          <w:i/>
          <w:iCs w:val="0"/>
          <w:color w:val="auto"/>
          <w:szCs w:val="28"/>
          <w:lang w:val="nb-NO"/>
        </w:rPr>
      </w:pPr>
      <w:r w:rsidRPr="00057C10">
        <w:rPr>
          <w:rFonts w:ascii="Times New Roman" w:hAnsi="Times New Roman"/>
          <w:b w:val="0"/>
          <w:i/>
          <w:szCs w:val="28"/>
        </w:rPr>
        <w:t>Că</w:t>
      </w:r>
      <w:r w:rsidR="00402AD2">
        <w:rPr>
          <w:rFonts w:ascii="Times New Roman" w:hAnsi="Times New Roman"/>
          <w:b w:val="0"/>
          <w:i/>
          <w:szCs w:val="28"/>
        </w:rPr>
        <w:t xml:space="preserve">n cứ Nghị định số 78/2025/NĐ-CP </w:t>
      </w:r>
      <w:r w:rsidRPr="00057C10">
        <w:rPr>
          <w:rFonts w:ascii="Times New Roman" w:hAnsi="Times New Roman"/>
          <w:b w:val="0"/>
          <w:i/>
          <w:szCs w:val="28"/>
        </w:rPr>
        <w:t>của Chính phủ quy định chi tiết một số điều và biện pháp để tổ chức, hướng dẫn thi hành Luật Ban hành văn bản quy phạm pháp luật được sửa đổi, bổ sung bởi Nghị định số 187/2025/NĐ-CP;</w:t>
      </w:r>
    </w:p>
    <w:p w14:paraId="7E2DF644" w14:textId="22E0C78D" w:rsidR="00057C10" w:rsidRDefault="00057C10" w:rsidP="00393D91">
      <w:pPr>
        <w:pStyle w:val="BodyText2"/>
        <w:spacing w:before="100" w:after="100" w:line="240" w:lineRule="auto"/>
        <w:ind w:firstLine="720"/>
        <w:jc w:val="both"/>
        <w:rPr>
          <w:rFonts w:ascii="Times New Roman" w:hAnsi="Times New Roman"/>
          <w:b w:val="0"/>
          <w:i/>
          <w:iCs w:val="0"/>
          <w:color w:val="auto"/>
          <w:szCs w:val="28"/>
          <w:lang w:val="nb-NO"/>
        </w:rPr>
      </w:pPr>
      <w:r w:rsidRPr="00057C10">
        <w:rPr>
          <w:rFonts w:ascii="Times New Roman" w:hAnsi="Times New Roman"/>
          <w:b w:val="0"/>
          <w:i/>
          <w:szCs w:val="28"/>
          <w:lang w:val="sv-SE"/>
        </w:rPr>
        <w:t>Că</w:t>
      </w:r>
      <w:r w:rsidR="00402AD2">
        <w:rPr>
          <w:rFonts w:ascii="Times New Roman" w:hAnsi="Times New Roman"/>
          <w:b w:val="0"/>
          <w:i/>
          <w:szCs w:val="28"/>
          <w:lang w:val="sv-SE"/>
        </w:rPr>
        <w:t xml:space="preserve">n cứ Nghị định số 09/2025/NĐ-CP </w:t>
      </w:r>
      <w:r w:rsidRPr="00057C10">
        <w:rPr>
          <w:rFonts w:ascii="Times New Roman" w:hAnsi="Times New Roman"/>
          <w:b w:val="0"/>
          <w:i/>
          <w:szCs w:val="28"/>
          <w:lang w:val="sv-SE"/>
        </w:rPr>
        <w:t>của Chính phủ quy định về chính sách hỗ trợ sản xuất nông nghiệp để khôi phục sản xuất vùng bị thiệt hại do thiên tai, dịch hại thực vật;</w:t>
      </w:r>
      <w:bookmarkEnd w:id="2"/>
    </w:p>
    <w:p w14:paraId="31E5F69A" w14:textId="4E635643" w:rsidR="00057C10" w:rsidRDefault="0065388B" w:rsidP="00393D91">
      <w:pPr>
        <w:pStyle w:val="BodyText2"/>
        <w:spacing w:before="100" w:after="100" w:line="240" w:lineRule="auto"/>
        <w:ind w:firstLine="720"/>
        <w:jc w:val="both"/>
        <w:rPr>
          <w:rFonts w:ascii="Times New Roman" w:hAnsi="Times New Roman"/>
          <w:b w:val="0"/>
          <w:i/>
          <w:iCs w:val="0"/>
          <w:color w:val="auto"/>
          <w:szCs w:val="28"/>
          <w:lang w:val="nb-NO"/>
        </w:rPr>
      </w:pPr>
      <w:r w:rsidRPr="00337E52">
        <w:rPr>
          <w:rFonts w:ascii="Times New Roman" w:hAnsi="Times New Roman"/>
          <w:b w:val="0"/>
          <w:i/>
          <w:color w:val="auto"/>
          <w:spacing w:val="-2"/>
          <w:szCs w:val="28"/>
        </w:rPr>
        <w:t xml:space="preserve">Xét </w:t>
      </w:r>
      <w:r w:rsidRPr="00337E52">
        <w:rPr>
          <w:rFonts w:ascii="Times New Roman" w:hAnsi="Times New Roman"/>
          <w:b w:val="0"/>
          <w:i/>
          <w:color w:val="auto"/>
          <w:spacing w:val="-2"/>
          <w:szCs w:val="28"/>
          <w:lang w:val="vi-VN"/>
        </w:rPr>
        <w:t>Tờ trình số</w:t>
      </w:r>
      <w:r w:rsidR="00402AD2">
        <w:rPr>
          <w:rFonts w:ascii="Times New Roman" w:hAnsi="Times New Roman"/>
          <w:b w:val="0"/>
          <w:i/>
          <w:color w:val="auto"/>
          <w:spacing w:val="-2"/>
          <w:szCs w:val="28"/>
        </w:rPr>
        <w:t xml:space="preserve"> </w:t>
      </w:r>
      <w:r w:rsidR="00337E52">
        <w:rPr>
          <w:rFonts w:ascii="Times New Roman" w:hAnsi="Times New Roman"/>
          <w:b w:val="0"/>
          <w:i/>
          <w:color w:val="auto"/>
          <w:spacing w:val="-2"/>
          <w:szCs w:val="28"/>
        </w:rPr>
        <w:t>4</w:t>
      </w:r>
      <w:r w:rsidR="00057C10">
        <w:rPr>
          <w:rFonts w:ascii="Times New Roman" w:hAnsi="Times New Roman"/>
          <w:b w:val="0"/>
          <w:i/>
          <w:color w:val="auto"/>
          <w:spacing w:val="-2"/>
          <w:szCs w:val="28"/>
        </w:rPr>
        <w:t>74</w:t>
      </w:r>
      <w:r w:rsidRPr="00337E52">
        <w:rPr>
          <w:rFonts w:ascii="Times New Roman" w:hAnsi="Times New Roman"/>
          <w:b w:val="0"/>
          <w:i/>
          <w:color w:val="auto"/>
          <w:spacing w:val="-2"/>
          <w:szCs w:val="28"/>
          <w:lang w:val="vi-VN"/>
        </w:rPr>
        <w:t>/TTr-UBND ngày</w:t>
      </w:r>
      <w:r w:rsidR="00337E52">
        <w:rPr>
          <w:rFonts w:ascii="Times New Roman" w:hAnsi="Times New Roman"/>
          <w:b w:val="0"/>
          <w:i/>
          <w:color w:val="auto"/>
          <w:spacing w:val="-2"/>
          <w:szCs w:val="28"/>
        </w:rPr>
        <w:t xml:space="preserve"> 1</w:t>
      </w:r>
      <w:r w:rsidR="00057C10">
        <w:rPr>
          <w:rFonts w:ascii="Times New Roman" w:hAnsi="Times New Roman"/>
          <w:b w:val="0"/>
          <w:i/>
          <w:color w:val="auto"/>
          <w:spacing w:val="-2"/>
          <w:szCs w:val="28"/>
        </w:rPr>
        <w:t>8</w:t>
      </w:r>
      <w:r w:rsidR="006849FE" w:rsidRPr="00337E52">
        <w:rPr>
          <w:rFonts w:ascii="Times New Roman" w:hAnsi="Times New Roman"/>
          <w:b w:val="0"/>
          <w:i/>
          <w:color w:val="auto"/>
          <w:spacing w:val="-2"/>
          <w:szCs w:val="28"/>
        </w:rPr>
        <w:t xml:space="preserve"> </w:t>
      </w:r>
      <w:r w:rsidRPr="00337E52">
        <w:rPr>
          <w:rFonts w:ascii="Times New Roman" w:hAnsi="Times New Roman"/>
          <w:b w:val="0"/>
          <w:i/>
          <w:color w:val="auto"/>
          <w:spacing w:val="-2"/>
          <w:szCs w:val="28"/>
          <w:lang w:val="vi-VN"/>
        </w:rPr>
        <w:t>tháng</w:t>
      </w:r>
      <w:r w:rsidR="003311D0" w:rsidRPr="00BB0DD3">
        <w:rPr>
          <w:rFonts w:ascii="Times New Roman" w:hAnsi="Times New Roman"/>
          <w:b w:val="0"/>
          <w:i/>
          <w:color w:val="auto"/>
          <w:spacing w:val="-2"/>
          <w:szCs w:val="28"/>
        </w:rPr>
        <w:t xml:space="preserve"> 1</w:t>
      </w:r>
      <w:r w:rsidR="00260948" w:rsidRPr="00BB0DD3">
        <w:rPr>
          <w:rFonts w:ascii="Times New Roman" w:hAnsi="Times New Roman"/>
          <w:b w:val="0"/>
          <w:i/>
          <w:color w:val="auto"/>
          <w:spacing w:val="-2"/>
          <w:szCs w:val="28"/>
        </w:rPr>
        <w:t xml:space="preserve">2 </w:t>
      </w:r>
      <w:r w:rsidRPr="00BB0DD3">
        <w:rPr>
          <w:rFonts w:ascii="Times New Roman" w:hAnsi="Times New Roman"/>
          <w:b w:val="0"/>
          <w:i/>
          <w:color w:val="auto"/>
          <w:spacing w:val="-2"/>
          <w:szCs w:val="28"/>
          <w:lang w:val="vi-VN"/>
        </w:rPr>
        <w:t>năm 20</w:t>
      </w:r>
      <w:r w:rsidR="006C516E" w:rsidRPr="00BB0DD3">
        <w:rPr>
          <w:rFonts w:ascii="Times New Roman" w:hAnsi="Times New Roman"/>
          <w:b w:val="0"/>
          <w:i/>
          <w:color w:val="auto"/>
          <w:spacing w:val="-2"/>
          <w:szCs w:val="28"/>
        </w:rPr>
        <w:t>2</w:t>
      </w:r>
      <w:r w:rsidR="00FF59C1" w:rsidRPr="00BB0DD3">
        <w:rPr>
          <w:rFonts w:ascii="Times New Roman" w:hAnsi="Times New Roman"/>
          <w:b w:val="0"/>
          <w:i/>
          <w:color w:val="auto"/>
          <w:spacing w:val="-2"/>
          <w:szCs w:val="28"/>
        </w:rPr>
        <w:t xml:space="preserve">5 </w:t>
      </w:r>
      <w:r w:rsidRPr="00BB0DD3">
        <w:rPr>
          <w:rFonts w:ascii="Times New Roman" w:hAnsi="Times New Roman"/>
          <w:b w:val="0"/>
          <w:i/>
          <w:color w:val="auto"/>
          <w:spacing w:val="-2"/>
          <w:szCs w:val="28"/>
          <w:lang w:val="vi-VN"/>
        </w:rPr>
        <w:t xml:space="preserve">của </w:t>
      </w:r>
      <w:r w:rsidRPr="00BB0DD3">
        <w:rPr>
          <w:rFonts w:ascii="Times New Roman" w:hAnsi="Times New Roman"/>
          <w:b w:val="0"/>
          <w:i/>
          <w:color w:val="auto"/>
          <w:spacing w:val="-2"/>
          <w:szCs w:val="28"/>
          <w:lang w:val="pt-BR"/>
        </w:rPr>
        <w:t xml:space="preserve">Ủy </w:t>
      </w:r>
      <w:r w:rsidRPr="00BB0DD3">
        <w:rPr>
          <w:rFonts w:ascii="Times New Roman" w:hAnsi="Times New Roman"/>
          <w:b w:val="0"/>
          <w:i/>
          <w:color w:val="auto"/>
          <w:spacing w:val="-2"/>
          <w:szCs w:val="28"/>
          <w:lang w:val="vi-VN"/>
        </w:rPr>
        <w:t>ban nhân dân tỉnh</w:t>
      </w:r>
      <w:r w:rsidR="00224B0A" w:rsidRPr="00BB0DD3">
        <w:rPr>
          <w:rFonts w:ascii="Times New Roman" w:hAnsi="Times New Roman"/>
          <w:b w:val="0"/>
          <w:i/>
          <w:color w:val="auto"/>
          <w:spacing w:val="-2"/>
          <w:szCs w:val="28"/>
        </w:rPr>
        <w:t xml:space="preserve"> An Giang </w:t>
      </w:r>
      <w:r w:rsidRPr="00057C10">
        <w:rPr>
          <w:rFonts w:ascii="Times New Roman" w:hAnsi="Times New Roman"/>
          <w:b w:val="0"/>
          <w:i/>
          <w:color w:val="auto"/>
          <w:spacing w:val="-2"/>
          <w:szCs w:val="28"/>
        </w:rPr>
        <w:t>dự thảo Nghị quyế</w:t>
      </w:r>
      <w:r w:rsidR="009D20D0" w:rsidRPr="00057C10">
        <w:rPr>
          <w:rFonts w:ascii="Times New Roman" w:hAnsi="Times New Roman"/>
          <w:b w:val="0"/>
          <w:i/>
          <w:color w:val="auto"/>
          <w:spacing w:val="-2"/>
          <w:szCs w:val="28"/>
        </w:rPr>
        <w:t>t</w:t>
      </w:r>
      <w:r w:rsidR="00057C10" w:rsidRPr="00057C10">
        <w:rPr>
          <w:rFonts w:ascii="Times New Roman" w:hAnsi="Times New Roman"/>
          <w:b w:val="0"/>
          <w:i/>
          <w:color w:val="auto"/>
          <w:spacing w:val="-2"/>
          <w:szCs w:val="28"/>
        </w:rPr>
        <w:t xml:space="preserve"> quy định</w:t>
      </w:r>
      <w:r w:rsidR="00057C10" w:rsidRPr="00402AD2">
        <w:rPr>
          <w:rFonts w:ascii="Times New Roman" w:hAnsi="Times New Roman"/>
          <w:b w:val="0"/>
          <w:i/>
          <w:color w:val="auto"/>
          <w:spacing w:val="-2"/>
          <w:szCs w:val="28"/>
        </w:rPr>
        <w:t xml:space="preserve"> chính sách </w:t>
      </w:r>
      <w:r w:rsidR="00057C10" w:rsidRPr="00057C10">
        <w:rPr>
          <w:rFonts w:ascii="Times New Roman" w:hAnsi="Times New Roman"/>
          <w:b w:val="0"/>
          <w:i/>
          <w:color w:val="auto"/>
          <w:spacing w:val="-2"/>
          <w:szCs w:val="28"/>
        </w:rPr>
        <w:t>hỗ trợ sản xuất nông nghiệp để khôi phục sản xuất vùng bị thiệt hại do thiên tai, dịch hại thực vật trên địa bàn tỉnh An Giang</w:t>
      </w:r>
      <w:r w:rsidRPr="00BB0DD3">
        <w:rPr>
          <w:rFonts w:ascii="Times New Roman" w:hAnsi="Times New Roman"/>
          <w:b w:val="0"/>
          <w:i/>
          <w:color w:val="auto"/>
          <w:spacing w:val="-2"/>
          <w:szCs w:val="28"/>
        </w:rPr>
        <w:t xml:space="preserve">; </w:t>
      </w:r>
      <w:r w:rsidRPr="00BB0DD3">
        <w:rPr>
          <w:rFonts w:ascii="Times New Roman" w:hAnsi="Times New Roman"/>
          <w:b w:val="0"/>
          <w:i/>
          <w:color w:val="auto"/>
          <w:spacing w:val="-2"/>
          <w:szCs w:val="28"/>
          <w:lang w:val="vi-VN"/>
        </w:rPr>
        <w:t xml:space="preserve">Báo cáo thẩm tra của Ban Kinh tế </w:t>
      </w:r>
      <w:r w:rsidRPr="00BB0DD3">
        <w:rPr>
          <w:rFonts w:ascii="Times New Roman" w:hAnsi="Times New Roman"/>
          <w:b w:val="0"/>
          <w:i/>
          <w:color w:val="auto"/>
          <w:spacing w:val="-2"/>
          <w:szCs w:val="28"/>
        </w:rPr>
        <w:t>-</w:t>
      </w:r>
      <w:r w:rsidRPr="00BB0DD3">
        <w:rPr>
          <w:rFonts w:ascii="Times New Roman" w:hAnsi="Times New Roman"/>
          <w:b w:val="0"/>
          <w:i/>
          <w:color w:val="auto"/>
          <w:spacing w:val="-2"/>
          <w:szCs w:val="28"/>
          <w:lang w:val="vi-VN"/>
        </w:rPr>
        <w:t xml:space="preserve"> </w:t>
      </w:r>
      <w:r w:rsidR="00FF59C1" w:rsidRPr="00BB0DD3">
        <w:rPr>
          <w:rFonts w:ascii="Times New Roman" w:hAnsi="Times New Roman"/>
          <w:b w:val="0"/>
          <w:i/>
          <w:color w:val="auto"/>
          <w:spacing w:val="-2"/>
          <w:szCs w:val="28"/>
        </w:rPr>
        <w:t>N</w:t>
      </w:r>
      <w:r w:rsidRPr="00BB0DD3">
        <w:rPr>
          <w:rFonts w:ascii="Times New Roman" w:hAnsi="Times New Roman"/>
          <w:b w:val="0"/>
          <w:i/>
          <w:color w:val="auto"/>
          <w:spacing w:val="-2"/>
          <w:szCs w:val="28"/>
          <w:lang w:val="vi-VN"/>
        </w:rPr>
        <w:t>gân sách</w:t>
      </w:r>
      <w:r w:rsidR="00B34D07" w:rsidRPr="00BB0DD3">
        <w:rPr>
          <w:rFonts w:ascii="Times New Roman" w:hAnsi="Times New Roman"/>
          <w:b w:val="0"/>
          <w:i/>
          <w:color w:val="auto"/>
          <w:spacing w:val="-2"/>
          <w:szCs w:val="28"/>
        </w:rPr>
        <w:t xml:space="preserve"> Hội đồng nhân dân tỉnh</w:t>
      </w:r>
      <w:r w:rsidRPr="00BB0DD3">
        <w:rPr>
          <w:rFonts w:ascii="Times New Roman" w:hAnsi="Times New Roman"/>
          <w:b w:val="0"/>
          <w:i/>
          <w:color w:val="auto"/>
          <w:spacing w:val="-2"/>
          <w:szCs w:val="28"/>
        </w:rPr>
        <w:t>;</w:t>
      </w:r>
      <w:r w:rsidRPr="00BB0DD3">
        <w:rPr>
          <w:rFonts w:ascii="Times New Roman" w:hAnsi="Times New Roman"/>
          <w:b w:val="0"/>
          <w:i/>
          <w:color w:val="auto"/>
          <w:spacing w:val="-2"/>
          <w:szCs w:val="28"/>
          <w:lang w:val="vi-VN"/>
        </w:rPr>
        <w:t xml:space="preserve"> ý kiến </w:t>
      </w:r>
      <w:r w:rsidRPr="00BB0DD3">
        <w:rPr>
          <w:rFonts w:ascii="Times New Roman" w:hAnsi="Times New Roman"/>
          <w:b w:val="0"/>
          <w:i/>
          <w:color w:val="auto"/>
          <w:spacing w:val="-2"/>
          <w:szCs w:val="28"/>
        </w:rPr>
        <w:t xml:space="preserve">thảo luận </w:t>
      </w:r>
      <w:r w:rsidRPr="00BB0DD3">
        <w:rPr>
          <w:rFonts w:ascii="Times New Roman" w:hAnsi="Times New Roman"/>
          <w:b w:val="0"/>
          <w:i/>
          <w:color w:val="auto"/>
          <w:spacing w:val="-2"/>
          <w:szCs w:val="28"/>
          <w:lang w:val="vi-VN"/>
        </w:rPr>
        <w:t>của đại biểu Hội đồng nhân dân</w:t>
      </w:r>
      <w:r w:rsidR="00DA2F93" w:rsidRPr="00BB0DD3">
        <w:rPr>
          <w:rFonts w:ascii="Times New Roman" w:hAnsi="Times New Roman"/>
          <w:b w:val="0"/>
          <w:i/>
          <w:color w:val="auto"/>
          <w:spacing w:val="-2"/>
          <w:szCs w:val="28"/>
        </w:rPr>
        <w:t xml:space="preserve"> </w:t>
      </w:r>
      <w:r w:rsidRPr="00BB0DD3">
        <w:rPr>
          <w:rFonts w:ascii="Times New Roman" w:hAnsi="Times New Roman"/>
          <w:b w:val="0"/>
          <w:i/>
          <w:color w:val="auto"/>
          <w:spacing w:val="-2"/>
          <w:szCs w:val="28"/>
        </w:rPr>
        <w:t>tại kỳ họp</w:t>
      </w:r>
      <w:r w:rsidR="00FF59C1" w:rsidRPr="00BB0DD3">
        <w:rPr>
          <w:rFonts w:ascii="Times New Roman" w:hAnsi="Times New Roman"/>
          <w:b w:val="0"/>
          <w:i/>
          <w:color w:val="auto"/>
          <w:spacing w:val="-2"/>
          <w:szCs w:val="28"/>
        </w:rPr>
        <w:t>;</w:t>
      </w:r>
    </w:p>
    <w:p w14:paraId="0BCA9D18" w14:textId="36F00B15" w:rsidR="0036499D" w:rsidRPr="00057C10" w:rsidRDefault="00FF59C1" w:rsidP="00393D91">
      <w:pPr>
        <w:pStyle w:val="BodyText2"/>
        <w:spacing w:before="100" w:after="100" w:line="240" w:lineRule="auto"/>
        <w:ind w:firstLine="720"/>
        <w:jc w:val="both"/>
        <w:rPr>
          <w:rFonts w:ascii="Times New Roman" w:hAnsi="Times New Roman"/>
          <w:b w:val="0"/>
          <w:i/>
          <w:iCs w:val="0"/>
          <w:color w:val="auto"/>
          <w:szCs w:val="28"/>
          <w:lang w:val="nb-NO"/>
        </w:rPr>
      </w:pPr>
      <w:r w:rsidRPr="00BB0DD3">
        <w:rPr>
          <w:rFonts w:ascii="Times New Roman" w:hAnsi="Times New Roman"/>
          <w:b w:val="0"/>
          <w:i/>
          <w:color w:val="auto"/>
          <w:spacing w:val="-2"/>
          <w:szCs w:val="28"/>
        </w:rPr>
        <w:t>Hội đồng nhân dân</w:t>
      </w:r>
      <w:r w:rsidR="008858A3" w:rsidRPr="00BB0DD3">
        <w:rPr>
          <w:rFonts w:ascii="Times New Roman" w:hAnsi="Times New Roman"/>
          <w:b w:val="0"/>
          <w:i/>
          <w:color w:val="auto"/>
          <w:spacing w:val="-2"/>
          <w:szCs w:val="28"/>
        </w:rPr>
        <w:t xml:space="preserve"> </w:t>
      </w:r>
      <w:r w:rsidRPr="00BB0DD3">
        <w:rPr>
          <w:rFonts w:ascii="Times New Roman" w:hAnsi="Times New Roman"/>
          <w:b w:val="0"/>
          <w:i/>
          <w:color w:val="auto"/>
          <w:spacing w:val="-2"/>
          <w:szCs w:val="28"/>
        </w:rPr>
        <w:t>ban hành Nghị quyế</w:t>
      </w:r>
      <w:r w:rsidR="002F12FA" w:rsidRPr="00BB0DD3">
        <w:rPr>
          <w:rFonts w:ascii="Times New Roman" w:hAnsi="Times New Roman"/>
          <w:b w:val="0"/>
          <w:i/>
          <w:color w:val="auto"/>
          <w:spacing w:val="-2"/>
          <w:szCs w:val="28"/>
        </w:rPr>
        <w:t>t</w:t>
      </w:r>
      <w:r w:rsidR="00D2040E" w:rsidRPr="00BB0DD3">
        <w:rPr>
          <w:rFonts w:ascii="Times New Roman" w:hAnsi="Times New Roman"/>
          <w:b w:val="0"/>
          <w:i/>
          <w:color w:val="auto"/>
          <w:spacing w:val="-2"/>
          <w:szCs w:val="28"/>
        </w:rPr>
        <w:t xml:space="preserve"> </w:t>
      </w:r>
      <w:r w:rsidR="00057C10" w:rsidRPr="00057C10">
        <w:rPr>
          <w:rFonts w:ascii="Times New Roman" w:hAnsi="Times New Roman"/>
          <w:b w:val="0"/>
          <w:i/>
          <w:color w:val="auto"/>
          <w:spacing w:val="-2"/>
          <w:szCs w:val="28"/>
        </w:rPr>
        <w:t xml:space="preserve">quy định </w:t>
      </w:r>
      <w:r w:rsidR="00057C10" w:rsidRPr="00402AD2">
        <w:rPr>
          <w:rFonts w:ascii="Times New Roman" w:hAnsi="Times New Roman"/>
          <w:b w:val="0"/>
          <w:i/>
          <w:color w:val="auto"/>
          <w:spacing w:val="-2"/>
          <w:szCs w:val="28"/>
        </w:rPr>
        <w:t xml:space="preserve">chính sách hỗ trợ sản xuất nông nghiệp để khôi phục sản xuất vùng bị thiệt hại do thiên tai, dịch </w:t>
      </w:r>
      <w:r w:rsidR="00057C10" w:rsidRPr="00057C10">
        <w:rPr>
          <w:rFonts w:ascii="Times New Roman" w:hAnsi="Times New Roman"/>
          <w:b w:val="0"/>
          <w:i/>
          <w:color w:val="auto"/>
          <w:spacing w:val="-2"/>
          <w:szCs w:val="28"/>
        </w:rPr>
        <w:t>hại thực vật trên địa bàn tỉnh An Giang</w:t>
      </w:r>
      <w:r w:rsidR="00057C10">
        <w:rPr>
          <w:rFonts w:ascii="Times New Roman" w:hAnsi="Times New Roman"/>
          <w:b w:val="0"/>
          <w:i/>
          <w:color w:val="auto"/>
          <w:spacing w:val="-2"/>
          <w:szCs w:val="28"/>
        </w:rPr>
        <w:t>.</w:t>
      </w:r>
    </w:p>
    <w:p w14:paraId="130AA6CA" w14:textId="77777777" w:rsidR="00057C10" w:rsidRPr="00057C10" w:rsidRDefault="0057618D" w:rsidP="00393D91">
      <w:pPr>
        <w:spacing w:before="100" w:after="100"/>
        <w:ind w:firstLine="709"/>
        <w:jc w:val="both"/>
        <w:rPr>
          <w:rFonts w:ascii="Times New Roman" w:hAnsi="Times New Roman"/>
          <w:b/>
          <w:sz w:val="28"/>
          <w:szCs w:val="28"/>
        </w:rPr>
      </w:pPr>
      <w:r w:rsidRPr="00057C10">
        <w:rPr>
          <w:rFonts w:ascii="Times New Roman" w:hAnsi="Times New Roman"/>
          <w:b/>
          <w:spacing w:val="-2"/>
          <w:sz w:val="28"/>
          <w:szCs w:val="28"/>
          <w:lang w:val="vi-VN"/>
        </w:rPr>
        <w:t>Đ</w:t>
      </w:r>
      <w:r w:rsidR="0036499D" w:rsidRPr="00057C10">
        <w:rPr>
          <w:rFonts w:ascii="Times New Roman" w:hAnsi="Times New Roman"/>
          <w:b/>
          <w:spacing w:val="-2"/>
          <w:sz w:val="28"/>
          <w:szCs w:val="28"/>
        </w:rPr>
        <w:t>iều 1.</w:t>
      </w:r>
      <w:r w:rsidR="0036499D" w:rsidRPr="00057C10">
        <w:rPr>
          <w:rFonts w:ascii="Times New Roman" w:hAnsi="Times New Roman"/>
          <w:spacing w:val="-2"/>
          <w:sz w:val="28"/>
          <w:szCs w:val="28"/>
        </w:rPr>
        <w:t xml:space="preserve"> </w:t>
      </w:r>
      <w:r w:rsidR="00057C10" w:rsidRPr="00057C10">
        <w:rPr>
          <w:rFonts w:ascii="Times New Roman" w:hAnsi="Times New Roman"/>
          <w:b/>
          <w:sz w:val="28"/>
          <w:szCs w:val="28"/>
        </w:rPr>
        <w:t>Phạm vi điều chỉnh và đối tượng áp dụng</w:t>
      </w:r>
    </w:p>
    <w:p w14:paraId="1AAD3E9E" w14:textId="77777777" w:rsidR="00057C10" w:rsidRPr="00057C10" w:rsidRDefault="00057C10" w:rsidP="00393D91">
      <w:pPr>
        <w:spacing w:before="100" w:after="100"/>
        <w:ind w:firstLine="709"/>
        <w:jc w:val="both"/>
        <w:rPr>
          <w:rFonts w:ascii="Times New Roman" w:hAnsi="Times New Roman"/>
          <w:sz w:val="28"/>
          <w:szCs w:val="28"/>
        </w:rPr>
      </w:pPr>
      <w:r w:rsidRPr="00057C10">
        <w:rPr>
          <w:rFonts w:ascii="Times New Roman" w:hAnsi="Times New Roman"/>
          <w:sz w:val="28"/>
          <w:szCs w:val="28"/>
        </w:rPr>
        <w:t>1. Phạm vi điều chỉnh</w:t>
      </w:r>
    </w:p>
    <w:p w14:paraId="034805D3" w14:textId="77777777" w:rsidR="00057C10" w:rsidRPr="00057C10" w:rsidRDefault="00057C10" w:rsidP="00393D91">
      <w:pPr>
        <w:spacing w:before="100" w:after="100"/>
        <w:ind w:firstLine="709"/>
        <w:jc w:val="both"/>
        <w:rPr>
          <w:rFonts w:ascii="Times New Roman" w:hAnsi="Times New Roman"/>
          <w:sz w:val="28"/>
          <w:szCs w:val="28"/>
        </w:rPr>
      </w:pPr>
      <w:r w:rsidRPr="00057C10">
        <w:rPr>
          <w:rFonts w:ascii="Times New Roman" w:hAnsi="Times New Roman"/>
          <w:sz w:val="28"/>
          <w:szCs w:val="28"/>
        </w:rPr>
        <w:t xml:space="preserve">Nghị quyết này quy định </w:t>
      </w:r>
      <w:r w:rsidRPr="00402AD2">
        <w:rPr>
          <w:rFonts w:ascii="Times New Roman" w:hAnsi="Times New Roman"/>
          <w:sz w:val="28"/>
          <w:szCs w:val="28"/>
        </w:rPr>
        <w:t xml:space="preserve">về chính sách hỗ trợ giống cây trồng, vật nuôi, thủy sản, lâm nghiệp hoặc một phần chi phí sản </w:t>
      </w:r>
      <w:r w:rsidRPr="00057C10">
        <w:rPr>
          <w:rFonts w:ascii="Times New Roman" w:hAnsi="Times New Roman"/>
          <w:sz w:val="28"/>
          <w:szCs w:val="28"/>
        </w:rPr>
        <w:t>xuất ban đầu để khôi phục sản xuất nông nghiệp vùng bị thiệt hại do thiên tai, dịch hại thực vật trên địa bàn tỉnh An Giang.</w:t>
      </w:r>
    </w:p>
    <w:p w14:paraId="7D141BA2" w14:textId="77777777" w:rsidR="00057C10" w:rsidRPr="00057C10" w:rsidRDefault="00057C10" w:rsidP="00393D91">
      <w:pPr>
        <w:spacing w:before="100" w:after="100"/>
        <w:ind w:firstLine="709"/>
        <w:jc w:val="both"/>
        <w:rPr>
          <w:rFonts w:ascii="Times New Roman" w:hAnsi="Times New Roman"/>
          <w:sz w:val="28"/>
          <w:szCs w:val="28"/>
        </w:rPr>
      </w:pPr>
      <w:r w:rsidRPr="00057C10">
        <w:rPr>
          <w:rFonts w:ascii="Times New Roman" w:hAnsi="Times New Roman"/>
          <w:sz w:val="28"/>
          <w:szCs w:val="28"/>
        </w:rPr>
        <w:t>2. Đối tượng áp dụng</w:t>
      </w:r>
    </w:p>
    <w:p w14:paraId="07750799" w14:textId="77777777" w:rsidR="00057C10" w:rsidRPr="00057C10" w:rsidRDefault="00057C10" w:rsidP="00393D91">
      <w:pPr>
        <w:spacing w:before="100" w:after="100"/>
        <w:ind w:firstLine="709"/>
        <w:jc w:val="both"/>
        <w:rPr>
          <w:rFonts w:ascii="Times New Roman" w:hAnsi="Times New Roman"/>
          <w:sz w:val="28"/>
          <w:szCs w:val="28"/>
        </w:rPr>
      </w:pPr>
      <w:r w:rsidRPr="00057C10">
        <w:rPr>
          <w:rFonts w:ascii="Times New Roman" w:hAnsi="Times New Roman"/>
          <w:sz w:val="28"/>
          <w:szCs w:val="28"/>
        </w:rPr>
        <w:t>Nghị quyết này áp dụng đối với cơ quan, tổ chức, cá nhân Việt Nam; tổ chức, cá nhân nước ngoài, hoạt động hoặc tham gia hỗ trợ sản xuất nông nghiệp để khôi phục sản xuất vùng bị thiệt hại do thiên tai, dịch hại thực vật gây ra trên địa bàn tỉnh An Giang.</w:t>
      </w:r>
    </w:p>
    <w:p w14:paraId="02A3A037" w14:textId="77777777" w:rsidR="00F93229" w:rsidRDefault="00057C10" w:rsidP="00F93229">
      <w:pPr>
        <w:spacing w:before="120"/>
        <w:ind w:firstLine="709"/>
        <w:jc w:val="both"/>
        <w:rPr>
          <w:rFonts w:ascii="Times New Roman" w:hAnsi="Times New Roman"/>
          <w:b/>
          <w:bCs/>
          <w:sz w:val="28"/>
          <w:szCs w:val="28"/>
        </w:rPr>
      </w:pPr>
      <w:r w:rsidRPr="00057C10">
        <w:rPr>
          <w:rFonts w:ascii="Times New Roman" w:hAnsi="Times New Roman"/>
          <w:b/>
          <w:bCs/>
          <w:sz w:val="28"/>
          <w:szCs w:val="28"/>
        </w:rPr>
        <w:lastRenderedPageBreak/>
        <w:t>Điều 2. Nguyên tắc và đối tượng hỗ trợ</w:t>
      </w:r>
    </w:p>
    <w:p w14:paraId="3CDCB723" w14:textId="5B450A29" w:rsidR="00057C10" w:rsidRPr="00F93229" w:rsidRDefault="00057C10" w:rsidP="00F93229">
      <w:pPr>
        <w:spacing w:before="120"/>
        <w:ind w:firstLine="709"/>
        <w:jc w:val="both"/>
        <w:rPr>
          <w:rFonts w:ascii="Times New Roman" w:hAnsi="Times New Roman"/>
          <w:b/>
          <w:bCs/>
          <w:sz w:val="28"/>
          <w:szCs w:val="28"/>
        </w:rPr>
      </w:pPr>
      <w:r w:rsidRPr="00057C10">
        <w:rPr>
          <w:rFonts w:ascii="Times New Roman" w:hAnsi="Times New Roman"/>
          <w:sz w:val="28"/>
          <w:szCs w:val="28"/>
        </w:rPr>
        <w:t>1. Nguyên tắc hỗ trợ</w:t>
      </w:r>
    </w:p>
    <w:p w14:paraId="7A6A8910" w14:textId="77777777" w:rsidR="00057C10" w:rsidRPr="00057C10" w:rsidRDefault="00057C10" w:rsidP="00057C10">
      <w:pPr>
        <w:spacing w:before="120"/>
        <w:ind w:firstLine="709"/>
        <w:jc w:val="both"/>
        <w:rPr>
          <w:rFonts w:ascii="Times New Roman" w:hAnsi="Times New Roman"/>
          <w:sz w:val="28"/>
          <w:szCs w:val="28"/>
        </w:rPr>
      </w:pPr>
      <w:r w:rsidRPr="00057C10">
        <w:rPr>
          <w:rFonts w:ascii="Times New Roman" w:hAnsi="Times New Roman"/>
          <w:sz w:val="28"/>
          <w:szCs w:val="28"/>
        </w:rPr>
        <w:t>a) Nhà nước hỗ trợ một phần chi phí giống cây trồng, lâm nghiệp, vật nuôi, thủy sản hoặc một phần chi phí sản xuất ban đầu (không phải đền bù thiệt hại).</w:t>
      </w:r>
    </w:p>
    <w:p w14:paraId="6419125D" w14:textId="77777777" w:rsidR="00057C10" w:rsidRPr="00057C10" w:rsidRDefault="00057C10" w:rsidP="00057C10">
      <w:pPr>
        <w:spacing w:before="120"/>
        <w:ind w:firstLine="709"/>
        <w:jc w:val="both"/>
        <w:rPr>
          <w:rFonts w:ascii="Times New Roman" w:hAnsi="Times New Roman"/>
          <w:sz w:val="28"/>
          <w:szCs w:val="28"/>
        </w:rPr>
      </w:pPr>
      <w:r w:rsidRPr="00057C10">
        <w:rPr>
          <w:rFonts w:ascii="Times New Roman" w:hAnsi="Times New Roman"/>
          <w:sz w:val="28"/>
          <w:szCs w:val="28"/>
        </w:rPr>
        <w:t>b) Thực hiện hỗ trợ kịp thời, trực tiếp bằng tiền hoặc bằng giống cây, con, hiện vật. Giống cây, con, hiện vật hỗ trợ phải đảm bảo chất lượng, phù hợp với điều kiện sinh thái và thực tế của địa phương.</w:t>
      </w:r>
    </w:p>
    <w:p w14:paraId="30E254D3" w14:textId="77777777" w:rsidR="00057C10" w:rsidRPr="00057C10" w:rsidRDefault="00057C10" w:rsidP="00057C10">
      <w:pPr>
        <w:spacing w:before="120"/>
        <w:ind w:firstLine="709"/>
        <w:jc w:val="both"/>
        <w:rPr>
          <w:rFonts w:ascii="Times New Roman" w:hAnsi="Times New Roman"/>
          <w:sz w:val="28"/>
          <w:szCs w:val="28"/>
        </w:rPr>
      </w:pPr>
      <w:r w:rsidRPr="00057C10">
        <w:rPr>
          <w:rFonts w:ascii="Times New Roman" w:hAnsi="Times New Roman"/>
          <w:sz w:val="28"/>
          <w:szCs w:val="28"/>
        </w:rPr>
        <w:t>c) Việc hỗ trợ phải công khai, minh bạch, đúng mức và đúng đối tượng.</w:t>
      </w:r>
    </w:p>
    <w:p w14:paraId="75DCF0BA" w14:textId="77777777" w:rsidR="00057C10" w:rsidRPr="00057C10" w:rsidRDefault="00057C10" w:rsidP="00057C10">
      <w:pPr>
        <w:spacing w:before="120"/>
        <w:ind w:firstLine="709"/>
        <w:jc w:val="both"/>
        <w:rPr>
          <w:rFonts w:ascii="Times New Roman" w:hAnsi="Times New Roman"/>
          <w:sz w:val="28"/>
          <w:szCs w:val="28"/>
        </w:rPr>
      </w:pPr>
      <w:r w:rsidRPr="00057C10">
        <w:rPr>
          <w:rFonts w:ascii="Times New Roman" w:hAnsi="Times New Roman"/>
          <w:sz w:val="28"/>
          <w:szCs w:val="28"/>
        </w:rPr>
        <w:t xml:space="preserve">d) Trường hợp có nhiều </w:t>
      </w:r>
      <w:r w:rsidRPr="00402AD2">
        <w:rPr>
          <w:rFonts w:ascii="Times New Roman" w:hAnsi="Times New Roman"/>
          <w:sz w:val="28"/>
          <w:szCs w:val="28"/>
        </w:rPr>
        <w:t xml:space="preserve">chính sách hỗ trợ cùng một nội dung, cùng một thời điểm, cơ sở sản xuất được nhận hỗ trợ một chính sách cao </w:t>
      </w:r>
      <w:r w:rsidRPr="00057C10">
        <w:rPr>
          <w:rFonts w:ascii="Times New Roman" w:hAnsi="Times New Roman"/>
          <w:sz w:val="28"/>
          <w:szCs w:val="28"/>
        </w:rPr>
        <w:t>nhất.</w:t>
      </w:r>
    </w:p>
    <w:p w14:paraId="380BF3C0" w14:textId="77777777" w:rsidR="00057C10" w:rsidRPr="00057C10" w:rsidRDefault="00057C10" w:rsidP="00057C10">
      <w:pPr>
        <w:spacing w:before="120"/>
        <w:ind w:firstLine="709"/>
        <w:jc w:val="both"/>
        <w:rPr>
          <w:rFonts w:ascii="Times New Roman" w:hAnsi="Times New Roman"/>
          <w:b/>
          <w:bCs/>
          <w:sz w:val="28"/>
          <w:szCs w:val="28"/>
        </w:rPr>
      </w:pPr>
      <w:r w:rsidRPr="00057C10">
        <w:rPr>
          <w:rFonts w:ascii="Times New Roman" w:hAnsi="Times New Roman"/>
          <w:sz w:val="28"/>
          <w:szCs w:val="28"/>
        </w:rPr>
        <w:t>2. Đối tượng hỗ trợ</w:t>
      </w:r>
    </w:p>
    <w:p w14:paraId="3D92E10B" w14:textId="77777777" w:rsidR="00057C10" w:rsidRPr="00057C10" w:rsidRDefault="00057C10" w:rsidP="00057C10">
      <w:pPr>
        <w:spacing w:before="120"/>
        <w:ind w:firstLine="709"/>
        <w:jc w:val="both"/>
        <w:rPr>
          <w:rFonts w:ascii="Times New Roman" w:hAnsi="Times New Roman"/>
          <w:sz w:val="28"/>
          <w:szCs w:val="28"/>
        </w:rPr>
      </w:pPr>
      <w:r w:rsidRPr="00057C10">
        <w:rPr>
          <w:rFonts w:ascii="Times New Roman" w:hAnsi="Times New Roman"/>
          <w:sz w:val="28"/>
          <w:szCs w:val="28"/>
        </w:rPr>
        <w:t>Cá nhân, hộ gia đình, chủ trang trại, tổ hợp tác, hợp tác xã, liên hiệp hợp tác xã, các cơ quan, đơn vị thuộc lực lượng vũ trang nhân dân (không bao gồm các doanh nghiệp thuộc lực lượng vũ trang) có hoạt động trồng trọt, lâm nghiệp, chăn nuôi, thủy sản (sau đây gọi là cơ sở sản xuất) bị thiệt hại do thiên tai, dịch hại thực vật.</w:t>
      </w:r>
    </w:p>
    <w:p w14:paraId="46D04A19" w14:textId="77777777" w:rsidR="00057C10" w:rsidRPr="00057C10" w:rsidRDefault="00057C10" w:rsidP="00057C10">
      <w:pPr>
        <w:spacing w:before="120"/>
        <w:ind w:firstLine="709"/>
        <w:jc w:val="both"/>
        <w:rPr>
          <w:rFonts w:ascii="Times New Roman" w:hAnsi="Times New Roman"/>
          <w:b/>
          <w:bCs/>
          <w:sz w:val="28"/>
          <w:szCs w:val="28"/>
        </w:rPr>
      </w:pPr>
      <w:r w:rsidRPr="00057C10">
        <w:rPr>
          <w:rFonts w:ascii="Times New Roman" w:hAnsi="Times New Roman"/>
          <w:b/>
          <w:bCs/>
          <w:sz w:val="28"/>
          <w:szCs w:val="28"/>
        </w:rPr>
        <w:t>Điều 3. Mức hỗ trợ bị thiệt hại do thiên tai, dịch hại thực vật</w:t>
      </w:r>
    </w:p>
    <w:p w14:paraId="3FB77886" w14:textId="77777777" w:rsidR="00057C10" w:rsidRPr="00057C10" w:rsidRDefault="00057C10" w:rsidP="00057C10">
      <w:pPr>
        <w:spacing w:before="120"/>
        <w:ind w:firstLine="709"/>
        <w:jc w:val="both"/>
        <w:rPr>
          <w:rFonts w:ascii="Times New Roman" w:hAnsi="Times New Roman"/>
          <w:sz w:val="28"/>
          <w:szCs w:val="28"/>
        </w:rPr>
      </w:pPr>
      <w:r w:rsidRPr="00057C10">
        <w:rPr>
          <w:rFonts w:ascii="Times New Roman" w:hAnsi="Times New Roman"/>
          <w:sz w:val="28"/>
          <w:szCs w:val="28"/>
        </w:rPr>
        <w:t>1. Mức hỗ trợ đối với cây trồng bị thiệt hại do thiên tai, dịch hại thực vật</w:t>
      </w:r>
    </w:p>
    <w:p w14:paraId="7C97858B" w14:textId="341BEB2A" w:rsidR="00057C10" w:rsidRPr="00057C10" w:rsidRDefault="00057C10" w:rsidP="00057C10">
      <w:pPr>
        <w:spacing w:before="120"/>
        <w:ind w:firstLine="709"/>
        <w:jc w:val="both"/>
        <w:rPr>
          <w:rFonts w:ascii="Times New Roman" w:hAnsi="Times New Roman"/>
          <w:sz w:val="28"/>
          <w:szCs w:val="28"/>
        </w:rPr>
      </w:pPr>
      <w:r w:rsidRPr="00057C10">
        <w:rPr>
          <w:rFonts w:ascii="Times New Roman" w:hAnsi="Times New Roman"/>
          <w:sz w:val="28"/>
          <w:szCs w:val="28"/>
        </w:rPr>
        <w:t>a) Diện tích lúa</w:t>
      </w:r>
    </w:p>
    <w:p w14:paraId="5BEB0FAB" w14:textId="4B40A78F" w:rsidR="00057C10" w:rsidRPr="00402AD2" w:rsidRDefault="00057C10" w:rsidP="00057C10">
      <w:pPr>
        <w:spacing w:before="120"/>
        <w:ind w:firstLine="709"/>
        <w:jc w:val="both"/>
        <w:rPr>
          <w:rFonts w:ascii="Times New Roman" w:hAnsi="Times New Roman"/>
          <w:sz w:val="28"/>
          <w:szCs w:val="28"/>
        </w:rPr>
      </w:pPr>
      <w:r w:rsidRPr="00402AD2">
        <w:rPr>
          <w:rFonts w:ascii="Times New Roman" w:hAnsi="Times New Roman"/>
          <w:sz w:val="28"/>
          <w:szCs w:val="28"/>
        </w:rPr>
        <w:t>- Sau gieo trồng từ 01 đến 10 ngày: thiệt hại trên 70% diện tích, hỗ trợ 6.000.000 đồng/ha; thiệt hại từ 30% đến 70% diện tích, hỗ trợ 3.000.000 đồng/ha</w:t>
      </w:r>
      <w:r w:rsidR="00CC6A5C" w:rsidRPr="00402AD2">
        <w:rPr>
          <w:rFonts w:ascii="Times New Roman" w:hAnsi="Times New Roman"/>
          <w:sz w:val="28"/>
          <w:szCs w:val="28"/>
        </w:rPr>
        <w:t>.</w:t>
      </w:r>
    </w:p>
    <w:p w14:paraId="63C4FBCB" w14:textId="65C0996D" w:rsidR="00057C10" w:rsidRPr="00402AD2" w:rsidRDefault="00057C10" w:rsidP="00057C10">
      <w:pPr>
        <w:spacing w:before="120"/>
        <w:ind w:firstLine="709"/>
        <w:jc w:val="both"/>
        <w:rPr>
          <w:rFonts w:ascii="Times New Roman" w:hAnsi="Times New Roman"/>
          <w:sz w:val="28"/>
          <w:szCs w:val="28"/>
        </w:rPr>
      </w:pPr>
      <w:r w:rsidRPr="00402AD2">
        <w:rPr>
          <w:rFonts w:ascii="Times New Roman" w:hAnsi="Times New Roman"/>
          <w:sz w:val="28"/>
          <w:szCs w:val="28"/>
        </w:rPr>
        <w:t>- Sau gieo trồng từ trên 10 ngày đến 45 ngày: thiệt hại trên 70% diện tích, hỗ trợ 8.000.000 đồng/ha; thiệt hại từ 30% đến 70% diện tích, hỗ trợ 4.000.000 đ</w:t>
      </w:r>
      <w:r w:rsidR="00CC6A5C" w:rsidRPr="00402AD2">
        <w:rPr>
          <w:rFonts w:ascii="Times New Roman" w:hAnsi="Times New Roman"/>
          <w:sz w:val="28"/>
          <w:szCs w:val="28"/>
        </w:rPr>
        <w:t>ồng/ha.</w:t>
      </w:r>
    </w:p>
    <w:p w14:paraId="16FC916F" w14:textId="77777777" w:rsidR="00057C10" w:rsidRPr="00402AD2" w:rsidRDefault="00057C10" w:rsidP="00057C10">
      <w:pPr>
        <w:spacing w:before="120"/>
        <w:ind w:firstLine="709"/>
        <w:jc w:val="both"/>
        <w:rPr>
          <w:rFonts w:ascii="Times New Roman" w:hAnsi="Times New Roman"/>
          <w:sz w:val="28"/>
          <w:szCs w:val="28"/>
        </w:rPr>
      </w:pPr>
      <w:r w:rsidRPr="00402AD2">
        <w:rPr>
          <w:rFonts w:ascii="Times New Roman" w:hAnsi="Times New Roman"/>
          <w:sz w:val="28"/>
          <w:szCs w:val="28"/>
        </w:rPr>
        <w:t>- Sau gieo trồng trên 45 ngày: thiệt hại trên 70% diện tích, hỗ trợ 10.000.000 đồng/ha; thiệt hại từ 30% đến 70% diện tích, hỗ trợ 5.000.000 đồng/ha.</w:t>
      </w:r>
    </w:p>
    <w:p w14:paraId="72641E5F" w14:textId="1F6C60E5" w:rsidR="00057C10" w:rsidRPr="00402AD2" w:rsidRDefault="00CC6A5C" w:rsidP="00057C10">
      <w:pPr>
        <w:spacing w:before="120"/>
        <w:ind w:firstLine="709"/>
        <w:jc w:val="both"/>
        <w:rPr>
          <w:rFonts w:ascii="Times New Roman" w:hAnsi="Times New Roman"/>
          <w:sz w:val="28"/>
          <w:szCs w:val="28"/>
        </w:rPr>
      </w:pPr>
      <w:r w:rsidRPr="00402AD2">
        <w:rPr>
          <w:rFonts w:ascii="Times New Roman" w:hAnsi="Times New Roman"/>
          <w:sz w:val="28"/>
          <w:szCs w:val="28"/>
        </w:rPr>
        <w:t>b) Diện tích mạ: t</w:t>
      </w:r>
      <w:r w:rsidR="00057C10" w:rsidRPr="00402AD2">
        <w:rPr>
          <w:rFonts w:ascii="Times New Roman" w:hAnsi="Times New Roman"/>
          <w:sz w:val="28"/>
          <w:szCs w:val="28"/>
        </w:rPr>
        <w:t>hiệt hại trên 70% diện tích, hỗ trợ 30.000.000 đồng/ha; thiệt hại từ 30% đến 70% diện tích, hỗ trợ 15.000.000 đồng/ha.</w:t>
      </w:r>
    </w:p>
    <w:p w14:paraId="05EE148E" w14:textId="2E197FC1" w:rsidR="00057C10" w:rsidRPr="00402AD2" w:rsidRDefault="00057C10" w:rsidP="00057C10">
      <w:pPr>
        <w:spacing w:before="120"/>
        <w:ind w:firstLine="709"/>
        <w:jc w:val="both"/>
        <w:rPr>
          <w:rFonts w:ascii="Times New Roman" w:hAnsi="Times New Roman"/>
          <w:sz w:val="28"/>
          <w:szCs w:val="28"/>
        </w:rPr>
      </w:pPr>
      <w:r w:rsidRPr="00402AD2">
        <w:rPr>
          <w:rFonts w:ascii="Times New Roman" w:hAnsi="Times New Roman"/>
          <w:sz w:val="28"/>
          <w:szCs w:val="28"/>
        </w:rPr>
        <w:t>c) Diện tích cây hằng năm khác</w:t>
      </w:r>
    </w:p>
    <w:p w14:paraId="199750BF" w14:textId="6901C5CE" w:rsidR="00057C10" w:rsidRPr="00057C10" w:rsidRDefault="00057C10" w:rsidP="00057C10">
      <w:pPr>
        <w:spacing w:before="120"/>
        <w:ind w:firstLine="709"/>
        <w:jc w:val="both"/>
        <w:rPr>
          <w:rFonts w:ascii="Times New Roman" w:hAnsi="Times New Roman"/>
          <w:sz w:val="28"/>
          <w:szCs w:val="28"/>
        </w:rPr>
      </w:pPr>
      <w:r w:rsidRPr="00402AD2">
        <w:rPr>
          <w:rFonts w:ascii="Times New Roman" w:hAnsi="Times New Roman"/>
          <w:sz w:val="28"/>
          <w:szCs w:val="28"/>
        </w:rPr>
        <w:t xml:space="preserve">- Giai đoạn </w:t>
      </w:r>
      <w:r w:rsidRPr="00057C10">
        <w:rPr>
          <w:rFonts w:ascii="Times New Roman" w:hAnsi="Times New Roman"/>
          <w:sz w:val="28"/>
          <w:szCs w:val="28"/>
        </w:rPr>
        <w:t>cây con (gieo trồng đến 1/3 thời gian sinh trưởng): thiệt hại trên 70% diện tích, hỗ trợ 6.000.000 đồng/ha; thiệt hại từ 30% đến 70% diện tích, hỗ trợ 3.000.000 đ</w:t>
      </w:r>
      <w:r w:rsidR="00CC6A5C">
        <w:rPr>
          <w:rFonts w:ascii="Times New Roman" w:hAnsi="Times New Roman"/>
          <w:sz w:val="28"/>
          <w:szCs w:val="28"/>
        </w:rPr>
        <w:t>ồng/ha.</w:t>
      </w:r>
    </w:p>
    <w:p w14:paraId="5D017BF6" w14:textId="6BE6552D" w:rsidR="00057C10" w:rsidRPr="00402AD2" w:rsidRDefault="00057C10" w:rsidP="00057C10">
      <w:pPr>
        <w:spacing w:before="120"/>
        <w:ind w:firstLine="709"/>
        <w:jc w:val="both"/>
        <w:rPr>
          <w:rFonts w:ascii="Times New Roman" w:hAnsi="Times New Roman"/>
          <w:sz w:val="28"/>
          <w:szCs w:val="28"/>
        </w:rPr>
      </w:pPr>
      <w:r w:rsidRPr="00402AD2">
        <w:rPr>
          <w:rFonts w:ascii="Times New Roman" w:hAnsi="Times New Roman"/>
          <w:sz w:val="28"/>
          <w:szCs w:val="28"/>
        </w:rPr>
        <w:t>- Giai đoạn cây đang phát triển (trên 1/3 đến 2/3 thời gian sinh trưởng): thiệt hại trên 70% diện tích, hỗ trợ 10.000.000 đồng/ha; thiệt hại từ 30% đến 70% diện tích, hỗ trợ 5.000.000 đ</w:t>
      </w:r>
      <w:r w:rsidR="00CC6A5C" w:rsidRPr="00402AD2">
        <w:rPr>
          <w:rFonts w:ascii="Times New Roman" w:hAnsi="Times New Roman"/>
          <w:sz w:val="28"/>
          <w:szCs w:val="28"/>
        </w:rPr>
        <w:t>ồng/ha.</w:t>
      </w:r>
    </w:p>
    <w:p w14:paraId="1CFD7EA3" w14:textId="77777777" w:rsidR="00057C10" w:rsidRPr="00402AD2" w:rsidRDefault="00057C10" w:rsidP="00057C10">
      <w:pPr>
        <w:spacing w:before="120"/>
        <w:ind w:firstLine="709"/>
        <w:jc w:val="both"/>
        <w:rPr>
          <w:rFonts w:ascii="Times New Roman" w:hAnsi="Times New Roman"/>
          <w:sz w:val="28"/>
          <w:szCs w:val="28"/>
        </w:rPr>
      </w:pPr>
      <w:r w:rsidRPr="00402AD2">
        <w:rPr>
          <w:rFonts w:ascii="Times New Roman" w:hAnsi="Times New Roman"/>
          <w:sz w:val="28"/>
          <w:szCs w:val="28"/>
        </w:rPr>
        <w:t>- Giai đoạn cận thu hoạch (trên 2/3 thời gian sinh trưởng): thiệt hại trên 70% diện tích, hỗ trợ 15.000.000 đồng/ha; thiệt hại từ 30% đến 70% diện tích, hỗ trợ 7.500.000 đồng/ha.</w:t>
      </w:r>
    </w:p>
    <w:p w14:paraId="43EFE6C4" w14:textId="2346CC42" w:rsidR="00057C10" w:rsidRPr="00057C10" w:rsidRDefault="00057C10" w:rsidP="00057C10">
      <w:pPr>
        <w:spacing w:before="120"/>
        <w:ind w:firstLine="709"/>
        <w:jc w:val="both"/>
        <w:rPr>
          <w:rFonts w:ascii="Times New Roman" w:hAnsi="Times New Roman"/>
          <w:sz w:val="28"/>
          <w:szCs w:val="28"/>
        </w:rPr>
      </w:pPr>
      <w:r w:rsidRPr="00057C10">
        <w:rPr>
          <w:rFonts w:ascii="Times New Roman" w:hAnsi="Times New Roman"/>
          <w:sz w:val="28"/>
          <w:szCs w:val="28"/>
        </w:rPr>
        <w:t>d) Diện tích cây trồng lâu năm</w:t>
      </w:r>
    </w:p>
    <w:p w14:paraId="6574C5D7" w14:textId="02821E1A" w:rsidR="00057C10" w:rsidRPr="00402AD2" w:rsidRDefault="00057C10" w:rsidP="00057C10">
      <w:pPr>
        <w:spacing w:before="120"/>
        <w:ind w:firstLine="709"/>
        <w:jc w:val="both"/>
        <w:rPr>
          <w:rFonts w:ascii="Times New Roman" w:hAnsi="Times New Roman"/>
          <w:sz w:val="28"/>
          <w:szCs w:val="28"/>
        </w:rPr>
      </w:pPr>
      <w:r w:rsidRPr="00402AD2">
        <w:rPr>
          <w:rFonts w:ascii="Times New Roman" w:hAnsi="Times New Roman"/>
          <w:sz w:val="28"/>
          <w:szCs w:val="28"/>
        </w:rPr>
        <w:lastRenderedPageBreak/>
        <w:t>- Vườn cây ở thời kỳ kiến thiết cơ bản: thiệt hại trên 70% diện tích, hỗ trợ 12.000.000 đồng/ha; thiệt hại từ 30% đến 70% diện tích, hỗ trợ 6.000.000 đ</w:t>
      </w:r>
      <w:r w:rsidR="00CC6A5C" w:rsidRPr="00402AD2">
        <w:rPr>
          <w:rFonts w:ascii="Times New Roman" w:hAnsi="Times New Roman"/>
          <w:sz w:val="28"/>
          <w:szCs w:val="28"/>
        </w:rPr>
        <w:t>ồng/ha.</w:t>
      </w:r>
    </w:p>
    <w:p w14:paraId="4BD6C4BD" w14:textId="7227BE20" w:rsidR="00057C10" w:rsidRPr="00402AD2" w:rsidRDefault="00057C10" w:rsidP="00057C10">
      <w:pPr>
        <w:spacing w:before="120"/>
        <w:ind w:firstLine="709"/>
        <w:jc w:val="both"/>
        <w:rPr>
          <w:rFonts w:ascii="Times New Roman" w:hAnsi="Times New Roman"/>
          <w:sz w:val="28"/>
          <w:szCs w:val="28"/>
        </w:rPr>
      </w:pPr>
      <w:r w:rsidRPr="00402AD2">
        <w:rPr>
          <w:rFonts w:ascii="Times New Roman" w:hAnsi="Times New Roman"/>
          <w:sz w:val="28"/>
          <w:szCs w:val="28"/>
        </w:rPr>
        <w:t>- Vườn cây ở thời kỳ kinh doanh thiệt hại đến năng suất thu hoạch nhưng</w:t>
      </w:r>
      <w:r w:rsidR="00CC6A5C" w:rsidRPr="00402AD2">
        <w:rPr>
          <w:rFonts w:ascii="Times New Roman" w:hAnsi="Times New Roman"/>
          <w:sz w:val="28"/>
          <w:szCs w:val="28"/>
        </w:rPr>
        <w:t xml:space="preserve"> </w:t>
      </w:r>
      <w:r w:rsidRPr="00402AD2">
        <w:rPr>
          <w:rFonts w:ascii="Times New Roman" w:hAnsi="Times New Roman"/>
          <w:sz w:val="28"/>
          <w:szCs w:val="28"/>
        </w:rPr>
        <w:t>cây không chết: thiệt hại trên 70% diện tích, hỗ trợ 20.000.000 đồng/ha; thiệt hại từ 30% đến 70% diện tích, hỗ trợ 10.000.000 đ</w:t>
      </w:r>
      <w:r w:rsidR="00CC6A5C" w:rsidRPr="00402AD2">
        <w:rPr>
          <w:rFonts w:ascii="Times New Roman" w:hAnsi="Times New Roman"/>
          <w:sz w:val="28"/>
          <w:szCs w:val="28"/>
        </w:rPr>
        <w:t>ồng/ha.</w:t>
      </w:r>
    </w:p>
    <w:p w14:paraId="09465543" w14:textId="65523240" w:rsidR="00057C10" w:rsidRPr="00402AD2" w:rsidRDefault="00057C10" w:rsidP="00057C10">
      <w:pPr>
        <w:spacing w:before="120"/>
        <w:ind w:firstLine="709"/>
        <w:jc w:val="both"/>
        <w:rPr>
          <w:rFonts w:ascii="Times New Roman" w:hAnsi="Times New Roman"/>
          <w:sz w:val="28"/>
          <w:szCs w:val="28"/>
        </w:rPr>
      </w:pPr>
      <w:r w:rsidRPr="00402AD2">
        <w:rPr>
          <w:rFonts w:ascii="Times New Roman" w:hAnsi="Times New Roman"/>
          <w:sz w:val="28"/>
          <w:szCs w:val="28"/>
        </w:rPr>
        <w:t>- Vườn cây ở thời kỳ kinh doanh thiệt hại làm cây chết hoặc được đánh giá là cây không còn khả năng phục hồi trở lại trạng thái bình thường; vườn cây đầu dòng ở giai đoạn được khai thác vật liệu nhân giống: thiệt hại trên 70% diện tích, hỗ trợ 30.000.000 đồng/ha; thiệt hại từ 30% đến 70% diện tích, hỗ trợ 15.000.000 đ</w:t>
      </w:r>
      <w:r w:rsidR="00CC6A5C" w:rsidRPr="00402AD2">
        <w:rPr>
          <w:rFonts w:ascii="Times New Roman" w:hAnsi="Times New Roman"/>
          <w:sz w:val="28"/>
          <w:szCs w:val="28"/>
        </w:rPr>
        <w:t>ồng/ha.</w:t>
      </w:r>
    </w:p>
    <w:p w14:paraId="6A41B392" w14:textId="77777777" w:rsidR="00057C10" w:rsidRPr="00402AD2" w:rsidRDefault="00057C10" w:rsidP="00057C10">
      <w:pPr>
        <w:spacing w:before="120"/>
        <w:ind w:firstLine="709"/>
        <w:jc w:val="both"/>
        <w:rPr>
          <w:rFonts w:ascii="Times New Roman" w:hAnsi="Times New Roman"/>
          <w:sz w:val="28"/>
          <w:szCs w:val="28"/>
        </w:rPr>
      </w:pPr>
      <w:r w:rsidRPr="00402AD2">
        <w:rPr>
          <w:rFonts w:ascii="Times New Roman" w:hAnsi="Times New Roman"/>
          <w:sz w:val="28"/>
          <w:szCs w:val="28"/>
        </w:rPr>
        <w:t>- Cây giống trong giai đoạn vườn ươm được nhân giống từ nguồn vật liệu khai thác từ cây đầu dòng, vườn cây đầu dòng: thiệt hại trên 70% diện tích, hỗ trợ 60.000.000 đồng/ha; thiệt hại từ 30% đến 70% diện tích, hỗ trợ 30.000.000 đồng/ha.</w:t>
      </w:r>
    </w:p>
    <w:p w14:paraId="7592C5C5" w14:textId="77777777" w:rsidR="00057C10" w:rsidRPr="00057C10" w:rsidRDefault="00057C10" w:rsidP="00057C10">
      <w:pPr>
        <w:spacing w:before="120"/>
        <w:ind w:firstLine="709"/>
        <w:jc w:val="both"/>
        <w:rPr>
          <w:rFonts w:ascii="Times New Roman" w:hAnsi="Times New Roman"/>
          <w:sz w:val="28"/>
          <w:szCs w:val="28"/>
        </w:rPr>
      </w:pPr>
      <w:r w:rsidRPr="00402AD2">
        <w:rPr>
          <w:rFonts w:ascii="Times New Roman" w:hAnsi="Times New Roman"/>
          <w:sz w:val="28"/>
          <w:szCs w:val="28"/>
        </w:rPr>
        <w:t xml:space="preserve">2. Mức hỗ trợ đối với lâm nghiệp bị thiệt hại do thiên </w:t>
      </w:r>
      <w:r w:rsidRPr="00057C10">
        <w:rPr>
          <w:rFonts w:ascii="Times New Roman" w:hAnsi="Times New Roman"/>
          <w:sz w:val="28"/>
          <w:szCs w:val="28"/>
        </w:rPr>
        <w:t>tai, dịch hại thực vật</w:t>
      </w:r>
    </w:p>
    <w:p w14:paraId="1ABA1FB0" w14:textId="77777777" w:rsidR="00057C10" w:rsidRPr="00057C10" w:rsidRDefault="00057C10" w:rsidP="00057C10">
      <w:pPr>
        <w:spacing w:before="120"/>
        <w:ind w:firstLine="709"/>
        <w:jc w:val="both"/>
        <w:rPr>
          <w:rFonts w:ascii="Times New Roman" w:hAnsi="Times New Roman"/>
          <w:sz w:val="28"/>
          <w:szCs w:val="28"/>
        </w:rPr>
      </w:pPr>
      <w:r w:rsidRPr="00057C10">
        <w:rPr>
          <w:rFonts w:ascii="Times New Roman" w:hAnsi="Times New Roman"/>
          <w:sz w:val="28"/>
          <w:szCs w:val="28"/>
        </w:rPr>
        <w:t>a) Diện tích cây rừng, cây lâm sản ngoài gỗ trồng trên đất lâm nghiệp mới trồng đến 1/2 chu kỳ khai thác: thiệt hại trên 70%, hỗ trợ 8.000.000 đồng/ha; thiệt hại từ 30% đến 70%, hỗ trợ 4.000.000 đồng/ha.</w:t>
      </w:r>
    </w:p>
    <w:p w14:paraId="715E65FF" w14:textId="77777777" w:rsidR="00057C10" w:rsidRPr="00057C10" w:rsidRDefault="00057C10" w:rsidP="00057C10">
      <w:pPr>
        <w:spacing w:before="120"/>
        <w:ind w:firstLine="709"/>
        <w:jc w:val="both"/>
        <w:rPr>
          <w:rFonts w:ascii="Times New Roman" w:hAnsi="Times New Roman"/>
          <w:sz w:val="28"/>
          <w:szCs w:val="28"/>
        </w:rPr>
      </w:pPr>
      <w:r w:rsidRPr="00057C10">
        <w:rPr>
          <w:rFonts w:ascii="Times New Roman" w:hAnsi="Times New Roman"/>
          <w:sz w:val="28"/>
          <w:szCs w:val="28"/>
        </w:rPr>
        <w:t>b) Diện tích cây rừng, cây lâm sản ngoài gỗ trồng trên đất lâm nghiệp trên 1/2 chu kỳ khai thác, diện tích rừng trồng gỗ lớn trên 03 năm tuổi: thiệt hại trên 70%, hỗ trợ 15.000.000 đồng/ha; thiệt hại từ 30% đến 70%, hỗ trợ 7.500.000 đồng/ha.</w:t>
      </w:r>
    </w:p>
    <w:p w14:paraId="4D7BD748" w14:textId="77777777" w:rsidR="00057C10" w:rsidRPr="00057C10" w:rsidRDefault="00057C10" w:rsidP="00057C10">
      <w:pPr>
        <w:spacing w:before="120"/>
        <w:ind w:firstLine="709"/>
        <w:jc w:val="both"/>
        <w:rPr>
          <w:rFonts w:ascii="Times New Roman" w:hAnsi="Times New Roman"/>
          <w:sz w:val="28"/>
          <w:szCs w:val="28"/>
        </w:rPr>
      </w:pPr>
      <w:r w:rsidRPr="00057C10">
        <w:rPr>
          <w:rFonts w:ascii="Times New Roman" w:hAnsi="Times New Roman"/>
          <w:sz w:val="28"/>
          <w:szCs w:val="28"/>
        </w:rPr>
        <w:t>c) Diện tích vườn giống, rừng giống: thiệt hại trên 70%, hỗ trợ 20.000.000 đồng/ha; thiệt hại từ 30% đến 70%, hỗ trợ 10.000.000 đồng/ha.</w:t>
      </w:r>
    </w:p>
    <w:p w14:paraId="22FEB183" w14:textId="6E16BBD7" w:rsidR="00057C10" w:rsidRPr="00057C10" w:rsidRDefault="00057C10" w:rsidP="00057C10">
      <w:pPr>
        <w:spacing w:before="120"/>
        <w:ind w:firstLine="709"/>
        <w:jc w:val="both"/>
        <w:rPr>
          <w:rFonts w:ascii="Times New Roman" w:hAnsi="Times New Roman"/>
          <w:sz w:val="28"/>
          <w:szCs w:val="28"/>
        </w:rPr>
      </w:pPr>
      <w:r w:rsidRPr="00057C10">
        <w:rPr>
          <w:rFonts w:ascii="Times New Roman" w:hAnsi="Times New Roman"/>
          <w:sz w:val="28"/>
          <w:szCs w:val="28"/>
        </w:rPr>
        <w:t>d) Diện tích cây giống được ươm trong giai đoạn vườn ươm</w:t>
      </w:r>
    </w:p>
    <w:p w14:paraId="1FECA597" w14:textId="77777777" w:rsidR="00057C10" w:rsidRPr="002A148B" w:rsidRDefault="00057C10" w:rsidP="00057C10">
      <w:pPr>
        <w:spacing w:before="120"/>
        <w:ind w:firstLine="709"/>
        <w:jc w:val="both"/>
        <w:rPr>
          <w:rFonts w:ascii="Times New Roman" w:hAnsi="Times New Roman"/>
          <w:sz w:val="28"/>
          <w:szCs w:val="28"/>
        </w:rPr>
      </w:pPr>
      <w:r w:rsidRPr="002A148B">
        <w:rPr>
          <w:rFonts w:ascii="Times New Roman" w:hAnsi="Times New Roman"/>
          <w:sz w:val="28"/>
          <w:szCs w:val="28"/>
        </w:rPr>
        <w:t>- Nhóm cây sinh trưởng nhanh, có thời gian gieo ươm dưới 12 tháng tuổi: thiệt hại trên 70%, hỗ trợ 40.000.000 đồng/ha, thiệt hại từ 30% đến 70%, hỗ trợ 20.000.000 đồng/ha.</w:t>
      </w:r>
    </w:p>
    <w:p w14:paraId="549951C5" w14:textId="77777777" w:rsidR="00057C10" w:rsidRPr="00057C10" w:rsidRDefault="00057C10" w:rsidP="00057C10">
      <w:pPr>
        <w:spacing w:before="120"/>
        <w:ind w:firstLine="709"/>
        <w:jc w:val="both"/>
        <w:rPr>
          <w:rFonts w:ascii="Times New Roman" w:hAnsi="Times New Roman"/>
          <w:sz w:val="28"/>
          <w:szCs w:val="28"/>
        </w:rPr>
      </w:pPr>
      <w:r w:rsidRPr="002A148B">
        <w:rPr>
          <w:rFonts w:ascii="Times New Roman" w:hAnsi="Times New Roman"/>
          <w:sz w:val="28"/>
          <w:szCs w:val="28"/>
        </w:rPr>
        <w:t>- Nhóm cây sinh trưởng chậm, có thời gian gieo ươm dưới 12 tháng tuổi: thiệt hại trên 70%, hỗ trợ 60.000.000 đồng/ha, thiệt hại từ 30% đến 70%, hỗ trợ 30.000.000 đồng/ha</w:t>
      </w:r>
      <w:r w:rsidRPr="00057C10">
        <w:rPr>
          <w:rFonts w:ascii="Times New Roman" w:hAnsi="Times New Roman"/>
          <w:sz w:val="28"/>
          <w:szCs w:val="28"/>
        </w:rPr>
        <w:t>.</w:t>
      </w:r>
    </w:p>
    <w:p w14:paraId="18E2CA16" w14:textId="703477FC" w:rsidR="00057C10" w:rsidRPr="00057C10" w:rsidRDefault="00057C10" w:rsidP="00057C10">
      <w:pPr>
        <w:spacing w:before="120"/>
        <w:ind w:firstLine="709"/>
        <w:jc w:val="both"/>
        <w:rPr>
          <w:rFonts w:ascii="Times New Roman" w:hAnsi="Times New Roman"/>
          <w:sz w:val="28"/>
          <w:szCs w:val="28"/>
        </w:rPr>
      </w:pPr>
      <w:r w:rsidRPr="00057C10">
        <w:rPr>
          <w:rFonts w:ascii="Times New Roman" w:hAnsi="Times New Roman"/>
          <w:sz w:val="28"/>
          <w:szCs w:val="28"/>
        </w:rPr>
        <w:t>3. Mức hỗ trợ đối với thủy sản bị thiệt hại do thiên tai (bao gồm nuôi trồng thuỷ sản, sản xuất, ương dưỡng giống thủy sản)</w:t>
      </w:r>
    </w:p>
    <w:p w14:paraId="4F6F6776" w14:textId="77777777" w:rsidR="00057C10" w:rsidRPr="00057C10" w:rsidRDefault="00057C10" w:rsidP="00057C10">
      <w:pPr>
        <w:spacing w:before="120"/>
        <w:ind w:firstLine="709"/>
        <w:jc w:val="both"/>
        <w:rPr>
          <w:rFonts w:ascii="Times New Roman" w:hAnsi="Times New Roman"/>
          <w:sz w:val="28"/>
          <w:szCs w:val="28"/>
        </w:rPr>
      </w:pPr>
      <w:r w:rsidRPr="00057C10">
        <w:rPr>
          <w:rFonts w:ascii="Times New Roman" w:hAnsi="Times New Roman"/>
          <w:sz w:val="28"/>
          <w:szCs w:val="28"/>
        </w:rPr>
        <w:t>a) Nuôi trồng thuỷ sản bán thâm canh, thâm canh trong ao (đầm/hầm): hỗ trợ 60.000.000 đồng/ha diện tích nuôi bị thiệt hại.</w:t>
      </w:r>
    </w:p>
    <w:p w14:paraId="7FE0FFEA" w14:textId="5A65CA01" w:rsidR="00057C10" w:rsidRPr="00057C10" w:rsidRDefault="00057C10" w:rsidP="00057C10">
      <w:pPr>
        <w:spacing w:before="120"/>
        <w:ind w:firstLine="709"/>
        <w:jc w:val="both"/>
        <w:rPr>
          <w:rFonts w:ascii="Times New Roman" w:hAnsi="Times New Roman"/>
          <w:sz w:val="28"/>
          <w:szCs w:val="28"/>
        </w:rPr>
      </w:pPr>
      <w:r w:rsidRPr="00057C10">
        <w:rPr>
          <w:rFonts w:ascii="Times New Roman" w:hAnsi="Times New Roman"/>
          <w:sz w:val="28"/>
          <w:szCs w:val="28"/>
        </w:rPr>
        <w:t>b) Nuôi trồng thuỷ sản trong bể, lồng, bè: hỗ trợ 30.000.000 đ</w:t>
      </w:r>
      <w:r w:rsidR="00F93229">
        <w:rPr>
          <w:rFonts w:ascii="Times New Roman" w:hAnsi="Times New Roman"/>
          <w:sz w:val="28"/>
          <w:szCs w:val="28"/>
        </w:rPr>
        <w:t xml:space="preserve">ồng/100 </w:t>
      </w:r>
      <w:r w:rsidR="00F93229" w:rsidRPr="00F93229">
        <w:rPr>
          <w:rFonts w:ascii="Times New Roman" w:hAnsi="Times New Roman"/>
          <w:sz w:val="28"/>
          <w:szCs w:val="28"/>
        </w:rPr>
        <w:t>m</w:t>
      </w:r>
      <w:r w:rsidR="00F93229" w:rsidRPr="00F93229">
        <w:rPr>
          <w:rFonts w:ascii="Times New Roman" w:hAnsi="Times New Roman"/>
          <w:sz w:val="28"/>
          <w:szCs w:val="28"/>
          <w:vertAlign w:val="superscript"/>
        </w:rPr>
        <w:t>3</w:t>
      </w:r>
      <w:r w:rsidRPr="00F93229">
        <w:rPr>
          <w:rFonts w:ascii="Times New Roman" w:hAnsi="Times New Roman"/>
          <w:sz w:val="28"/>
          <w:szCs w:val="28"/>
        </w:rPr>
        <w:t xml:space="preserve"> </w:t>
      </w:r>
      <w:r w:rsidRPr="00057C10">
        <w:rPr>
          <w:rFonts w:ascii="Times New Roman" w:hAnsi="Times New Roman"/>
          <w:sz w:val="28"/>
          <w:szCs w:val="28"/>
        </w:rPr>
        <w:t>thể tích nuôi bị thiệt hại.</w:t>
      </w:r>
    </w:p>
    <w:p w14:paraId="75C6C358" w14:textId="77777777" w:rsidR="00057C10" w:rsidRPr="00057C10" w:rsidRDefault="00057C10" w:rsidP="00057C10">
      <w:pPr>
        <w:spacing w:before="120"/>
        <w:ind w:firstLine="709"/>
        <w:jc w:val="both"/>
        <w:rPr>
          <w:rFonts w:ascii="Times New Roman" w:hAnsi="Times New Roman"/>
          <w:sz w:val="28"/>
          <w:szCs w:val="28"/>
        </w:rPr>
      </w:pPr>
      <w:r w:rsidRPr="00057C10">
        <w:rPr>
          <w:rFonts w:ascii="Times New Roman" w:hAnsi="Times New Roman"/>
          <w:sz w:val="28"/>
          <w:szCs w:val="28"/>
        </w:rPr>
        <w:t>c) Nuôi trồng thuỷ sản theo hình thức khác: hỗ trợ 15.000.000 đồng/ha diện tích nuôi bị thiệt hại.</w:t>
      </w:r>
    </w:p>
    <w:p w14:paraId="6540F33D" w14:textId="5967C9E2" w:rsidR="00057C10" w:rsidRPr="00057C10" w:rsidRDefault="00057C10" w:rsidP="00057C10">
      <w:pPr>
        <w:spacing w:before="120"/>
        <w:ind w:firstLine="709"/>
        <w:jc w:val="both"/>
        <w:rPr>
          <w:rFonts w:ascii="Times New Roman" w:hAnsi="Times New Roman"/>
          <w:sz w:val="28"/>
          <w:szCs w:val="28"/>
        </w:rPr>
      </w:pPr>
      <w:r w:rsidRPr="00057C10">
        <w:rPr>
          <w:rFonts w:ascii="Times New Roman" w:hAnsi="Times New Roman"/>
          <w:sz w:val="28"/>
          <w:szCs w:val="28"/>
        </w:rPr>
        <w:t>4. Mức hỗ trợ đối với vật nuôi bị thiệt hạ</w:t>
      </w:r>
      <w:r w:rsidR="00CC6A5C">
        <w:rPr>
          <w:rFonts w:ascii="Times New Roman" w:hAnsi="Times New Roman"/>
          <w:sz w:val="28"/>
          <w:szCs w:val="28"/>
        </w:rPr>
        <w:t>i (chết, mất tích) do thiên tai</w:t>
      </w:r>
    </w:p>
    <w:p w14:paraId="07C05723" w14:textId="77777777" w:rsidR="00057C10" w:rsidRPr="00057C10" w:rsidRDefault="00057C10" w:rsidP="00057C10">
      <w:pPr>
        <w:spacing w:before="120"/>
        <w:ind w:firstLine="709"/>
        <w:jc w:val="both"/>
        <w:rPr>
          <w:rFonts w:ascii="Times New Roman" w:hAnsi="Times New Roman"/>
          <w:sz w:val="28"/>
          <w:szCs w:val="28"/>
        </w:rPr>
      </w:pPr>
      <w:r w:rsidRPr="00057C10">
        <w:rPr>
          <w:rFonts w:ascii="Times New Roman" w:hAnsi="Times New Roman"/>
          <w:sz w:val="28"/>
          <w:szCs w:val="28"/>
        </w:rPr>
        <w:lastRenderedPageBreak/>
        <w:t xml:space="preserve">a) Gia cầm (gà, vịt, ngan, ngỗng, bồ câu) đến 28 ngày tuổi, hỗ trợ 30.000 đồng/con; trên 28 ngày tuổi, hỗ trợ 45.000 đồng/con. </w:t>
      </w:r>
    </w:p>
    <w:p w14:paraId="78DB835F" w14:textId="77777777" w:rsidR="00057C10" w:rsidRPr="00057C10" w:rsidRDefault="00057C10" w:rsidP="00057C10">
      <w:pPr>
        <w:spacing w:before="120"/>
        <w:ind w:firstLine="709"/>
        <w:jc w:val="both"/>
        <w:rPr>
          <w:rFonts w:ascii="Times New Roman" w:hAnsi="Times New Roman"/>
          <w:sz w:val="28"/>
          <w:szCs w:val="28"/>
        </w:rPr>
      </w:pPr>
      <w:r w:rsidRPr="00057C10">
        <w:rPr>
          <w:rFonts w:ascii="Times New Roman" w:hAnsi="Times New Roman"/>
          <w:sz w:val="28"/>
          <w:szCs w:val="28"/>
        </w:rPr>
        <w:t>b) Chim cút đến 28 ngày tuổi, hỗ trợ 5.000 đồng/con; trên 28 ngày tuổi, hỗ trợ 10.000 đồng/con.</w:t>
      </w:r>
    </w:p>
    <w:p w14:paraId="184BD36B" w14:textId="77777777" w:rsidR="00057C10" w:rsidRPr="00057C10" w:rsidRDefault="00057C10" w:rsidP="00057C10">
      <w:pPr>
        <w:spacing w:before="120"/>
        <w:ind w:firstLine="709"/>
        <w:jc w:val="both"/>
        <w:rPr>
          <w:rFonts w:ascii="Times New Roman" w:hAnsi="Times New Roman"/>
          <w:sz w:val="28"/>
          <w:szCs w:val="28"/>
        </w:rPr>
      </w:pPr>
      <w:r w:rsidRPr="00057C10">
        <w:rPr>
          <w:rFonts w:ascii="Times New Roman" w:hAnsi="Times New Roman"/>
          <w:sz w:val="28"/>
          <w:szCs w:val="28"/>
        </w:rPr>
        <w:t>c) Lợn đến 28 ngày tuổi, hỗ trợ 600.000 đồng/con; trên 28 ngày tuổi, hỗ trợ 1.500.000 đồng/con; lợn nái và lợn đực đang khai thác, hỗ trợ 3.000.000 đồng/con.</w:t>
      </w:r>
    </w:p>
    <w:p w14:paraId="2FFA65BF" w14:textId="77777777" w:rsidR="00057C10" w:rsidRPr="00057C10" w:rsidRDefault="00057C10" w:rsidP="00057C10">
      <w:pPr>
        <w:spacing w:before="120"/>
        <w:ind w:firstLine="709"/>
        <w:jc w:val="both"/>
        <w:rPr>
          <w:rFonts w:ascii="Times New Roman" w:hAnsi="Times New Roman"/>
          <w:sz w:val="28"/>
          <w:szCs w:val="28"/>
        </w:rPr>
      </w:pPr>
      <w:r w:rsidRPr="00057C10">
        <w:rPr>
          <w:rFonts w:ascii="Times New Roman" w:hAnsi="Times New Roman"/>
          <w:sz w:val="28"/>
          <w:szCs w:val="28"/>
        </w:rPr>
        <w:t>d) Bê cái hướng sữa đến 06 tháng tuổi, hỗ trợ 4.000.000 đồng/con; bò sữa trên 06 tháng tuổi, hỗ trợ 12.000.000 đồng/con.</w:t>
      </w:r>
    </w:p>
    <w:p w14:paraId="341E1ADE" w14:textId="77777777" w:rsidR="00057C10" w:rsidRPr="00057C10" w:rsidRDefault="00057C10" w:rsidP="00057C10">
      <w:pPr>
        <w:spacing w:before="120"/>
        <w:ind w:firstLine="709"/>
        <w:jc w:val="both"/>
        <w:rPr>
          <w:rFonts w:ascii="Times New Roman" w:hAnsi="Times New Roman"/>
          <w:sz w:val="28"/>
          <w:szCs w:val="28"/>
        </w:rPr>
      </w:pPr>
      <w:r w:rsidRPr="00057C10">
        <w:rPr>
          <w:rFonts w:ascii="Times New Roman" w:hAnsi="Times New Roman"/>
          <w:sz w:val="28"/>
          <w:szCs w:val="28"/>
        </w:rPr>
        <w:t>đ) Trâu, bò thịt, ngựa đến 06 tháng tuổi, hỗ trợ 3.000.000 đồng/con; trên 06 tháng tuổi, hỗ trợ 7.000.000 đồng/con.</w:t>
      </w:r>
    </w:p>
    <w:p w14:paraId="01F97F42" w14:textId="77777777" w:rsidR="00057C10" w:rsidRPr="00057C10" w:rsidRDefault="00057C10" w:rsidP="00057C10">
      <w:pPr>
        <w:spacing w:before="120"/>
        <w:ind w:firstLine="709"/>
        <w:jc w:val="both"/>
        <w:rPr>
          <w:rFonts w:ascii="Times New Roman" w:hAnsi="Times New Roman"/>
          <w:sz w:val="28"/>
          <w:szCs w:val="28"/>
        </w:rPr>
      </w:pPr>
      <w:r w:rsidRPr="00057C10">
        <w:rPr>
          <w:rFonts w:ascii="Times New Roman" w:hAnsi="Times New Roman"/>
          <w:sz w:val="28"/>
          <w:szCs w:val="28"/>
        </w:rPr>
        <w:t>e) Hươu sao, cừu, dê, đà điểu: hỗ trợ 2.500.000 đồng/con.</w:t>
      </w:r>
    </w:p>
    <w:p w14:paraId="5B93BAD3" w14:textId="77777777" w:rsidR="00057C10" w:rsidRPr="00057C10" w:rsidRDefault="00057C10" w:rsidP="00057C10">
      <w:pPr>
        <w:spacing w:before="120"/>
        <w:ind w:firstLine="709"/>
        <w:jc w:val="both"/>
        <w:rPr>
          <w:rFonts w:ascii="Times New Roman" w:hAnsi="Times New Roman"/>
          <w:sz w:val="28"/>
          <w:szCs w:val="28"/>
        </w:rPr>
      </w:pPr>
      <w:r w:rsidRPr="00057C10">
        <w:rPr>
          <w:rFonts w:ascii="Times New Roman" w:hAnsi="Times New Roman"/>
          <w:sz w:val="28"/>
          <w:szCs w:val="28"/>
        </w:rPr>
        <w:t>g) Thỏ đến 28 ngày tuổi, hỗ trợ 50.000 đồng/con; trên 28 ngày tuổi, hỗ trợ 70.000 đồng/con.</w:t>
      </w:r>
    </w:p>
    <w:p w14:paraId="4D73252B" w14:textId="77777777" w:rsidR="00057C10" w:rsidRPr="00057C10" w:rsidRDefault="00057C10" w:rsidP="00057C10">
      <w:pPr>
        <w:spacing w:before="120"/>
        <w:ind w:firstLine="709"/>
        <w:jc w:val="both"/>
        <w:rPr>
          <w:rFonts w:ascii="Times New Roman" w:hAnsi="Times New Roman"/>
          <w:sz w:val="28"/>
          <w:szCs w:val="28"/>
        </w:rPr>
      </w:pPr>
      <w:r w:rsidRPr="00057C10">
        <w:rPr>
          <w:rFonts w:ascii="Times New Roman" w:hAnsi="Times New Roman"/>
          <w:sz w:val="28"/>
          <w:szCs w:val="28"/>
        </w:rPr>
        <w:t>h) Ong mật (đàn): hỗ trợ 500.000 đồng/đàn.</w:t>
      </w:r>
    </w:p>
    <w:p w14:paraId="5565BE68" w14:textId="77777777" w:rsidR="00057C10" w:rsidRPr="00057C10" w:rsidRDefault="00057C10" w:rsidP="00057C10">
      <w:pPr>
        <w:spacing w:before="120"/>
        <w:ind w:firstLine="709"/>
        <w:jc w:val="both"/>
        <w:rPr>
          <w:rFonts w:ascii="Times New Roman" w:hAnsi="Times New Roman"/>
          <w:sz w:val="28"/>
          <w:szCs w:val="28"/>
        </w:rPr>
      </w:pPr>
      <w:r w:rsidRPr="00057C10">
        <w:rPr>
          <w:rFonts w:ascii="Times New Roman" w:hAnsi="Times New Roman"/>
          <w:sz w:val="28"/>
          <w:szCs w:val="28"/>
        </w:rPr>
        <w:t>5. Trường hợp hỗ trợ bằng giống cây, con, hiện vật, mức hỗ trợ được quy đổi tương đương hỗ trợ bằng tiền theo giá tại thời điểm hỗ trợ.</w:t>
      </w:r>
    </w:p>
    <w:p w14:paraId="3B46892D" w14:textId="77777777" w:rsidR="00057C10" w:rsidRPr="00057C10" w:rsidRDefault="00057C10" w:rsidP="00057C10">
      <w:pPr>
        <w:spacing w:before="120"/>
        <w:ind w:firstLine="709"/>
        <w:jc w:val="both"/>
        <w:rPr>
          <w:rFonts w:ascii="Times New Roman" w:hAnsi="Times New Roman"/>
          <w:b/>
          <w:bCs/>
          <w:sz w:val="28"/>
          <w:szCs w:val="28"/>
        </w:rPr>
      </w:pPr>
      <w:r w:rsidRPr="00057C10">
        <w:rPr>
          <w:rFonts w:ascii="Times New Roman" w:hAnsi="Times New Roman"/>
          <w:b/>
          <w:bCs/>
          <w:sz w:val="28"/>
          <w:szCs w:val="28"/>
        </w:rPr>
        <w:t>Điều 4. Nguồn kinh phí thực hiện</w:t>
      </w:r>
    </w:p>
    <w:p w14:paraId="1C0964AF" w14:textId="77777777" w:rsidR="00057C10" w:rsidRPr="00057C10" w:rsidRDefault="00057C10" w:rsidP="00057C10">
      <w:pPr>
        <w:spacing w:before="120"/>
        <w:ind w:firstLine="709"/>
        <w:jc w:val="both"/>
        <w:rPr>
          <w:rFonts w:ascii="Times New Roman" w:hAnsi="Times New Roman"/>
          <w:sz w:val="28"/>
          <w:szCs w:val="28"/>
        </w:rPr>
      </w:pPr>
      <w:r w:rsidRPr="00057C10">
        <w:rPr>
          <w:rFonts w:ascii="Times New Roman" w:hAnsi="Times New Roman"/>
          <w:sz w:val="28"/>
          <w:szCs w:val="28"/>
        </w:rPr>
        <w:t>1. Ngân sách Trung ương</w:t>
      </w:r>
    </w:p>
    <w:p w14:paraId="2F683F2E" w14:textId="77777777" w:rsidR="00057C10" w:rsidRPr="00057C10" w:rsidRDefault="00057C10" w:rsidP="00057C10">
      <w:pPr>
        <w:spacing w:before="120"/>
        <w:ind w:firstLine="709"/>
        <w:jc w:val="both"/>
        <w:rPr>
          <w:rFonts w:ascii="Times New Roman" w:hAnsi="Times New Roman"/>
          <w:sz w:val="28"/>
          <w:szCs w:val="28"/>
        </w:rPr>
      </w:pPr>
      <w:r w:rsidRPr="00057C10">
        <w:rPr>
          <w:rFonts w:ascii="Times New Roman" w:hAnsi="Times New Roman"/>
          <w:sz w:val="28"/>
          <w:szCs w:val="28"/>
        </w:rPr>
        <w:t>2. Ngân sách địa phương</w:t>
      </w:r>
    </w:p>
    <w:p w14:paraId="4D4C84A1" w14:textId="77777777" w:rsidR="00057C10" w:rsidRPr="00057C10" w:rsidRDefault="00057C10" w:rsidP="00057C10">
      <w:pPr>
        <w:spacing w:before="120"/>
        <w:ind w:firstLine="709"/>
        <w:jc w:val="both"/>
        <w:rPr>
          <w:rFonts w:ascii="Times New Roman" w:hAnsi="Times New Roman"/>
          <w:sz w:val="28"/>
          <w:szCs w:val="28"/>
        </w:rPr>
      </w:pPr>
      <w:r w:rsidRPr="00057C10">
        <w:rPr>
          <w:rFonts w:ascii="Times New Roman" w:hAnsi="Times New Roman"/>
          <w:sz w:val="28"/>
          <w:szCs w:val="28"/>
        </w:rPr>
        <w:t>3. Các nguồn tài chính hợp pháp khác theo quy định của pháp luật.</w:t>
      </w:r>
    </w:p>
    <w:p w14:paraId="53BBA930" w14:textId="7D0C72D5" w:rsidR="00AB75B9" w:rsidRPr="00BB0DD3" w:rsidRDefault="00A43199" w:rsidP="008F4874">
      <w:pPr>
        <w:spacing w:before="120" w:after="120" w:line="264" w:lineRule="auto"/>
        <w:ind w:firstLine="709"/>
        <w:jc w:val="both"/>
        <w:rPr>
          <w:rFonts w:ascii="Times New Roman" w:hAnsi="Times New Roman"/>
          <w:b/>
          <w:sz w:val="28"/>
          <w:szCs w:val="28"/>
        </w:rPr>
      </w:pPr>
      <w:r w:rsidRPr="00BB0DD3">
        <w:rPr>
          <w:rFonts w:ascii="Times New Roman" w:hAnsi="Times New Roman"/>
          <w:b/>
          <w:bCs/>
          <w:sz w:val="28"/>
          <w:szCs w:val="28"/>
        </w:rPr>
        <w:t xml:space="preserve">Điều </w:t>
      </w:r>
      <w:r w:rsidR="002A148B">
        <w:rPr>
          <w:rFonts w:ascii="Times New Roman" w:hAnsi="Times New Roman"/>
          <w:b/>
          <w:bCs/>
          <w:sz w:val="28"/>
          <w:szCs w:val="28"/>
        </w:rPr>
        <w:t>5</w:t>
      </w:r>
      <w:r w:rsidRPr="00BB0DD3">
        <w:rPr>
          <w:rFonts w:ascii="Times New Roman" w:hAnsi="Times New Roman"/>
          <w:b/>
          <w:bCs/>
          <w:sz w:val="28"/>
          <w:szCs w:val="28"/>
        </w:rPr>
        <w:t>. Tổ chức thực hiện</w:t>
      </w:r>
    </w:p>
    <w:p w14:paraId="61568B2D" w14:textId="77777777" w:rsidR="00AB75B9" w:rsidRPr="00BB0DD3" w:rsidRDefault="00A43199" w:rsidP="008F4874">
      <w:pPr>
        <w:shd w:val="clear" w:color="auto" w:fill="FFFFFF"/>
        <w:spacing w:before="120" w:after="120" w:line="264" w:lineRule="auto"/>
        <w:ind w:firstLine="720"/>
        <w:jc w:val="both"/>
        <w:rPr>
          <w:rFonts w:ascii="Times New Roman" w:hAnsi="Times New Roman"/>
          <w:sz w:val="28"/>
          <w:szCs w:val="28"/>
        </w:rPr>
      </w:pPr>
      <w:r w:rsidRPr="00BB0DD3">
        <w:rPr>
          <w:rFonts w:ascii="Times New Roman" w:hAnsi="Times New Roman"/>
          <w:sz w:val="28"/>
          <w:szCs w:val="28"/>
        </w:rPr>
        <w:t xml:space="preserve">1. </w:t>
      </w:r>
      <w:r w:rsidR="00AB75B9" w:rsidRPr="00BB0DD3">
        <w:rPr>
          <w:rFonts w:ascii="Times New Roman" w:hAnsi="Times New Roman"/>
          <w:sz w:val="28"/>
          <w:szCs w:val="28"/>
        </w:rPr>
        <w:t xml:space="preserve">Hội đồng nhân dân giao </w:t>
      </w:r>
      <w:r w:rsidRPr="00BB0DD3">
        <w:rPr>
          <w:rFonts w:ascii="Times New Roman" w:hAnsi="Times New Roman"/>
          <w:sz w:val="28"/>
          <w:szCs w:val="28"/>
        </w:rPr>
        <w:t xml:space="preserve">Ủy </w:t>
      </w:r>
      <w:r w:rsidR="00AB75B9" w:rsidRPr="00BB0DD3">
        <w:rPr>
          <w:rFonts w:ascii="Times New Roman" w:hAnsi="Times New Roman"/>
          <w:sz w:val="28"/>
          <w:szCs w:val="28"/>
        </w:rPr>
        <w:t xml:space="preserve">ban nhân dân tỉnh </w:t>
      </w:r>
      <w:r w:rsidRPr="00BB0DD3">
        <w:rPr>
          <w:rFonts w:ascii="Times New Roman" w:hAnsi="Times New Roman"/>
          <w:sz w:val="28"/>
          <w:szCs w:val="28"/>
        </w:rPr>
        <w:t>triển khai thực hiện Nghị quyết</w:t>
      </w:r>
      <w:r w:rsidR="00AB75B9" w:rsidRPr="00BB0DD3">
        <w:rPr>
          <w:rFonts w:ascii="Times New Roman" w:hAnsi="Times New Roman"/>
          <w:sz w:val="28"/>
          <w:szCs w:val="28"/>
        </w:rPr>
        <w:t xml:space="preserve"> này</w:t>
      </w:r>
      <w:r w:rsidRPr="00BB0DD3">
        <w:rPr>
          <w:rFonts w:ascii="Times New Roman" w:hAnsi="Times New Roman"/>
          <w:sz w:val="28"/>
          <w:szCs w:val="28"/>
        </w:rPr>
        <w:t>.</w:t>
      </w:r>
    </w:p>
    <w:p w14:paraId="42AE4B64" w14:textId="708D577F" w:rsidR="00F93229" w:rsidRDefault="00A43199" w:rsidP="00F93229">
      <w:pPr>
        <w:shd w:val="clear" w:color="auto" w:fill="FFFFFF"/>
        <w:spacing w:before="120" w:after="120" w:line="264" w:lineRule="auto"/>
        <w:ind w:firstLine="720"/>
        <w:jc w:val="both"/>
        <w:rPr>
          <w:rFonts w:ascii="Times New Roman" w:hAnsi="Times New Roman"/>
          <w:spacing w:val="-2"/>
          <w:sz w:val="28"/>
          <w:szCs w:val="28"/>
        </w:rPr>
      </w:pPr>
      <w:r w:rsidRPr="00BB0DD3">
        <w:rPr>
          <w:rFonts w:ascii="Times New Roman" w:hAnsi="Times New Roman"/>
          <w:spacing w:val="-2"/>
          <w:sz w:val="28"/>
          <w:szCs w:val="28"/>
        </w:rPr>
        <w:t>2. Thường trực Hội đồng nhân dân, các Ban của Hội đồng nhân dân, các Tổ đại biểu và đại biểu Hội đồng nhân dân tỉnh giám sát việc thực hiện Nghị quyết này.</w:t>
      </w:r>
    </w:p>
    <w:p w14:paraId="7C66263A" w14:textId="4F1FB199" w:rsidR="002A148B" w:rsidRDefault="002A148B" w:rsidP="002A148B">
      <w:pPr>
        <w:shd w:val="clear" w:color="auto" w:fill="FFFFFF"/>
        <w:spacing w:before="120" w:after="120" w:line="264" w:lineRule="auto"/>
        <w:ind w:firstLine="720"/>
        <w:jc w:val="both"/>
        <w:rPr>
          <w:rFonts w:ascii="Times New Roman" w:hAnsi="Times New Roman"/>
          <w:b/>
          <w:bCs/>
          <w:sz w:val="28"/>
          <w:szCs w:val="28"/>
        </w:rPr>
      </w:pPr>
      <w:r w:rsidRPr="00BB0DD3">
        <w:rPr>
          <w:rFonts w:ascii="Times New Roman" w:hAnsi="Times New Roman"/>
          <w:b/>
          <w:bCs/>
          <w:sz w:val="28"/>
          <w:szCs w:val="28"/>
        </w:rPr>
        <w:t xml:space="preserve">Điều </w:t>
      </w:r>
      <w:r>
        <w:rPr>
          <w:rFonts w:ascii="Times New Roman" w:hAnsi="Times New Roman"/>
          <w:b/>
          <w:bCs/>
          <w:sz w:val="28"/>
          <w:szCs w:val="28"/>
        </w:rPr>
        <w:t>6</w:t>
      </w:r>
      <w:r w:rsidRPr="00BB0DD3">
        <w:rPr>
          <w:rFonts w:ascii="Times New Roman" w:hAnsi="Times New Roman"/>
          <w:b/>
          <w:bCs/>
          <w:sz w:val="28"/>
          <w:szCs w:val="28"/>
        </w:rPr>
        <w:t xml:space="preserve">. </w:t>
      </w:r>
      <w:r w:rsidRPr="00BB0DD3">
        <w:rPr>
          <w:rFonts w:ascii="Times New Roman" w:hAnsi="Times New Roman"/>
          <w:b/>
          <w:bCs/>
          <w:sz w:val="28"/>
          <w:szCs w:val="28"/>
          <w:lang w:val="vi-VN"/>
        </w:rPr>
        <w:t>Hiệu lực</w:t>
      </w:r>
      <w:r w:rsidRPr="00BB0DD3">
        <w:rPr>
          <w:rFonts w:ascii="Times New Roman" w:hAnsi="Times New Roman"/>
          <w:b/>
          <w:bCs/>
          <w:sz w:val="28"/>
          <w:szCs w:val="28"/>
        </w:rPr>
        <w:t xml:space="preserve"> thi hành</w:t>
      </w:r>
    </w:p>
    <w:p w14:paraId="383ED076" w14:textId="77777777" w:rsidR="00822DD3" w:rsidRDefault="00822DD3" w:rsidP="00822DD3">
      <w:pPr>
        <w:shd w:val="clear" w:color="auto" w:fill="FFFFFF"/>
        <w:spacing w:before="120" w:after="120" w:line="264" w:lineRule="auto"/>
        <w:ind w:firstLine="720"/>
        <w:jc w:val="both"/>
        <w:rPr>
          <w:rFonts w:ascii="Times New Roman" w:hAnsi="Times New Roman"/>
          <w:b/>
          <w:bCs/>
          <w:sz w:val="28"/>
          <w:szCs w:val="28"/>
        </w:rPr>
      </w:pPr>
      <w:r w:rsidRPr="00BB0DD3">
        <w:rPr>
          <w:rFonts w:ascii="Times New Roman" w:hAnsi="Times New Roman"/>
          <w:sz w:val="28"/>
          <w:szCs w:val="28"/>
        </w:rPr>
        <w:t>Nghị quyết này có hiệu lực</w:t>
      </w:r>
      <w:r>
        <w:rPr>
          <w:rFonts w:ascii="Times New Roman" w:hAnsi="Times New Roman"/>
          <w:sz w:val="28"/>
          <w:szCs w:val="28"/>
        </w:rPr>
        <w:t xml:space="preserve"> thi hành </w:t>
      </w:r>
      <w:r w:rsidRPr="00BB0DD3">
        <w:rPr>
          <w:rFonts w:ascii="Times New Roman" w:hAnsi="Times New Roman"/>
          <w:sz w:val="28"/>
          <w:szCs w:val="28"/>
        </w:rPr>
        <w:t xml:space="preserve">từ </w:t>
      </w:r>
      <w:r>
        <w:rPr>
          <w:rFonts w:ascii="Times New Roman" w:hAnsi="Times New Roman"/>
          <w:sz w:val="28"/>
          <w:szCs w:val="28"/>
        </w:rPr>
        <w:t xml:space="preserve">ngày 09 </w:t>
      </w:r>
      <w:r w:rsidRPr="00BB0DD3">
        <w:rPr>
          <w:rFonts w:ascii="Times New Roman" w:hAnsi="Times New Roman"/>
          <w:sz w:val="28"/>
          <w:szCs w:val="28"/>
        </w:rPr>
        <w:t>tháng</w:t>
      </w:r>
      <w:r>
        <w:rPr>
          <w:rFonts w:ascii="Times New Roman" w:hAnsi="Times New Roman"/>
          <w:sz w:val="28"/>
          <w:szCs w:val="28"/>
        </w:rPr>
        <w:t xml:space="preserve"> 01 </w:t>
      </w:r>
      <w:r w:rsidRPr="00BB0DD3">
        <w:rPr>
          <w:rFonts w:ascii="Times New Roman" w:hAnsi="Times New Roman"/>
          <w:sz w:val="28"/>
          <w:szCs w:val="28"/>
        </w:rPr>
        <w:t>năm</w:t>
      </w:r>
      <w:r w:rsidRPr="006C0284">
        <w:rPr>
          <w:rFonts w:ascii="Times New Roman" w:hAnsi="Times New Roman"/>
          <w:color w:val="000000" w:themeColor="text1"/>
          <w:sz w:val="28"/>
          <w:szCs w:val="28"/>
        </w:rPr>
        <w:t xml:space="preserve"> 2026.</w:t>
      </w:r>
    </w:p>
    <w:p w14:paraId="604E9E5E" w14:textId="2658D061" w:rsidR="002F12FA" w:rsidRPr="00822DD3" w:rsidRDefault="002F12FA" w:rsidP="00822DD3">
      <w:pPr>
        <w:shd w:val="clear" w:color="auto" w:fill="FFFFFF"/>
        <w:spacing w:before="120" w:after="120" w:line="264" w:lineRule="auto"/>
        <w:ind w:firstLine="720"/>
        <w:jc w:val="both"/>
        <w:rPr>
          <w:rFonts w:ascii="Times New Roman" w:hAnsi="Times New Roman"/>
          <w:b/>
          <w:bCs/>
          <w:sz w:val="28"/>
          <w:szCs w:val="28"/>
        </w:rPr>
      </w:pPr>
      <w:r w:rsidRPr="00BB0DD3">
        <w:rPr>
          <w:rFonts w:ascii="Times New Roman" w:hAnsi="Times New Roman"/>
          <w:i/>
          <w:sz w:val="28"/>
          <w:szCs w:val="28"/>
        </w:rPr>
        <w:t>Nghị quyết này</w:t>
      </w:r>
      <w:r w:rsidR="00271B50" w:rsidRPr="00BB0DD3">
        <w:rPr>
          <w:rFonts w:ascii="Times New Roman" w:hAnsi="Times New Roman"/>
          <w:i/>
          <w:sz w:val="28"/>
          <w:szCs w:val="28"/>
        </w:rPr>
        <w:t xml:space="preserve"> đã được Hội đồng nhân dân tỉnh </w:t>
      </w:r>
      <w:r w:rsidRPr="00BB0DD3">
        <w:rPr>
          <w:rFonts w:ascii="Times New Roman" w:hAnsi="Times New Roman"/>
          <w:i/>
          <w:sz w:val="28"/>
          <w:szCs w:val="28"/>
        </w:rPr>
        <w:t xml:space="preserve">An Giang </w:t>
      </w:r>
      <w:r w:rsidR="00C73A36" w:rsidRPr="00BB0DD3">
        <w:rPr>
          <w:rFonts w:ascii="Times New Roman" w:hAnsi="Times New Roman"/>
          <w:i/>
          <w:sz w:val="28"/>
          <w:szCs w:val="28"/>
        </w:rPr>
        <w:t>k</w:t>
      </w:r>
      <w:r w:rsidRPr="00BB0DD3">
        <w:rPr>
          <w:rFonts w:ascii="Times New Roman" w:hAnsi="Times New Roman"/>
          <w:i/>
          <w:sz w:val="28"/>
          <w:szCs w:val="28"/>
        </w:rPr>
        <w:t>hóa X</w:t>
      </w:r>
      <w:r w:rsidR="00C73A36" w:rsidRPr="00BB0DD3">
        <w:rPr>
          <w:rFonts w:ascii="Times New Roman" w:hAnsi="Times New Roman"/>
          <w:i/>
          <w:sz w:val="28"/>
          <w:szCs w:val="28"/>
        </w:rPr>
        <w:t xml:space="preserve">, </w:t>
      </w:r>
      <w:r w:rsidRPr="00BB0DD3">
        <w:rPr>
          <w:rFonts w:ascii="Times New Roman" w:hAnsi="Times New Roman"/>
          <w:i/>
          <w:sz w:val="28"/>
          <w:szCs w:val="28"/>
        </w:rPr>
        <w:t>Kỳ họp thứ</w:t>
      </w:r>
      <w:r w:rsidR="008F4874">
        <w:rPr>
          <w:rFonts w:ascii="Times New Roman" w:hAnsi="Times New Roman"/>
          <w:i/>
          <w:sz w:val="28"/>
          <w:szCs w:val="28"/>
        </w:rPr>
        <w:t xml:space="preserve"> 7 </w:t>
      </w:r>
      <w:r w:rsidR="005E20D2">
        <w:rPr>
          <w:rFonts w:ascii="Times New Roman" w:hAnsi="Times New Roman"/>
          <w:i/>
          <w:sz w:val="28"/>
          <w:szCs w:val="28"/>
        </w:rPr>
        <w:t xml:space="preserve">thông qua ngày 30 </w:t>
      </w:r>
      <w:r w:rsidRPr="00BB0DD3">
        <w:rPr>
          <w:rFonts w:ascii="Times New Roman" w:hAnsi="Times New Roman"/>
          <w:i/>
          <w:sz w:val="28"/>
          <w:szCs w:val="28"/>
        </w:rPr>
        <w:t>tháng</w:t>
      </w:r>
      <w:r w:rsidR="00CC1E73" w:rsidRPr="00BB0DD3">
        <w:rPr>
          <w:rFonts w:ascii="Times New Roman" w:hAnsi="Times New Roman"/>
          <w:i/>
          <w:sz w:val="28"/>
          <w:szCs w:val="28"/>
        </w:rPr>
        <w:t xml:space="preserve"> 1</w:t>
      </w:r>
      <w:r w:rsidR="00CC1E73" w:rsidRPr="00BB0DD3">
        <w:rPr>
          <w:rFonts w:ascii="Times New Roman" w:hAnsi="Times New Roman"/>
          <w:i/>
          <w:sz w:val="28"/>
          <w:szCs w:val="28"/>
          <w:lang w:val="vi-VN"/>
        </w:rPr>
        <w:t>2</w:t>
      </w:r>
      <w:r w:rsidR="00B03C73" w:rsidRPr="00BB0DD3">
        <w:rPr>
          <w:rFonts w:ascii="Times New Roman" w:hAnsi="Times New Roman"/>
          <w:i/>
          <w:sz w:val="28"/>
          <w:szCs w:val="28"/>
        </w:rPr>
        <w:t xml:space="preserve"> </w:t>
      </w:r>
      <w:r w:rsidRPr="00BB0DD3">
        <w:rPr>
          <w:rFonts w:ascii="Times New Roman" w:hAnsi="Times New Roman"/>
          <w:i/>
          <w:sz w:val="28"/>
          <w:szCs w:val="28"/>
        </w:rPr>
        <w:t>năm 2025.</w:t>
      </w:r>
    </w:p>
    <w:p w14:paraId="431E5DC8" w14:textId="77777777" w:rsidR="0065388B" w:rsidRPr="00BB0DD3" w:rsidRDefault="0065388B" w:rsidP="00BE294F">
      <w:pPr>
        <w:spacing w:before="120" w:after="120"/>
        <w:ind w:firstLine="720"/>
        <w:rPr>
          <w:rFonts w:ascii="Times New Roman" w:hAnsi="Times New Roman"/>
          <w:bCs/>
          <w:lang w:val="pt-BR"/>
        </w:rPr>
      </w:pPr>
    </w:p>
    <w:tbl>
      <w:tblPr>
        <w:tblW w:w="9214" w:type="dxa"/>
        <w:jc w:val="center"/>
        <w:tblLook w:val="01E0" w:firstRow="1" w:lastRow="1" w:firstColumn="1" w:lastColumn="1" w:noHBand="0" w:noVBand="0"/>
      </w:tblPr>
      <w:tblGrid>
        <w:gridCol w:w="5670"/>
        <w:gridCol w:w="3544"/>
      </w:tblGrid>
      <w:tr w:rsidR="00A51270" w:rsidRPr="00BB0DD3" w14:paraId="0C44A3EE" w14:textId="77777777" w:rsidTr="00393D91">
        <w:trPr>
          <w:jc w:val="center"/>
        </w:trPr>
        <w:tc>
          <w:tcPr>
            <w:tcW w:w="5670" w:type="dxa"/>
          </w:tcPr>
          <w:p w14:paraId="7BA9FB4C" w14:textId="77777777" w:rsidR="008D5BDA" w:rsidRPr="00BB0DD3" w:rsidRDefault="008D5BDA" w:rsidP="003247CE">
            <w:pPr>
              <w:jc w:val="both"/>
              <w:rPr>
                <w:rFonts w:ascii="Times New Roman" w:hAnsi="Times New Roman"/>
                <w:sz w:val="22"/>
                <w:szCs w:val="22"/>
              </w:rPr>
            </w:pPr>
          </w:p>
          <w:p w14:paraId="431A8C11" w14:textId="77777777" w:rsidR="00A51270" w:rsidRPr="00BB0DD3" w:rsidRDefault="00A51270" w:rsidP="003247CE">
            <w:pPr>
              <w:jc w:val="both"/>
              <w:rPr>
                <w:rFonts w:ascii="Times New Roman" w:hAnsi="Times New Roman"/>
                <w:sz w:val="26"/>
                <w:szCs w:val="26"/>
                <w:lang w:val="nb-NO"/>
              </w:rPr>
            </w:pPr>
          </w:p>
        </w:tc>
        <w:tc>
          <w:tcPr>
            <w:tcW w:w="3544" w:type="dxa"/>
          </w:tcPr>
          <w:p w14:paraId="6C7C52F2" w14:textId="77777777" w:rsidR="003247CE" w:rsidRPr="00BB0DD3" w:rsidRDefault="003247CE" w:rsidP="00753C62">
            <w:pPr>
              <w:spacing w:after="40"/>
              <w:jc w:val="center"/>
              <w:rPr>
                <w:rFonts w:ascii="Times New Roman" w:hAnsi="Times New Roman"/>
                <w:b/>
                <w:sz w:val="28"/>
                <w:szCs w:val="28"/>
                <w:lang w:val="nl-NL"/>
              </w:rPr>
            </w:pPr>
            <w:r w:rsidRPr="00BB0DD3">
              <w:rPr>
                <w:rFonts w:ascii="Times New Roman" w:hAnsi="Times New Roman"/>
                <w:b/>
                <w:sz w:val="28"/>
                <w:szCs w:val="28"/>
                <w:lang w:val="nl-NL"/>
              </w:rPr>
              <w:t>CH</w:t>
            </w:r>
            <w:r w:rsidRPr="00BB0DD3">
              <w:rPr>
                <w:rFonts w:ascii="Times New Roman" w:hAnsi="Times New Roman" w:cs="Arial"/>
                <w:b/>
                <w:sz w:val="28"/>
                <w:szCs w:val="28"/>
                <w:lang w:val="nl-NL"/>
              </w:rPr>
              <w:t>Ủ</w:t>
            </w:r>
            <w:r w:rsidRPr="00BB0DD3">
              <w:rPr>
                <w:rFonts w:ascii="Times New Roman" w:hAnsi="Times New Roman"/>
                <w:b/>
                <w:sz w:val="28"/>
                <w:szCs w:val="28"/>
                <w:lang w:val="nl-NL"/>
              </w:rPr>
              <w:t xml:space="preserve"> T</w:t>
            </w:r>
            <w:r w:rsidRPr="00BB0DD3">
              <w:rPr>
                <w:rFonts w:ascii="Times New Roman" w:hAnsi="Times New Roman" w:cs="Arial"/>
                <w:b/>
                <w:sz w:val="28"/>
                <w:szCs w:val="28"/>
                <w:lang w:val="nl-NL"/>
              </w:rPr>
              <w:t>Ị</w:t>
            </w:r>
            <w:r w:rsidRPr="00BB0DD3">
              <w:rPr>
                <w:rFonts w:ascii="Times New Roman" w:hAnsi="Times New Roman"/>
                <w:b/>
                <w:sz w:val="28"/>
                <w:szCs w:val="28"/>
                <w:lang w:val="nl-NL"/>
              </w:rPr>
              <w:t>CH</w:t>
            </w:r>
          </w:p>
          <w:p w14:paraId="48285D53" w14:textId="38A94420" w:rsidR="003247CE" w:rsidRPr="00393D91" w:rsidRDefault="00393D91" w:rsidP="00393D91">
            <w:pPr>
              <w:spacing w:before="240" w:after="240"/>
              <w:jc w:val="center"/>
              <w:rPr>
                <w:rFonts w:ascii="Times New Roman" w:hAnsi="Times New Roman"/>
                <w:bCs/>
                <w:i/>
                <w:iCs/>
                <w:lang w:val="nl-NL"/>
              </w:rPr>
            </w:pPr>
            <w:r w:rsidRPr="00393D91">
              <w:rPr>
                <w:rFonts w:ascii="Times New Roman" w:hAnsi="Times New Roman"/>
                <w:bCs/>
                <w:i/>
                <w:iCs/>
                <w:lang w:val="nl-NL"/>
              </w:rPr>
              <w:t>(Đã ký)</w:t>
            </w:r>
          </w:p>
          <w:p w14:paraId="4F9117A3" w14:textId="77777777" w:rsidR="00A51270" w:rsidRPr="00BB0DD3" w:rsidRDefault="00753C62" w:rsidP="003247CE">
            <w:pPr>
              <w:spacing w:after="40"/>
              <w:jc w:val="center"/>
              <w:rPr>
                <w:rFonts w:ascii="Times New Roman" w:hAnsi="Times New Roman"/>
                <w:b/>
                <w:sz w:val="28"/>
                <w:szCs w:val="28"/>
              </w:rPr>
            </w:pPr>
            <w:r w:rsidRPr="00BB0DD3">
              <w:rPr>
                <w:rFonts w:ascii="Times New Roman" w:hAnsi="Times New Roman" w:cs="Arial"/>
                <w:b/>
                <w:sz w:val="28"/>
                <w:szCs w:val="28"/>
                <w:lang w:val="nl-NL"/>
              </w:rPr>
              <w:t xml:space="preserve">  </w:t>
            </w:r>
            <w:r w:rsidR="008D5BDA" w:rsidRPr="00BB0DD3">
              <w:rPr>
                <w:rFonts w:ascii="Times New Roman" w:hAnsi="Times New Roman" w:cs="Arial"/>
                <w:b/>
                <w:sz w:val="28"/>
                <w:szCs w:val="28"/>
                <w:lang w:val="nl-NL"/>
              </w:rPr>
              <w:t>Nguyễn Thanh Nhàn</w:t>
            </w:r>
          </w:p>
        </w:tc>
      </w:tr>
    </w:tbl>
    <w:p w14:paraId="4051A186" w14:textId="77777777" w:rsidR="00860C5D" w:rsidRPr="00BB0DD3" w:rsidRDefault="00860C5D" w:rsidP="00A26EBC">
      <w:pPr>
        <w:spacing w:before="60" w:after="60"/>
        <w:jc w:val="both"/>
        <w:rPr>
          <w:rFonts w:ascii="Times New Roman" w:hAnsi="Times New Roman"/>
          <w:i/>
          <w:sz w:val="26"/>
          <w:szCs w:val="26"/>
          <w:lang w:val="nb-NO"/>
        </w:rPr>
      </w:pPr>
    </w:p>
    <w:sectPr w:rsidR="00860C5D" w:rsidRPr="00BB0DD3" w:rsidSect="00393D91">
      <w:headerReference w:type="even" r:id="rId8"/>
      <w:footerReference w:type="even" r:id="rId9"/>
      <w:footerReference w:type="default" r:id="rId10"/>
      <w:pgSz w:w="11909" w:h="16834" w:code="9"/>
      <w:pgMar w:top="1474" w:right="1134" w:bottom="1134" w:left="1134"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AAA2DB" w14:textId="77777777" w:rsidR="002D5432" w:rsidRDefault="002D5432">
      <w:r>
        <w:separator/>
      </w:r>
    </w:p>
  </w:endnote>
  <w:endnote w:type="continuationSeparator" w:id="0">
    <w:p w14:paraId="7F3D629E" w14:textId="77777777" w:rsidR="002D5432" w:rsidRDefault="002D54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Courier New"/>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80"/>
    <w:family w:val="auto"/>
    <w:notTrueType/>
    <w:pitch w:val="default"/>
    <w:sig w:usb0="00000003" w:usb1="08070000" w:usb2="00000010" w:usb3="00000000" w:csb0="0002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EA472" w14:textId="77777777" w:rsidR="00D82EF7" w:rsidRDefault="00D82EF7" w:rsidP="00137DD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37A161" w14:textId="77777777" w:rsidR="00D82EF7" w:rsidRDefault="00D82EF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62DFF5" w14:textId="77777777" w:rsidR="00D82EF7" w:rsidRDefault="00D82EF7" w:rsidP="00F66010">
    <w:pPr>
      <w:pStyle w:val="Footer"/>
      <w:ind w:right="36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9E0794" w14:textId="77777777" w:rsidR="002D5432" w:rsidRDefault="002D5432">
      <w:r>
        <w:separator/>
      </w:r>
    </w:p>
  </w:footnote>
  <w:footnote w:type="continuationSeparator" w:id="0">
    <w:p w14:paraId="3845B48F" w14:textId="77777777" w:rsidR="002D5432" w:rsidRDefault="002D54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F3C9FE" w14:textId="77777777" w:rsidR="00D82EF7" w:rsidRDefault="00D82EF7" w:rsidP="00FB636D">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C98F1BC" w14:textId="77777777" w:rsidR="00D82EF7" w:rsidRDefault="00D82E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CA1BFD"/>
    <w:multiLevelType w:val="hybridMultilevel"/>
    <w:tmpl w:val="50262CF2"/>
    <w:lvl w:ilvl="0" w:tplc="C1428E60">
      <w:start w:val="1"/>
      <w:numFmt w:val="decimal"/>
      <w:lvlText w:val="%1."/>
      <w:lvlJc w:val="left"/>
      <w:pPr>
        <w:ind w:left="1069" w:hanging="360"/>
      </w:pPr>
      <w:rPr>
        <w:rFonts w:hint="default"/>
        <w:b w:val="0"/>
        <w:bC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62615F19"/>
    <w:multiLevelType w:val="hybridMultilevel"/>
    <w:tmpl w:val="4CBC5C8C"/>
    <w:lvl w:ilvl="0" w:tplc="A348B006">
      <w:start w:val="2"/>
      <w:numFmt w:val="bullet"/>
      <w:lvlText w:val="-"/>
      <w:lvlJc w:val="left"/>
      <w:pPr>
        <w:tabs>
          <w:tab w:val="num" w:pos="3054"/>
        </w:tabs>
        <w:ind w:left="3054"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64D331D4"/>
    <w:multiLevelType w:val="hybridMultilevel"/>
    <w:tmpl w:val="47D08430"/>
    <w:lvl w:ilvl="0" w:tplc="4E1272C4">
      <w:start w:val="1"/>
      <w:numFmt w:val="decimal"/>
      <w:lvlText w:val="%1."/>
      <w:lvlJc w:val="left"/>
      <w:pPr>
        <w:ind w:left="927" w:hanging="360"/>
      </w:pPr>
      <w:rPr>
        <w:rFonts w:hint="default"/>
        <w:color w:val="auto"/>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1894778673">
    <w:abstractNumId w:val="1"/>
  </w:num>
  <w:num w:numId="2" w16cid:durableId="2047876553">
    <w:abstractNumId w:val="2"/>
  </w:num>
  <w:num w:numId="3" w16cid:durableId="1406610926">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6F75"/>
    <w:rsid w:val="0000063C"/>
    <w:rsid w:val="00001DAA"/>
    <w:rsid w:val="00003EE4"/>
    <w:rsid w:val="0000572C"/>
    <w:rsid w:val="0000606C"/>
    <w:rsid w:val="0000650D"/>
    <w:rsid w:val="00014942"/>
    <w:rsid w:val="00015062"/>
    <w:rsid w:val="000157A3"/>
    <w:rsid w:val="00015B75"/>
    <w:rsid w:val="00017686"/>
    <w:rsid w:val="0002115F"/>
    <w:rsid w:val="00021535"/>
    <w:rsid w:val="00021F99"/>
    <w:rsid w:val="0002461D"/>
    <w:rsid w:val="00025B37"/>
    <w:rsid w:val="000307B7"/>
    <w:rsid w:val="00032280"/>
    <w:rsid w:val="000338F8"/>
    <w:rsid w:val="00035131"/>
    <w:rsid w:val="000354C9"/>
    <w:rsid w:val="00036F30"/>
    <w:rsid w:val="00040B0A"/>
    <w:rsid w:val="000419D7"/>
    <w:rsid w:val="000453B6"/>
    <w:rsid w:val="00045EE9"/>
    <w:rsid w:val="00052F8B"/>
    <w:rsid w:val="00054499"/>
    <w:rsid w:val="00057C10"/>
    <w:rsid w:val="00062CD6"/>
    <w:rsid w:val="00066920"/>
    <w:rsid w:val="0006702F"/>
    <w:rsid w:val="00074923"/>
    <w:rsid w:val="00076A5B"/>
    <w:rsid w:val="00076BAD"/>
    <w:rsid w:val="00076E0C"/>
    <w:rsid w:val="00081AA8"/>
    <w:rsid w:val="00085DA3"/>
    <w:rsid w:val="000865F3"/>
    <w:rsid w:val="00090B64"/>
    <w:rsid w:val="00090B89"/>
    <w:rsid w:val="00092AB9"/>
    <w:rsid w:val="00092E3A"/>
    <w:rsid w:val="00096DC5"/>
    <w:rsid w:val="00097D7E"/>
    <w:rsid w:val="000A0EB8"/>
    <w:rsid w:val="000A320F"/>
    <w:rsid w:val="000A4E26"/>
    <w:rsid w:val="000A5FEC"/>
    <w:rsid w:val="000A60D4"/>
    <w:rsid w:val="000A6453"/>
    <w:rsid w:val="000B2236"/>
    <w:rsid w:val="000B46DD"/>
    <w:rsid w:val="000B5AF5"/>
    <w:rsid w:val="000B6A69"/>
    <w:rsid w:val="000B6F55"/>
    <w:rsid w:val="000C003F"/>
    <w:rsid w:val="000C0B17"/>
    <w:rsid w:val="000C1231"/>
    <w:rsid w:val="000C4A28"/>
    <w:rsid w:val="000C6893"/>
    <w:rsid w:val="000D01D9"/>
    <w:rsid w:val="000D08CE"/>
    <w:rsid w:val="000D2C8E"/>
    <w:rsid w:val="000D402D"/>
    <w:rsid w:val="000D4A60"/>
    <w:rsid w:val="000D4C33"/>
    <w:rsid w:val="000D7A64"/>
    <w:rsid w:val="000E0CAC"/>
    <w:rsid w:val="000E1D0C"/>
    <w:rsid w:val="000F348B"/>
    <w:rsid w:val="000F7911"/>
    <w:rsid w:val="000F7E00"/>
    <w:rsid w:val="001022F4"/>
    <w:rsid w:val="00107077"/>
    <w:rsid w:val="0011013C"/>
    <w:rsid w:val="00110215"/>
    <w:rsid w:val="00111867"/>
    <w:rsid w:val="001123B9"/>
    <w:rsid w:val="00114E61"/>
    <w:rsid w:val="0011527F"/>
    <w:rsid w:val="00120B02"/>
    <w:rsid w:val="001211F4"/>
    <w:rsid w:val="00121880"/>
    <w:rsid w:val="00122988"/>
    <w:rsid w:val="00123209"/>
    <w:rsid w:val="001335AC"/>
    <w:rsid w:val="00137DD8"/>
    <w:rsid w:val="001400B0"/>
    <w:rsid w:val="001410C0"/>
    <w:rsid w:val="00141B67"/>
    <w:rsid w:val="0014537E"/>
    <w:rsid w:val="0014551E"/>
    <w:rsid w:val="0014669F"/>
    <w:rsid w:val="00146C59"/>
    <w:rsid w:val="00150550"/>
    <w:rsid w:val="00151172"/>
    <w:rsid w:val="00153F38"/>
    <w:rsid w:val="00154907"/>
    <w:rsid w:val="00155AFB"/>
    <w:rsid w:val="00156091"/>
    <w:rsid w:val="001604B6"/>
    <w:rsid w:val="001633C3"/>
    <w:rsid w:val="00163D2B"/>
    <w:rsid w:val="001710AF"/>
    <w:rsid w:val="001736B4"/>
    <w:rsid w:val="00174792"/>
    <w:rsid w:val="00174CF8"/>
    <w:rsid w:val="00175962"/>
    <w:rsid w:val="00175E0A"/>
    <w:rsid w:val="00176D58"/>
    <w:rsid w:val="00181398"/>
    <w:rsid w:val="001818DB"/>
    <w:rsid w:val="00184B2E"/>
    <w:rsid w:val="00184D30"/>
    <w:rsid w:val="00185B47"/>
    <w:rsid w:val="0018671C"/>
    <w:rsid w:val="00186E5C"/>
    <w:rsid w:val="001874F1"/>
    <w:rsid w:val="001908B0"/>
    <w:rsid w:val="00191D96"/>
    <w:rsid w:val="0019260B"/>
    <w:rsid w:val="001930D4"/>
    <w:rsid w:val="00194480"/>
    <w:rsid w:val="001A0739"/>
    <w:rsid w:val="001A2527"/>
    <w:rsid w:val="001B1003"/>
    <w:rsid w:val="001B31C9"/>
    <w:rsid w:val="001B5A9B"/>
    <w:rsid w:val="001C0DA6"/>
    <w:rsid w:val="001C1BB3"/>
    <w:rsid w:val="001C28D9"/>
    <w:rsid w:val="001C2B45"/>
    <w:rsid w:val="001C4888"/>
    <w:rsid w:val="001C48F7"/>
    <w:rsid w:val="001C4FF0"/>
    <w:rsid w:val="001D458A"/>
    <w:rsid w:val="001D76CF"/>
    <w:rsid w:val="001D77DE"/>
    <w:rsid w:val="001D7A01"/>
    <w:rsid w:val="001E04B2"/>
    <w:rsid w:val="001E0790"/>
    <w:rsid w:val="001E113E"/>
    <w:rsid w:val="001E1C70"/>
    <w:rsid w:val="001E478C"/>
    <w:rsid w:val="001E6E94"/>
    <w:rsid w:val="001E76CE"/>
    <w:rsid w:val="001F0811"/>
    <w:rsid w:val="001F5723"/>
    <w:rsid w:val="00200067"/>
    <w:rsid w:val="00201DE2"/>
    <w:rsid w:val="002036B1"/>
    <w:rsid w:val="0020482E"/>
    <w:rsid w:val="0021474B"/>
    <w:rsid w:val="00214935"/>
    <w:rsid w:val="002201A5"/>
    <w:rsid w:val="00221BF6"/>
    <w:rsid w:val="00224B0A"/>
    <w:rsid w:val="00230F66"/>
    <w:rsid w:val="0023108B"/>
    <w:rsid w:val="00231845"/>
    <w:rsid w:val="00231E21"/>
    <w:rsid w:val="00233B61"/>
    <w:rsid w:val="00235213"/>
    <w:rsid w:val="00236E4A"/>
    <w:rsid w:val="0024042C"/>
    <w:rsid w:val="00240521"/>
    <w:rsid w:val="00240F35"/>
    <w:rsid w:val="00241285"/>
    <w:rsid w:val="002421E2"/>
    <w:rsid w:val="00242592"/>
    <w:rsid w:val="0024342F"/>
    <w:rsid w:val="002434E2"/>
    <w:rsid w:val="00243E84"/>
    <w:rsid w:val="00244B0D"/>
    <w:rsid w:val="00244D01"/>
    <w:rsid w:val="00246EF5"/>
    <w:rsid w:val="002511B5"/>
    <w:rsid w:val="002517AC"/>
    <w:rsid w:val="00252517"/>
    <w:rsid w:val="00252BF1"/>
    <w:rsid w:val="00253491"/>
    <w:rsid w:val="00253961"/>
    <w:rsid w:val="00253A6F"/>
    <w:rsid w:val="002546F7"/>
    <w:rsid w:val="002552EF"/>
    <w:rsid w:val="0025543B"/>
    <w:rsid w:val="00256990"/>
    <w:rsid w:val="00260948"/>
    <w:rsid w:val="00262AD1"/>
    <w:rsid w:val="002707DE"/>
    <w:rsid w:val="00271B50"/>
    <w:rsid w:val="00272850"/>
    <w:rsid w:val="002751FE"/>
    <w:rsid w:val="00275304"/>
    <w:rsid w:val="00275C8E"/>
    <w:rsid w:val="00277390"/>
    <w:rsid w:val="00281168"/>
    <w:rsid w:val="002827AC"/>
    <w:rsid w:val="00284372"/>
    <w:rsid w:val="002861E3"/>
    <w:rsid w:val="0028784A"/>
    <w:rsid w:val="002903DE"/>
    <w:rsid w:val="00290A9B"/>
    <w:rsid w:val="00291AA4"/>
    <w:rsid w:val="00293690"/>
    <w:rsid w:val="00296077"/>
    <w:rsid w:val="0029764A"/>
    <w:rsid w:val="002A134F"/>
    <w:rsid w:val="002A148B"/>
    <w:rsid w:val="002A2601"/>
    <w:rsid w:val="002A35F3"/>
    <w:rsid w:val="002A4BF3"/>
    <w:rsid w:val="002A79B9"/>
    <w:rsid w:val="002B0263"/>
    <w:rsid w:val="002B0B20"/>
    <w:rsid w:val="002B5DAD"/>
    <w:rsid w:val="002B6AFF"/>
    <w:rsid w:val="002B7E62"/>
    <w:rsid w:val="002C46ED"/>
    <w:rsid w:val="002C5562"/>
    <w:rsid w:val="002C7E56"/>
    <w:rsid w:val="002D4A99"/>
    <w:rsid w:val="002D5432"/>
    <w:rsid w:val="002D6CD5"/>
    <w:rsid w:val="002D6CEA"/>
    <w:rsid w:val="002E048E"/>
    <w:rsid w:val="002E1F64"/>
    <w:rsid w:val="002E249F"/>
    <w:rsid w:val="002E2652"/>
    <w:rsid w:val="002E36E5"/>
    <w:rsid w:val="002E3946"/>
    <w:rsid w:val="002E40FD"/>
    <w:rsid w:val="002E7796"/>
    <w:rsid w:val="002E7B84"/>
    <w:rsid w:val="002E7C2F"/>
    <w:rsid w:val="002F05E8"/>
    <w:rsid w:val="002F12FA"/>
    <w:rsid w:val="002F1F7F"/>
    <w:rsid w:val="002F3180"/>
    <w:rsid w:val="002F349E"/>
    <w:rsid w:val="002F57F5"/>
    <w:rsid w:val="002F7045"/>
    <w:rsid w:val="00300F24"/>
    <w:rsid w:val="00304C86"/>
    <w:rsid w:val="00305EE8"/>
    <w:rsid w:val="0030707E"/>
    <w:rsid w:val="0030775D"/>
    <w:rsid w:val="0031030E"/>
    <w:rsid w:val="0031513D"/>
    <w:rsid w:val="003174E4"/>
    <w:rsid w:val="00317901"/>
    <w:rsid w:val="00317909"/>
    <w:rsid w:val="003205CF"/>
    <w:rsid w:val="00323293"/>
    <w:rsid w:val="00323703"/>
    <w:rsid w:val="003239C7"/>
    <w:rsid w:val="003247CE"/>
    <w:rsid w:val="00324D38"/>
    <w:rsid w:val="0032522F"/>
    <w:rsid w:val="00327F4A"/>
    <w:rsid w:val="003311D0"/>
    <w:rsid w:val="003312A0"/>
    <w:rsid w:val="00337E52"/>
    <w:rsid w:val="00340D4D"/>
    <w:rsid w:val="00341101"/>
    <w:rsid w:val="00342BB5"/>
    <w:rsid w:val="00346AF0"/>
    <w:rsid w:val="0034735E"/>
    <w:rsid w:val="00351927"/>
    <w:rsid w:val="0035414B"/>
    <w:rsid w:val="003544CA"/>
    <w:rsid w:val="00354877"/>
    <w:rsid w:val="003562B6"/>
    <w:rsid w:val="00357917"/>
    <w:rsid w:val="00360DD3"/>
    <w:rsid w:val="00361F81"/>
    <w:rsid w:val="00362C4F"/>
    <w:rsid w:val="00363151"/>
    <w:rsid w:val="003645F5"/>
    <w:rsid w:val="0036499D"/>
    <w:rsid w:val="0036526F"/>
    <w:rsid w:val="00366C7A"/>
    <w:rsid w:val="00366FEA"/>
    <w:rsid w:val="00370CEE"/>
    <w:rsid w:val="00372596"/>
    <w:rsid w:val="00373123"/>
    <w:rsid w:val="00376D44"/>
    <w:rsid w:val="003816CF"/>
    <w:rsid w:val="00383503"/>
    <w:rsid w:val="00383548"/>
    <w:rsid w:val="00384253"/>
    <w:rsid w:val="003844AF"/>
    <w:rsid w:val="003857BC"/>
    <w:rsid w:val="00387A94"/>
    <w:rsid w:val="00387BFD"/>
    <w:rsid w:val="00387F31"/>
    <w:rsid w:val="00390B8D"/>
    <w:rsid w:val="00392F46"/>
    <w:rsid w:val="00393D91"/>
    <w:rsid w:val="00395E4F"/>
    <w:rsid w:val="00397341"/>
    <w:rsid w:val="003A1FFB"/>
    <w:rsid w:val="003A3AB4"/>
    <w:rsid w:val="003A45A1"/>
    <w:rsid w:val="003A4D92"/>
    <w:rsid w:val="003A6082"/>
    <w:rsid w:val="003A7177"/>
    <w:rsid w:val="003A79F8"/>
    <w:rsid w:val="003A7C77"/>
    <w:rsid w:val="003B045D"/>
    <w:rsid w:val="003B24B7"/>
    <w:rsid w:val="003C046B"/>
    <w:rsid w:val="003C249E"/>
    <w:rsid w:val="003C2FF7"/>
    <w:rsid w:val="003C39BF"/>
    <w:rsid w:val="003C492D"/>
    <w:rsid w:val="003D0424"/>
    <w:rsid w:val="003D0F99"/>
    <w:rsid w:val="003D2C68"/>
    <w:rsid w:val="003D344A"/>
    <w:rsid w:val="003D4196"/>
    <w:rsid w:val="003D556D"/>
    <w:rsid w:val="003D7DDD"/>
    <w:rsid w:val="003D7FAD"/>
    <w:rsid w:val="003E06FD"/>
    <w:rsid w:val="003E22EE"/>
    <w:rsid w:val="003E340E"/>
    <w:rsid w:val="003E3CFB"/>
    <w:rsid w:val="003E53B8"/>
    <w:rsid w:val="003F12B4"/>
    <w:rsid w:val="003F1B5B"/>
    <w:rsid w:val="003F31AD"/>
    <w:rsid w:val="003F41E2"/>
    <w:rsid w:val="003F47A8"/>
    <w:rsid w:val="0040087C"/>
    <w:rsid w:val="00402AD2"/>
    <w:rsid w:val="00404E78"/>
    <w:rsid w:val="00410849"/>
    <w:rsid w:val="00413A74"/>
    <w:rsid w:val="00416232"/>
    <w:rsid w:val="00416F75"/>
    <w:rsid w:val="0042169A"/>
    <w:rsid w:val="004256C1"/>
    <w:rsid w:val="00425A3E"/>
    <w:rsid w:val="004308C4"/>
    <w:rsid w:val="00431619"/>
    <w:rsid w:val="00434024"/>
    <w:rsid w:val="00434381"/>
    <w:rsid w:val="00437432"/>
    <w:rsid w:val="00443867"/>
    <w:rsid w:val="004504EB"/>
    <w:rsid w:val="00452472"/>
    <w:rsid w:val="00461D8F"/>
    <w:rsid w:val="0046426F"/>
    <w:rsid w:val="00465E65"/>
    <w:rsid w:val="004665E6"/>
    <w:rsid w:val="00470D1B"/>
    <w:rsid w:val="00471CA7"/>
    <w:rsid w:val="00472C99"/>
    <w:rsid w:val="00475DBE"/>
    <w:rsid w:val="00481663"/>
    <w:rsid w:val="00486704"/>
    <w:rsid w:val="00487595"/>
    <w:rsid w:val="00494288"/>
    <w:rsid w:val="00497312"/>
    <w:rsid w:val="00497D3F"/>
    <w:rsid w:val="004A10C3"/>
    <w:rsid w:val="004A11C4"/>
    <w:rsid w:val="004A341F"/>
    <w:rsid w:val="004A3608"/>
    <w:rsid w:val="004A409A"/>
    <w:rsid w:val="004A7922"/>
    <w:rsid w:val="004A7C8B"/>
    <w:rsid w:val="004B2EB5"/>
    <w:rsid w:val="004B3A70"/>
    <w:rsid w:val="004B3DB6"/>
    <w:rsid w:val="004B443E"/>
    <w:rsid w:val="004B48FC"/>
    <w:rsid w:val="004B5475"/>
    <w:rsid w:val="004B7CB6"/>
    <w:rsid w:val="004C0B8A"/>
    <w:rsid w:val="004C296B"/>
    <w:rsid w:val="004C43A8"/>
    <w:rsid w:val="004C46A4"/>
    <w:rsid w:val="004C5826"/>
    <w:rsid w:val="004C7A83"/>
    <w:rsid w:val="004D18DD"/>
    <w:rsid w:val="004D2D5D"/>
    <w:rsid w:val="004D5431"/>
    <w:rsid w:val="004D6307"/>
    <w:rsid w:val="004D7394"/>
    <w:rsid w:val="004E1C55"/>
    <w:rsid w:val="004E5446"/>
    <w:rsid w:val="004E567D"/>
    <w:rsid w:val="004F0EA6"/>
    <w:rsid w:val="004F5166"/>
    <w:rsid w:val="004F5755"/>
    <w:rsid w:val="004F71C5"/>
    <w:rsid w:val="004F7C5A"/>
    <w:rsid w:val="00501E55"/>
    <w:rsid w:val="005030F3"/>
    <w:rsid w:val="00504436"/>
    <w:rsid w:val="00505CA5"/>
    <w:rsid w:val="00507F4F"/>
    <w:rsid w:val="00511027"/>
    <w:rsid w:val="00513DE7"/>
    <w:rsid w:val="00520328"/>
    <w:rsid w:val="005206DF"/>
    <w:rsid w:val="00521DC8"/>
    <w:rsid w:val="00526DD1"/>
    <w:rsid w:val="005344AC"/>
    <w:rsid w:val="005367E0"/>
    <w:rsid w:val="00536E23"/>
    <w:rsid w:val="00540F2A"/>
    <w:rsid w:val="00543528"/>
    <w:rsid w:val="005435C8"/>
    <w:rsid w:val="00543875"/>
    <w:rsid w:val="00543C88"/>
    <w:rsid w:val="00544AA5"/>
    <w:rsid w:val="0054506E"/>
    <w:rsid w:val="00547207"/>
    <w:rsid w:val="0055010A"/>
    <w:rsid w:val="00551EF3"/>
    <w:rsid w:val="005520B2"/>
    <w:rsid w:val="0055573F"/>
    <w:rsid w:val="00561E5E"/>
    <w:rsid w:val="00561FEA"/>
    <w:rsid w:val="005625B2"/>
    <w:rsid w:val="005635F9"/>
    <w:rsid w:val="005665E4"/>
    <w:rsid w:val="005667D8"/>
    <w:rsid w:val="005702DB"/>
    <w:rsid w:val="00570E49"/>
    <w:rsid w:val="005734EB"/>
    <w:rsid w:val="00573B0D"/>
    <w:rsid w:val="00573C73"/>
    <w:rsid w:val="005753D0"/>
    <w:rsid w:val="0057618D"/>
    <w:rsid w:val="005761BC"/>
    <w:rsid w:val="00584E7C"/>
    <w:rsid w:val="005850D7"/>
    <w:rsid w:val="005878F7"/>
    <w:rsid w:val="0059013F"/>
    <w:rsid w:val="005944E1"/>
    <w:rsid w:val="005A1ED2"/>
    <w:rsid w:val="005A2A43"/>
    <w:rsid w:val="005A5A48"/>
    <w:rsid w:val="005B01C5"/>
    <w:rsid w:val="005B03FD"/>
    <w:rsid w:val="005B1FB0"/>
    <w:rsid w:val="005B2668"/>
    <w:rsid w:val="005B2FB8"/>
    <w:rsid w:val="005B35D3"/>
    <w:rsid w:val="005C0789"/>
    <w:rsid w:val="005C2723"/>
    <w:rsid w:val="005C3E9A"/>
    <w:rsid w:val="005D0AED"/>
    <w:rsid w:val="005D2789"/>
    <w:rsid w:val="005D3D0A"/>
    <w:rsid w:val="005D4217"/>
    <w:rsid w:val="005D5097"/>
    <w:rsid w:val="005E05EB"/>
    <w:rsid w:val="005E1550"/>
    <w:rsid w:val="005E18B2"/>
    <w:rsid w:val="005E20D2"/>
    <w:rsid w:val="005E381A"/>
    <w:rsid w:val="005E506A"/>
    <w:rsid w:val="005E60E9"/>
    <w:rsid w:val="005E6B75"/>
    <w:rsid w:val="005E7BB6"/>
    <w:rsid w:val="005E7C34"/>
    <w:rsid w:val="005F1B23"/>
    <w:rsid w:val="005F2E3B"/>
    <w:rsid w:val="005F57A2"/>
    <w:rsid w:val="005F6131"/>
    <w:rsid w:val="005F6278"/>
    <w:rsid w:val="005F75A5"/>
    <w:rsid w:val="00603478"/>
    <w:rsid w:val="00610C29"/>
    <w:rsid w:val="006134A1"/>
    <w:rsid w:val="0061466F"/>
    <w:rsid w:val="00614F6B"/>
    <w:rsid w:val="00617FB2"/>
    <w:rsid w:val="006216C2"/>
    <w:rsid w:val="00621BC7"/>
    <w:rsid w:val="00622F70"/>
    <w:rsid w:val="006257B2"/>
    <w:rsid w:val="006257F3"/>
    <w:rsid w:val="00626B8B"/>
    <w:rsid w:val="006271C2"/>
    <w:rsid w:val="0063151F"/>
    <w:rsid w:val="00633570"/>
    <w:rsid w:val="00635A61"/>
    <w:rsid w:val="00635C09"/>
    <w:rsid w:val="00637DE1"/>
    <w:rsid w:val="00642C82"/>
    <w:rsid w:val="006440F7"/>
    <w:rsid w:val="0064544E"/>
    <w:rsid w:val="0064586B"/>
    <w:rsid w:val="00647CE5"/>
    <w:rsid w:val="0065388B"/>
    <w:rsid w:val="006552F8"/>
    <w:rsid w:val="006558A3"/>
    <w:rsid w:val="0065664B"/>
    <w:rsid w:val="006566C0"/>
    <w:rsid w:val="00656E43"/>
    <w:rsid w:val="00662869"/>
    <w:rsid w:val="00662EF3"/>
    <w:rsid w:val="00665456"/>
    <w:rsid w:val="00667AF3"/>
    <w:rsid w:val="006706CC"/>
    <w:rsid w:val="0067185C"/>
    <w:rsid w:val="00674A2C"/>
    <w:rsid w:val="0067538A"/>
    <w:rsid w:val="0068057F"/>
    <w:rsid w:val="0068164B"/>
    <w:rsid w:val="00681DD0"/>
    <w:rsid w:val="00682B9D"/>
    <w:rsid w:val="00683146"/>
    <w:rsid w:val="0068363E"/>
    <w:rsid w:val="006849FE"/>
    <w:rsid w:val="00686FA4"/>
    <w:rsid w:val="0068758E"/>
    <w:rsid w:val="00694CC3"/>
    <w:rsid w:val="0069583F"/>
    <w:rsid w:val="00695D3D"/>
    <w:rsid w:val="006A5952"/>
    <w:rsid w:val="006A6FD5"/>
    <w:rsid w:val="006B1596"/>
    <w:rsid w:val="006B2A57"/>
    <w:rsid w:val="006B376B"/>
    <w:rsid w:val="006B3F4D"/>
    <w:rsid w:val="006B409D"/>
    <w:rsid w:val="006B6AFD"/>
    <w:rsid w:val="006B7380"/>
    <w:rsid w:val="006C0284"/>
    <w:rsid w:val="006C23C9"/>
    <w:rsid w:val="006C2AF4"/>
    <w:rsid w:val="006C2C7C"/>
    <w:rsid w:val="006C516E"/>
    <w:rsid w:val="006C6BBC"/>
    <w:rsid w:val="006C7CB0"/>
    <w:rsid w:val="006D0D49"/>
    <w:rsid w:val="006D0E1D"/>
    <w:rsid w:val="006D7237"/>
    <w:rsid w:val="006E292F"/>
    <w:rsid w:val="006E3DFB"/>
    <w:rsid w:val="006E457F"/>
    <w:rsid w:val="006E641E"/>
    <w:rsid w:val="006E6CC9"/>
    <w:rsid w:val="006F1939"/>
    <w:rsid w:val="006F3A24"/>
    <w:rsid w:val="006F4734"/>
    <w:rsid w:val="006F68D4"/>
    <w:rsid w:val="00706980"/>
    <w:rsid w:val="00706F9D"/>
    <w:rsid w:val="00710057"/>
    <w:rsid w:val="00714595"/>
    <w:rsid w:val="0072276C"/>
    <w:rsid w:val="00722B29"/>
    <w:rsid w:val="00730863"/>
    <w:rsid w:val="00730CA6"/>
    <w:rsid w:val="00730E2B"/>
    <w:rsid w:val="007330FF"/>
    <w:rsid w:val="00735E5A"/>
    <w:rsid w:val="00741CC4"/>
    <w:rsid w:val="0074420C"/>
    <w:rsid w:val="00746B57"/>
    <w:rsid w:val="00750328"/>
    <w:rsid w:val="007519F1"/>
    <w:rsid w:val="007520CE"/>
    <w:rsid w:val="00753C62"/>
    <w:rsid w:val="00755399"/>
    <w:rsid w:val="00756A13"/>
    <w:rsid w:val="00761783"/>
    <w:rsid w:val="00762542"/>
    <w:rsid w:val="00762833"/>
    <w:rsid w:val="00763A85"/>
    <w:rsid w:val="00764189"/>
    <w:rsid w:val="007641B0"/>
    <w:rsid w:val="007647BE"/>
    <w:rsid w:val="00765709"/>
    <w:rsid w:val="007660F1"/>
    <w:rsid w:val="0077024F"/>
    <w:rsid w:val="00772046"/>
    <w:rsid w:val="007739C3"/>
    <w:rsid w:val="00784A2E"/>
    <w:rsid w:val="00785EE3"/>
    <w:rsid w:val="007878D8"/>
    <w:rsid w:val="007904B7"/>
    <w:rsid w:val="00790EFC"/>
    <w:rsid w:val="007930D8"/>
    <w:rsid w:val="00794902"/>
    <w:rsid w:val="0079726E"/>
    <w:rsid w:val="007A17A9"/>
    <w:rsid w:val="007A22C1"/>
    <w:rsid w:val="007A25AF"/>
    <w:rsid w:val="007A3CAD"/>
    <w:rsid w:val="007A627E"/>
    <w:rsid w:val="007B02A9"/>
    <w:rsid w:val="007B282B"/>
    <w:rsid w:val="007B43C8"/>
    <w:rsid w:val="007B5FED"/>
    <w:rsid w:val="007C0234"/>
    <w:rsid w:val="007C09D4"/>
    <w:rsid w:val="007C12E2"/>
    <w:rsid w:val="007C266C"/>
    <w:rsid w:val="007C63C3"/>
    <w:rsid w:val="007C6BCD"/>
    <w:rsid w:val="007D0153"/>
    <w:rsid w:val="007D35DF"/>
    <w:rsid w:val="007D641A"/>
    <w:rsid w:val="007D7565"/>
    <w:rsid w:val="007E1AE5"/>
    <w:rsid w:val="007E1F1D"/>
    <w:rsid w:val="007E2F25"/>
    <w:rsid w:val="007E3E6B"/>
    <w:rsid w:val="007E403A"/>
    <w:rsid w:val="007F0E0A"/>
    <w:rsid w:val="007F2503"/>
    <w:rsid w:val="007F3035"/>
    <w:rsid w:val="007F3F0C"/>
    <w:rsid w:val="007F7241"/>
    <w:rsid w:val="00802AA1"/>
    <w:rsid w:val="00802C6E"/>
    <w:rsid w:val="00803B7D"/>
    <w:rsid w:val="00804CD0"/>
    <w:rsid w:val="00805698"/>
    <w:rsid w:val="00806A46"/>
    <w:rsid w:val="00807D97"/>
    <w:rsid w:val="00810378"/>
    <w:rsid w:val="0081111D"/>
    <w:rsid w:val="008123A2"/>
    <w:rsid w:val="00814D5C"/>
    <w:rsid w:val="00822DD3"/>
    <w:rsid w:val="00823424"/>
    <w:rsid w:val="00826B10"/>
    <w:rsid w:val="00830D10"/>
    <w:rsid w:val="008314CD"/>
    <w:rsid w:val="008330A4"/>
    <w:rsid w:val="00833394"/>
    <w:rsid w:val="00834E7C"/>
    <w:rsid w:val="008350A9"/>
    <w:rsid w:val="00835B90"/>
    <w:rsid w:val="00836018"/>
    <w:rsid w:val="00836851"/>
    <w:rsid w:val="0083770D"/>
    <w:rsid w:val="00845456"/>
    <w:rsid w:val="00845861"/>
    <w:rsid w:val="00846410"/>
    <w:rsid w:val="00851442"/>
    <w:rsid w:val="00851899"/>
    <w:rsid w:val="00851C56"/>
    <w:rsid w:val="00851EBE"/>
    <w:rsid w:val="00852A87"/>
    <w:rsid w:val="008530D4"/>
    <w:rsid w:val="00853787"/>
    <w:rsid w:val="00856348"/>
    <w:rsid w:val="0085774A"/>
    <w:rsid w:val="00860C5D"/>
    <w:rsid w:val="008621E7"/>
    <w:rsid w:val="008678FB"/>
    <w:rsid w:val="00871772"/>
    <w:rsid w:val="0087370F"/>
    <w:rsid w:val="008748D3"/>
    <w:rsid w:val="008764D8"/>
    <w:rsid w:val="00876D70"/>
    <w:rsid w:val="0087783D"/>
    <w:rsid w:val="00880D09"/>
    <w:rsid w:val="008828D9"/>
    <w:rsid w:val="0088423F"/>
    <w:rsid w:val="008845AB"/>
    <w:rsid w:val="008858A3"/>
    <w:rsid w:val="00887320"/>
    <w:rsid w:val="00887F7A"/>
    <w:rsid w:val="00891F69"/>
    <w:rsid w:val="00892C5B"/>
    <w:rsid w:val="008935FA"/>
    <w:rsid w:val="00894A1A"/>
    <w:rsid w:val="0089568D"/>
    <w:rsid w:val="00895CCB"/>
    <w:rsid w:val="00895E5C"/>
    <w:rsid w:val="00895EDF"/>
    <w:rsid w:val="00896D99"/>
    <w:rsid w:val="00897F35"/>
    <w:rsid w:val="008A0355"/>
    <w:rsid w:val="008A55A6"/>
    <w:rsid w:val="008A72AC"/>
    <w:rsid w:val="008C1048"/>
    <w:rsid w:val="008C1DEF"/>
    <w:rsid w:val="008C2FE1"/>
    <w:rsid w:val="008C3152"/>
    <w:rsid w:val="008C3ABE"/>
    <w:rsid w:val="008C554A"/>
    <w:rsid w:val="008C64E3"/>
    <w:rsid w:val="008C70CE"/>
    <w:rsid w:val="008D2CA4"/>
    <w:rsid w:val="008D5BDA"/>
    <w:rsid w:val="008D5D46"/>
    <w:rsid w:val="008D6453"/>
    <w:rsid w:val="008D7361"/>
    <w:rsid w:val="008D7CDD"/>
    <w:rsid w:val="008E4D0B"/>
    <w:rsid w:val="008E5198"/>
    <w:rsid w:val="008F10E6"/>
    <w:rsid w:val="008F1B85"/>
    <w:rsid w:val="008F4874"/>
    <w:rsid w:val="008F51EA"/>
    <w:rsid w:val="008F5C25"/>
    <w:rsid w:val="008F7945"/>
    <w:rsid w:val="009003EA"/>
    <w:rsid w:val="00901258"/>
    <w:rsid w:val="0090194C"/>
    <w:rsid w:val="009042D3"/>
    <w:rsid w:val="00906FF7"/>
    <w:rsid w:val="00911BB4"/>
    <w:rsid w:val="00915A38"/>
    <w:rsid w:val="00917E76"/>
    <w:rsid w:val="00927B99"/>
    <w:rsid w:val="00931AC0"/>
    <w:rsid w:val="00934D9B"/>
    <w:rsid w:val="00935196"/>
    <w:rsid w:val="009351AA"/>
    <w:rsid w:val="00936320"/>
    <w:rsid w:val="0093705F"/>
    <w:rsid w:val="0094147A"/>
    <w:rsid w:val="00941E1E"/>
    <w:rsid w:val="009424EE"/>
    <w:rsid w:val="009425FA"/>
    <w:rsid w:val="00945AE8"/>
    <w:rsid w:val="00947C58"/>
    <w:rsid w:val="00956282"/>
    <w:rsid w:val="009573FF"/>
    <w:rsid w:val="009577FC"/>
    <w:rsid w:val="00957F45"/>
    <w:rsid w:val="00961207"/>
    <w:rsid w:val="00961D43"/>
    <w:rsid w:val="00961E3E"/>
    <w:rsid w:val="00962075"/>
    <w:rsid w:val="00962D50"/>
    <w:rsid w:val="00962F7D"/>
    <w:rsid w:val="0096369D"/>
    <w:rsid w:val="00963936"/>
    <w:rsid w:val="00966BF3"/>
    <w:rsid w:val="0096755E"/>
    <w:rsid w:val="00972A04"/>
    <w:rsid w:val="0097351C"/>
    <w:rsid w:val="00975788"/>
    <w:rsid w:val="00977361"/>
    <w:rsid w:val="009811AF"/>
    <w:rsid w:val="00983AB2"/>
    <w:rsid w:val="00985A92"/>
    <w:rsid w:val="00990209"/>
    <w:rsid w:val="00990425"/>
    <w:rsid w:val="009913AE"/>
    <w:rsid w:val="00991CB2"/>
    <w:rsid w:val="009933F7"/>
    <w:rsid w:val="009A1B72"/>
    <w:rsid w:val="009A4399"/>
    <w:rsid w:val="009A4DAD"/>
    <w:rsid w:val="009A5CA1"/>
    <w:rsid w:val="009B06B6"/>
    <w:rsid w:val="009B3863"/>
    <w:rsid w:val="009B7A15"/>
    <w:rsid w:val="009C0D34"/>
    <w:rsid w:val="009C115F"/>
    <w:rsid w:val="009C495E"/>
    <w:rsid w:val="009C511F"/>
    <w:rsid w:val="009C5244"/>
    <w:rsid w:val="009C5C1A"/>
    <w:rsid w:val="009C6016"/>
    <w:rsid w:val="009C7A47"/>
    <w:rsid w:val="009D0251"/>
    <w:rsid w:val="009D02E3"/>
    <w:rsid w:val="009D06A3"/>
    <w:rsid w:val="009D20D0"/>
    <w:rsid w:val="009D2192"/>
    <w:rsid w:val="009D3491"/>
    <w:rsid w:val="009D3E6F"/>
    <w:rsid w:val="009D3EF2"/>
    <w:rsid w:val="009D72E1"/>
    <w:rsid w:val="009D7E9D"/>
    <w:rsid w:val="009E241D"/>
    <w:rsid w:val="009E32FB"/>
    <w:rsid w:val="009E3AA4"/>
    <w:rsid w:val="009E3C34"/>
    <w:rsid w:val="009E3E8D"/>
    <w:rsid w:val="009E4D03"/>
    <w:rsid w:val="009E505E"/>
    <w:rsid w:val="009E5117"/>
    <w:rsid w:val="009E5708"/>
    <w:rsid w:val="009F2211"/>
    <w:rsid w:val="009F3B22"/>
    <w:rsid w:val="009F4C7C"/>
    <w:rsid w:val="00A00034"/>
    <w:rsid w:val="00A010B2"/>
    <w:rsid w:val="00A0543C"/>
    <w:rsid w:val="00A1096E"/>
    <w:rsid w:val="00A1202B"/>
    <w:rsid w:val="00A1268B"/>
    <w:rsid w:val="00A12B9B"/>
    <w:rsid w:val="00A1365A"/>
    <w:rsid w:val="00A208A0"/>
    <w:rsid w:val="00A2148A"/>
    <w:rsid w:val="00A22219"/>
    <w:rsid w:val="00A22795"/>
    <w:rsid w:val="00A250A9"/>
    <w:rsid w:val="00A263B5"/>
    <w:rsid w:val="00A26EBC"/>
    <w:rsid w:val="00A27B2D"/>
    <w:rsid w:val="00A31FA3"/>
    <w:rsid w:val="00A34502"/>
    <w:rsid w:val="00A36E64"/>
    <w:rsid w:val="00A40787"/>
    <w:rsid w:val="00A40B21"/>
    <w:rsid w:val="00A40CA8"/>
    <w:rsid w:val="00A41229"/>
    <w:rsid w:val="00A429AA"/>
    <w:rsid w:val="00A43199"/>
    <w:rsid w:val="00A445E4"/>
    <w:rsid w:val="00A44B08"/>
    <w:rsid w:val="00A460E6"/>
    <w:rsid w:val="00A5051D"/>
    <w:rsid w:val="00A51270"/>
    <w:rsid w:val="00A524ED"/>
    <w:rsid w:val="00A557F9"/>
    <w:rsid w:val="00A5771A"/>
    <w:rsid w:val="00A619D8"/>
    <w:rsid w:val="00A61C55"/>
    <w:rsid w:val="00A638CD"/>
    <w:rsid w:val="00A66BD5"/>
    <w:rsid w:val="00A672A3"/>
    <w:rsid w:val="00A751C3"/>
    <w:rsid w:val="00A764E7"/>
    <w:rsid w:val="00A811B1"/>
    <w:rsid w:val="00A82A9C"/>
    <w:rsid w:val="00A82D30"/>
    <w:rsid w:val="00A830E7"/>
    <w:rsid w:val="00A8314A"/>
    <w:rsid w:val="00A8361E"/>
    <w:rsid w:val="00A845B1"/>
    <w:rsid w:val="00A84B9F"/>
    <w:rsid w:val="00A87786"/>
    <w:rsid w:val="00A87D0C"/>
    <w:rsid w:val="00A92EF9"/>
    <w:rsid w:val="00A9578B"/>
    <w:rsid w:val="00A96228"/>
    <w:rsid w:val="00A96742"/>
    <w:rsid w:val="00A97D11"/>
    <w:rsid w:val="00AA13C0"/>
    <w:rsid w:val="00AA2CD6"/>
    <w:rsid w:val="00AA32D0"/>
    <w:rsid w:val="00AA5F70"/>
    <w:rsid w:val="00AA634E"/>
    <w:rsid w:val="00AA757A"/>
    <w:rsid w:val="00AA7A05"/>
    <w:rsid w:val="00AB0769"/>
    <w:rsid w:val="00AB55A6"/>
    <w:rsid w:val="00AB75B9"/>
    <w:rsid w:val="00AC2D68"/>
    <w:rsid w:val="00AC41D8"/>
    <w:rsid w:val="00AC68CD"/>
    <w:rsid w:val="00AD15A2"/>
    <w:rsid w:val="00AD175C"/>
    <w:rsid w:val="00AD1D10"/>
    <w:rsid w:val="00AD2633"/>
    <w:rsid w:val="00AD4220"/>
    <w:rsid w:val="00AD44D7"/>
    <w:rsid w:val="00AD65B4"/>
    <w:rsid w:val="00AD7C10"/>
    <w:rsid w:val="00AE2E88"/>
    <w:rsid w:val="00AE6DAB"/>
    <w:rsid w:val="00AE7A09"/>
    <w:rsid w:val="00AF1BAD"/>
    <w:rsid w:val="00AF2BFE"/>
    <w:rsid w:val="00AF3AD9"/>
    <w:rsid w:val="00AF5D86"/>
    <w:rsid w:val="00AF78A9"/>
    <w:rsid w:val="00B03C73"/>
    <w:rsid w:val="00B05235"/>
    <w:rsid w:val="00B068DB"/>
    <w:rsid w:val="00B07FD2"/>
    <w:rsid w:val="00B16746"/>
    <w:rsid w:val="00B168BC"/>
    <w:rsid w:val="00B21BC8"/>
    <w:rsid w:val="00B23413"/>
    <w:rsid w:val="00B23E3E"/>
    <w:rsid w:val="00B2407C"/>
    <w:rsid w:val="00B24480"/>
    <w:rsid w:val="00B2510B"/>
    <w:rsid w:val="00B25369"/>
    <w:rsid w:val="00B259F7"/>
    <w:rsid w:val="00B26618"/>
    <w:rsid w:val="00B319DE"/>
    <w:rsid w:val="00B31B5C"/>
    <w:rsid w:val="00B345EC"/>
    <w:rsid w:val="00B349D0"/>
    <w:rsid w:val="00B34D07"/>
    <w:rsid w:val="00B34D70"/>
    <w:rsid w:val="00B3548B"/>
    <w:rsid w:val="00B356E8"/>
    <w:rsid w:val="00B36840"/>
    <w:rsid w:val="00B37FC9"/>
    <w:rsid w:val="00B40682"/>
    <w:rsid w:val="00B4183E"/>
    <w:rsid w:val="00B428CB"/>
    <w:rsid w:val="00B4386A"/>
    <w:rsid w:val="00B43DF7"/>
    <w:rsid w:val="00B44CB2"/>
    <w:rsid w:val="00B4624A"/>
    <w:rsid w:val="00B51D89"/>
    <w:rsid w:val="00B522D2"/>
    <w:rsid w:val="00B52A32"/>
    <w:rsid w:val="00B54508"/>
    <w:rsid w:val="00B54EA3"/>
    <w:rsid w:val="00B55023"/>
    <w:rsid w:val="00B56966"/>
    <w:rsid w:val="00B57C39"/>
    <w:rsid w:val="00B63486"/>
    <w:rsid w:val="00B6482E"/>
    <w:rsid w:val="00B64FDC"/>
    <w:rsid w:val="00B653CB"/>
    <w:rsid w:val="00B67D1C"/>
    <w:rsid w:val="00B712DD"/>
    <w:rsid w:val="00B714C9"/>
    <w:rsid w:val="00B715E0"/>
    <w:rsid w:val="00B72CDD"/>
    <w:rsid w:val="00B732F2"/>
    <w:rsid w:val="00B7736E"/>
    <w:rsid w:val="00B80D79"/>
    <w:rsid w:val="00B810B3"/>
    <w:rsid w:val="00B8407A"/>
    <w:rsid w:val="00B843BC"/>
    <w:rsid w:val="00B857C9"/>
    <w:rsid w:val="00B85C7A"/>
    <w:rsid w:val="00B91517"/>
    <w:rsid w:val="00B92C49"/>
    <w:rsid w:val="00BA00FA"/>
    <w:rsid w:val="00BA0942"/>
    <w:rsid w:val="00BA1913"/>
    <w:rsid w:val="00BA4C62"/>
    <w:rsid w:val="00BA5473"/>
    <w:rsid w:val="00BA5CA8"/>
    <w:rsid w:val="00BA6B0D"/>
    <w:rsid w:val="00BA7ADF"/>
    <w:rsid w:val="00BB0DD3"/>
    <w:rsid w:val="00BB18C0"/>
    <w:rsid w:val="00BB25B1"/>
    <w:rsid w:val="00BB3BA2"/>
    <w:rsid w:val="00BB4357"/>
    <w:rsid w:val="00BB5D67"/>
    <w:rsid w:val="00BB60F6"/>
    <w:rsid w:val="00BC23EB"/>
    <w:rsid w:val="00BC2410"/>
    <w:rsid w:val="00BC2D8F"/>
    <w:rsid w:val="00BC4C66"/>
    <w:rsid w:val="00BD0BA5"/>
    <w:rsid w:val="00BD1A5B"/>
    <w:rsid w:val="00BD5828"/>
    <w:rsid w:val="00BD58B4"/>
    <w:rsid w:val="00BD77C5"/>
    <w:rsid w:val="00BE2787"/>
    <w:rsid w:val="00BE294F"/>
    <w:rsid w:val="00BE35BE"/>
    <w:rsid w:val="00BE443E"/>
    <w:rsid w:val="00BE524B"/>
    <w:rsid w:val="00BE536B"/>
    <w:rsid w:val="00BE549F"/>
    <w:rsid w:val="00BE58B5"/>
    <w:rsid w:val="00BE6A64"/>
    <w:rsid w:val="00BE728B"/>
    <w:rsid w:val="00BF11BE"/>
    <w:rsid w:val="00BF1360"/>
    <w:rsid w:val="00BF22E2"/>
    <w:rsid w:val="00BF26F3"/>
    <w:rsid w:val="00BF29C1"/>
    <w:rsid w:val="00BF590C"/>
    <w:rsid w:val="00BF6DD6"/>
    <w:rsid w:val="00BF7A52"/>
    <w:rsid w:val="00C01516"/>
    <w:rsid w:val="00C06349"/>
    <w:rsid w:val="00C07C8B"/>
    <w:rsid w:val="00C104B9"/>
    <w:rsid w:val="00C115A9"/>
    <w:rsid w:val="00C12424"/>
    <w:rsid w:val="00C13297"/>
    <w:rsid w:val="00C13D22"/>
    <w:rsid w:val="00C14CFF"/>
    <w:rsid w:val="00C15FF5"/>
    <w:rsid w:val="00C16D53"/>
    <w:rsid w:val="00C17455"/>
    <w:rsid w:val="00C17BD8"/>
    <w:rsid w:val="00C21D55"/>
    <w:rsid w:val="00C2465E"/>
    <w:rsid w:val="00C277B5"/>
    <w:rsid w:val="00C30B39"/>
    <w:rsid w:val="00C373C8"/>
    <w:rsid w:val="00C378F2"/>
    <w:rsid w:val="00C40FE4"/>
    <w:rsid w:val="00C42DA8"/>
    <w:rsid w:val="00C45C76"/>
    <w:rsid w:val="00C45E41"/>
    <w:rsid w:val="00C460F4"/>
    <w:rsid w:val="00C5091D"/>
    <w:rsid w:val="00C50A81"/>
    <w:rsid w:val="00C50E23"/>
    <w:rsid w:val="00C52396"/>
    <w:rsid w:val="00C54AA7"/>
    <w:rsid w:val="00C5606B"/>
    <w:rsid w:val="00C6178B"/>
    <w:rsid w:val="00C621D1"/>
    <w:rsid w:val="00C62F16"/>
    <w:rsid w:val="00C64052"/>
    <w:rsid w:val="00C65AD5"/>
    <w:rsid w:val="00C70086"/>
    <w:rsid w:val="00C72F87"/>
    <w:rsid w:val="00C73A36"/>
    <w:rsid w:val="00C749BB"/>
    <w:rsid w:val="00C87509"/>
    <w:rsid w:val="00C87DAA"/>
    <w:rsid w:val="00C90203"/>
    <w:rsid w:val="00C91C52"/>
    <w:rsid w:val="00C93E28"/>
    <w:rsid w:val="00C94E58"/>
    <w:rsid w:val="00C94E8E"/>
    <w:rsid w:val="00CA03F5"/>
    <w:rsid w:val="00CA159E"/>
    <w:rsid w:val="00CA1E9F"/>
    <w:rsid w:val="00CA1FB5"/>
    <w:rsid w:val="00CA33EC"/>
    <w:rsid w:val="00CA39A5"/>
    <w:rsid w:val="00CA3B09"/>
    <w:rsid w:val="00CA3D4B"/>
    <w:rsid w:val="00CA5A4F"/>
    <w:rsid w:val="00CA60A0"/>
    <w:rsid w:val="00CA6465"/>
    <w:rsid w:val="00CA656A"/>
    <w:rsid w:val="00CB0DD8"/>
    <w:rsid w:val="00CB201E"/>
    <w:rsid w:val="00CB282C"/>
    <w:rsid w:val="00CC124D"/>
    <w:rsid w:val="00CC1E73"/>
    <w:rsid w:val="00CC6A5C"/>
    <w:rsid w:val="00CD084C"/>
    <w:rsid w:val="00CD1A45"/>
    <w:rsid w:val="00CD2378"/>
    <w:rsid w:val="00CD3A95"/>
    <w:rsid w:val="00CD400E"/>
    <w:rsid w:val="00CD5C91"/>
    <w:rsid w:val="00CD6737"/>
    <w:rsid w:val="00CE1923"/>
    <w:rsid w:val="00CE3414"/>
    <w:rsid w:val="00CE473A"/>
    <w:rsid w:val="00CE5A87"/>
    <w:rsid w:val="00CE5D89"/>
    <w:rsid w:val="00CE6560"/>
    <w:rsid w:val="00CE6ABA"/>
    <w:rsid w:val="00CE7562"/>
    <w:rsid w:val="00CF2E12"/>
    <w:rsid w:val="00CF3C63"/>
    <w:rsid w:val="00CF588A"/>
    <w:rsid w:val="00CF7CDB"/>
    <w:rsid w:val="00D00E1F"/>
    <w:rsid w:val="00D04B10"/>
    <w:rsid w:val="00D04C36"/>
    <w:rsid w:val="00D05931"/>
    <w:rsid w:val="00D06654"/>
    <w:rsid w:val="00D100C5"/>
    <w:rsid w:val="00D12E3B"/>
    <w:rsid w:val="00D1404D"/>
    <w:rsid w:val="00D14525"/>
    <w:rsid w:val="00D148B5"/>
    <w:rsid w:val="00D149C2"/>
    <w:rsid w:val="00D16029"/>
    <w:rsid w:val="00D2040E"/>
    <w:rsid w:val="00D2077E"/>
    <w:rsid w:val="00D20A35"/>
    <w:rsid w:val="00D21FEC"/>
    <w:rsid w:val="00D23F0B"/>
    <w:rsid w:val="00D24253"/>
    <w:rsid w:val="00D33575"/>
    <w:rsid w:val="00D34EB2"/>
    <w:rsid w:val="00D35716"/>
    <w:rsid w:val="00D36DB2"/>
    <w:rsid w:val="00D3765A"/>
    <w:rsid w:val="00D37C4B"/>
    <w:rsid w:val="00D418BA"/>
    <w:rsid w:val="00D45B28"/>
    <w:rsid w:val="00D46197"/>
    <w:rsid w:val="00D47137"/>
    <w:rsid w:val="00D5138D"/>
    <w:rsid w:val="00D52CC0"/>
    <w:rsid w:val="00D53830"/>
    <w:rsid w:val="00D56A7C"/>
    <w:rsid w:val="00D57443"/>
    <w:rsid w:val="00D62AC0"/>
    <w:rsid w:val="00D635B7"/>
    <w:rsid w:val="00D642D0"/>
    <w:rsid w:val="00D67012"/>
    <w:rsid w:val="00D70913"/>
    <w:rsid w:val="00D72C56"/>
    <w:rsid w:val="00D8163E"/>
    <w:rsid w:val="00D829E4"/>
    <w:rsid w:val="00D82EF7"/>
    <w:rsid w:val="00D84B65"/>
    <w:rsid w:val="00D8749B"/>
    <w:rsid w:val="00D92C86"/>
    <w:rsid w:val="00D94CCC"/>
    <w:rsid w:val="00D96CE8"/>
    <w:rsid w:val="00DA153B"/>
    <w:rsid w:val="00DA199F"/>
    <w:rsid w:val="00DA2A8F"/>
    <w:rsid w:val="00DA2F93"/>
    <w:rsid w:val="00DA5BC8"/>
    <w:rsid w:val="00DB0A41"/>
    <w:rsid w:val="00DB3730"/>
    <w:rsid w:val="00DB3E4E"/>
    <w:rsid w:val="00DB5211"/>
    <w:rsid w:val="00DC110F"/>
    <w:rsid w:val="00DC12DD"/>
    <w:rsid w:val="00DC1376"/>
    <w:rsid w:val="00DC2B28"/>
    <w:rsid w:val="00DC3C51"/>
    <w:rsid w:val="00DC4EAD"/>
    <w:rsid w:val="00DC50EC"/>
    <w:rsid w:val="00DC7F42"/>
    <w:rsid w:val="00DD0C1A"/>
    <w:rsid w:val="00DD1820"/>
    <w:rsid w:val="00DD3314"/>
    <w:rsid w:val="00DD4F46"/>
    <w:rsid w:val="00DD5259"/>
    <w:rsid w:val="00DE238D"/>
    <w:rsid w:val="00DE2FD1"/>
    <w:rsid w:val="00DE42D9"/>
    <w:rsid w:val="00DE47C7"/>
    <w:rsid w:val="00DE4C9D"/>
    <w:rsid w:val="00DE4E67"/>
    <w:rsid w:val="00DE60B5"/>
    <w:rsid w:val="00DE6D85"/>
    <w:rsid w:val="00DF090D"/>
    <w:rsid w:val="00DF1CE8"/>
    <w:rsid w:val="00DF21F1"/>
    <w:rsid w:val="00DF435F"/>
    <w:rsid w:val="00DF4F5E"/>
    <w:rsid w:val="00DF54E4"/>
    <w:rsid w:val="00DF6049"/>
    <w:rsid w:val="00E0075A"/>
    <w:rsid w:val="00E00D53"/>
    <w:rsid w:val="00E033A2"/>
    <w:rsid w:val="00E036A4"/>
    <w:rsid w:val="00E03A1A"/>
    <w:rsid w:val="00E04114"/>
    <w:rsid w:val="00E052EE"/>
    <w:rsid w:val="00E05987"/>
    <w:rsid w:val="00E05B3E"/>
    <w:rsid w:val="00E05CB3"/>
    <w:rsid w:val="00E05F17"/>
    <w:rsid w:val="00E06F05"/>
    <w:rsid w:val="00E10D40"/>
    <w:rsid w:val="00E138F2"/>
    <w:rsid w:val="00E20699"/>
    <w:rsid w:val="00E20E31"/>
    <w:rsid w:val="00E23B49"/>
    <w:rsid w:val="00E2531C"/>
    <w:rsid w:val="00E2785F"/>
    <w:rsid w:val="00E27A34"/>
    <w:rsid w:val="00E30740"/>
    <w:rsid w:val="00E30F67"/>
    <w:rsid w:val="00E3100F"/>
    <w:rsid w:val="00E31708"/>
    <w:rsid w:val="00E32991"/>
    <w:rsid w:val="00E33BEC"/>
    <w:rsid w:val="00E37102"/>
    <w:rsid w:val="00E42209"/>
    <w:rsid w:val="00E4253D"/>
    <w:rsid w:val="00E42D1A"/>
    <w:rsid w:val="00E44BAE"/>
    <w:rsid w:val="00E460AE"/>
    <w:rsid w:val="00E53B21"/>
    <w:rsid w:val="00E546C6"/>
    <w:rsid w:val="00E56524"/>
    <w:rsid w:val="00E61930"/>
    <w:rsid w:val="00E62945"/>
    <w:rsid w:val="00E641A0"/>
    <w:rsid w:val="00E65248"/>
    <w:rsid w:val="00E727E0"/>
    <w:rsid w:val="00E72C6F"/>
    <w:rsid w:val="00E7532E"/>
    <w:rsid w:val="00E75AB7"/>
    <w:rsid w:val="00E779DD"/>
    <w:rsid w:val="00E77C8E"/>
    <w:rsid w:val="00E80AF2"/>
    <w:rsid w:val="00E847DA"/>
    <w:rsid w:val="00E92FC1"/>
    <w:rsid w:val="00E95604"/>
    <w:rsid w:val="00E95A99"/>
    <w:rsid w:val="00E95EEA"/>
    <w:rsid w:val="00E96C3A"/>
    <w:rsid w:val="00EA08B7"/>
    <w:rsid w:val="00EA08BF"/>
    <w:rsid w:val="00EA4567"/>
    <w:rsid w:val="00EA55BD"/>
    <w:rsid w:val="00EA591A"/>
    <w:rsid w:val="00EA5C84"/>
    <w:rsid w:val="00EA6F78"/>
    <w:rsid w:val="00EB1B0D"/>
    <w:rsid w:val="00EB21B3"/>
    <w:rsid w:val="00EB2F9C"/>
    <w:rsid w:val="00EB50F3"/>
    <w:rsid w:val="00EC229F"/>
    <w:rsid w:val="00EC2F18"/>
    <w:rsid w:val="00EC69DE"/>
    <w:rsid w:val="00ED16D6"/>
    <w:rsid w:val="00ED2DBD"/>
    <w:rsid w:val="00ED63C2"/>
    <w:rsid w:val="00ED7176"/>
    <w:rsid w:val="00EE0B1F"/>
    <w:rsid w:val="00EE1988"/>
    <w:rsid w:val="00EE3C81"/>
    <w:rsid w:val="00EE51CA"/>
    <w:rsid w:val="00EE5840"/>
    <w:rsid w:val="00EE59D1"/>
    <w:rsid w:val="00EE5CE8"/>
    <w:rsid w:val="00EE6B8E"/>
    <w:rsid w:val="00EF119C"/>
    <w:rsid w:val="00EF11E5"/>
    <w:rsid w:val="00EF15D9"/>
    <w:rsid w:val="00EF232C"/>
    <w:rsid w:val="00EF2DE1"/>
    <w:rsid w:val="00EF31D6"/>
    <w:rsid w:val="00EF55E2"/>
    <w:rsid w:val="00EF6E78"/>
    <w:rsid w:val="00F0732B"/>
    <w:rsid w:val="00F12542"/>
    <w:rsid w:val="00F13767"/>
    <w:rsid w:val="00F148CB"/>
    <w:rsid w:val="00F15A05"/>
    <w:rsid w:val="00F15BE5"/>
    <w:rsid w:val="00F17223"/>
    <w:rsid w:val="00F21AAA"/>
    <w:rsid w:val="00F24E26"/>
    <w:rsid w:val="00F25424"/>
    <w:rsid w:val="00F30366"/>
    <w:rsid w:val="00F34C01"/>
    <w:rsid w:val="00F359BD"/>
    <w:rsid w:val="00F3654C"/>
    <w:rsid w:val="00F370DC"/>
    <w:rsid w:val="00F4344A"/>
    <w:rsid w:val="00F445C6"/>
    <w:rsid w:val="00F45D18"/>
    <w:rsid w:val="00F57E71"/>
    <w:rsid w:val="00F642C7"/>
    <w:rsid w:val="00F64E97"/>
    <w:rsid w:val="00F66010"/>
    <w:rsid w:val="00F66B42"/>
    <w:rsid w:val="00F72E69"/>
    <w:rsid w:val="00F73653"/>
    <w:rsid w:val="00F74D44"/>
    <w:rsid w:val="00F76F60"/>
    <w:rsid w:val="00F80B8E"/>
    <w:rsid w:val="00F80D9E"/>
    <w:rsid w:val="00F847CD"/>
    <w:rsid w:val="00F85352"/>
    <w:rsid w:val="00F86A85"/>
    <w:rsid w:val="00F9051A"/>
    <w:rsid w:val="00F90889"/>
    <w:rsid w:val="00F9208C"/>
    <w:rsid w:val="00F92A25"/>
    <w:rsid w:val="00F92A86"/>
    <w:rsid w:val="00F93229"/>
    <w:rsid w:val="00F95306"/>
    <w:rsid w:val="00F954A5"/>
    <w:rsid w:val="00F9650E"/>
    <w:rsid w:val="00F96D4C"/>
    <w:rsid w:val="00FA08CB"/>
    <w:rsid w:val="00FA2A57"/>
    <w:rsid w:val="00FA30FA"/>
    <w:rsid w:val="00FA3727"/>
    <w:rsid w:val="00FB409E"/>
    <w:rsid w:val="00FB4980"/>
    <w:rsid w:val="00FB4994"/>
    <w:rsid w:val="00FB636D"/>
    <w:rsid w:val="00FB6A72"/>
    <w:rsid w:val="00FB7CA4"/>
    <w:rsid w:val="00FC659D"/>
    <w:rsid w:val="00FD11E3"/>
    <w:rsid w:val="00FD1BBF"/>
    <w:rsid w:val="00FD5804"/>
    <w:rsid w:val="00FD60B0"/>
    <w:rsid w:val="00FD675F"/>
    <w:rsid w:val="00FD7B4C"/>
    <w:rsid w:val="00FE04FD"/>
    <w:rsid w:val="00FE193A"/>
    <w:rsid w:val="00FE322A"/>
    <w:rsid w:val="00FE3374"/>
    <w:rsid w:val="00FE652B"/>
    <w:rsid w:val="00FE6634"/>
    <w:rsid w:val="00FE7AC3"/>
    <w:rsid w:val="00FF0D95"/>
    <w:rsid w:val="00FF1476"/>
    <w:rsid w:val="00FF1B10"/>
    <w:rsid w:val="00FF25E9"/>
    <w:rsid w:val="00FF2914"/>
    <w:rsid w:val="00FF335F"/>
    <w:rsid w:val="00FF45C8"/>
    <w:rsid w:val="00FF4FFD"/>
    <w:rsid w:val="00FF59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8D4271"/>
  <w15:docId w15:val="{71351200-0E0A-4C06-B72A-DD63889C4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qFormat="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VnTime" w:hAnsi=".VnTime"/>
      <w:sz w:val="24"/>
      <w:szCs w:val="24"/>
    </w:rPr>
  </w:style>
  <w:style w:type="paragraph" w:styleId="Heading1">
    <w:name w:val="heading 1"/>
    <w:basedOn w:val="Normal"/>
    <w:next w:val="Normal"/>
    <w:qFormat/>
    <w:pPr>
      <w:keepNext/>
      <w:autoSpaceDE w:val="0"/>
      <w:autoSpaceDN w:val="0"/>
      <w:spacing w:line="360" w:lineRule="exact"/>
      <w:jc w:val="right"/>
      <w:outlineLvl w:val="0"/>
    </w:pPr>
    <w:rPr>
      <w:i/>
      <w:iCs/>
      <w:sz w:val="28"/>
      <w:szCs w:val="28"/>
    </w:rPr>
  </w:style>
  <w:style w:type="paragraph" w:styleId="Heading2">
    <w:name w:val="heading 2"/>
    <w:basedOn w:val="Normal"/>
    <w:next w:val="Normal"/>
    <w:qFormat/>
    <w:pPr>
      <w:keepNext/>
      <w:spacing w:line="312" w:lineRule="auto"/>
      <w:jc w:val="center"/>
      <w:outlineLvl w:val="1"/>
    </w:pPr>
    <w:rPr>
      <w:b/>
      <w:bCs/>
      <w:i/>
      <w:iCs/>
      <w:color w:val="000000"/>
      <w:sz w:val="28"/>
    </w:rPr>
  </w:style>
  <w:style w:type="paragraph" w:styleId="Heading3">
    <w:name w:val="heading 3"/>
    <w:basedOn w:val="Normal"/>
    <w:next w:val="Normal"/>
    <w:qFormat/>
    <w:pPr>
      <w:keepNext/>
      <w:autoSpaceDE w:val="0"/>
      <w:autoSpaceDN w:val="0"/>
      <w:spacing w:line="360" w:lineRule="exact"/>
      <w:jc w:val="center"/>
      <w:outlineLvl w:val="2"/>
    </w:pPr>
    <w:rPr>
      <w:rFonts w:ascii=".VnTimeH" w:hAnsi=".VnTimeH"/>
      <w:b/>
      <w:bCs/>
      <w:sz w:val="20"/>
    </w:rPr>
  </w:style>
  <w:style w:type="paragraph" w:styleId="Heading4">
    <w:name w:val="heading 4"/>
    <w:basedOn w:val="Normal"/>
    <w:next w:val="Normal"/>
    <w:qFormat/>
    <w:pPr>
      <w:keepNext/>
      <w:spacing w:before="40" w:after="40" w:line="340" w:lineRule="exact"/>
      <w:ind w:firstLine="720"/>
      <w:outlineLvl w:val="3"/>
    </w:pPr>
    <w:rPr>
      <w:i/>
      <w:iCs/>
      <w:sz w:val="28"/>
    </w:rPr>
  </w:style>
  <w:style w:type="paragraph" w:styleId="Heading5">
    <w:name w:val="heading 5"/>
    <w:basedOn w:val="Normal"/>
    <w:next w:val="Normal"/>
    <w:qFormat/>
    <w:pPr>
      <w:keepNext/>
      <w:widowControl w:val="0"/>
      <w:autoSpaceDE w:val="0"/>
      <w:autoSpaceDN w:val="0"/>
      <w:spacing w:before="120"/>
      <w:jc w:val="center"/>
      <w:outlineLvl w:val="4"/>
    </w:pPr>
    <w:rPr>
      <w:i/>
      <w:iCs/>
      <w:sz w:val="28"/>
      <w:szCs w:val="28"/>
    </w:rPr>
  </w:style>
  <w:style w:type="paragraph" w:styleId="Heading6">
    <w:name w:val="heading 6"/>
    <w:basedOn w:val="Normal"/>
    <w:next w:val="Normal"/>
    <w:qFormat/>
    <w:pPr>
      <w:spacing w:before="240" w:after="60"/>
      <w:outlineLvl w:val="5"/>
    </w:pPr>
    <w:rPr>
      <w:rFonts w:ascii="Times New Roman" w:hAnsi="Times New Roman"/>
      <w:b/>
      <w:bCs/>
      <w:sz w:val="22"/>
      <w:szCs w:val="22"/>
    </w:rPr>
  </w:style>
  <w:style w:type="paragraph" w:styleId="Heading7">
    <w:name w:val="heading 7"/>
    <w:basedOn w:val="Normal"/>
    <w:next w:val="Normal"/>
    <w:qFormat/>
    <w:pPr>
      <w:spacing w:before="240" w:after="60"/>
      <w:outlineLvl w:val="6"/>
    </w:pPr>
    <w:rPr>
      <w:rFonts w:ascii="Times New Roman" w:hAnsi="Times New Roman"/>
    </w:rPr>
  </w:style>
  <w:style w:type="paragraph" w:styleId="Heading8">
    <w:name w:val="heading 8"/>
    <w:basedOn w:val="Normal"/>
    <w:next w:val="Normal"/>
    <w:qFormat/>
    <w:pPr>
      <w:spacing w:before="240" w:after="60"/>
      <w:outlineLvl w:val="7"/>
    </w:pPr>
    <w:rPr>
      <w:rFonts w:ascii="Times New Roman" w:hAnsi="Times New Roman"/>
      <w:i/>
      <w:iCs/>
    </w:rPr>
  </w:style>
  <w:style w:type="paragraph" w:styleId="Heading9">
    <w:name w:val="heading 9"/>
    <w:basedOn w:val="Normal"/>
    <w:next w:val="Normal"/>
    <w:qFormat/>
    <w:pPr>
      <w:keepNext/>
      <w:spacing w:before="60" w:after="60"/>
      <w:jc w:val="center"/>
      <w:outlineLvl w:val="8"/>
    </w:pPr>
    <w:rPr>
      <w:rFonts w:ascii=".VnTimeH" w:hAnsi=".VnTimeH"/>
      <w:b/>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pPr>
      <w:autoSpaceDE w:val="0"/>
      <w:autoSpaceDN w:val="0"/>
      <w:spacing w:before="240" w:line="312" w:lineRule="auto"/>
      <w:jc w:val="center"/>
    </w:pPr>
    <w:rPr>
      <w:rFonts w:ascii=".VnTimeH" w:hAnsi=".VnTimeH"/>
      <w:b/>
      <w:bCs/>
      <w:sz w:val="32"/>
      <w:szCs w:val="32"/>
    </w:rPr>
  </w:style>
  <w:style w:type="paragraph" w:styleId="BodyTextIndent">
    <w:name w:val="Body Text Indent"/>
    <w:basedOn w:val="Normal"/>
    <w:pPr>
      <w:autoSpaceDE w:val="0"/>
      <w:autoSpaceDN w:val="0"/>
      <w:spacing w:before="240" w:line="288" w:lineRule="auto"/>
      <w:ind w:firstLine="720"/>
      <w:jc w:val="both"/>
    </w:pPr>
    <w:rPr>
      <w:rFonts w:ascii=".VnTimeH" w:hAnsi=".VnTimeH"/>
      <w:b/>
      <w:bCs/>
      <w:sz w:val="20"/>
    </w:rPr>
  </w:style>
  <w:style w:type="paragraph" w:styleId="BodyTextIndent3">
    <w:name w:val="Body Text Indent 3"/>
    <w:basedOn w:val="Normal"/>
    <w:pPr>
      <w:autoSpaceDE w:val="0"/>
      <w:autoSpaceDN w:val="0"/>
      <w:spacing w:before="240" w:line="288" w:lineRule="auto"/>
      <w:ind w:firstLine="720"/>
      <w:jc w:val="both"/>
    </w:pPr>
    <w:rPr>
      <w:b/>
      <w:bCs/>
      <w:sz w:val="28"/>
      <w:szCs w:val="28"/>
    </w:rPr>
  </w:style>
  <w:style w:type="paragraph" w:styleId="BodyTextIndent2">
    <w:name w:val="Body Text Indent 2"/>
    <w:basedOn w:val="Normal"/>
    <w:link w:val="BodyTextIndent2Char"/>
    <w:pPr>
      <w:spacing w:before="240" w:line="288" w:lineRule="auto"/>
      <w:ind w:firstLine="720"/>
      <w:jc w:val="both"/>
    </w:pPr>
    <w:rPr>
      <w:sz w:val="28"/>
    </w:rPr>
  </w:style>
  <w:style w:type="paragraph" w:styleId="BodyText">
    <w:name w:val="Body Text"/>
    <w:basedOn w:val="Normal"/>
    <w:pPr>
      <w:jc w:val="both"/>
    </w:pPr>
    <w:rPr>
      <w:sz w:val="28"/>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Pr>
      <w:rFonts w:ascii="Tahoma" w:hAnsi="Tahoma" w:cs="Tahoma"/>
      <w:sz w:val="16"/>
      <w:szCs w:val="16"/>
    </w:rPr>
  </w:style>
  <w:style w:type="paragraph" w:styleId="Header">
    <w:name w:val="header"/>
    <w:basedOn w:val="Normal"/>
    <w:link w:val="HeaderChar"/>
    <w:uiPriority w:val="99"/>
    <w:pPr>
      <w:tabs>
        <w:tab w:val="center" w:pos="4320"/>
        <w:tab w:val="right" w:pos="8640"/>
      </w:tabs>
    </w:pPr>
  </w:style>
  <w:style w:type="paragraph" w:styleId="EndnoteText">
    <w:name w:val="endnote text"/>
    <w:basedOn w:val="Normal"/>
    <w:semiHidden/>
    <w:pPr>
      <w:autoSpaceDE w:val="0"/>
      <w:autoSpaceDN w:val="0"/>
      <w:jc w:val="both"/>
    </w:pPr>
    <w:rPr>
      <w:rFonts w:ascii="Times New Roman" w:hAnsi="Times New Roman"/>
      <w:sz w:val="20"/>
      <w:szCs w:val="20"/>
    </w:rPr>
  </w:style>
  <w:style w:type="paragraph" w:customStyle="1" w:styleId="xl26">
    <w:name w:val="xl26"/>
    <w:basedOn w:val="Normal"/>
    <w:pPr>
      <w:pBdr>
        <w:left w:val="single" w:sz="8" w:space="0" w:color="auto"/>
        <w:bottom w:val="single" w:sz="8" w:space="0" w:color="auto"/>
        <w:right w:val="single" w:sz="8" w:space="0" w:color="auto"/>
      </w:pBdr>
      <w:spacing w:before="100" w:beforeAutospacing="1" w:after="100" w:afterAutospacing="1"/>
    </w:pPr>
    <w:rPr>
      <w:rFonts w:ascii="Times New Roman" w:hAnsi="Times New Roman"/>
      <w:b/>
      <w:bCs/>
      <w:sz w:val="20"/>
      <w:szCs w:val="20"/>
    </w:rPr>
  </w:style>
  <w:style w:type="paragraph" w:customStyle="1" w:styleId="xl33">
    <w:name w:val="xl33"/>
    <w:basedOn w:val="Normal"/>
    <w:pPr>
      <w:pBdr>
        <w:left w:val="single" w:sz="8" w:space="0" w:color="auto"/>
        <w:bottom w:val="dotted" w:sz="4" w:space="0" w:color="auto"/>
        <w:right w:val="single" w:sz="8" w:space="0" w:color="auto"/>
      </w:pBdr>
      <w:spacing w:before="100" w:beforeAutospacing="1" w:after="100" w:afterAutospacing="1"/>
    </w:pPr>
    <w:rPr>
      <w:rFonts w:ascii="Times New Roman" w:hAnsi="Times New Roman"/>
      <w:sz w:val="20"/>
      <w:szCs w:val="20"/>
    </w:rPr>
  </w:style>
  <w:style w:type="paragraph" w:customStyle="1" w:styleId="xl35">
    <w:name w:val="xl35"/>
    <w:basedOn w:val="Normal"/>
    <w:pPr>
      <w:pBdr>
        <w:bottom w:val="dotted" w:sz="4" w:space="0" w:color="auto"/>
        <w:right w:val="single" w:sz="8" w:space="0" w:color="auto"/>
      </w:pBdr>
      <w:spacing w:before="100" w:beforeAutospacing="1" w:after="100" w:afterAutospacing="1"/>
      <w:jc w:val="right"/>
    </w:pPr>
    <w:rPr>
      <w:rFonts w:ascii="Times New Roman" w:hAnsi="Times New Roman"/>
      <w:sz w:val="20"/>
      <w:szCs w:val="20"/>
    </w:rPr>
  </w:style>
  <w:style w:type="paragraph" w:customStyle="1" w:styleId="xl48">
    <w:name w:val="xl48"/>
    <w:basedOn w:val="Normal"/>
    <w:pPr>
      <w:pBdr>
        <w:left w:val="single" w:sz="8" w:space="0" w:color="auto"/>
        <w:right w:val="single" w:sz="8" w:space="0" w:color="auto"/>
      </w:pBdr>
      <w:spacing w:before="100" w:beforeAutospacing="1" w:after="100" w:afterAutospacing="1"/>
      <w:jc w:val="center"/>
      <w:textAlignment w:val="center"/>
    </w:pPr>
    <w:rPr>
      <w:rFonts w:ascii="Times New Roman" w:hAnsi="Times New Roman"/>
      <w:sz w:val="26"/>
      <w:szCs w:val="26"/>
    </w:rPr>
  </w:style>
  <w:style w:type="paragraph" w:styleId="BodyText2">
    <w:name w:val="Body Text 2"/>
    <w:basedOn w:val="Normal"/>
    <w:link w:val="BodyText2Char"/>
    <w:qFormat/>
    <w:rsid w:val="00416F75"/>
    <w:pPr>
      <w:spacing w:line="360" w:lineRule="exact"/>
      <w:jc w:val="center"/>
    </w:pPr>
    <w:rPr>
      <w:b/>
      <w:bCs/>
      <w:iCs/>
      <w:color w:val="000000"/>
      <w:sz w:val="28"/>
    </w:rPr>
  </w:style>
  <w:style w:type="paragraph" w:styleId="BodyText3">
    <w:name w:val="Body Text 3"/>
    <w:basedOn w:val="Normal"/>
    <w:rsid w:val="00416F75"/>
    <w:rPr>
      <w:i/>
      <w:sz w:val="28"/>
      <w:szCs w:val="20"/>
    </w:rPr>
  </w:style>
  <w:style w:type="paragraph" w:styleId="BlockText">
    <w:name w:val="Block Text"/>
    <w:basedOn w:val="Normal"/>
    <w:rsid w:val="00416F75"/>
    <w:pPr>
      <w:spacing w:before="120" w:after="120" w:line="380" w:lineRule="exact"/>
      <w:ind w:left="-57" w:right="227" w:firstLine="720"/>
      <w:jc w:val="both"/>
    </w:pPr>
    <w:rPr>
      <w:sz w:val="28"/>
      <w:szCs w:val="28"/>
      <w:lang w:val="vi-VN"/>
    </w:rPr>
  </w:style>
  <w:style w:type="character" w:styleId="Emphasis">
    <w:name w:val="Emphasis"/>
    <w:qFormat/>
    <w:rsid w:val="00416F75"/>
    <w:rPr>
      <w:i/>
      <w:iCs/>
    </w:rPr>
  </w:style>
  <w:style w:type="paragraph" w:customStyle="1" w:styleId="Cutruc1">
    <w:name w:val="C©utruc1"/>
    <w:basedOn w:val="Normal"/>
    <w:link w:val="Cutruc1Char"/>
    <w:autoRedefine/>
    <w:rsid w:val="00B712DD"/>
    <w:pPr>
      <w:widowControl w:val="0"/>
      <w:tabs>
        <w:tab w:val="left" w:pos="5387"/>
      </w:tabs>
      <w:spacing w:before="120"/>
      <w:ind w:firstLine="578"/>
      <w:jc w:val="both"/>
    </w:pPr>
    <w:rPr>
      <w:rFonts w:ascii="Times New Roman" w:hAnsi="Times New Roman"/>
      <w:bCs/>
      <w:sz w:val="28"/>
      <w:szCs w:val="20"/>
      <w:lang w:val="fr-FR"/>
    </w:rPr>
  </w:style>
  <w:style w:type="paragraph" w:customStyle="1" w:styleId="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w:autoRedefine/>
    <w:rsid w:val="00AA13C0"/>
    <w:pPr>
      <w:tabs>
        <w:tab w:val="num" w:pos="720"/>
      </w:tabs>
      <w:spacing w:after="120"/>
      <w:ind w:left="357"/>
    </w:pPr>
    <w:rPr>
      <w:sz w:val="24"/>
      <w:szCs w:val="24"/>
    </w:rPr>
  </w:style>
  <w:style w:type="paragraph" w:customStyle="1" w:styleId="CharCharCharCharCharCharCharCharCharCharCharCharCharCharCharCharCharCharCharCharCharCharCharCharCharCharCharChar">
    <w:name w:val="Char Char Char Char Char Char Char Char Char Char Char Char Char Char Char Char Char Char Char Char Char Char Char Char Char Char Char Char"/>
    <w:autoRedefine/>
    <w:rsid w:val="008350A9"/>
    <w:pPr>
      <w:tabs>
        <w:tab w:val="num" w:pos="720"/>
      </w:tabs>
      <w:spacing w:after="120"/>
      <w:ind w:left="357"/>
    </w:pPr>
    <w:rPr>
      <w:sz w:val="24"/>
      <w:szCs w:val="24"/>
    </w:rPr>
  </w:style>
  <w:style w:type="paragraph" w:customStyle="1" w:styleId="CharCharCharCharCharCharCharCharCharCharCharCharCharCharCharCharCharCharCharCharCharCharCharCharCharCharCharChar0">
    <w:name w:val="Char Char Char Char Char Char Char Char Char Char Char Char Char Char Char Char Char Char Char Char Char Char Char Char Char Char Char Char"/>
    <w:autoRedefine/>
    <w:rsid w:val="00155AFB"/>
    <w:pPr>
      <w:tabs>
        <w:tab w:val="num" w:pos="720"/>
      </w:tabs>
      <w:spacing w:after="120"/>
      <w:ind w:left="357"/>
    </w:pPr>
    <w:rPr>
      <w:sz w:val="24"/>
      <w:szCs w:val="24"/>
    </w:rPr>
  </w:style>
  <w:style w:type="paragraph" w:customStyle="1" w:styleId="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w:autoRedefine/>
    <w:rsid w:val="00AD4220"/>
    <w:pPr>
      <w:tabs>
        <w:tab w:val="num" w:pos="720"/>
      </w:tabs>
      <w:spacing w:after="120"/>
      <w:ind w:left="357"/>
    </w:pPr>
    <w:rPr>
      <w:sz w:val="24"/>
      <w:szCs w:val="24"/>
    </w:rPr>
  </w:style>
  <w:style w:type="character" w:customStyle="1" w:styleId="BodyTextIndent2Char">
    <w:name w:val="Body Text Indent 2 Char"/>
    <w:link w:val="BodyTextIndent2"/>
    <w:rsid w:val="00262AD1"/>
    <w:rPr>
      <w:rFonts w:ascii=".VnTime" w:hAnsi=".VnTime"/>
      <w:sz w:val="28"/>
      <w:szCs w:val="24"/>
      <w:lang w:val="en-US" w:eastAsia="en-US"/>
    </w:rPr>
  </w:style>
  <w:style w:type="character" w:customStyle="1" w:styleId="BodyText2Char">
    <w:name w:val="Body Text 2 Char"/>
    <w:link w:val="BodyText2"/>
    <w:qFormat/>
    <w:rsid w:val="00262AD1"/>
    <w:rPr>
      <w:rFonts w:ascii=".VnTime" w:hAnsi=".VnTime"/>
      <w:b/>
      <w:bCs/>
      <w:iCs/>
      <w:color w:val="000000"/>
      <w:sz w:val="28"/>
      <w:szCs w:val="24"/>
      <w:lang w:val="en-US" w:eastAsia="en-US"/>
    </w:rPr>
  </w:style>
  <w:style w:type="paragraph" w:styleId="NormalWeb">
    <w:name w:val="Normal (Web)"/>
    <w:aliases w:val="표준 (웹)"/>
    <w:basedOn w:val="Normal"/>
    <w:link w:val="NormalWebChar"/>
    <w:uiPriority w:val="99"/>
    <w:unhideWhenUsed/>
    <w:rsid w:val="00AA757A"/>
    <w:pPr>
      <w:spacing w:line="312" w:lineRule="auto"/>
    </w:pPr>
    <w:rPr>
      <w:rFonts w:ascii="Times New Roman" w:hAnsi="Times New Roman"/>
      <w:lang w:val="vi-VN" w:eastAsia="vi-VN"/>
    </w:rPr>
  </w:style>
  <w:style w:type="paragraph" w:customStyle="1" w:styleId="CharChar2CharCharCharChar">
    <w:name w:val="Char Char2 Char Char Char Char"/>
    <w:basedOn w:val="Normal"/>
    <w:rsid w:val="001E76CE"/>
    <w:pPr>
      <w:spacing w:after="160" w:line="240" w:lineRule="exact"/>
    </w:pPr>
    <w:rPr>
      <w:rFonts w:ascii="Verdana" w:hAnsi="Verdana"/>
      <w:sz w:val="20"/>
      <w:szCs w:val="20"/>
    </w:rPr>
  </w:style>
  <w:style w:type="character" w:styleId="Strong">
    <w:name w:val="Strong"/>
    <w:uiPriority w:val="22"/>
    <w:qFormat/>
    <w:rsid w:val="00434024"/>
    <w:rPr>
      <w:b/>
      <w:bCs/>
    </w:rPr>
  </w:style>
  <w:style w:type="character" w:styleId="Hyperlink">
    <w:name w:val="Hyperlink"/>
    <w:uiPriority w:val="99"/>
    <w:unhideWhenUsed/>
    <w:rsid w:val="00AD175C"/>
    <w:rPr>
      <w:color w:val="0000FF"/>
      <w:u w:val="single"/>
    </w:rPr>
  </w:style>
  <w:style w:type="character" w:customStyle="1" w:styleId="HeaderChar">
    <w:name w:val="Header Char"/>
    <w:link w:val="Header"/>
    <w:uiPriority w:val="99"/>
    <w:rsid w:val="00A010B2"/>
    <w:rPr>
      <w:rFonts w:ascii=".VnTime" w:hAnsi=".VnTime"/>
      <w:sz w:val="24"/>
      <w:szCs w:val="24"/>
    </w:rPr>
  </w:style>
  <w:style w:type="paragraph" w:styleId="ListParagraph">
    <w:name w:val="List Paragraph"/>
    <w:basedOn w:val="Normal"/>
    <w:uiPriority w:val="34"/>
    <w:qFormat/>
    <w:rsid w:val="00E42D1A"/>
    <w:pPr>
      <w:ind w:left="720"/>
      <w:contextualSpacing/>
    </w:pPr>
  </w:style>
  <w:style w:type="paragraph" w:styleId="CommentText">
    <w:name w:val="annotation text"/>
    <w:basedOn w:val="Normal"/>
    <w:link w:val="CommentTextChar"/>
    <w:qFormat/>
    <w:rsid w:val="00E2785F"/>
    <w:pPr>
      <w:spacing w:after="200" w:line="276" w:lineRule="auto"/>
    </w:pPr>
    <w:rPr>
      <w:rFonts w:asciiTheme="minorHAnsi" w:eastAsiaTheme="minorHAnsi" w:hAnsiTheme="minorHAnsi" w:cstheme="minorBidi"/>
      <w:sz w:val="20"/>
      <w:szCs w:val="22"/>
    </w:rPr>
  </w:style>
  <w:style w:type="character" w:customStyle="1" w:styleId="CommentTextChar">
    <w:name w:val="Comment Text Char"/>
    <w:basedOn w:val="DefaultParagraphFont"/>
    <w:link w:val="CommentText"/>
    <w:rsid w:val="00E2785F"/>
    <w:rPr>
      <w:rFonts w:asciiTheme="minorHAnsi" w:eastAsiaTheme="minorHAnsi" w:hAnsiTheme="minorHAnsi" w:cstheme="minorBidi"/>
      <w:szCs w:val="22"/>
    </w:rPr>
  </w:style>
  <w:style w:type="character" w:customStyle="1" w:styleId="fontstyle01">
    <w:name w:val="fontstyle01"/>
    <w:rsid w:val="00E20699"/>
    <w:rPr>
      <w:rFonts w:ascii="TimesNewRomanPS-BoldMT" w:hAnsi="TimesNewRomanPS-BoldMT" w:hint="default"/>
      <w:b/>
      <w:bCs/>
      <w:i w:val="0"/>
      <w:iCs w:val="0"/>
      <w:color w:val="000000"/>
      <w:sz w:val="28"/>
      <w:szCs w:val="28"/>
    </w:rPr>
  </w:style>
  <w:style w:type="character" w:customStyle="1" w:styleId="fontstyle21">
    <w:name w:val="fontstyle21"/>
    <w:rsid w:val="00E20699"/>
    <w:rPr>
      <w:rFonts w:ascii="TimesNewRomanPSMT" w:hAnsi="TimesNewRomanPSMT" w:hint="default"/>
      <w:b w:val="0"/>
      <w:bCs w:val="0"/>
      <w:i w:val="0"/>
      <w:iCs w:val="0"/>
      <w:color w:val="000000"/>
      <w:sz w:val="28"/>
      <w:szCs w:val="28"/>
    </w:rPr>
  </w:style>
  <w:style w:type="character" w:customStyle="1" w:styleId="NormalWebChar">
    <w:name w:val="Normal (Web) Char"/>
    <w:aliases w:val="표준 (웹) Char"/>
    <w:link w:val="NormalWeb"/>
    <w:uiPriority w:val="99"/>
    <w:locked/>
    <w:rsid w:val="00A43199"/>
    <w:rPr>
      <w:sz w:val="24"/>
      <w:szCs w:val="24"/>
      <w:lang w:val="vi-VN" w:eastAsia="vi-VN"/>
    </w:rPr>
  </w:style>
  <w:style w:type="paragraph" w:customStyle="1" w:styleId="Default">
    <w:name w:val="Default"/>
    <w:rsid w:val="00A43199"/>
    <w:pPr>
      <w:autoSpaceDE w:val="0"/>
      <w:autoSpaceDN w:val="0"/>
      <w:adjustRightInd w:val="0"/>
    </w:pPr>
    <w:rPr>
      <w:color w:val="000000"/>
      <w:sz w:val="24"/>
      <w:szCs w:val="24"/>
    </w:rPr>
  </w:style>
  <w:style w:type="character" w:customStyle="1" w:styleId="Cutruc1Char">
    <w:name w:val="C©utruc1 Char"/>
    <w:link w:val="Cutruc1"/>
    <w:rsid w:val="00AA7A05"/>
    <w:rPr>
      <w:bCs/>
      <w:sz w:val="28"/>
      <w:lang w:val="fr-FR"/>
    </w:rPr>
  </w:style>
  <w:style w:type="character" w:customStyle="1" w:styleId="Vnbnnidung">
    <w:name w:val="Văn bản nội dung_"/>
    <w:basedOn w:val="DefaultParagraphFont"/>
    <w:link w:val="Vnbnnidung0"/>
    <w:rsid w:val="006849FE"/>
    <w:rPr>
      <w:i/>
      <w:iCs/>
      <w:sz w:val="28"/>
      <w:szCs w:val="28"/>
    </w:rPr>
  </w:style>
  <w:style w:type="paragraph" w:customStyle="1" w:styleId="Vnbnnidung0">
    <w:name w:val="Văn bản nội dung"/>
    <w:basedOn w:val="Normal"/>
    <w:link w:val="Vnbnnidung"/>
    <w:rsid w:val="006849FE"/>
    <w:pPr>
      <w:widowControl w:val="0"/>
      <w:spacing w:after="120"/>
      <w:ind w:firstLine="400"/>
    </w:pPr>
    <w:rPr>
      <w:rFonts w:ascii="Times New Roman" w:hAnsi="Times New Roman"/>
      <w:i/>
      <w:i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849877">
      <w:bodyDiv w:val="1"/>
      <w:marLeft w:val="0"/>
      <w:marRight w:val="0"/>
      <w:marTop w:val="0"/>
      <w:marBottom w:val="0"/>
      <w:divBdr>
        <w:top w:val="none" w:sz="0" w:space="0" w:color="auto"/>
        <w:left w:val="none" w:sz="0" w:space="0" w:color="auto"/>
        <w:bottom w:val="none" w:sz="0" w:space="0" w:color="auto"/>
        <w:right w:val="none" w:sz="0" w:space="0" w:color="auto"/>
      </w:divBdr>
    </w:div>
    <w:div w:id="373314878">
      <w:bodyDiv w:val="1"/>
      <w:marLeft w:val="0"/>
      <w:marRight w:val="0"/>
      <w:marTop w:val="0"/>
      <w:marBottom w:val="0"/>
      <w:divBdr>
        <w:top w:val="none" w:sz="0" w:space="0" w:color="auto"/>
        <w:left w:val="none" w:sz="0" w:space="0" w:color="auto"/>
        <w:bottom w:val="none" w:sz="0" w:space="0" w:color="auto"/>
        <w:right w:val="none" w:sz="0" w:space="0" w:color="auto"/>
      </w:divBdr>
      <w:divsChild>
        <w:div w:id="1761827657">
          <w:marLeft w:val="0"/>
          <w:marRight w:val="0"/>
          <w:marTop w:val="150"/>
          <w:marBottom w:val="0"/>
          <w:divBdr>
            <w:top w:val="none" w:sz="0" w:space="0" w:color="auto"/>
            <w:left w:val="none" w:sz="0" w:space="0" w:color="auto"/>
            <w:bottom w:val="none" w:sz="0" w:space="0" w:color="auto"/>
            <w:right w:val="none" w:sz="0" w:space="0" w:color="auto"/>
          </w:divBdr>
        </w:div>
      </w:divsChild>
    </w:div>
    <w:div w:id="599607447">
      <w:bodyDiv w:val="1"/>
      <w:marLeft w:val="0"/>
      <w:marRight w:val="0"/>
      <w:marTop w:val="0"/>
      <w:marBottom w:val="0"/>
      <w:divBdr>
        <w:top w:val="none" w:sz="0" w:space="0" w:color="auto"/>
        <w:left w:val="none" w:sz="0" w:space="0" w:color="auto"/>
        <w:bottom w:val="none" w:sz="0" w:space="0" w:color="auto"/>
        <w:right w:val="none" w:sz="0" w:space="0" w:color="auto"/>
      </w:divBdr>
    </w:div>
    <w:div w:id="1279144302">
      <w:bodyDiv w:val="1"/>
      <w:marLeft w:val="0"/>
      <w:marRight w:val="0"/>
      <w:marTop w:val="0"/>
      <w:marBottom w:val="0"/>
      <w:divBdr>
        <w:top w:val="none" w:sz="0" w:space="0" w:color="auto"/>
        <w:left w:val="none" w:sz="0" w:space="0" w:color="auto"/>
        <w:bottom w:val="none" w:sz="0" w:space="0" w:color="auto"/>
        <w:right w:val="none" w:sz="0" w:space="0" w:color="auto"/>
      </w:divBdr>
    </w:div>
    <w:div w:id="1878010638">
      <w:bodyDiv w:val="1"/>
      <w:marLeft w:val="0"/>
      <w:marRight w:val="0"/>
      <w:marTop w:val="0"/>
      <w:marBottom w:val="0"/>
      <w:divBdr>
        <w:top w:val="none" w:sz="0" w:space="0" w:color="auto"/>
        <w:left w:val="none" w:sz="0" w:space="0" w:color="auto"/>
        <w:bottom w:val="none" w:sz="0" w:space="0" w:color="auto"/>
        <w:right w:val="none" w:sz="0" w:space="0" w:color="auto"/>
      </w:divBdr>
      <w:divsChild>
        <w:div w:id="706028040">
          <w:marLeft w:val="0"/>
          <w:marRight w:val="0"/>
          <w:marTop w:val="0"/>
          <w:marBottom w:val="0"/>
          <w:divBdr>
            <w:top w:val="none" w:sz="0" w:space="0" w:color="auto"/>
            <w:left w:val="none" w:sz="0" w:space="0" w:color="auto"/>
            <w:bottom w:val="none" w:sz="0" w:space="0" w:color="auto"/>
            <w:right w:val="none" w:sz="0" w:space="0" w:color="auto"/>
          </w:divBdr>
          <w:divsChild>
            <w:div w:id="1475567600">
              <w:marLeft w:val="0"/>
              <w:marRight w:val="0"/>
              <w:marTop w:val="0"/>
              <w:marBottom w:val="0"/>
              <w:divBdr>
                <w:top w:val="none" w:sz="0" w:space="0" w:color="auto"/>
                <w:left w:val="none" w:sz="0" w:space="0" w:color="auto"/>
                <w:bottom w:val="none" w:sz="0" w:space="0" w:color="auto"/>
                <w:right w:val="none" w:sz="0" w:space="0" w:color="auto"/>
              </w:divBdr>
              <w:divsChild>
                <w:div w:id="1848668464">
                  <w:marLeft w:val="0"/>
                  <w:marRight w:val="0"/>
                  <w:marTop w:val="0"/>
                  <w:marBottom w:val="0"/>
                  <w:divBdr>
                    <w:top w:val="single" w:sz="12" w:space="11" w:color="F89B1A"/>
                    <w:left w:val="single" w:sz="6" w:space="8" w:color="C8D4DB"/>
                    <w:bottom w:val="none" w:sz="0" w:space="0" w:color="auto"/>
                    <w:right w:val="single" w:sz="6" w:space="8" w:color="C8D4DB"/>
                  </w:divBdr>
                  <w:divsChild>
                    <w:div w:id="644624167">
                      <w:marLeft w:val="0"/>
                      <w:marRight w:val="0"/>
                      <w:marTop w:val="0"/>
                      <w:marBottom w:val="0"/>
                      <w:divBdr>
                        <w:top w:val="none" w:sz="0" w:space="0" w:color="auto"/>
                        <w:left w:val="none" w:sz="0" w:space="0" w:color="auto"/>
                        <w:bottom w:val="none" w:sz="0" w:space="0" w:color="auto"/>
                        <w:right w:val="none" w:sz="0" w:space="0" w:color="auto"/>
                      </w:divBdr>
                      <w:divsChild>
                        <w:div w:id="227766798">
                          <w:marLeft w:val="0"/>
                          <w:marRight w:val="0"/>
                          <w:marTop w:val="0"/>
                          <w:marBottom w:val="0"/>
                          <w:divBdr>
                            <w:top w:val="none" w:sz="0" w:space="0" w:color="auto"/>
                            <w:left w:val="none" w:sz="0" w:space="0" w:color="auto"/>
                            <w:bottom w:val="none" w:sz="0" w:space="0" w:color="auto"/>
                            <w:right w:val="none" w:sz="0" w:space="0" w:color="auto"/>
                          </w:divBdr>
                          <w:divsChild>
                            <w:div w:id="181207848">
                              <w:marLeft w:val="0"/>
                              <w:marRight w:val="225"/>
                              <w:marTop w:val="0"/>
                              <w:marBottom w:val="0"/>
                              <w:divBdr>
                                <w:top w:val="none" w:sz="0" w:space="0" w:color="auto"/>
                                <w:left w:val="none" w:sz="0" w:space="0" w:color="auto"/>
                                <w:bottom w:val="none" w:sz="0" w:space="0" w:color="auto"/>
                                <w:right w:val="none" w:sz="0" w:space="0" w:color="auto"/>
                              </w:divBdr>
                              <w:divsChild>
                                <w:div w:id="1851874501">
                                  <w:marLeft w:val="0"/>
                                  <w:marRight w:val="0"/>
                                  <w:marTop w:val="0"/>
                                  <w:marBottom w:val="0"/>
                                  <w:divBdr>
                                    <w:top w:val="none" w:sz="0" w:space="0" w:color="auto"/>
                                    <w:left w:val="none" w:sz="0" w:space="0" w:color="auto"/>
                                    <w:bottom w:val="none" w:sz="0" w:space="0" w:color="auto"/>
                                    <w:right w:val="none" w:sz="0" w:space="0" w:color="auto"/>
                                  </w:divBdr>
                                  <w:divsChild>
                                    <w:div w:id="671296668">
                                      <w:marLeft w:val="0"/>
                                      <w:marRight w:val="0"/>
                                      <w:marTop w:val="0"/>
                                      <w:marBottom w:val="0"/>
                                      <w:divBdr>
                                        <w:top w:val="none" w:sz="0" w:space="0" w:color="auto"/>
                                        <w:left w:val="none" w:sz="0" w:space="0" w:color="auto"/>
                                        <w:bottom w:val="none" w:sz="0" w:space="0" w:color="auto"/>
                                        <w:right w:val="none" w:sz="0" w:space="0" w:color="auto"/>
                                      </w:divBdr>
                                      <w:divsChild>
                                        <w:div w:id="1638413740">
                                          <w:marLeft w:val="0"/>
                                          <w:marRight w:val="0"/>
                                          <w:marTop w:val="0"/>
                                          <w:marBottom w:val="0"/>
                                          <w:divBdr>
                                            <w:top w:val="none" w:sz="0" w:space="0" w:color="auto"/>
                                            <w:left w:val="none" w:sz="0" w:space="0" w:color="auto"/>
                                            <w:bottom w:val="none" w:sz="0" w:space="0" w:color="auto"/>
                                            <w:right w:val="none" w:sz="0" w:space="0" w:color="auto"/>
                                          </w:divBdr>
                                          <w:divsChild>
                                            <w:div w:id="165949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07770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45114D9-EA16-411E-B475-4701A5064B02}">
  <ds:schemaRefs>
    <ds:schemaRef ds:uri="http://schemas.openxmlformats.org/officeDocument/2006/bibliography"/>
  </ds:schemaRefs>
</ds:datastoreItem>
</file>

<file path=customXml/itemProps2.xml><?xml version="1.0" encoding="utf-8"?>
<ds:datastoreItem xmlns:ds="http://schemas.openxmlformats.org/officeDocument/2006/customXml" ds:itemID="{D9D3A918-3EE2-4393-B678-F751E774B0FC}"/>
</file>

<file path=customXml/itemProps3.xml><?xml version="1.0" encoding="utf-8"?>
<ds:datastoreItem xmlns:ds="http://schemas.openxmlformats.org/officeDocument/2006/customXml" ds:itemID="{0B448739-3BD9-4399-9902-336D9B1FF6A2}"/>
</file>

<file path=customXml/itemProps4.xml><?xml version="1.0" encoding="utf-8"?>
<ds:datastoreItem xmlns:ds="http://schemas.openxmlformats.org/officeDocument/2006/customXml" ds:itemID="{125F94E9-4427-4723-A489-5C7CB7E3981D}"/>
</file>

<file path=docProps/app.xml><?xml version="1.0" encoding="utf-8"?>
<Properties xmlns="http://schemas.openxmlformats.org/officeDocument/2006/extended-properties" xmlns:vt="http://schemas.openxmlformats.org/officeDocument/2006/docPropsVTypes">
  <Template>Normal</Template>
  <TotalTime>3</TotalTime>
  <Pages>4</Pages>
  <Words>1286</Words>
  <Characters>7335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Tæng côc §Þa chÝnh</vt:lpstr>
    </vt:vector>
  </TitlesOfParts>
  <Company>CDS Co.,Ltd</Company>
  <LinksUpToDate>false</LinksUpToDate>
  <CharactersWithSpaces>8604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§Þa chÝnh</dc:title>
  <dc:creator>CMS Computer</dc:creator>
  <cp:lastModifiedBy>Administrator</cp:lastModifiedBy>
  <cp:revision>2</cp:revision>
  <cp:lastPrinted>2025-12-24T10:52:00Z</cp:lastPrinted>
  <dcterms:created xsi:type="dcterms:W3CDTF">2026-01-19T04:14:00Z</dcterms:created>
  <dcterms:modified xsi:type="dcterms:W3CDTF">2026-01-19T04:14:00Z</dcterms:modified>
</cp:coreProperties>
</file>