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79" w:type="pct"/>
        <w:jc w:val="center"/>
        <w:tblLook w:val="04A0" w:firstRow="1" w:lastRow="0" w:firstColumn="1" w:lastColumn="0" w:noHBand="0" w:noVBand="1"/>
      </w:tblPr>
      <w:tblGrid>
        <w:gridCol w:w="3387"/>
        <w:gridCol w:w="6010"/>
      </w:tblGrid>
      <w:tr w:rsidR="00A82B1A" w:rsidRPr="001A00E5" w14:paraId="326EA9CE" w14:textId="77777777" w:rsidTr="004D5956">
        <w:trPr>
          <w:trHeight w:val="866"/>
          <w:jc w:val="center"/>
        </w:trPr>
        <w:tc>
          <w:tcPr>
            <w:tcW w:w="1802" w:type="pct"/>
            <w:tcMar>
              <w:top w:w="15" w:type="dxa"/>
              <w:left w:w="15" w:type="dxa"/>
              <w:bottom w:w="15" w:type="dxa"/>
              <w:right w:w="15" w:type="dxa"/>
            </w:tcMar>
          </w:tcPr>
          <w:p w14:paraId="79A2A063" w14:textId="77777777" w:rsidR="00A82B1A" w:rsidRPr="001A00E5" w:rsidRDefault="00A82B1A" w:rsidP="004D5956">
            <w:pPr>
              <w:spacing w:before="0" w:after="0" w:line="240" w:lineRule="auto"/>
              <w:jc w:val="center"/>
              <w:rPr>
                <w:b/>
              </w:rPr>
            </w:pPr>
            <w:bookmarkStart w:id="0" w:name="_GoBack"/>
            <w:bookmarkEnd w:id="0"/>
            <w:r w:rsidRPr="001A00E5">
              <w:rPr>
                <w:b/>
                <w:bCs/>
                <w:szCs w:val="26"/>
              </w:rPr>
              <w:t>HỘI ĐỒNG NHÂN DÂN</w:t>
            </w:r>
          </w:p>
          <w:p w14:paraId="6EF0011B" w14:textId="77777777" w:rsidR="00A82B1A" w:rsidRPr="001A00E5" w:rsidRDefault="00A82B1A" w:rsidP="004D5956">
            <w:pPr>
              <w:spacing w:before="0" w:after="0" w:line="240" w:lineRule="auto"/>
              <w:jc w:val="center"/>
              <w:rPr>
                <w:b/>
                <w:szCs w:val="26"/>
              </w:rPr>
            </w:pPr>
            <w:r w:rsidRPr="001A00E5">
              <w:rPr>
                <w:b/>
                <w:bCs/>
                <w:noProof/>
                <w:szCs w:val="26"/>
              </w:rPr>
              <mc:AlternateContent>
                <mc:Choice Requires="wps">
                  <w:drawing>
                    <wp:anchor distT="0" distB="0" distL="114300" distR="114300" simplePos="0" relativeHeight="251659264" behindDoc="0" locked="0" layoutInCell="1" allowOverlap="1" wp14:anchorId="0B0632D0" wp14:editId="07D804B2">
                      <wp:simplePos x="0" y="0"/>
                      <wp:positionH relativeFrom="column">
                        <wp:posOffset>642620</wp:posOffset>
                      </wp:positionH>
                      <wp:positionV relativeFrom="paragraph">
                        <wp:posOffset>223520</wp:posOffset>
                      </wp:positionV>
                      <wp:extent cx="819150" cy="0"/>
                      <wp:effectExtent l="0" t="0" r="19050" b="19050"/>
                      <wp:wrapNone/>
                      <wp:docPr id="1" name="Đường nối Thẳng 1"/>
                      <wp:cNvGraphicFramePr/>
                      <a:graphic xmlns:a="http://schemas.openxmlformats.org/drawingml/2006/main">
                        <a:graphicData uri="http://schemas.microsoft.com/office/word/2010/wordprocessingShape">
                          <wps:wsp>
                            <wps:cNvCnPr/>
                            <wps:spPr>
                              <a:xfrm>
                                <a:off x="0" y="0"/>
                                <a:ext cx="819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AEF774" id="Đường nối Thẳng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6pt,17.6pt" to="115.1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" strokecolor="black [3040]"/>
                  </w:pict>
                </mc:Fallback>
              </mc:AlternateContent>
            </w:r>
            <w:r w:rsidRPr="001A00E5">
              <w:rPr>
                <w:b/>
                <w:bCs/>
                <w:szCs w:val="26"/>
              </w:rPr>
              <w:t>THÀNH PHỐ CẦN THƠ</w:t>
            </w:r>
          </w:p>
        </w:tc>
        <w:tc>
          <w:tcPr>
            <w:tcW w:w="3198" w:type="pct"/>
            <w:tcMar>
              <w:top w:w="15" w:type="dxa"/>
              <w:left w:w="15" w:type="dxa"/>
              <w:bottom w:w="15" w:type="dxa"/>
              <w:right w:w="15" w:type="dxa"/>
            </w:tcMar>
          </w:tcPr>
          <w:p w14:paraId="08674E7D" w14:textId="77777777" w:rsidR="00A82B1A" w:rsidRPr="001A00E5" w:rsidRDefault="00A82B1A" w:rsidP="004D5956">
            <w:pPr>
              <w:spacing w:before="0" w:after="0" w:line="240" w:lineRule="auto"/>
              <w:jc w:val="center"/>
              <w:rPr>
                <w:b/>
                <w:bCs/>
                <w:szCs w:val="26"/>
              </w:rPr>
            </w:pPr>
            <w:r w:rsidRPr="001A00E5">
              <w:rPr>
                <w:b/>
                <w:bCs/>
                <w:szCs w:val="26"/>
              </w:rPr>
              <w:t>CỘNG HÒA XÃ HỘI CHỦ NGHĨA VIỆT NAM</w:t>
            </w:r>
          </w:p>
          <w:p w14:paraId="7E3AD79D" w14:textId="77777777" w:rsidR="00A82B1A" w:rsidRPr="001A00E5" w:rsidRDefault="00A82B1A" w:rsidP="004D5956">
            <w:pPr>
              <w:spacing w:before="0" w:after="0" w:line="240" w:lineRule="auto"/>
              <w:jc w:val="center"/>
              <w:rPr>
                <w:b/>
                <w:bCs/>
                <w:szCs w:val="26"/>
              </w:rPr>
            </w:pPr>
            <w:r w:rsidRPr="001A00E5">
              <w:rPr>
                <w:b/>
                <w:bCs/>
                <w:noProof/>
                <w:sz w:val="28"/>
                <w:szCs w:val="28"/>
              </w:rPr>
              <mc:AlternateContent>
                <mc:Choice Requires="wps">
                  <w:drawing>
                    <wp:anchor distT="0" distB="0" distL="114300" distR="114300" simplePos="0" relativeHeight="251660288" behindDoc="0" locked="0" layoutInCell="1" allowOverlap="1" wp14:anchorId="0538DDCF" wp14:editId="71A20A10">
                      <wp:simplePos x="0" y="0"/>
                      <wp:positionH relativeFrom="column">
                        <wp:posOffset>828040</wp:posOffset>
                      </wp:positionH>
                      <wp:positionV relativeFrom="paragraph">
                        <wp:posOffset>226695</wp:posOffset>
                      </wp:positionV>
                      <wp:extent cx="2152650" cy="0"/>
                      <wp:effectExtent l="0" t="0" r="19050" b="19050"/>
                      <wp:wrapNone/>
                      <wp:docPr id="2" name="Đường nối Thẳng 2"/>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2D650A" id="Đường nối Thẳng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5.2pt,17.85pt" to="234.7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" strokecolor="black [3040]"/>
                  </w:pict>
                </mc:Fallback>
              </mc:AlternateContent>
            </w:r>
            <w:r w:rsidRPr="001A00E5">
              <w:rPr>
                <w:b/>
                <w:bCs/>
                <w:sz w:val="28"/>
                <w:szCs w:val="28"/>
              </w:rPr>
              <w:t>Độc lập - Tự do - Hạnh phúc</w:t>
            </w:r>
          </w:p>
        </w:tc>
      </w:tr>
      <w:tr w:rsidR="00A82B1A" w:rsidRPr="001A00E5" w14:paraId="2278B346" w14:textId="77777777" w:rsidTr="004D5956">
        <w:trPr>
          <w:trHeight w:val="236"/>
          <w:jc w:val="center"/>
        </w:trPr>
        <w:tc>
          <w:tcPr>
            <w:tcW w:w="1802" w:type="pct"/>
            <w:tcMar>
              <w:top w:w="15" w:type="dxa"/>
              <w:left w:w="15" w:type="dxa"/>
              <w:bottom w:w="15" w:type="dxa"/>
              <w:right w:w="15" w:type="dxa"/>
            </w:tcMar>
            <w:vAlign w:val="center"/>
          </w:tcPr>
          <w:p w14:paraId="5A7522C5" w14:textId="77777777" w:rsidR="00A82B1A" w:rsidRPr="001A00E5" w:rsidRDefault="00A82B1A" w:rsidP="004D5956">
            <w:pPr>
              <w:spacing w:before="0" w:after="0" w:line="240" w:lineRule="auto"/>
              <w:jc w:val="center"/>
              <w:rPr>
                <w:b/>
                <w:bCs/>
                <w:szCs w:val="26"/>
              </w:rPr>
            </w:pPr>
            <w:r w:rsidRPr="001A00E5">
              <w:rPr>
                <w:szCs w:val="26"/>
              </w:rPr>
              <w:t>Số:</w:t>
            </w:r>
            <w:bookmarkStart w:id="1" w:name="Sokyhieu"/>
            <w:bookmarkEnd w:id="1"/>
            <w:r>
              <w:rPr>
                <w:szCs w:val="26"/>
              </w:rPr>
              <w:t xml:space="preserve"> 24</w:t>
            </w:r>
            <w:r w:rsidRPr="001A00E5">
              <w:t>/2026/NQ-HĐND</w:t>
            </w:r>
            <w:r w:rsidRPr="001A00E5">
              <w:rPr>
                <w:szCs w:val="26"/>
              </w:rPr>
              <w:t xml:space="preserve">                                    </w:t>
            </w:r>
          </w:p>
        </w:tc>
        <w:tc>
          <w:tcPr>
            <w:tcW w:w="3198" w:type="pct"/>
            <w:tcMar>
              <w:top w:w="15" w:type="dxa"/>
              <w:left w:w="15" w:type="dxa"/>
              <w:bottom w:w="15" w:type="dxa"/>
              <w:right w:w="15" w:type="dxa"/>
            </w:tcMar>
            <w:vAlign w:val="center"/>
          </w:tcPr>
          <w:p w14:paraId="5AC3BEB9" w14:textId="77777777" w:rsidR="00A82B1A" w:rsidRPr="001A00E5" w:rsidRDefault="00A82B1A" w:rsidP="004D5956">
            <w:pPr>
              <w:spacing w:before="0" w:after="0" w:line="240" w:lineRule="auto"/>
              <w:jc w:val="center"/>
              <w:rPr>
                <w:b/>
                <w:bCs/>
                <w:szCs w:val="26"/>
              </w:rPr>
            </w:pPr>
            <w:r w:rsidRPr="00BB4A44">
              <w:rPr>
                <w:i/>
                <w:iCs/>
                <w:sz w:val="28"/>
                <w:szCs w:val="26"/>
              </w:rPr>
              <w:t>Cần Thơ, ngà</w:t>
            </w:r>
            <w:bookmarkStart w:id="2" w:name="Vanban_Ngay"/>
            <w:bookmarkEnd w:id="2"/>
            <w:r>
              <w:rPr>
                <w:i/>
                <w:iCs/>
                <w:sz w:val="28"/>
                <w:szCs w:val="26"/>
              </w:rPr>
              <w:t xml:space="preserve">y 30 </w:t>
            </w:r>
            <w:r w:rsidRPr="00BB4A44">
              <w:rPr>
                <w:i/>
                <w:iCs/>
                <w:sz w:val="28"/>
                <w:szCs w:val="26"/>
              </w:rPr>
              <w:t>tháng</w:t>
            </w:r>
            <w:bookmarkStart w:id="3" w:name="Vanban_Thang"/>
            <w:bookmarkEnd w:id="3"/>
            <w:r w:rsidRPr="00BB4A44">
              <w:rPr>
                <w:i/>
                <w:iCs/>
                <w:sz w:val="28"/>
                <w:szCs w:val="26"/>
              </w:rPr>
              <w:t xml:space="preserve"> 6 năm </w:t>
            </w:r>
            <w:bookmarkStart w:id="4" w:name="Vanban_Nam"/>
            <w:bookmarkEnd w:id="4"/>
            <w:r w:rsidRPr="00BB4A44">
              <w:rPr>
                <w:i/>
                <w:sz w:val="28"/>
              </w:rPr>
              <w:t>2026</w:t>
            </w:r>
            <w:r w:rsidRPr="00BB4A44">
              <w:rPr>
                <w:i/>
                <w:iCs/>
                <w:sz w:val="28"/>
                <w:szCs w:val="26"/>
              </w:rPr>
              <w:t xml:space="preserve">    </w:t>
            </w:r>
          </w:p>
        </w:tc>
      </w:tr>
    </w:tbl>
    <w:p w14:paraId="0B8245C5" w14:textId="77777777" w:rsidR="00A82B1A" w:rsidRPr="001A00E5" w:rsidRDefault="00A82B1A" w:rsidP="00A82B1A">
      <w:pPr>
        <w:tabs>
          <w:tab w:val="right" w:leader="dot" w:pos="8640"/>
        </w:tabs>
        <w:spacing w:before="0" w:after="0" w:line="240" w:lineRule="auto"/>
        <w:rPr>
          <w:b/>
          <w:sz w:val="28"/>
          <w:szCs w:val="28"/>
        </w:rPr>
      </w:pPr>
    </w:p>
    <w:p w14:paraId="1FBB5908" w14:textId="77777777" w:rsidR="00A82B1A" w:rsidRPr="001A00E5" w:rsidRDefault="00A82B1A" w:rsidP="00A82B1A">
      <w:pPr>
        <w:tabs>
          <w:tab w:val="right" w:leader="dot" w:pos="8640"/>
        </w:tabs>
        <w:spacing w:before="120" w:after="0" w:line="240" w:lineRule="auto"/>
        <w:jc w:val="center"/>
        <w:rPr>
          <w:b/>
          <w:sz w:val="28"/>
          <w:szCs w:val="28"/>
        </w:rPr>
      </w:pPr>
      <w:r w:rsidRPr="001A00E5">
        <w:rPr>
          <w:b/>
          <w:sz w:val="28"/>
          <w:szCs w:val="28"/>
        </w:rPr>
        <w:t>NGHỊ QUYẾT</w:t>
      </w:r>
    </w:p>
    <w:p w14:paraId="71533FCD" w14:textId="77777777" w:rsidR="00A82B1A" w:rsidRPr="00C95140" w:rsidRDefault="00A82B1A" w:rsidP="00A82B1A">
      <w:pPr>
        <w:spacing w:before="0" w:after="0" w:line="240" w:lineRule="auto"/>
        <w:jc w:val="center"/>
        <w:rPr>
          <w:b/>
          <w:sz w:val="28"/>
          <w:szCs w:val="28"/>
          <w:lang w:val="vi-VN"/>
        </w:rPr>
      </w:pPr>
      <w:r w:rsidRPr="00C95140">
        <w:rPr>
          <w:b/>
          <w:sz w:val="28"/>
          <w:szCs w:val="28"/>
        </w:rPr>
        <w:t>Quy định mức chi phục vụ hoạt động của Ban Chỉ huy Phòng thủ dân sự trên địa bàn thành phố Cần Thơ</w:t>
      </w:r>
    </w:p>
    <w:p w14:paraId="21C388A5" w14:textId="77777777" w:rsidR="00A82B1A" w:rsidRPr="001A00E5" w:rsidRDefault="00A82B1A" w:rsidP="00A82B1A">
      <w:pPr>
        <w:tabs>
          <w:tab w:val="right" w:leader="dot" w:pos="8640"/>
        </w:tabs>
        <w:spacing w:before="0" w:after="120" w:line="240" w:lineRule="auto"/>
        <w:jc w:val="center"/>
        <w:rPr>
          <w:b/>
          <w:sz w:val="28"/>
          <w:szCs w:val="28"/>
        </w:rPr>
      </w:pPr>
    </w:p>
    <w:p w14:paraId="655DEE71" w14:textId="77777777" w:rsidR="00A82B1A" w:rsidRPr="00994461" w:rsidRDefault="00A82B1A" w:rsidP="00A82B1A">
      <w:pPr>
        <w:spacing w:before="0" w:after="120" w:line="240" w:lineRule="auto"/>
        <w:ind w:firstLine="720"/>
        <w:jc w:val="both"/>
        <w:rPr>
          <w:i/>
          <w:iCs/>
          <w:sz w:val="28"/>
          <w:szCs w:val="28"/>
          <w:lang w:val="sv-FI"/>
        </w:rPr>
      </w:pPr>
      <w:bookmarkStart w:id="5" w:name="_Hlk231797948"/>
      <w:r w:rsidRPr="00994461">
        <w:rPr>
          <w:i/>
          <w:iCs/>
          <w:sz w:val="28"/>
          <w:szCs w:val="28"/>
          <w:lang w:val="sv-FI"/>
        </w:rPr>
        <w:t>Căn cứ Luật Tổ chức chính quyền địa phương số 72/2025/QH15;</w:t>
      </w:r>
    </w:p>
    <w:p w14:paraId="5F915059" w14:textId="77777777" w:rsidR="00A82B1A" w:rsidRPr="00994461" w:rsidRDefault="00A82B1A" w:rsidP="00A82B1A">
      <w:pPr>
        <w:spacing w:before="0" w:after="120" w:line="240" w:lineRule="auto"/>
        <w:ind w:firstLine="720"/>
        <w:jc w:val="both"/>
        <w:rPr>
          <w:i/>
          <w:iCs/>
          <w:sz w:val="28"/>
          <w:szCs w:val="28"/>
        </w:rPr>
      </w:pPr>
      <w:r w:rsidRPr="00994461">
        <w:rPr>
          <w:i/>
          <w:iCs/>
          <w:sz w:val="28"/>
          <w:szCs w:val="28"/>
        </w:rPr>
        <w:t>Căn cứ Luật Ban hành văn bản quy phạm pháp luật số 64/2025/QH15 được sửa đổi, bổ sung bởi Luật số 87/2025/QH15;</w:t>
      </w:r>
    </w:p>
    <w:p w14:paraId="64C4445D" w14:textId="77777777" w:rsidR="00A82B1A" w:rsidRPr="00994461" w:rsidRDefault="00A82B1A" w:rsidP="00A82B1A">
      <w:pPr>
        <w:spacing w:before="0" w:after="120" w:line="240" w:lineRule="auto"/>
        <w:ind w:firstLine="720"/>
        <w:jc w:val="both"/>
        <w:rPr>
          <w:i/>
          <w:iCs/>
          <w:sz w:val="28"/>
          <w:szCs w:val="28"/>
        </w:rPr>
      </w:pPr>
      <w:r w:rsidRPr="00994461">
        <w:rPr>
          <w:i/>
          <w:iCs/>
          <w:sz w:val="28"/>
          <w:szCs w:val="28"/>
        </w:rPr>
        <w:t>Căn cứ Luật Phòng, chống thiên tai số 33/2013/QH13 được sửa đổi, bổ sung bởi Luật số 60/2020/QH14;</w:t>
      </w:r>
    </w:p>
    <w:p w14:paraId="587FA26A" w14:textId="77777777" w:rsidR="00A82B1A" w:rsidRPr="00994461" w:rsidRDefault="00A82B1A" w:rsidP="00A82B1A">
      <w:pPr>
        <w:spacing w:before="0" w:after="120" w:line="240" w:lineRule="auto"/>
        <w:ind w:firstLine="720"/>
        <w:jc w:val="both"/>
        <w:rPr>
          <w:i/>
          <w:iCs/>
          <w:sz w:val="28"/>
          <w:szCs w:val="28"/>
        </w:rPr>
      </w:pPr>
      <w:r w:rsidRPr="00994461">
        <w:rPr>
          <w:i/>
          <w:iCs/>
          <w:sz w:val="28"/>
          <w:szCs w:val="28"/>
        </w:rPr>
        <w:t>Căn cứ Luật Phòng thủ dân sự số 18/2023/QH15;</w:t>
      </w:r>
    </w:p>
    <w:p w14:paraId="3386954D" w14:textId="77777777" w:rsidR="00A82B1A" w:rsidRPr="00994461" w:rsidRDefault="00A82B1A" w:rsidP="00A82B1A">
      <w:pPr>
        <w:spacing w:before="0" w:after="120" w:line="240" w:lineRule="auto"/>
        <w:ind w:firstLine="720"/>
        <w:jc w:val="both"/>
        <w:rPr>
          <w:i/>
          <w:iCs/>
          <w:sz w:val="28"/>
          <w:szCs w:val="28"/>
        </w:rPr>
      </w:pPr>
      <w:r w:rsidRPr="00994461">
        <w:rPr>
          <w:i/>
          <w:iCs/>
          <w:sz w:val="28"/>
          <w:szCs w:val="28"/>
        </w:rPr>
        <w:t xml:space="preserve">Căn cứ Luật Ngân sách nhà nước số 89/2025/QH15; </w:t>
      </w:r>
    </w:p>
    <w:p w14:paraId="4D1A67D0" w14:textId="77777777" w:rsidR="00A82B1A" w:rsidRPr="00994461" w:rsidRDefault="00A82B1A" w:rsidP="00A82B1A">
      <w:pPr>
        <w:spacing w:before="0" w:after="120" w:line="240" w:lineRule="auto"/>
        <w:ind w:firstLine="720"/>
        <w:jc w:val="both"/>
        <w:rPr>
          <w:i/>
          <w:iCs/>
          <w:sz w:val="28"/>
          <w:szCs w:val="28"/>
        </w:rPr>
      </w:pPr>
      <w:r w:rsidRPr="00994461">
        <w:rPr>
          <w:i/>
          <w:iCs/>
          <w:sz w:val="28"/>
          <w:szCs w:val="28"/>
        </w:rPr>
        <w:t>Căn cứ Nghị định số 66/2021/NĐ-CP của Chính phủ quy định chi tiết thi hành một số điều của Luật Phòng, chống thiên tai và Luật sửa đổi, bổ sung một số điều của Luật Phòng, chống thiên tai và Luật Đê điều;</w:t>
      </w:r>
    </w:p>
    <w:p w14:paraId="090D834A" w14:textId="77777777" w:rsidR="00A82B1A" w:rsidRPr="00994461" w:rsidRDefault="00A82B1A" w:rsidP="00A82B1A">
      <w:pPr>
        <w:spacing w:before="0" w:after="120" w:line="240" w:lineRule="auto"/>
        <w:ind w:firstLine="720"/>
        <w:jc w:val="both"/>
        <w:rPr>
          <w:i/>
          <w:iCs/>
          <w:sz w:val="28"/>
          <w:szCs w:val="28"/>
        </w:rPr>
      </w:pPr>
      <w:r w:rsidRPr="00994461">
        <w:rPr>
          <w:i/>
          <w:iCs/>
          <w:sz w:val="28"/>
          <w:szCs w:val="28"/>
        </w:rPr>
        <w:t>Căn cứ Nghị định số 200/2025/NĐ-CP của Chính phủ quy định chi tiết một số điều của Luật Phòng thủ dân sự;</w:t>
      </w:r>
    </w:p>
    <w:p w14:paraId="6672507F" w14:textId="77777777" w:rsidR="00A82B1A" w:rsidRPr="00994461" w:rsidRDefault="00A82B1A" w:rsidP="00A82B1A">
      <w:pPr>
        <w:spacing w:before="0" w:after="120" w:line="240" w:lineRule="auto"/>
        <w:ind w:firstLine="720"/>
        <w:jc w:val="both"/>
        <w:rPr>
          <w:i/>
          <w:iCs/>
          <w:sz w:val="28"/>
          <w:szCs w:val="28"/>
        </w:rPr>
      </w:pPr>
      <w:r w:rsidRPr="00994461">
        <w:rPr>
          <w:i/>
          <w:iCs/>
          <w:sz w:val="28"/>
          <w:szCs w:val="28"/>
        </w:rPr>
        <w:t>Căn cứ Nghị định số 53/2026/NĐ-CP của Chính phủ sửa đổi, bổ sung một số điều của các Nghị định trong lĩnh vực đê điều và phòng, chống thiên tai;</w:t>
      </w:r>
    </w:p>
    <w:p w14:paraId="4A871531" w14:textId="77777777" w:rsidR="00A82B1A" w:rsidRPr="00994461" w:rsidRDefault="00A82B1A" w:rsidP="00A82B1A">
      <w:pPr>
        <w:spacing w:before="0" w:after="120" w:line="240" w:lineRule="auto"/>
        <w:ind w:firstLine="720"/>
        <w:jc w:val="both"/>
        <w:rPr>
          <w:i/>
          <w:iCs/>
          <w:sz w:val="28"/>
          <w:szCs w:val="28"/>
        </w:rPr>
      </w:pPr>
      <w:r w:rsidRPr="00994461">
        <w:rPr>
          <w:i/>
          <w:iCs/>
          <w:sz w:val="28"/>
          <w:szCs w:val="28"/>
        </w:rPr>
        <w:t xml:space="preserve">Căn cứ </w:t>
      </w:r>
      <w:bookmarkStart w:id="6" w:name="_Hlk230162173"/>
      <w:r w:rsidRPr="00994461">
        <w:rPr>
          <w:i/>
          <w:iCs/>
          <w:sz w:val="28"/>
          <w:szCs w:val="28"/>
        </w:rPr>
        <w:t>Thông tư số 85/2020/TT-BTC của Bộ trưởng Bộ Tài chính quy định việc quản lý, sử dụng kinh phí phục vụ hoạt động của Ban Chỉ đạo Trung ương về phòng, chống thiên tai và Ban Chỉ huy phòng, chống thiên tai và tìm kiếm cứu nạn các cấp;</w:t>
      </w:r>
      <w:bookmarkEnd w:id="6"/>
    </w:p>
    <w:p w14:paraId="3B44D8B6" w14:textId="77777777" w:rsidR="00A82B1A" w:rsidRPr="00994461" w:rsidRDefault="00A82B1A" w:rsidP="00A82B1A">
      <w:pPr>
        <w:spacing w:before="0" w:after="120" w:line="240" w:lineRule="auto"/>
        <w:ind w:firstLine="720"/>
        <w:jc w:val="both"/>
        <w:rPr>
          <w:rFonts w:eastAsia="Times New Roman"/>
          <w:i/>
          <w:sz w:val="28"/>
          <w:szCs w:val="28"/>
        </w:rPr>
      </w:pPr>
      <w:bookmarkStart w:id="7" w:name="_Hlk231798119"/>
      <w:bookmarkEnd w:id="5"/>
      <w:r w:rsidRPr="00994461">
        <w:rPr>
          <w:rFonts w:eastAsia="Times New Roman"/>
          <w:i/>
          <w:sz w:val="28"/>
          <w:szCs w:val="28"/>
        </w:rPr>
        <w:t xml:space="preserve">Xét Tờ trình số 463/TTr-UBND ngày 19 tháng 6 năm 2026 của Ủy ban nhân dân thành phố dự thảo Nghị quyết quy định mức chi phục vụ hoạt động của Ban Chỉ huy Phòng thủ dân sự trên địa bàn thành phố Cần Thơ; Báo cáo thẩm tra của Ban Pháp chế Hội đồng nhân dân thành phố; ý kiến thảo luận của đại biểu Hội đồng nhân dân tại kỳ họp; </w:t>
      </w:r>
    </w:p>
    <w:bookmarkEnd w:id="7"/>
    <w:p w14:paraId="5B3A84C6" w14:textId="77777777" w:rsidR="00A82B1A" w:rsidRPr="00994461" w:rsidRDefault="00A82B1A" w:rsidP="00A82B1A">
      <w:pPr>
        <w:spacing w:before="0" w:after="120" w:line="240" w:lineRule="auto"/>
        <w:ind w:firstLine="720"/>
        <w:jc w:val="both"/>
        <w:rPr>
          <w:rFonts w:eastAsia="Times New Roman"/>
          <w:i/>
          <w:sz w:val="28"/>
          <w:szCs w:val="28"/>
        </w:rPr>
      </w:pPr>
      <w:r w:rsidRPr="00994461">
        <w:rPr>
          <w:rFonts w:eastAsia="Times New Roman"/>
          <w:i/>
          <w:sz w:val="28"/>
          <w:szCs w:val="28"/>
        </w:rPr>
        <w:t xml:space="preserve">Hội đồng nhân dân ban hành </w:t>
      </w:r>
      <w:bookmarkStart w:id="8" w:name="_Hlk227849467"/>
      <w:r w:rsidRPr="00994461">
        <w:rPr>
          <w:rFonts w:eastAsia="Times New Roman"/>
          <w:i/>
          <w:sz w:val="28"/>
          <w:szCs w:val="28"/>
        </w:rPr>
        <w:t>Nghị quyết quy định mức chi phục vụ hoạt động của Ban Chỉ huy Phòng thủ dân sự trên địa bàn thành phố Cần Thơ</w:t>
      </w:r>
      <w:bookmarkEnd w:id="8"/>
      <w:r w:rsidRPr="00994461">
        <w:rPr>
          <w:rFonts w:eastAsia="Times New Roman"/>
          <w:i/>
          <w:sz w:val="28"/>
          <w:szCs w:val="28"/>
        </w:rPr>
        <w:t>.</w:t>
      </w:r>
    </w:p>
    <w:p w14:paraId="6F0484C8" w14:textId="77777777" w:rsidR="00A82B1A" w:rsidRPr="00994461" w:rsidRDefault="00A82B1A" w:rsidP="00A82B1A">
      <w:pPr>
        <w:spacing w:before="0" w:after="120" w:line="240" w:lineRule="auto"/>
        <w:ind w:firstLine="720"/>
        <w:jc w:val="both"/>
        <w:rPr>
          <w:b/>
          <w:sz w:val="28"/>
          <w:szCs w:val="28"/>
        </w:rPr>
      </w:pPr>
      <w:r w:rsidRPr="00994461">
        <w:rPr>
          <w:b/>
          <w:sz w:val="28"/>
          <w:szCs w:val="28"/>
        </w:rPr>
        <w:t xml:space="preserve">Điều 1. </w:t>
      </w:r>
      <w:r w:rsidRPr="00994461">
        <w:rPr>
          <w:b/>
          <w:bCs/>
          <w:sz w:val="28"/>
          <w:szCs w:val="28"/>
        </w:rPr>
        <w:t>Phạm vi điều chỉnh và đối tượng áp dụng</w:t>
      </w:r>
    </w:p>
    <w:p w14:paraId="1B66D93B" w14:textId="77777777" w:rsidR="00A82B1A" w:rsidRPr="00994461" w:rsidRDefault="00A82B1A" w:rsidP="00A82B1A">
      <w:pPr>
        <w:spacing w:before="0" w:after="120" w:line="240" w:lineRule="auto"/>
        <w:ind w:firstLine="720"/>
        <w:jc w:val="both"/>
        <w:rPr>
          <w:bCs/>
          <w:sz w:val="28"/>
          <w:szCs w:val="28"/>
        </w:rPr>
      </w:pPr>
      <w:r w:rsidRPr="00994461">
        <w:rPr>
          <w:bCs/>
          <w:sz w:val="28"/>
          <w:szCs w:val="28"/>
        </w:rPr>
        <w:t>1. Phạm vi điều chỉnh</w:t>
      </w:r>
    </w:p>
    <w:p w14:paraId="53A8678D" w14:textId="77777777" w:rsidR="00A82B1A" w:rsidRPr="00994461" w:rsidRDefault="00A82B1A" w:rsidP="00A82B1A">
      <w:pPr>
        <w:spacing w:before="0" w:after="120" w:line="240" w:lineRule="auto"/>
        <w:ind w:firstLine="720"/>
        <w:jc w:val="both"/>
        <w:rPr>
          <w:bCs/>
          <w:sz w:val="28"/>
          <w:szCs w:val="28"/>
        </w:rPr>
      </w:pPr>
      <w:r w:rsidRPr="00994461">
        <w:rPr>
          <w:bCs/>
          <w:sz w:val="28"/>
          <w:szCs w:val="28"/>
        </w:rPr>
        <w:t>a) Nghị quyết này quy định mức chi phục vụ hoạt động của Ban Chỉ huy Phòng thủ dân sự thành phố và cấp xã trên địa bàn thành phố Cần Thơ.</w:t>
      </w:r>
    </w:p>
    <w:p w14:paraId="7E99721F" w14:textId="77777777" w:rsidR="00A82B1A" w:rsidRPr="00994461" w:rsidRDefault="00A82B1A" w:rsidP="00A82B1A">
      <w:pPr>
        <w:spacing w:before="0" w:after="120" w:line="240" w:lineRule="auto"/>
        <w:ind w:firstLine="720"/>
        <w:jc w:val="both"/>
        <w:rPr>
          <w:bCs/>
          <w:sz w:val="28"/>
          <w:szCs w:val="28"/>
        </w:rPr>
      </w:pPr>
      <w:r w:rsidRPr="00994461">
        <w:rPr>
          <w:bCs/>
          <w:sz w:val="28"/>
          <w:szCs w:val="28"/>
        </w:rPr>
        <w:lastRenderedPageBreak/>
        <w:t xml:space="preserve">b) Các quy định khác có liên quan đến mức chi phục vụ hoạt động của Ban Chỉ huy Phòng thủ dân sự thành phố và cấp xã không quy định tại Nghị quyết này thì thực hiện theo Thông tư số 85/2020/TT-BTC </w:t>
      </w:r>
      <w:r w:rsidRPr="00994461">
        <w:rPr>
          <w:rFonts w:eastAsia="Times New Roman"/>
          <w:iCs/>
          <w:sz w:val="28"/>
          <w:szCs w:val="28"/>
        </w:rPr>
        <w:t>quy định việc quản lý, sử dụng kinh phí phục vụ hoạt động của Ban Chỉ đạo Trung ương về phòng, chống thiên tai và Ban Chỉ huy phòng, chống thiên tai và tìm kiếm cứu nạn các cấp</w:t>
      </w:r>
      <w:r w:rsidRPr="00994461">
        <w:rPr>
          <w:bCs/>
          <w:sz w:val="28"/>
          <w:szCs w:val="28"/>
        </w:rPr>
        <w:t xml:space="preserve"> và các văn bản pháp luật khác có liên quan.</w:t>
      </w:r>
    </w:p>
    <w:p w14:paraId="5FBC10A9" w14:textId="77777777" w:rsidR="00A82B1A" w:rsidRPr="00994461" w:rsidRDefault="00A82B1A" w:rsidP="00A82B1A">
      <w:pPr>
        <w:spacing w:before="0" w:after="120" w:line="240" w:lineRule="auto"/>
        <w:ind w:firstLine="720"/>
        <w:jc w:val="both"/>
        <w:rPr>
          <w:bCs/>
          <w:sz w:val="28"/>
          <w:szCs w:val="28"/>
        </w:rPr>
      </w:pPr>
      <w:bookmarkStart w:id="9" w:name="_Hlk230159599"/>
      <w:r w:rsidRPr="00994461">
        <w:rPr>
          <w:bCs/>
          <w:sz w:val="28"/>
          <w:szCs w:val="28"/>
        </w:rPr>
        <w:t>2. Đối tượng áp dụng</w:t>
      </w:r>
    </w:p>
    <w:p w14:paraId="4CD817E8" w14:textId="77777777" w:rsidR="00A82B1A" w:rsidRPr="00994461" w:rsidRDefault="00A82B1A" w:rsidP="00A82B1A">
      <w:pPr>
        <w:spacing w:before="0" w:after="120" w:line="240" w:lineRule="auto"/>
        <w:ind w:firstLine="720"/>
        <w:jc w:val="both"/>
        <w:rPr>
          <w:bCs/>
          <w:sz w:val="28"/>
          <w:szCs w:val="28"/>
        </w:rPr>
      </w:pPr>
      <w:r w:rsidRPr="00994461">
        <w:rPr>
          <w:bCs/>
          <w:sz w:val="28"/>
          <w:szCs w:val="28"/>
        </w:rPr>
        <w:t xml:space="preserve">a) </w:t>
      </w:r>
      <w:bookmarkStart w:id="10" w:name="_Hlk230165512"/>
      <w:r w:rsidRPr="00994461">
        <w:rPr>
          <w:bCs/>
          <w:sz w:val="28"/>
          <w:szCs w:val="28"/>
        </w:rPr>
        <w:t>Ban Chỉ huy Phòng thủ dân sự thành phố và cấp xã</w:t>
      </w:r>
      <w:bookmarkEnd w:id="10"/>
      <w:r w:rsidRPr="00994461">
        <w:rPr>
          <w:bCs/>
          <w:sz w:val="28"/>
          <w:szCs w:val="28"/>
        </w:rPr>
        <w:t>; Văn phòng thường trực Ban Chỉ huy Phòng thủ dân sự thành phố, Chi cục Thủy lợi (cơ quan giúp việc của Sở Nông nghiệp và Môi trường tham mưu công tác phòng, chống thiên tai cho Ban Chỉ huy Phòng thủ dân sự thành phố); cơ quan giúp việc của Ban Chỉ huy Phòng thủ dân sự cấp xã.</w:t>
      </w:r>
    </w:p>
    <w:p w14:paraId="191A0A6E" w14:textId="77777777" w:rsidR="00A82B1A" w:rsidRPr="00994461" w:rsidRDefault="00A82B1A" w:rsidP="00A82B1A">
      <w:pPr>
        <w:spacing w:before="0" w:after="120" w:line="240" w:lineRule="auto"/>
        <w:ind w:firstLine="720"/>
        <w:jc w:val="both"/>
        <w:rPr>
          <w:bCs/>
          <w:sz w:val="28"/>
          <w:szCs w:val="28"/>
        </w:rPr>
      </w:pPr>
      <w:r w:rsidRPr="00994461">
        <w:rPr>
          <w:bCs/>
          <w:sz w:val="28"/>
          <w:szCs w:val="28"/>
        </w:rPr>
        <w:t>b) Cán bộ, công chức, viên chức và các cá nhân thực hiện nhiệm vụ của Ban Chỉ huy Phòng thủ dân sự thành phố và cấp xã, Văn phòng thường trực Ban Chỉ huy Phòng thủ dân sự thành phố, Chi cục Thủy lợi, cơ quan giúp việc của Ban Chỉ huy Phòng thủ dân sự cấp xã.</w:t>
      </w:r>
    </w:p>
    <w:bookmarkEnd w:id="9"/>
    <w:p w14:paraId="170EEE10" w14:textId="77777777" w:rsidR="00A82B1A" w:rsidRPr="00994461" w:rsidRDefault="00A82B1A" w:rsidP="00A82B1A">
      <w:pPr>
        <w:spacing w:before="0" w:after="120" w:line="240" w:lineRule="auto"/>
        <w:ind w:firstLine="720"/>
        <w:jc w:val="both"/>
        <w:rPr>
          <w:bCs/>
          <w:sz w:val="28"/>
          <w:szCs w:val="28"/>
        </w:rPr>
      </w:pPr>
      <w:r w:rsidRPr="00994461">
        <w:rPr>
          <w:bCs/>
          <w:sz w:val="28"/>
          <w:szCs w:val="28"/>
        </w:rPr>
        <w:t>c) Các cơ quan, tổ chức và cá nhân khác có liên quan.</w:t>
      </w:r>
    </w:p>
    <w:p w14:paraId="32CF95F5" w14:textId="77777777" w:rsidR="00A82B1A" w:rsidRPr="00994461" w:rsidRDefault="00A82B1A" w:rsidP="00A82B1A">
      <w:pPr>
        <w:spacing w:before="0" w:after="120" w:line="240" w:lineRule="auto"/>
        <w:ind w:firstLine="720"/>
        <w:jc w:val="both"/>
        <w:rPr>
          <w:bCs/>
          <w:i/>
          <w:iCs/>
          <w:sz w:val="28"/>
          <w:szCs w:val="28"/>
        </w:rPr>
      </w:pPr>
      <w:r w:rsidRPr="00994461">
        <w:rPr>
          <w:b/>
          <w:sz w:val="28"/>
          <w:szCs w:val="28"/>
        </w:rPr>
        <w:t xml:space="preserve">Điều 2. </w:t>
      </w:r>
      <w:r w:rsidRPr="00994461">
        <w:rPr>
          <w:b/>
          <w:bCs/>
          <w:sz w:val="28"/>
          <w:szCs w:val="28"/>
        </w:rPr>
        <w:t>Mức chi</w:t>
      </w:r>
      <w:r w:rsidRPr="00994461">
        <w:rPr>
          <w:b/>
          <w:sz w:val="28"/>
          <w:szCs w:val="28"/>
        </w:rPr>
        <w:t xml:space="preserve"> </w:t>
      </w:r>
      <w:r w:rsidRPr="00994461">
        <w:rPr>
          <w:bCs/>
          <w:i/>
          <w:iCs/>
          <w:sz w:val="28"/>
          <w:szCs w:val="28"/>
        </w:rPr>
        <w:t xml:space="preserve"> </w:t>
      </w:r>
    </w:p>
    <w:p w14:paraId="60B8B00B" w14:textId="77777777" w:rsidR="00A82B1A" w:rsidRPr="00994461" w:rsidRDefault="00A82B1A" w:rsidP="00A82B1A">
      <w:pPr>
        <w:spacing w:before="0" w:after="120" w:line="240" w:lineRule="auto"/>
        <w:ind w:firstLine="720"/>
        <w:jc w:val="both"/>
        <w:rPr>
          <w:color w:val="000000" w:themeColor="text1"/>
          <w:sz w:val="28"/>
          <w:szCs w:val="28"/>
        </w:rPr>
      </w:pPr>
      <w:bookmarkStart w:id="11" w:name="_Hlk230162009"/>
      <w:r w:rsidRPr="00994461">
        <w:rPr>
          <w:color w:val="000000" w:themeColor="text1"/>
          <w:sz w:val="28"/>
          <w:szCs w:val="28"/>
        </w:rPr>
        <w:t>1. Chi công tác phí, hội nghị triển khai thực hiện nhiệm vụ, công tác phòng, chố</w:t>
      </w:r>
      <w:r>
        <w:rPr>
          <w:color w:val="000000" w:themeColor="text1"/>
          <w:sz w:val="28"/>
          <w:szCs w:val="28"/>
        </w:rPr>
        <w:t>ng thiên tai: t</w:t>
      </w:r>
      <w:r w:rsidRPr="00994461">
        <w:rPr>
          <w:color w:val="000000" w:themeColor="text1"/>
          <w:sz w:val="28"/>
          <w:szCs w:val="28"/>
        </w:rPr>
        <w:t xml:space="preserve">hực hiện theo quy định </w:t>
      </w:r>
      <w:bookmarkStart w:id="12" w:name="page3"/>
      <w:bookmarkEnd w:id="12"/>
      <w:r w:rsidRPr="00994461">
        <w:rPr>
          <w:color w:val="000000" w:themeColor="text1"/>
          <w:sz w:val="28"/>
          <w:szCs w:val="28"/>
        </w:rPr>
        <w:t>tại Nghị quyết số 03/2025/NQ-HĐND quy định chế độ công tác phí, chế độ chi tổ chức các cuộc hội nghị đối với các cơ quan, đơn vị thuộc phạm vi quản lý của thành phố Cần Thơ.</w:t>
      </w:r>
    </w:p>
    <w:bookmarkEnd w:id="11"/>
    <w:p w14:paraId="2846803F" w14:textId="77777777" w:rsidR="00A82B1A" w:rsidRPr="00994461" w:rsidRDefault="00A82B1A" w:rsidP="00A82B1A">
      <w:pPr>
        <w:spacing w:before="0" w:after="120" w:line="240" w:lineRule="auto"/>
        <w:ind w:firstLine="720"/>
        <w:jc w:val="both"/>
        <w:rPr>
          <w:color w:val="000000" w:themeColor="text1"/>
          <w:sz w:val="28"/>
          <w:szCs w:val="28"/>
        </w:rPr>
      </w:pPr>
      <w:r w:rsidRPr="00994461">
        <w:rPr>
          <w:color w:val="000000" w:themeColor="text1"/>
          <w:sz w:val="28"/>
          <w:szCs w:val="28"/>
        </w:rPr>
        <w:t>2. Chi hoạt động thông tin tuyên truyề</w:t>
      </w:r>
      <w:r>
        <w:rPr>
          <w:color w:val="000000" w:themeColor="text1"/>
          <w:sz w:val="28"/>
          <w:szCs w:val="28"/>
        </w:rPr>
        <w:t>n: t</w:t>
      </w:r>
      <w:r w:rsidRPr="00994461">
        <w:rPr>
          <w:color w:val="000000" w:themeColor="text1"/>
          <w:sz w:val="28"/>
          <w:szCs w:val="28"/>
        </w:rPr>
        <w:t xml:space="preserve">hực hiện theo quy định tại Nghị quyết số 09/2025/NQ-HĐND quy định mức chi bảo đảm cho công tác phổ biến, giáo dục pháp luật, chuẩn tiếp cận pháp luật và hòa giải cơ sở trên địa bàn thành phố Cần Thơ; </w:t>
      </w:r>
      <w:r w:rsidRPr="00994461">
        <w:rPr>
          <w:bCs/>
          <w:color w:val="000000" w:themeColor="text1"/>
          <w:sz w:val="28"/>
          <w:szCs w:val="28"/>
          <w:lang w:eastAsia="vi-VN"/>
        </w:rPr>
        <w:t xml:space="preserve">Thông tư liên tịch số 19/2012/TTLT-BTC-BKH&amp;ĐT-BTTTT hướng dẫn việc quản lý và sử dụng kinh phí chi ứng dụng công nghệ thông tin trong hoạt động của cơ quan nhà nước. </w:t>
      </w:r>
    </w:p>
    <w:p w14:paraId="33B2BA18" w14:textId="77777777" w:rsidR="00A82B1A" w:rsidRPr="00994461" w:rsidRDefault="00A82B1A" w:rsidP="00A82B1A">
      <w:pPr>
        <w:spacing w:before="0" w:after="120" w:line="240" w:lineRule="auto"/>
        <w:ind w:firstLine="720"/>
        <w:jc w:val="both"/>
        <w:rPr>
          <w:color w:val="000000" w:themeColor="text1"/>
          <w:sz w:val="28"/>
          <w:szCs w:val="28"/>
        </w:rPr>
      </w:pPr>
      <w:r w:rsidRPr="00994461">
        <w:rPr>
          <w:color w:val="000000" w:themeColor="text1"/>
          <w:sz w:val="28"/>
          <w:szCs w:val="28"/>
        </w:rPr>
        <w:t>Thủ trưởng cơ quan được giao thực hiện nhiệm vụ truyền thông chịu trách nhiệm lựa chọn hình thức, sản phẩm, nội dung truyền thông và phê duyệt dự toán kinh phí thực hiện công việc trong phạm vi dự toán được giao theo thẩm quyền, đảm bảo đúng chính sách, chế độ, tiết kiệm, hiệu quả, phù hợp với quy định của pháp luật về đấu thầu, đặt hàng và giao nhiệm vụ.</w:t>
      </w:r>
    </w:p>
    <w:p w14:paraId="6A99EFF3" w14:textId="77777777" w:rsidR="00A82B1A" w:rsidRPr="00994461" w:rsidRDefault="00A82B1A" w:rsidP="00A82B1A">
      <w:pPr>
        <w:spacing w:before="0" w:after="120" w:line="240" w:lineRule="auto"/>
        <w:ind w:firstLine="720"/>
        <w:jc w:val="both"/>
        <w:rPr>
          <w:iCs/>
          <w:color w:val="000000" w:themeColor="text1"/>
          <w:sz w:val="28"/>
          <w:szCs w:val="28"/>
        </w:rPr>
      </w:pPr>
      <w:r w:rsidRPr="00994461">
        <w:rPr>
          <w:color w:val="000000" w:themeColor="text1"/>
          <w:sz w:val="28"/>
          <w:szCs w:val="28"/>
        </w:rPr>
        <w:t xml:space="preserve">3. Chi cập nhật, bổ sung hệ thống cơ sở dữ liệu và các công cụ hỗ trợ ra quyết định phục vụ công tác phòng ngừa ứng phó và khắc phục hậu quả thiên tai: </w:t>
      </w:r>
      <w:r>
        <w:rPr>
          <w:color w:val="000000" w:themeColor="text1"/>
          <w:sz w:val="28"/>
          <w:szCs w:val="28"/>
        </w:rPr>
        <w:t>t</w:t>
      </w:r>
      <w:r w:rsidRPr="00994461">
        <w:rPr>
          <w:rStyle w:val="fontstyle01"/>
          <w:iCs/>
          <w:color w:val="000000" w:themeColor="text1"/>
        </w:rPr>
        <w:t xml:space="preserve">hực hiện theo quy định tại Nghị quyết số 37/2025/NQ-HĐND quy định nội dung, mức chi thực hiện các cuộc điều tra thống kê do ngân sách địa phương bảo đảm trên địa bàn thành phố Cần Thơ. </w:t>
      </w:r>
    </w:p>
    <w:p w14:paraId="2E973730" w14:textId="77777777" w:rsidR="00A82B1A" w:rsidRPr="00B1609E" w:rsidRDefault="00A82B1A" w:rsidP="00A82B1A">
      <w:pPr>
        <w:spacing w:before="0" w:after="120" w:line="240" w:lineRule="auto"/>
        <w:ind w:firstLine="720"/>
        <w:jc w:val="both"/>
        <w:rPr>
          <w:color w:val="000000" w:themeColor="text1"/>
          <w:spacing w:val="2"/>
          <w:sz w:val="28"/>
          <w:szCs w:val="28"/>
        </w:rPr>
      </w:pPr>
      <w:r w:rsidRPr="00B1609E">
        <w:rPr>
          <w:color w:val="000000" w:themeColor="text1"/>
          <w:spacing w:val="2"/>
          <w:sz w:val="28"/>
          <w:szCs w:val="28"/>
        </w:rPr>
        <w:t xml:space="preserve">4. Chi tập huấn, huấn luyện, đào tạo, diễn tập về phòng chống thiên tai cho các lực lượng tham gia hoạt động phòng, chống thiên tai: thực hiện theo quy định tại Nghị quyết số 21/2025/NQ-HĐND quy định mức chi công tác đào tạo, </w:t>
      </w:r>
      <w:r w:rsidRPr="00B1609E">
        <w:rPr>
          <w:color w:val="000000" w:themeColor="text1"/>
          <w:spacing w:val="2"/>
          <w:sz w:val="28"/>
          <w:szCs w:val="28"/>
        </w:rPr>
        <w:lastRenderedPageBreak/>
        <w:t xml:space="preserve">bồi dưỡng trong nước đối với công chức, viên chức trên địa bàn thành phố Cần Thơ.  </w:t>
      </w:r>
    </w:p>
    <w:p w14:paraId="7A2CF437" w14:textId="77777777" w:rsidR="00A82B1A" w:rsidRPr="00994461" w:rsidRDefault="00A82B1A" w:rsidP="00A82B1A">
      <w:pPr>
        <w:spacing w:before="0" w:after="120" w:line="240" w:lineRule="auto"/>
        <w:ind w:firstLine="720"/>
        <w:jc w:val="both"/>
        <w:rPr>
          <w:color w:val="000000" w:themeColor="text1"/>
          <w:sz w:val="28"/>
          <w:szCs w:val="28"/>
        </w:rPr>
      </w:pPr>
      <w:r w:rsidRPr="00994461">
        <w:rPr>
          <w:color w:val="000000" w:themeColor="text1"/>
          <w:sz w:val="28"/>
          <w:szCs w:val="28"/>
        </w:rPr>
        <w:t>5. Chi tiền thưởng của Ban Chỉ huy các cấ</w:t>
      </w:r>
      <w:r>
        <w:rPr>
          <w:color w:val="000000" w:themeColor="text1"/>
          <w:sz w:val="28"/>
          <w:szCs w:val="28"/>
        </w:rPr>
        <w:t>p: t</w:t>
      </w:r>
      <w:r w:rsidRPr="00994461">
        <w:rPr>
          <w:color w:val="000000" w:themeColor="text1"/>
          <w:sz w:val="28"/>
          <w:szCs w:val="28"/>
        </w:rPr>
        <w:t>hực hiện theo quy định của Luật Thi đua, khen thưởng số 06/2022/QH15; Nghị định số 152/2025/NĐ-CP quy định về phân cấp, phân quyền trong lĩnh vực thi đua, khen thưở</w:t>
      </w:r>
      <w:r>
        <w:rPr>
          <w:color w:val="000000" w:themeColor="text1"/>
          <w:sz w:val="28"/>
          <w:szCs w:val="28"/>
        </w:rPr>
        <w:t>n</w:t>
      </w:r>
      <w:r w:rsidRPr="00386884">
        <w:rPr>
          <w:sz w:val="28"/>
          <w:szCs w:val="28"/>
        </w:rPr>
        <w:t xml:space="preserve">g; </w:t>
      </w:r>
      <w:r w:rsidRPr="00994461">
        <w:rPr>
          <w:color w:val="000000" w:themeColor="text1"/>
          <w:sz w:val="28"/>
          <w:szCs w:val="28"/>
        </w:rPr>
        <w:t>quy định chi tiế</w:t>
      </w:r>
      <w:r>
        <w:rPr>
          <w:color w:val="000000" w:themeColor="text1"/>
          <w:sz w:val="28"/>
          <w:szCs w:val="28"/>
        </w:rPr>
        <w:t xml:space="preserve">t </w:t>
      </w:r>
      <w:r w:rsidRPr="00A85731">
        <w:rPr>
          <w:sz w:val="28"/>
          <w:szCs w:val="28"/>
        </w:rPr>
        <w:t>và h</w:t>
      </w:r>
      <w:r w:rsidRPr="00994461">
        <w:rPr>
          <w:color w:val="000000" w:themeColor="text1"/>
          <w:sz w:val="28"/>
          <w:szCs w:val="28"/>
        </w:rPr>
        <w:t>ướng dẫn thi hành một số điều của Luật Thi đua, khen thưởng; Quyết định số 43/2026/QĐ-UBND quy định về công tác thi đua, khen thưởng trên địa bàn thành phố</w:t>
      </w:r>
      <w:r w:rsidRPr="00994461">
        <w:rPr>
          <w:color w:val="000000" w:themeColor="text1"/>
        </w:rPr>
        <w:t xml:space="preserve"> Cần Thơ.  </w:t>
      </w:r>
    </w:p>
    <w:p w14:paraId="29A1E2A2" w14:textId="77777777" w:rsidR="00A82B1A" w:rsidRPr="00994461" w:rsidRDefault="00A82B1A" w:rsidP="00A82B1A">
      <w:pPr>
        <w:spacing w:before="0" w:after="120" w:line="240" w:lineRule="auto"/>
        <w:ind w:firstLine="720"/>
        <w:jc w:val="both"/>
        <w:rPr>
          <w:color w:val="000000" w:themeColor="text1"/>
          <w:sz w:val="28"/>
          <w:szCs w:val="28"/>
          <w:highlight w:val="yellow"/>
        </w:rPr>
      </w:pPr>
      <w:r w:rsidRPr="00A82B1A">
        <w:rPr>
          <w:color w:val="000000" w:themeColor="text1"/>
          <w:spacing w:val="2"/>
          <w:sz w:val="28"/>
          <w:szCs w:val="28"/>
        </w:rPr>
        <w:t>6. Chi cho các hoạt động phối hợp với các cơ quan, tổ chức, cá nhân trong việc nâng cao năng lực hệ thống phòng thủ dân sự các cấp: thực hiện theo hướng dẫn của Ban Chỉ đạo Phòng thủ dân sự quốc gia và các hướng dẫn khác theo quy định</w:t>
      </w:r>
      <w:r w:rsidRPr="00994461">
        <w:rPr>
          <w:color w:val="000000" w:themeColor="text1"/>
          <w:sz w:val="28"/>
          <w:szCs w:val="28"/>
        </w:rPr>
        <w:t xml:space="preserve">.  </w:t>
      </w:r>
    </w:p>
    <w:p w14:paraId="4280360C" w14:textId="77777777" w:rsidR="00A82B1A" w:rsidRPr="00994461" w:rsidRDefault="00A82B1A" w:rsidP="00A82B1A">
      <w:pPr>
        <w:spacing w:before="0" w:after="120" w:line="240" w:lineRule="auto"/>
        <w:ind w:firstLine="720"/>
        <w:jc w:val="both"/>
        <w:rPr>
          <w:color w:val="000000" w:themeColor="text1"/>
          <w:sz w:val="28"/>
          <w:szCs w:val="28"/>
        </w:rPr>
      </w:pPr>
      <w:r w:rsidRPr="00994461">
        <w:rPr>
          <w:color w:val="000000" w:themeColor="text1"/>
          <w:sz w:val="28"/>
          <w:szCs w:val="28"/>
        </w:rPr>
        <w:t>7. Các nội dung chi khác (vật tư, văn phòng phẩm, nhiên liệu, thông tin, liên lạc, các dịch vụ công cộng khác) có liên quan đến hoạt động của Ban Chỉ huy Phòng thủ dân sự các cấp trên địa bàn thành phố Cần Thơ thực hiện phù hợp với nhu cầu cần thiết, hợp lý theo thực tế phát sinh, có hóa đơn, chứng từ hợp pháp theo chế độ quy định hiện hành trong phạm vi dự toán được phê duyệt và phát sinh đột xuất không lường trước (nếu có).</w:t>
      </w:r>
    </w:p>
    <w:p w14:paraId="4BA631FE" w14:textId="77777777" w:rsidR="00A82B1A" w:rsidRPr="00994461" w:rsidRDefault="00A82B1A" w:rsidP="00A82B1A">
      <w:pPr>
        <w:spacing w:before="0" w:after="120" w:line="240" w:lineRule="auto"/>
        <w:ind w:firstLine="720"/>
        <w:jc w:val="both"/>
        <w:rPr>
          <w:color w:val="000000" w:themeColor="text1"/>
          <w:sz w:val="28"/>
          <w:szCs w:val="28"/>
        </w:rPr>
      </w:pPr>
      <w:r w:rsidRPr="00994461">
        <w:rPr>
          <w:color w:val="000000" w:themeColor="text1"/>
          <w:sz w:val="28"/>
          <w:szCs w:val="28"/>
        </w:rPr>
        <w:t>8. Công chức, viên chức, người lao động làm nhiệm vụ trực thêm giờ được tính và hưởng tiền lương làm thêm giờ theo quy định tại Điều 98, Điều 107, Điều 108 Bộ luật Lao động số 45/2019/QH14 và Nghị định số 145/2020/NĐ-CP quy định chi tiết và hướng dẫn thi hành một số điều của Bộ luật Lao động về điều kiện lao động và quan hệ lao động.</w:t>
      </w:r>
    </w:p>
    <w:p w14:paraId="41D8A9A0" w14:textId="77777777" w:rsidR="00A82B1A" w:rsidRPr="00994461" w:rsidRDefault="00A82B1A" w:rsidP="00A82B1A">
      <w:pPr>
        <w:spacing w:before="0" w:after="120" w:line="240" w:lineRule="auto"/>
        <w:ind w:firstLine="720"/>
        <w:jc w:val="both"/>
        <w:rPr>
          <w:color w:val="000000" w:themeColor="text1"/>
          <w:sz w:val="28"/>
          <w:szCs w:val="28"/>
        </w:rPr>
      </w:pPr>
      <w:r w:rsidRPr="00994461">
        <w:rPr>
          <w:color w:val="000000" w:themeColor="text1"/>
          <w:sz w:val="28"/>
          <w:szCs w:val="28"/>
        </w:rPr>
        <w:t xml:space="preserve">9. Người làm nhiệm vụ trực đêm, tính từ 22 giờ đến 06 giờ sáng ngày hôm sau tại </w:t>
      </w:r>
      <w:r w:rsidRPr="00994461">
        <w:rPr>
          <w:bCs/>
          <w:color w:val="000000" w:themeColor="text1"/>
          <w:sz w:val="28"/>
          <w:szCs w:val="28"/>
        </w:rPr>
        <w:t>Văn phòng thường trực Ban Chỉ huy Phòng thủ dân sự thành phố, Chi cục Thủy lợi; cơ quan giúp việc của Ban Chỉ huy Phòng thủ dân sự cấp xã</w:t>
      </w:r>
      <w:r w:rsidRPr="00994461">
        <w:rPr>
          <w:color w:val="000000" w:themeColor="text1"/>
          <w:sz w:val="28"/>
          <w:szCs w:val="28"/>
        </w:rPr>
        <w:t xml:space="preserve"> được hưởng tiền ăn thêm tính theo ngày như sau:</w:t>
      </w:r>
    </w:p>
    <w:p w14:paraId="2FF03C7D" w14:textId="77777777" w:rsidR="00A82B1A" w:rsidRPr="001674DE" w:rsidRDefault="00A82B1A" w:rsidP="00A82B1A">
      <w:pPr>
        <w:shd w:val="clear" w:color="auto" w:fill="FFFFFF"/>
        <w:spacing w:before="0" w:after="120" w:line="240" w:lineRule="auto"/>
        <w:ind w:firstLine="720"/>
        <w:jc w:val="both"/>
        <w:rPr>
          <w:color w:val="000000" w:themeColor="text1"/>
          <w:spacing w:val="4"/>
          <w:sz w:val="28"/>
          <w:szCs w:val="28"/>
        </w:rPr>
      </w:pPr>
      <w:r w:rsidRPr="001674DE">
        <w:rPr>
          <w:color w:val="000000" w:themeColor="text1"/>
          <w:spacing w:val="4"/>
          <w:sz w:val="28"/>
          <w:szCs w:val="28"/>
        </w:rPr>
        <w:t>a) Mức 1: Trực có thời gian từ 04 giờ trở lên được hưởng mức tiền ăn thêm bằng mức tiền ăn cơ bản 01 ngày của dân quân được huy động làm nhiệm vụ.</w:t>
      </w:r>
    </w:p>
    <w:p w14:paraId="2E4D4753" w14:textId="77777777" w:rsidR="00A82B1A" w:rsidRPr="00994461" w:rsidRDefault="00A82B1A" w:rsidP="00A82B1A">
      <w:pPr>
        <w:shd w:val="clear" w:color="auto" w:fill="FFFFFF"/>
        <w:spacing w:before="0" w:after="120" w:line="240" w:lineRule="auto"/>
        <w:ind w:firstLine="720"/>
        <w:jc w:val="both"/>
        <w:rPr>
          <w:color w:val="000000" w:themeColor="text1"/>
          <w:sz w:val="28"/>
          <w:szCs w:val="28"/>
        </w:rPr>
      </w:pPr>
      <w:r>
        <w:rPr>
          <w:color w:val="000000" w:themeColor="text1"/>
          <w:sz w:val="28"/>
          <w:szCs w:val="28"/>
        </w:rPr>
        <w:t xml:space="preserve">b) </w:t>
      </w:r>
      <w:r w:rsidRPr="00994461">
        <w:rPr>
          <w:color w:val="000000" w:themeColor="text1"/>
          <w:sz w:val="28"/>
          <w:szCs w:val="28"/>
        </w:rPr>
        <w:t>Mức 2: Trực có thời gian từ 02 giờ đến dưới 04 giờ được hưởng mức tiền ăn thêm bằng 0,5 mức tiền ăn cơ bản 01 ngày của dân quân được huy động làm nhiệm vụ.</w:t>
      </w:r>
    </w:p>
    <w:p w14:paraId="65B612AB" w14:textId="77777777" w:rsidR="00A82B1A" w:rsidRPr="00994461" w:rsidRDefault="00A82B1A" w:rsidP="00A82B1A">
      <w:pPr>
        <w:spacing w:before="0" w:after="120" w:line="240" w:lineRule="auto"/>
        <w:ind w:firstLine="720"/>
        <w:jc w:val="both"/>
        <w:rPr>
          <w:sz w:val="28"/>
          <w:szCs w:val="28"/>
        </w:rPr>
      </w:pPr>
      <w:bookmarkStart w:id="13" w:name="_Hlk230161740"/>
      <w:r w:rsidRPr="00994461">
        <w:rPr>
          <w:b/>
          <w:bCs/>
          <w:sz w:val="28"/>
          <w:szCs w:val="28"/>
        </w:rPr>
        <w:t xml:space="preserve">Điều 3. </w:t>
      </w:r>
      <w:r w:rsidRPr="00994461">
        <w:rPr>
          <w:b/>
          <w:sz w:val="28"/>
          <w:szCs w:val="28"/>
        </w:rPr>
        <w:t>Nguồn kinh phí thực hiện</w:t>
      </w:r>
    </w:p>
    <w:p w14:paraId="14F709F5" w14:textId="77777777" w:rsidR="00A82B1A" w:rsidRPr="00994461" w:rsidRDefault="00A82B1A" w:rsidP="00A82B1A">
      <w:pPr>
        <w:pStyle w:val="ListParagraph"/>
        <w:numPr>
          <w:ilvl w:val="0"/>
          <w:numId w:val="1"/>
        </w:numPr>
        <w:tabs>
          <w:tab w:val="left" w:pos="993"/>
        </w:tabs>
        <w:spacing w:before="0" w:after="120" w:line="240" w:lineRule="auto"/>
        <w:ind w:left="0" w:firstLine="720"/>
        <w:contextualSpacing w:val="0"/>
        <w:jc w:val="both"/>
        <w:rPr>
          <w:sz w:val="28"/>
          <w:szCs w:val="28"/>
        </w:rPr>
      </w:pPr>
      <w:r w:rsidRPr="00994461">
        <w:rPr>
          <w:sz w:val="28"/>
          <w:szCs w:val="28"/>
        </w:rPr>
        <w:t xml:space="preserve">Nguồn kinh phí phục vụ hoạt động của Ban Chỉ huy Phòng thủ dân sự cấp nào do ngân sách cấp đó đảm bảo và được bố trí trong dự toán chi thường xuyên hàng năm của </w:t>
      </w:r>
      <w:r w:rsidRPr="00994461">
        <w:rPr>
          <w:bCs/>
          <w:sz w:val="28"/>
          <w:szCs w:val="28"/>
        </w:rPr>
        <w:t>Văn phòng thường trực Ban Chỉ huy Phòng thủ dân sự thành phố, Chi cục Thủy lợi; cơ quan giúp việc của Ban Chỉ huy Phòng thủ dân sự cấp xã</w:t>
      </w:r>
      <w:r w:rsidRPr="00994461">
        <w:rPr>
          <w:sz w:val="28"/>
          <w:szCs w:val="28"/>
        </w:rPr>
        <w:t>.</w:t>
      </w:r>
    </w:p>
    <w:bookmarkEnd w:id="13"/>
    <w:p w14:paraId="6445BBB1" w14:textId="77777777" w:rsidR="00A82B1A" w:rsidRPr="00994461" w:rsidRDefault="00A82B1A" w:rsidP="00A82B1A">
      <w:pPr>
        <w:spacing w:before="0" w:after="120" w:line="240" w:lineRule="auto"/>
        <w:ind w:firstLine="720"/>
        <w:jc w:val="both"/>
        <w:rPr>
          <w:sz w:val="28"/>
          <w:szCs w:val="28"/>
        </w:rPr>
      </w:pPr>
      <w:r w:rsidRPr="00994461">
        <w:rPr>
          <w:sz w:val="28"/>
          <w:szCs w:val="28"/>
        </w:rPr>
        <w:t>2. Nguồn kinh phí khác theo quy định của pháp luật (nếu có).</w:t>
      </w:r>
    </w:p>
    <w:p w14:paraId="623E5E46" w14:textId="77777777" w:rsidR="00A82B1A" w:rsidRPr="00994461" w:rsidRDefault="00A82B1A" w:rsidP="00A82B1A">
      <w:pPr>
        <w:spacing w:before="0" w:after="120" w:line="240" w:lineRule="auto"/>
        <w:ind w:firstLine="720"/>
        <w:jc w:val="both"/>
        <w:rPr>
          <w:sz w:val="28"/>
          <w:szCs w:val="28"/>
        </w:rPr>
      </w:pPr>
      <w:r w:rsidRPr="00994461">
        <w:rPr>
          <w:sz w:val="28"/>
          <w:szCs w:val="28"/>
        </w:rPr>
        <w:lastRenderedPageBreak/>
        <w:t>3. Việc lập dự toán, phân bổ, chấp hành và quyết toán kinh phí cho công tác phòng thủ dân sự thực hiện theo quy định tại Điều 5 Thông tư số 85/2020/TT-BTC.</w:t>
      </w:r>
    </w:p>
    <w:p w14:paraId="0DB38FA1" w14:textId="77777777" w:rsidR="00A82B1A" w:rsidRPr="00994461" w:rsidRDefault="00A82B1A" w:rsidP="00A82B1A">
      <w:pPr>
        <w:spacing w:before="0" w:after="120" w:line="240" w:lineRule="auto"/>
        <w:ind w:firstLine="720"/>
        <w:jc w:val="both"/>
        <w:rPr>
          <w:sz w:val="28"/>
          <w:szCs w:val="28"/>
        </w:rPr>
      </w:pPr>
      <w:r w:rsidRPr="00994461">
        <w:rPr>
          <w:b/>
          <w:bCs/>
          <w:sz w:val="28"/>
          <w:szCs w:val="28"/>
        </w:rPr>
        <w:t xml:space="preserve">Điều 4. </w:t>
      </w:r>
      <w:r w:rsidRPr="00994461">
        <w:rPr>
          <w:b/>
          <w:sz w:val="28"/>
          <w:szCs w:val="28"/>
        </w:rPr>
        <w:t>Tổ chức thực hiện</w:t>
      </w:r>
    </w:p>
    <w:p w14:paraId="3C99D20E" w14:textId="77777777" w:rsidR="00A82B1A" w:rsidRPr="00994461" w:rsidRDefault="00A82B1A" w:rsidP="00A82B1A">
      <w:pPr>
        <w:spacing w:before="0" w:after="120" w:line="240" w:lineRule="auto"/>
        <w:ind w:firstLine="720"/>
        <w:jc w:val="both"/>
        <w:rPr>
          <w:sz w:val="28"/>
          <w:szCs w:val="28"/>
        </w:rPr>
      </w:pPr>
      <w:r w:rsidRPr="00994461">
        <w:rPr>
          <w:sz w:val="28"/>
          <w:szCs w:val="28"/>
        </w:rPr>
        <w:t>1. Hội đồng nhân dân giao Ủy ban nhân dân thành phố tổ chức thực hiện Nghị quyết này theo chức năng, nhiệm vụ, quyền hạn được pháp luật quy định.</w:t>
      </w:r>
    </w:p>
    <w:p w14:paraId="741C3042" w14:textId="77777777" w:rsidR="00A82B1A" w:rsidRPr="00994461" w:rsidRDefault="00A82B1A" w:rsidP="00A82B1A">
      <w:pPr>
        <w:spacing w:before="0" w:after="120" w:line="240" w:lineRule="auto"/>
        <w:ind w:firstLine="720"/>
        <w:jc w:val="both"/>
        <w:rPr>
          <w:sz w:val="28"/>
          <w:szCs w:val="28"/>
        </w:rPr>
      </w:pPr>
      <w:r w:rsidRPr="00994461">
        <w:rPr>
          <w:sz w:val="28"/>
          <w:szCs w:val="28"/>
        </w:rPr>
        <w:t xml:space="preserve">2. Hội đồng nhân dân giao Thường trực Hội đồng nhân dân, các Ban của Hội đồng nhân dân, Tổ đại biểu Hội đồng nhân dân và đại biểu Hội đồng nhân dân thành phố giám sát việc thực hiện Nghị quyết. </w:t>
      </w:r>
    </w:p>
    <w:p w14:paraId="7874579F" w14:textId="77777777" w:rsidR="00A82B1A" w:rsidRPr="00994461" w:rsidRDefault="00A82B1A" w:rsidP="00A82B1A">
      <w:pPr>
        <w:spacing w:before="0" w:after="120" w:line="240" w:lineRule="auto"/>
        <w:ind w:firstLine="720"/>
        <w:jc w:val="both"/>
        <w:rPr>
          <w:b/>
          <w:bCs/>
          <w:sz w:val="28"/>
          <w:szCs w:val="28"/>
        </w:rPr>
      </w:pPr>
      <w:r w:rsidRPr="00994461">
        <w:rPr>
          <w:b/>
          <w:bCs/>
          <w:sz w:val="28"/>
          <w:szCs w:val="28"/>
        </w:rPr>
        <w:t xml:space="preserve">Điều 5. </w:t>
      </w:r>
      <w:r w:rsidRPr="00994461">
        <w:rPr>
          <w:b/>
          <w:sz w:val="28"/>
          <w:szCs w:val="28"/>
        </w:rPr>
        <w:t>Hiệu lực thi hành</w:t>
      </w:r>
    </w:p>
    <w:p w14:paraId="22527483" w14:textId="77777777" w:rsidR="00A82B1A" w:rsidRPr="00994461" w:rsidRDefault="00A82B1A" w:rsidP="00A82B1A">
      <w:pPr>
        <w:pStyle w:val="ListParagraph"/>
        <w:widowControl w:val="0"/>
        <w:tabs>
          <w:tab w:val="left" w:pos="360"/>
          <w:tab w:val="left" w:pos="720"/>
          <w:tab w:val="left" w:pos="1080"/>
          <w:tab w:val="left" w:pos="1440"/>
          <w:tab w:val="left" w:pos="1800"/>
          <w:tab w:val="right" w:pos="8640"/>
        </w:tabs>
        <w:spacing w:before="0" w:after="120" w:line="240" w:lineRule="auto"/>
        <w:ind w:left="0" w:firstLine="720"/>
        <w:contextualSpacing w:val="0"/>
        <w:jc w:val="both"/>
        <w:rPr>
          <w:bCs/>
          <w:sz w:val="28"/>
          <w:szCs w:val="28"/>
        </w:rPr>
      </w:pPr>
      <w:r w:rsidRPr="00994461">
        <w:rPr>
          <w:rFonts w:eastAsia="Times New Roman"/>
          <w:bCs/>
          <w:sz w:val="28"/>
          <w:szCs w:val="28"/>
        </w:rPr>
        <w:t>1. Nghị quyết này có hiệu lực thi hành kể từ ngày 10 tháng 7 năm 2026.</w:t>
      </w:r>
    </w:p>
    <w:p w14:paraId="504C81E8" w14:textId="77777777" w:rsidR="00A82B1A" w:rsidRPr="00994461" w:rsidRDefault="00A82B1A" w:rsidP="00A82B1A">
      <w:pPr>
        <w:spacing w:before="0" w:after="120" w:line="240" w:lineRule="auto"/>
        <w:ind w:firstLine="720"/>
        <w:jc w:val="both"/>
        <w:rPr>
          <w:sz w:val="28"/>
          <w:szCs w:val="28"/>
        </w:rPr>
      </w:pPr>
      <w:r w:rsidRPr="00994461">
        <w:rPr>
          <w:rFonts w:eastAsia="Times New Roman"/>
          <w:bCs/>
          <w:spacing w:val="-2"/>
          <w:sz w:val="28"/>
          <w:szCs w:val="28"/>
        </w:rPr>
        <w:t xml:space="preserve">2. </w:t>
      </w:r>
      <w:r w:rsidRPr="00994461">
        <w:rPr>
          <w:spacing w:val="-2"/>
          <w:sz w:val="28"/>
          <w:szCs w:val="28"/>
        </w:rPr>
        <w:t xml:space="preserve">Nghị quyết số 27/2022/NQ-HĐND ngày 09 tháng 12 năm 2022 của Hội đồng nhân dân tỉnh Hậu Giang quy định mức chi phục vụ hoạt động của Ban Chỉ huy Phòng, chống thiên tai và Tìm kiếm cứu nạn các cấp trên địa bàn tỉnh Hậu Giang </w:t>
      </w:r>
      <w:r w:rsidRPr="00994461">
        <w:rPr>
          <w:rFonts w:eastAsia="Times New Roman"/>
          <w:bCs/>
          <w:spacing w:val="-2"/>
          <w:sz w:val="28"/>
          <w:szCs w:val="28"/>
        </w:rPr>
        <w:t>hết hiệu lực thi hành kể từ ngày Nghị quyết này có hiệu lực thi hành</w:t>
      </w:r>
      <w:r w:rsidRPr="00994461">
        <w:rPr>
          <w:rFonts w:eastAsia="Times New Roman"/>
          <w:bCs/>
          <w:sz w:val="28"/>
          <w:szCs w:val="28"/>
        </w:rPr>
        <w:t>.</w:t>
      </w:r>
    </w:p>
    <w:p w14:paraId="22208397" w14:textId="77777777" w:rsidR="00A82B1A" w:rsidRPr="00994461" w:rsidRDefault="00A82B1A" w:rsidP="00A82B1A">
      <w:pPr>
        <w:widowControl w:val="0"/>
        <w:tabs>
          <w:tab w:val="left" w:pos="360"/>
          <w:tab w:val="left" w:pos="720"/>
          <w:tab w:val="left" w:pos="1080"/>
          <w:tab w:val="left" w:pos="1440"/>
          <w:tab w:val="left" w:pos="1800"/>
          <w:tab w:val="right" w:pos="8640"/>
        </w:tabs>
        <w:spacing w:before="0" w:after="120" w:line="240" w:lineRule="auto"/>
        <w:ind w:firstLine="720"/>
        <w:jc w:val="both"/>
        <w:rPr>
          <w:bCs/>
          <w:sz w:val="28"/>
          <w:szCs w:val="28"/>
        </w:rPr>
      </w:pPr>
      <w:r w:rsidRPr="00994461">
        <w:rPr>
          <w:bCs/>
          <w:sz w:val="28"/>
          <w:szCs w:val="28"/>
        </w:rPr>
        <w:t>3. Trong quá trình thực hiện nếu các văn bản được viện dẫn để áp dụng tại Nghị quyết này được sửa đổi, bổ sung, thay thế thì áp dụng theo quy định sửa đổi, bổ sung, thay thế đó.</w:t>
      </w:r>
    </w:p>
    <w:p w14:paraId="5464F752" w14:textId="77777777" w:rsidR="00A82B1A" w:rsidRPr="00994461" w:rsidRDefault="00A82B1A" w:rsidP="00A82B1A">
      <w:pPr>
        <w:widowControl w:val="0"/>
        <w:tabs>
          <w:tab w:val="right" w:pos="8640"/>
        </w:tabs>
        <w:spacing w:before="0" w:after="240" w:line="240" w:lineRule="auto"/>
        <w:ind w:firstLine="720"/>
        <w:jc w:val="both"/>
        <w:rPr>
          <w:rFonts w:ascii="Times New Roman Italic" w:hAnsi="Times New Roman Italic"/>
          <w:bCs/>
          <w:sz w:val="28"/>
          <w:szCs w:val="28"/>
        </w:rPr>
      </w:pPr>
      <w:r w:rsidRPr="00994461">
        <w:rPr>
          <w:rFonts w:ascii="Times New Roman Italic" w:eastAsia="Times New Roman" w:hAnsi="Times New Roman Italic"/>
          <w:bCs/>
          <w:i/>
          <w:sz w:val="28"/>
          <w:szCs w:val="28"/>
        </w:rPr>
        <w:t>Nghị quyết này đã được Hội đồng nhân dân thành phố Cần Thơ khóa XI, Kỳ họp thứ Ba thông qua ngày 30 tháng 6 năm 2026./.</w:t>
      </w:r>
    </w:p>
    <w:tbl>
      <w:tblPr>
        <w:tblW w:w="5000" w:type="pct"/>
        <w:shd w:val="clear" w:color="auto" w:fill="FFFFFF"/>
        <w:tblCellMar>
          <w:left w:w="0" w:type="dxa"/>
          <w:right w:w="0" w:type="dxa"/>
        </w:tblCellMar>
        <w:tblLook w:val="04A0" w:firstRow="1" w:lastRow="0" w:firstColumn="1" w:lastColumn="0" w:noHBand="0" w:noVBand="1"/>
      </w:tblPr>
      <w:tblGrid>
        <w:gridCol w:w="5070"/>
        <w:gridCol w:w="4218"/>
      </w:tblGrid>
      <w:tr w:rsidR="00A82B1A" w:rsidRPr="001A00E5" w14:paraId="56C15CB4" w14:textId="77777777" w:rsidTr="005A03C9">
        <w:tc>
          <w:tcPr>
            <w:tcW w:w="5070" w:type="dxa"/>
            <w:tcBorders>
              <w:top w:val="nil"/>
              <w:left w:val="nil"/>
              <w:bottom w:val="nil"/>
              <w:right w:val="nil"/>
            </w:tcBorders>
            <w:shd w:val="clear" w:color="auto" w:fill="FFFFFF"/>
            <w:tcMar>
              <w:top w:w="0" w:type="dxa"/>
              <w:left w:w="108" w:type="dxa"/>
              <w:bottom w:w="0" w:type="dxa"/>
              <w:right w:w="108" w:type="dxa"/>
            </w:tcMar>
          </w:tcPr>
          <w:p w14:paraId="4070D8DC" w14:textId="77777777" w:rsidR="00A82B1A" w:rsidRPr="00F96179" w:rsidRDefault="00A82B1A" w:rsidP="004D5956">
            <w:pPr>
              <w:spacing w:before="0" w:after="0" w:line="240" w:lineRule="auto"/>
              <w:rPr>
                <w:rFonts w:eastAsia="Times New Roman"/>
                <w:sz w:val="24"/>
                <w:szCs w:val="24"/>
              </w:rPr>
            </w:pPr>
            <w:r w:rsidRPr="00F96179">
              <w:rPr>
                <w:b/>
                <w:bCs/>
                <w:i/>
                <w:iCs/>
                <w:sz w:val="24"/>
                <w:szCs w:val="24"/>
              </w:rPr>
              <w:t>Nơi nhận:</w:t>
            </w:r>
          </w:p>
        </w:tc>
        <w:tc>
          <w:tcPr>
            <w:tcW w:w="4218" w:type="dxa"/>
            <w:tcBorders>
              <w:top w:val="nil"/>
              <w:left w:val="nil"/>
              <w:bottom w:val="nil"/>
              <w:right w:val="nil"/>
            </w:tcBorders>
            <w:shd w:val="clear" w:color="auto" w:fill="FFFFFF"/>
            <w:tcMar>
              <w:top w:w="0" w:type="dxa"/>
              <w:left w:w="108" w:type="dxa"/>
              <w:bottom w:w="0" w:type="dxa"/>
              <w:right w:w="108" w:type="dxa"/>
            </w:tcMar>
          </w:tcPr>
          <w:p w14:paraId="443C421E" w14:textId="77777777" w:rsidR="00A82B1A" w:rsidRPr="001A00E5" w:rsidRDefault="00A82B1A" w:rsidP="004D5956">
            <w:pPr>
              <w:spacing w:before="0" w:after="0" w:line="240" w:lineRule="auto"/>
              <w:jc w:val="center"/>
              <w:rPr>
                <w:rFonts w:eastAsia="Times New Roman"/>
                <w:b/>
                <w:bCs/>
                <w:sz w:val="28"/>
                <w:szCs w:val="28"/>
              </w:rPr>
            </w:pPr>
            <w:r w:rsidRPr="00D20BAA">
              <w:rPr>
                <w:b/>
                <w:bCs/>
                <w:szCs w:val="26"/>
              </w:rPr>
              <w:t>CHỦ TỊCH</w:t>
            </w:r>
          </w:p>
        </w:tc>
      </w:tr>
      <w:tr w:rsidR="00A82B1A" w:rsidRPr="001A00E5" w14:paraId="02DAF3A5" w14:textId="77777777" w:rsidTr="005A03C9">
        <w:trPr>
          <w:trHeight w:val="384"/>
        </w:trPr>
        <w:tc>
          <w:tcPr>
            <w:tcW w:w="5070" w:type="dxa"/>
            <w:tcBorders>
              <w:top w:val="nil"/>
              <w:left w:val="nil"/>
              <w:bottom w:val="nil"/>
              <w:right w:val="nil"/>
            </w:tcBorders>
            <w:shd w:val="clear" w:color="auto" w:fill="FFFFFF"/>
            <w:tcMar>
              <w:top w:w="0" w:type="dxa"/>
              <w:left w:w="108" w:type="dxa"/>
              <w:bottom w:w="0" w:type="dxa"/>
              <w:right w:w="108" w:type="dxa"/>
            </w:tcMar>
            <w:hideMark/>
          </w:tcPr>
          <w:p w14:paraId="530E3D21" w14:textId="77777777" w:rsidR="00A82B1A" w:rsidRPr="001A00E5" w:rsidRDefault="00A82B1A" w:rsidP="004D5956">
            <w:pPr>
              <w:spacing w:before="0" w:after="0" w:line="240" w:lineRule="auto"/>
              <w:rPr>
                <w:rFonts w:eastAsia="Times New Roman"/>
                <w:sz w:val="22"/>
              </w:rPr>
            </w:pPr>
            <w:r w:rsidRPr="001A00E5">
              <w:rPr>
                <w:rFonts w:eastAsia="Times New Roman"/>
                <w:sz w:val="22"/>
              </w:rPr>
              <w:t>- Ủy ban Thường vụ Quốc hội;</w:t>
            </w:r>
          </w:p>
          <w:p w14:paraId="644C0FBA" w14:textId="77777777" w:rsidR="00A82B1A" w:rsidRDefault="00A82B1A" w:rsidP="004D5956">
            <w:pPr>
              <w:spacing w:before="0" w:after="0" w:line="240" w:lineRule="auto"/>
              <w:rPr>
                <w:rFonts w:eastAsia="Times New Roman"/>
                <w:sz w:val="22"/>
              </w:rPr>
            </w:pPr>
            <w:r>
              <w:rPr>
                <w:rFonts w:eastAsia="Times New Roman"/>
                <w:sz w:val="22"/>
              </w:rPr>
              <w:t xml:space="preserve">- </w:t>
            </w:r>
            <w:r w:rsidRPr="001A00E5">
              <w:rPr>
                <w:rFonts w:eastAsia="Times New Roman"/>
                <w:sz w:val="22"/>
              </w:rPr>
              <w:t>Chính phủ;</w:t>
            </w:r>
          </w:p>
          <w:p w14:paraId="55042C42" w14:textId="77777777" w:rsidR="00A82B1A" w:rsidRPr="001A00E5" w:rsidRDefault="00A82B1A" w:rsidP="004D5956">
            <w:pPr>
              <w:spacing w:before="0" w:after="0" w:line="240" w:lineRule="auto"/>
              <w:rPr>
                <w:rFonts w:eastAsia="Times New Roman"/>
                <w:sz w:val="22"/>
              </w:rPr>
            </w:pPr>
            <w:r w:rsidRPr="00D20BAA">
              <w:rPr>
                <w:color w:val="000000"/>
                <w:sz w:val="22"/>
              </w:rPr>
              <w:t>- Bộ Tư pháp (</w:t>
            </w:r>
            <w:r w:rsidRPr="00D20BAA">
              <w:rPr>
                <w:color w:val="000000"/>
                <w:sz w:val="22"/>
                <w:lang w:val="vi-VN"/>
              </w:rPr>
              <w:t>Cục KTVB và TCTHPL</w:t>
            </w:r>
            <w:r w:rsidRPr="00D20BAA">
              <w:rPr>
                <w:color w:val="000000"/>
                <w:sz w:val="22"/>
              </w:rPr>
              <w:t>);</w:t>
            </w:r>
          </w:p>
          <w:p w14:paraId="1C22CA14" w14:textId="77777777" w:rsidR="00A82B1A" w:rsidRPr="001A00E5" w:rsidRDefault="00A82B1A" w:rsidP="004D5956">
            <w:pPr>
              <w:spacing w:before="0" w:after="0" w:line="240" w:lineRule="auto"/>
              <w:rPr>
                <w:rFonts w:eastAsia="Times New Roman"/>
                <w:sz w:val="22"/>
              </w:rPr>
            </w:pPr>
            <w:r w:rsidRPr="001A00E5">
              <w:rPr>
                <w:rFonts w:eastAsia="Times New Roman"/>
                <w:sz w:val="22"/>
              </w:rPr>
              <w:t>- Bộ Nông nghiệp và Môi trường;</w:t>
            </w:r>
          </w:p>
          <w:p w14:paraId="7DAF1C88" w14:textId="77777777" w:rsidR="00A82B1A" w:rsidRPr="001A00E5" w:rsidRDefault="00A82B1A" w:rsidP="004D5956">
            <w:pPr>
              <w:spacing w:before="0" w:after="0" w:line="240" w:lineRule="auto"/>
              <w:rPr>
                <w:rFonts w:eastAsia="Times New Roman"/>
                <w:sz w:val="22"/>
              </w:rPr>
            </w:pPr>
            <w:r w:rsidRPr="001A00E5">
              <w:rPr>
                <w:rFonts w:eastAsia="Times New Roman"/>
                <w:sz w:val="22"/>
              </w:rPr>
              <w:t>- Bộ Tài chính;</w:t>
            </w:r>
          </w:p>
          <w:p w14:paraId="41E6813F" w14:textId="77777777" w:rsidR="00A82B1A" w:rsidRPr="001A00E5" w:rsidRDefault="00A82B1A" w:rsidP="004D5956">
            <w:pPr>
              <w:spacing w:before="0" w:after="0" w:line="240" w:lineRule="auto"/>
              <w:rPr>
                <w:sz w:val="22"/>
                <w:lang w:val="it-IT"/>
              </w:rPr>
            </w:pPr>
            <w:r w:rsidRPr="001A00E5">
              <w:rPr>
                <w:sz w:val="22"/>
                <w:lang w:val="it-IT"/>
              </w:rPr>
              <w:t>- Đoàn đại biểu Quốc hộ</w:t>
            </w:r>
            <w:r>
              <w:rPr>
                <w:sz w:val="22"/>
                <w:lang w:val="it-IT"/>
              </w:rPr>
              <w:t>i thành phố</w:t>
            </w:r>
            <w:r w:rsidRPr="001A00E5">
              <w:rPr>
                <w:sz w:val="22"/>
                <w:lang w:val="it-IT"/>
              </w:rPr>
              <w:t xml:space="preserve"> Cần Thơ; </w:t>
            </w:r>
          </w:p>
          <w:p w14:paraId="42F920D5" w14:textId="77777777" w:rsidR="00A82B1A" w:rsidRPr="001A00E5" w:rsidRDefault="00A82B1A" w:rsidP="004D5956">
            <w:pPr>
              <w:spacing w:before="0" w:after="0" w:line="240" w:lineRule="auto"/>
              <w:rPr>
                <w:sz w:val="22"/>
                <w:lang w:val="it-IT"/>
              </w:rPr>
            </w:pPr>
            <w:r w:rsidRPr="001A00E5">
              <w:rPr>
                <w:sz w:val="22"/>
                <w:lang w:val="it-IT"/>
              </w:rPr>
              <w:t>- Thường trực Thành ủy;</w:t>
            </w:r>
          </w:p>
          <w:p w14:paraId="6A6D6823" w14:textId="77777777" w:rsidR="00A82B1A" w:rsidRPr="001A00E5" w:rsidRDefault="00A82B1A" w:rsidP="004D5956">
            <w:pPr>
              <w:spacing w:before="0" w:after="0" w:line="240" w:lineRule="auto"/>
              <w:rPr>
                <w:sz w:val="22"/>
                <w:lang w:val="it-IT"/>
              </w:rPr>
            </w:pPr>
            <w:r w:rsidRPr="001A00E5">
              <w:rPr>
                <w:sz w:val="22"/>
                <w:lang w:val="it-IT"/>
              </w:rPr>
              <w:t xml:space="preserve">- Thường trực HĐND thành phố; </w:t>
            </w:r>
          </w:p>
          <w:p w14:paraId="024101FA" w14:textId="77777777" w:rsidR="00A82B1A" w:rsidRPr="001A00E5" w:rsidRDefault="00A82B1A" w:rsidP="004D5956">
            <w:pPr>
              <w:spacing w:before="0" w:after="0" w:line="240" w:lineRule="auto"/>
              <w:rPr>
                <w:sz w:val="22"/>
                <w:lang w:val="it-IT"/>
              </w:rPr>
            </w:pPr>
            <w:r w:rsidRPr="001A00E5">
              <w:rPr>
                <w:sz w:val="22"/>
                <w:lang w:val="it-IT"/>
              </w:rPr>
              <w:t xml:space="preserve">- UBND thành phố; </w:t>
            </w:r>
          </w:p>
          <w:p w14:paraId="12F57F95" w14:textId="77777777" w:rsidR="00A82B1A" w:rsidRPr="001A00E5" w:rsidRDefault="00A82B1A" w:rsidP="004D5956">
            <w:pPr>
              <w:spacing w:before="0" w:after="0" w:line="240" w:lineRule="auto"/>
              <w:rPr>
                <w:sz w:val="22"/>
                <w:lang w:val="it-IT"/>
              </w:rPr>
            </w:pPr>
            <w:r w:rsidRPr="001A00E5">
              <w:rPr>
                <w:sz w:val="22"/>
                <w:lang w:val="it-IT"/>
              </w:rPr>
              <w:t xml:space="preserve">- UBMTTQVN thành phố; </w:t>
            </w:r>
          </w:p>
          <w:p w14:paraId="6F2C2D9A" w14:textId="77777777" w:rsidR="00A82B1A" w:rsidRDefault="00A82B1A" w:rsidP="004D5956">
            <w:pPr>
              <w:spacing w:before="0" w:after="0" w:line="240" w:lineRule="auto"/>
              <w:rPr>
                <w:sz w:val="22"/>
                <w:lang w:val="it-IT"/>
              </w:rPr>
            </w:pPr>
            <w:r w:rsidRPr="001A00E5">
              <w:rPr>
                <w:sz w:val="22"/>
                <w:lang w:val="it-IT"/>
              </w:rPr>
              <w:t xml:space="preserve">- Đại biểu HĐND thành phố; </w:t>
            </w:r>
          </w:p>
          <w:p w14:paraId="0CDE5FD0" w14:textId="17B1DD22" w:rsidR="00A82B1A" w:rsidRPr="001A00E5" w:rsidRDefault="00A82B1A" w:rsidP="004D5956">
            <w:pPr>
              <w:spacing w:before="0" w:after="0" w:line="240" w:lineRule="auto"/>
              <w:rPr>
                <w:sz w:val="22"/>
                <w:lang w:val="it-IT"/>
              </w:rPr>
            </w:pPr>
            <w:r>
              <w:rPr>
                <w:sz w:val="22"/>
                <w:lang w:val="it-IT"/>
              </w:rPr>
              <w:t xml:space="preserve">- </w:t>
            </w:r>
            <w:r w:rsidR="005A03C9">
              <w:rPr>
                <w:sz w:val="22"/>
                <w:lang w:val="it-IT"/>
              </w:rPr>
              <w:t>Văn</w:t>
            </w:r>
            <w:r w:rsidR="005A03C9">
              <w:rPr>
                <w:sz w:val="22"/>
                <w:lang w:val="vi-VN"/>
              </w:rPr>
              <w:t xml:space="preserve"> phòng</w:t>
            </w:r>
            <w:r>
              <w:rPr>
                <w:sz w:val="22"/>
                <w:lang w:val="it-IT"/>
              </w:rPr>
              <w:t xml:space="preserve"> UBND thành phố (Công báo thành phố);</w:t>
            </w:r>
          </w:p>
          <w:p w14:paraId="4A0E7392" w14:textId="77777777" w:rsidR="00A82B1A" w:rsidRPr="001A00E5" w:rsidRDefault="00A82B1A" w:rsidP="004D5956">
            <w:pPr>
              <w:spacing w:before="0" w:after="0" w:line="240" w:lineRule="auto"/>
              <w:rPr>
                <w:sz w:val="22"/>
                <w:lang w:val="it-IT"/>
              </w:rPr>
            </w:pPr>
            <w:r w:rsidRPr="001A00E5">
              <w:rPr>
                <w:sz w:val="22"/>
                <w:lang w:val="it-IT"/>
              </w:rPr>
              <w:t xml:space="preserve">- Sở, ban, ngành, đoàn thể thành phố; </w:t>
            </w:r>
          </w:p>
          <w:p w14:paraId="27748D0B" w14:textId="77777777" w:rsidR="00A82B1A" w:rsidRPr="00F96179" w:rsidRDefault="00A82B1A" w:rsidP="004D5956">
            <w:pPr>
              <w:spacing w:before="0" w:after="0" w:line="240" w:lineRule="auto"/>
              <w:rPr>
                <w:rFonts w:eastAsia="Times New Roman"/>
                <w:sz w:val="22"/>
              </w:rPr>
            </w:pPr>
            <w:r w:rsidRPr="001A00E5">
              <w:rPr>
                <w:sz w:val="22"/>
                <w:lang w:val="it-IT"/>
              </w:rPr>
              <w:t xml:space="preserve">- </w:t>
            </w:r>
            <w:r w:rsidRPr="00F96179">
              <w:rPr>
                <w:rFonts w:eastAsia="Times New Roman"/>
                <w:sz w:val="22"/>
              </w:rPr>
              <w:t xml:space="preserve">Thường trực HĐND, UBND các xã, phường; </w:t>
            </w:r>
          </w:p>
          <w:p w14:paraId="3D53B324" w14:textId="77777777" w:rsidR="00A82B1A" w:rsidRPr="00F96179" w:rsidRDefault="00A82B1A" w:rsidP="004D5956">
            <w:pPr>
              <w:spacing w:before="0" w:after="0" w:line="240" w:lineRule="auto"/>
              <w:rPr>
                <w:rFonts w:eastAsia="Times New Roman"/>
                <w:sz w:val="22"/>
              </w:rPr>
            </w:pPr>
            <w:r w:rsidRPr="00F96179">
              <w:rPr>
                <w:rFonts w:eastAsia="Times New Roman"/>
                <w:sz w:val="22"/>
              </w:rPr>
              <w:t>- Trung tâm Lưu trữ lịch sử thành phố;</w:t>
            </w:r>
            <w:r w:rsidRPr="00F96179">
              <w:rPr>
                <w:rFonts w:eastAsia="Times New Roman"/>
                <w:sz w:val="22"/>
              </w:rPr>
              <w:br/>
              <w:t>- Báo và Phát thanh, Truyền hình Cần Thơ;</w:t>
            </w:r>
          </w:p>
          <w:p w14:paraId="4F0C453E" w14:textId="77777777" w:rsidR="00A82B1A" w:rsidRPr="001A00E5" w:rsidRDefault="00A82B1A" w:rsidP="004D5956">
            <w:pPr>
              <w:spacing w:before="0" w:after="0" w:line="240" w:lineRule="auto"/>
              <w:rPr>
                <w:rFonts w:eastAsia="Times New Roman"/>
                <w:sz w:val="28"/>
                <w:szCs w:val="28"/>
              </w:rPr>
            </w:pPr>
            <w:r w:rsidRPr="00F96179">
              <w:rPr>
                <w:rFonts w:eastAsia="Times New Roman"/>
                <w:sz w:val="22"/>
              </w:rPr>
              <w:t>- Lưu: VT.</w:t>
            </w:r>
          </w:p>
        </w:tc>
        <w:tc>
          <w:tcPr>
            <w:tcW w:w="4218" w:type="dxa"/>
            <w:tcBorders>
              <w:top w:val="nil"/>
              <w:left w:val="nil"/>
              <w:bottom w:val="nil"/>
              <w:right w:val="nil"/>
            </w:tcBorders>
            <w:shd w:val="clear" w:color="auto" w:fill="FFFFFF"/>
            <w:tcMar>
              <w:top w:w="0" w:type="dxa"/>
              <w:left w:w="108" w:type="dxa"/>
              <w:bottom w:w="0" w:type="dxa"/>
              <w:right w:w="108" w:type="dxa"/>
            </w:tcMar>
            <w:hideMark/>
          </w:tcPr>
          <w:p w14:paraId="24C93B35" w14:textId="77777777" w:rsidR="00A82B1A" w:rsidRPr="001A00E5" w:rsidRDefault="00A82B1A" w:rsidP="004D5956">
            <w:pPr>
              <w:spacing w:before="120" w:after="0" w:line="240" w:lineRule="auto"/>
              <w:jc w:val="center"/>
              <w:rPr>
                <w:rFonts w:eastAsia="Times New Roman"/>
                <w:b/>
                <w:bCs/>
                <w:sz w:val="28"/>
                <w:szCs w:val="28"/>
              </w:rPr>
            </w:pPr>
          </w:p>
          <w:p w14:paraId="56F1385E" w14:textId="77777777" w:rsidR="00A82B1A" w:rsidRPr="001A00E5" w:rsidRDefault="00A82B1A" w:rsidP="004D5956">
            <w:pPr>
              <w:spacing w:before="120" w:after="0" w:line="240" w:lineRule="auto"/>
              <w:jc w:val="center"/>
              <w:rPr>
                <w:rFonts w:eastAsia="Times New Roman"/>
                <w:b/>
                <w:bCs/>
                <w:sz w:val="28"/>
                <w:szCs w:val="28"/>
              </w:rPr>
            </w:pPr>
          </w:p>
          <w:p w14:paraId="7F0C5F5D" w14:textId="77777777" w:rsidR="00A82B1A" w:rsidRPr="001A00E5" w:rsidRDefault="00A82B1A" w:rsidP="004D5956">
            <w:pPr>
              <w:spacing w:before="120" w:after="0" w:line="240" w:lineRule="auto"/>
              <w:jc w:val="center"/>
              <w:rPr>
                <w:rFonts w:eastAsia="Times New Roman"/>
                <w:b/>
                <w:bCs/>
                <w:sz w:val="28"/>
                <w:szCs w:val="28"/>
              </w:rPr>
            </w:pPr>
          </w:p>
          <w:p w14:paraId="18B35E3C" w14:textId="77777777" w:rsidR="00A82B1A" w:rsidRDefault="00A82B1A" w:rsidP="004D5956">
            <w:pPr>
              <w:spacing w:before="120" w:after="0" w:line="240" w:lineRule="auto"/>
              <w:jc w:val="center"/>
              <w:rPr>
                <w:rFonts w:eastAsia="Times New Roman"/>
                <w:b/>
                <w:bCs/>
                <w:sz w:val="28"/>
                <w:szCs w:val="28"/>
              </w:rPr>
            </w:pPr>
          </w:p>
          <w:p w14:paraId="3432E98E" w14:textId="77777777" w:rsidR="00A82B1A" w:rsidRPr="001A00E5" w:rsidRDefault="00A82B1A" w:rsidP="004D5956">
            <w:pPr>
              <w:spacing w:before="120" w:after="0" w:line="240" w:lineRule="auto"/>
              <w:jc w:val="center"/>
              <w:rPr>
                <w:rFonts w:eastAsia="Times New Roman"/>
                <w:b/>
                <w:bCs/>
                <w:sz w:val="28"/>
                <w:szCs w:val="28"/>
              </w:rPr>
            </w:pPr>
          </w:p>
          <w:p w14:paraId="2036CA8C" w14:textId="77777777" w:rsidR="00A82B1A" w:rsidRPr="001A00E5" w:rsidRDefault="00A82B1A" w:rsidP="004D5956">
            <w:pPr>
              <w:spacing w:before="120" w:after="0" w:line="240" w:lineRule="auto"/>
              <w:jc w:val="center"/>
              <w:rPr>
                <w:rFonts w:eastAsia="Times New Roman"/>
                <w:b/>
                <w:bCs/>
                <w:sz w:val="28"/>
                <w:szCs w:val="28"/>
              </w:rPr>
            </w:pPr>
            <w:r w:rsidRPr="001A00E5">
              <w:rPr>
                <w:rFonts w:eastAsia="Times New Roman"/>
                <w:b/>
                <w:bCs/>
                <w:sz w:val="28"/>
                <w:szCs w:val="28"/>
              </w:rPr>
              <w:t>Đồng Văn Thanh</w:t>
            </w:r>
          </w:p>
          <w:p w14:paraId="71052E27" w14:textId="77777777" w:rsidR="00A82B1A" w:rsidRPr="001A00E5" w:rsidRDefault="00A82B1A" w:rsidP="004D5956">
            <w:pPr>
              <w:spacing w:before="120" w:after="0" w:line="240" w:lineRule="auto"/>
              <w:jc w:val="center"/>
              <w:rPr>
                <w:rFonts w:eastAsia="Times New Roman"/>
                <w:b/>
                <w:bCs/>
                <w:szCs w:val="26"/>
              </w:rPr>
            </w:pPr>
          </w:p>
          <w:p w14:paraId="6EC89171" w14:textId="77777777" w:rsidR="00A82B1A" w:rsidRPr="001A00E5" w:rsidRDefault="00A82B1A" w:rsidP="004D5956">
            <w:pPr>
              <w:spacing w:before="120" w:after="0" w:line="240" w:lineRule="auto"/>
              <w:jc w:val="center"/>
              <w:rPr>
                <w:rFonts w:eastAsia="Times New Roman"/>
                <w:b/>
                <w:bCs/>
                <w:szCs w:val="26"/>
              </w:rPr>
            </w:pPr>
          </w:p>
          <w:p w14:paraId="1F807EE2" w14:textId="77777777" w:rsidR="00A82B1A" w:rsidRPr="001A00E5" w:rsidRDefault="00A82B1A" w:rsidP="004D5956">
            <w:pPr>
              <w:spacing w:before="120" w:after="0" w:line="240" w:lineRule="auto"/>
              <w:jc w:val="center"/>
              <w:rPr>
                <w:rFonts w:eastAsia="Times New Roman"/>
                <w:b/>
                <w:bCs/>
                <w:szCs w:val="26"/>
              </w:rPr>
            </w:pPr>
            <w:r w:rsidRPr="001A00E5">
              <w:rPr>
                <w:rFonts w:eastAsia="Times New Roman"/>
                <w:szCs w:val="26"/>
              </w:rPr>
              <w:br/>
            </w:r>
          </w:p>
          <w:p w14:paraId="1F906E0F" w14:textId="77777777" w:rsidR="00A82B1A" w:rsidRPr="001A00E5" w:rsidRDefault="00A82B1A" w:rsidP="004D5956">
            <w:pPr>
              <w:spacing w:before="120" w:after="0" w:line="240" w:lineRule="auto"/>
              <w:jc w:val="center"/>
              <w:rPr>
                <w:rFonts w:eastAsia="Times New Roman"/>
                <w:sz w:val="28"/>
                <w:szCs w:val="28"/>
              </w:rPr>
            </w:pPr>
          </w:p>
        </w:tc>
      </w:tr>
    </w:tbl>
    <w:p w14:paraId="24C1AB47" w14:textId="77777777" w:rsidR="003655A4" w:rsidRDefault="003655A4"/>
    <w:sectPr w:rsidR="003655A4" w:rsidSect="00A82B1A">
      <w:headerReference w:type="default" r:id="rId7"/>
      <w:pgSz w:w="11907" w:h="16839" w:code="9"/>
      <w:pgMar w:top="1134" w:right="1134" w:bottom="1134" w:left="1701" w:header="51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B24AAF" w14:textId="77777777" w:rsidR="007461E5" w:rsidRDefault="007461E5" w:rsidP="00A82B1A">
      <w:pPr>
        <w:spacing w:before="0" w:after="0" w:line="240" w:lineRule="auto"/>
      </w:pPr>
      <w:r>
        <w:separator/>
      </w:r>
    </w:p>
  </w:endnote>
  <w:endnote w:type="continuationSeparator" w:id="0">
    <w:p w14:paraId="2F9676FE" w14:textId="77777777" w:rsidR="007461E5" w:rsidRDefault="007461E5" w:rsidP="00A82B1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Italic">
    <w:altName w:val="Times New Roman"/>
    <w:panose1 w:val="0202050305040509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8292D9" w14:textId="77777777" w:rsidR="007461E5" w:rsidRDefault="007461E5" w:rsidP="00A82B1A">
      <w:pPr>
        <w:spacing w:before="0" w:after="0" w:line="240" w:lineRule="auto"/>
      </w:pPr>
      <w:r>
        <w:separator/>
      </w:r>
    </w:p>
  </w:footnote>
  <w:footnote w:type="continuationSeparator" w:id="0">
    <w:p w14:paraId="54A474F6" w14:textId="77777777" w:rsidR="007461E5" w:rsidRDefault="007461E5" w:rsidP="00A82B1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8"/>
      </w:rPr>
      <w:id w:val="1679614270"/>
      <w:docPartObj>
        <w:docPartGallery w:val="Page Numbers (Top of Page)"/>
        <w:docPartUnique/>
      </w:docPartObj>
    </w:sdtPr>
    <w:sdtEndPr>
      <w:rPr>
        <w:noProof/>
      </w:rPr>
    </w:sdtEndPr>
    <w:sdtContent>
      <w:p w14:paraId="56FCB00E" w14:textId="678B8F7E" w:rsidR="00A82B1A" w:rsidRPr="00A82B1A" w:rsidRDefault="00A82B1A" w:rsidP="00A82B1A">
        <w:pPr>
          <w:pStyle w:val="Header"/>
          <w:jc w:val="center"/>
          <w:rPr>
            <w:sz w:val="28"/>
          </w:rPr>
        </w:pPr>
        <w:r w:rsidRPr="00A82B1A">
          <w:rPr>
            <w:sz w:val="28"/>
          </w:rPr>
          <w:fldChar w:fldCharType="begin"/>
        </w:r>
        <w:r w:rsidRPr="00A82B1A">
          <w:rPr>
            <w:sz w:val="28"/>
          </w:rPr>
          <w:instrText xml:space="preserve"> PAGE   \* MERGEFORMAT </w:instrText>
        </w:r>
        <w:r w:rsidRPr="00A82B1A">
          <w:rPr>
            <w:sz w:val="28"/>
          </w:rPr>
          <w:fldChar w:fldCharType="separate"/>
        </w:r>
        <w:r w:rsidR="00C3778F">
          <w:rPr>
            <w:noProof/>
            <w:sz w:val="28"/>
          </w:rPr>
          <w:t>2</w:t>
        </w:r>
        <w:r w:rsidRPr="00A82B1A">
          <w:rPr>
            <w:noProof/>
            <w:sz w:val="28"/>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0D0DE7"/>
    <w:multiLevelType w:val="multilevel"/>
    <w:tmpl w:val="5D0D0DE7"/>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B1A"/>
    <w:rsid w:val="00122A03"/>
    <w:rsid w:val="00213015"/>
    <w:rsid w:val="003655A4"/>
    <w:rsid w:val="004266BC"/>
    <w:rsid w:val="005A03C9"/>
    <w:rsid w:val="006E7A43"/>
    <w:rsid w:val="007461E5"/>
    <w:rsid w:val="00921F2C"/>
    <w:rsid w:val="00990EC6"/>
    <w:rsid w:val="00A650FE"/>
    <w:rsid w:val="00A71D91"/>
    <w:rsid w:val="00A82B1A"/>
    <w:rsid w:val="00AE2E5E"/>
    <w:rsid w:val="00B074EB"/>
    <w:rsid w:val="00B62CE6"/>
    <w:rsid w:val="00B92A25"/>
    <w:rsid w:val="00BF6AF6"/>
    <w:rsid w:val="00C3778F"/>
    <w:rsid w:val="00DA5BD1"/>
    <w:rsid w:val="00F2286D"/>
    <w:rsid w:val="00F52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7421F"/>
  <w15:docId w15:val="{C4229658-E64B-4BD0-A0AB-D0328590C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2B1A"/>
    <w:pPr>
      <w:spacing w:before="60" w:after="60" w:line="312" w:lineRule="auto"/>
    </w:pPr>
    <w:rPr>
      <w:rFonts w:ascii="Times New Roman" w:eastAsia="Calibri" w:hAnsi="Times New Roman" w:cs="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EASPR13-01 normal,Project Profile name"/>
    <w:basedOn w:val="Normal"/>
    <w:link w:val="ListParagraphChar"/>
    <w:uiPriority w:val="34"/>
    <w:qFormat/>
    <w:rsid w:val="00A82B1A"/>
    <w:pPr>
      <w:ind w:left="720"/>
      <w:contextualSpacing/>
    </w:pPr>
  </w:style>
  <w:style w:type="character" w:customStyle="1" w:styleId="fontstyle01">
    <w:name w:val="fontstyle01"/>
    <w:basedOn w:val="DefaultParagraphFont"/>
    <w:qFormat/>
    <w:rsid w:val="00A82B1A"/>
    <w:rPr>
      <w:rFonts w:ascii="Times New Roman" w:hAnsi="Times New Roman" w:cs="Times New Roman" w:hint="default"/>
      <w:color w:val="000000"/>
      <w:sz w:val="28"/>
      <w:szCs w:val="28"/>
    </w:rPr>
  </w:style>
  <w:style w:type="character" w:customStyle="1" w:styleId="ListParagraphChar">
    <w:name w:val="List Paragraph Char"/>
    <w:aliases w:val="EASPR13-01 normal Char,Project Profile name Char"/>
    <w:link w:val="ListParagraph"/>
    <w:uiPriority w:val="34"/>
    <w:rsid w:val="00A82B1A"/>
    <w:rPr>
      <w:rFonts w:ascii="Times New Roman" w:eastAsia="Calibri" w:hAnsi="Times New Roman" w:cs="Times New Roman"/>
      <w:sz w:val="26"/>
    </w:rPr>
  </w:style>
  <w:style w:type="paragraph" w:styleId="Header">
    <w:name w:val="header"/>
    <w:basedOn w:val="Normal"/>
    <w:link w:val="HeaderChar"/>
    <w:uiPriority w:val="99"/>
    <w:unhideWhenUsed/>
    <w:rsid w:val="00A82B1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82B1A"/>
    <w:rPr>
      <w:rFonts w:ascii="Times New Roman" w:eastAsia="Calibri" w:hAnsi="Times New Roman" w:cs="Times New Roman"/>
      <w:sz w:val="26"/>
    </w:rPr>
  </w:style>
  <w:style w:type="paragraph" w:styleId="Footer">
    <w:name w:val="footer"/>
    <w:basedOn w:val="Normal"/>
    <w:link w:val="FooterChar"/>
    <w:uiPriority w:val="99"/>
    <w:unhideWhenUsed/>
    <w:rsid w:val="00A82B1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82B1A"/>
    <w:rPr>
      <w:rFonts w:ascii="Times New Roman" w:eastAsia="Calibri" w:hAnsi="Times New Roman"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1343</Words>
  <Characters>7660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GiGaByte</dc:creator>
  <cp:lastModifiedBy>Huu</cp:lastModifiedBy>
  <cp:revision>2</cp:revision>
  <cp:lastPrinted>2026-07-02T08:50:00Z</cp:lastPrinted>
  <dcterms:created xsi:type="dcterms:W3CDTF">2026-07-09T01:36:00Z</dcterms:created>
  <dcterms:modified xsi:type="dcterms:W3CDTF">2026-07-09T01:36:00Z</dcterms:modified>
</cp:coreProperties>
</file>