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08" w:type="dxa"/>
        <w:tblLayout w:type="fixed"/>
        <w:tblCellMar>
          <w:top w:w="15" w:type="dxa"/>
          <w:left w:w="15" w:type="dxa"/>
          <w:bottom w:w="15" w:type="dxa"/>
          <w:right w:w="15" w:type="dxa"/>
        </w:tblCellMar>
        <w:tblLook w:val="04A0" w:firstRow="1" w:lastRow="0" w:firstColumn="1" w:lastColumn="0" w:noHBand="0" w:noVBand="1"/>
      </w:tblPr>
      <w:tblGrid>
        <w:gridCol w:w="3227"/>
        <w:gridCol w:w="6237"/>
      </w:tblGrid>
      <w:tr w:rsidR="0030122D" w:rsidRPr="005F7814" w14:paraId="3B110DBA" w14:textId="77777777" w:rsidTr="00C223C9">
        <w:tc>
          <w:tcPr>
            <w:tcW w:w="3227" w:type="dxa"/>
            <w:tcMar>
              <w:top w:w="0" w:type="dxa"/>
              <w:left w:w="108" w:type="dxa"/>
              <w:bottom w:w="0" w:type="dxa"/>
              <w:right w:w="108" w:type="dxa"/>
            </w:tcMar>
            <w:hideMark/>
          </w:tcPr>
          <w:p w14:paraId="2420A0B6" w14:textId="77777777" w:rsidR="0030122D" w:rsidRPr="005F7814" w:rsidRDefault="0030122D" w:rsidP="00C223C9">
            <w:pPr>
              <w:tabs>
                <w:tab w:val="left" w:pos="851"/>
              </w:tabs>
              <w:jc w:val="center"/>
              <w:rPr>
                <w:sz w:val="26"/>
              </w:rPr>
            </w:pPr>
            <w:r w:rsidRPr="005F7814">
              <w:rPr>
                <w:b/>
                <w:bCs/>
                <w:sz w:val="26"/>
              </w:rPr>
              <w:t>ỦY BAN NHÂN DÂN</w:t>
            </w:r>
          </w:p>
          <w:p w14:paraId="12C22C54" w14:textId="77777777" w:rsidR="0030122D" w:rsidRPr="005F7814" w:rsidRDefault="0030122D" w:rsidP="00C223C9">
            <w:pPr>
              <w:tabs>
                <w:tab w:val="left" w:pos="851"/>
              </w:tabs>
              <w:jc w:val="center"/>
              <w:rPr>
                <w:sz w:val="26"/>
              </w:rPr>
            </w:pPr>
            <w:r w:rsidRPr="005F7814">
              <w:rPr>
                <w:b/>
                <w:bCs/>
                <w:sz w:val="26"/>
              </w:rPr>
              <w:t>TỈNH HÒA BÌNH</w:t>
            </w:r>
          </w:p>
          <w:p w14:paraId="3E2B4D8F" w14:textId="77777777" w:rsidR="0030122D" w:rsidRPr="005F7814" w:rsidRDefault="0030122D" w:rsidP="00C223C9">
            <w:pPr>
              <w:tabs>
                <w:tab w:val="left" w:pos="851"/>
              </w:tabs>
            </w:pPr>
            <w:r w:rsidRPr="005F7814">
              <w:rPr>
                <w:noProof/>
              </w:rPr>
              <mc:AlternateContent>
                <mc:Choice Requires="wps">
                  <w:drawing>
                    <wp:anchor distT="0" distB="0" distL="114300" distR="114300" simplePos="0" relativeHeight="251668480" behindDoc="0" locked="0" layoutInCell="1" allowOverlap="1" wp14:anchorId="2C8B2CA4" wp14:editId="723C4DEA">
                      <wp:simplePos x="0" y="0"/>
                      <wp:positionH relativeFrom="column">
                        <wp:posOffset>712140</wp:posOffset>
                      </wp:positionH>
                      <wp:positionV relativeFrom="paragraph">
                        <wp:posOffset>21590</wp:posOffset>
                      </wp:positionV>
                      <wp:extent cx="485775" cy="1"/>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485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5ECE4D"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" strokecolor="black [3040]"/>
                  </w:pict>
                </mc:Fallback>
              </mc:AlternateContent>
            </w:r>
          </w:p>
          <w:p w14:paraId="1E4B45E3" w14:textId="0DB6822A" w:rsidR="0030122D" w:rsidRPr="005F7814" w:rsidRDefault="00A309DB" w:rsidP="00C223C9">
            <w:pPr>
              <w:tabs>
                <w:tab w:val="left" w:pos="851"/>
              </w:tabs>
              <w:spacing w:line="0" w:lineRule="atLeast"/>
              <w:jc w:val="center"/>
            </w:pPr>
            <w:r>
              <w:t>Số:  57</w:t>
            </w:r>
            <w:r w:rsidR="0030122D" w:rsidRPr="005F7814">
              <w:t>  /2024/QĐ-UBND</w:t>
            </w:r>
          </w:p>
        </w:tc>
        <w:tc>
          <w:tcPr>
            <w:tcW w:w="6237" w:type="dxa"/>
            <w:tcMar>
              <w:top w:w="0" w:type="dxa"/>
              <w:left w:w="108" w:type="dxa"/>
              <w:bottom w:w="0" w:type="dxa"/>
              <w:right w:w="108" w:type="dxa"/>
            </w:tcMar>
            <w:hideMark/>
          </w:tcPr>
          <w:p w14:paraId="48C4CE43" w14:textId="77777777" w:rsidR="0030122D" w:rsidRPr="005F7814" w:rsidRDefault="0030122D" w:rsidP="00C223C9">
            <w:pPr>
              <w:tabs>
                <w:tab w:val="left" w:pos="851"/>
              </w:tabs>
              <w:ind w:firstLine="34"/>
              <w:jc w:val="center"/>
              <w:rPr>
                <w:sz w:val="26"/>
              </w:rPr>
            </w:pPr>
            <w:r w:rsidRPr="005F7814">
              <w:rPr>
                <w:b/>
                <w:bCs/>
                <w:sz w:val="26"/>
              </w:rPr>
              <w:t>CỘNG HÒA XÃ HỘI CHỦ NGHĨA VIỆT NAM</w:t>
            </w:r>
          </w:p>
          <w:p w14:paraId="4129AE0A" w14:textId="77777777" w:rsidR="0030122D" w:rsidRPr="005F7814" w:rsidRDefault="0030122D" w:rsidP="00C223C9">
            <w:pPr>
              <w:tabs>
                <w:tab w:val="left" w:pos="851"/>
              </w:tabs>
              <w:ind w:firstLine="34"/>
              <w:jc w:val="center"/>
            </w:pPr>
            <w:r w:rsidRPr="005F7814">
              <w:rPr>
                <w:b/>
                <w:bCs/>
              </w:rPr>
              <w:t>Độc lập - Tự do - Hạnh phúc</w:t>
            </w:r>
          </w:p>
          <w:p w14:paraId="77069D55" w14:textId="77777777" w:rsidR="0030122D" w:rsidRPr="005F7814" w:rsidRDefault="0030122D" w:rsidP="00C223C9">
            <w:pPr>
              <w:tabs>
                <w:tab w:val="left" w:pos="851"/>
              </w:tabs>
              <w:ind w:firstLine="567"/>
              <w:jc w:val="center"/>
            </w:pPr>
            <w:r w:rsidRPr="005F7814">
              <w:rPr>
                <w:noProof/>
              </w:rPr>
              <mc:AlternateContent>
                <mc:Choice Requires="wps">
                  <w:drawing>
                    <wp:anchor distT="0" distB="0" distL="114300" distR="114300" simplePos="0" relativeHeight="251669504" behindDoc="0" locked="0" layoutInCell="1" allowOverlap="1" wp14:anchorId="0E860F02" wp14:editId="47FA8316">
                      <wp:simplePos x="0" y="0"/>
                      <wp:positionH relativeFrom="column">
                        <wp:posOffset>848998</wp:posOffset>
                      </wp:positionH>
                      <wp:positionV relativeFrom="paragraph">
                        <wp:posOffset>19685</wp:posOffset>
                      </wp:positionV>
                      <wp:extent cx="2165299" cy="0"/>
                      <wp:effectExtent l="0" t="0" r="26035" b="19050"/>
                      <wp:wrapNone/>
                      <wp:docPr id="9" name="Straight Connector 9"/>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F1EAB7" id="Straight Connector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5pt,1.55pt" to="237.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" strokecolor="black [3040]"/>
                  </w:pict>
                </mc:Fallback>
              </mc:AlternateContent>
            </w:r>
          </w:p>
          <w:p w14:paraId="53CEAEB4" w14:textId="2298EF82" w:rsidR="0030122D" w:rsidRPr="005F7814" w:rsidRDefault="00A309DB" w:rsidP="00C223C9">
            <w:pPr>
              <w:tabs>
                <w:tab w:val="left" w:pos="851"/>
              </w:tabs>
              <w:spacing w:line="0" w:lineRule="atLeast"/>
              <w:ind w:firstLine="567"/>
              <w:jc w:val="center"/>
            </w:pPr>
            <w:r>
              <w:rPr>
                <w:i/>
              </w:rPr>
              <w:t>Hòa Bình, ngày  19</w:t>
            </w:r>
            <w:r w:rsidR="0030122D" w:rsidRPr="005F7814">
              <w:rPr>
                <w:i/>
              </w:rPr>
              <w:t>  tháng 11 năm 2024</w:t>
            </w:r>
          </w:p>
        </w:tc>
      </w:tr>
    </w:tbl>
    <w:p w14:paraId="1151FFFF" w14:textId="77777777" w:rsidR="0033281B" w:rsidRPr="005F7814" w:rsidRDefault="0033281B" w:rsidP="009A64F4">
      <w:pPr>
        <w:jc w:val="center"/>
        <w:rPr>
          <w:b/>
          <w:bCs/>
        </w:rPr>
      </w:pPr>
    </w:p>
    <w:p w14:paraId="17B3DEDF" w14:textId="77777777" w:rsidR="007D72B3" w:rsidRDefault="007D72B3" w:rsidP="00702DF3">
      <w:pPr>
        <w:jc w:val="center"/>
        <w:rPr>
          <w:b/>
          <w:bCs/>
        </w:rPr>
      </w:pPr>
    </w:p>
    <w:p w14:paraId="3CD26DB5" w14:textId="40084109" w:rsidR="009A64F4" w:rsidRPr="00A309DB" w:rsidRDefault="009A64F4" w:rsidP="00CE4090">
      <w:pPr>
        <w:spacing w:after="120" w:line="300" w:lineRule="exact"/>
        <w:jc w:val="center"/>
        <w:rPr>
          <w:b/>
        </w:rPr>
      </w:pPr>
      <w:r w:rsidRPr="00A309DB">
        <w:rPr>
          <w:b/>
        </w:rPr>
        <w:t>QUYẾT ĐỊNH</w:t>
      </w:r>
    </w:p>
    <w:p w14:paraId="57079A9D" w14:textId="4C1A8BB7" w:rsidR="009A64F4" w:rsidRPr="00A309DB" w:rsidRDefault="009A5FF2" w:rsidP="00CE4090">
      <w:pPr>
        <w:spacing w:after="120" w:line="300" w:lineRule="exact"/>
        <w:jc w:val="center"/>
        <w:rPr>
          <w:b/>
        </w:rPr>
      </w:pPr>
      <w:r w:rsidRPr="00A309DB">
        <w:rPr>
          <w:b/>
        </w:rPr>
        <w:t>Quy định diện tích đất nông nghiệp được sử dụng để xây dựng công trình phục vụ trực tiếp sản xuất nông nghiệp trên địa bàn tỉnh Hòa Bình</w:t>
      </w:r>
    </w:p>
    <w:p w14:paraId="59C3575E" w14:textId="2AE7DEE3" w:rsidR="009A64F4" w:rsidRPr="00A309DB" w:rsidRDefault="00A309DB" w:rsidP="00CE4090">
      <w:pPr>
        <w:spacing w:after="120" w:line="300" w:lineRule="exact"/>
        <w:jc w:val="center"/>
      </w:pPr>
      <w:r w:rsidRPr="00A309DB">
        <w:t>------------------</w:t>
      </w:r>
    </w:p>
    <w:p w14:paraId="35FBA54A" w14:textId="5E013024" w:rsidR="009A64F4" w:rsidRPr="00A309DB" w:rsidRDefault="009A64F4" w:rsidP="00CE4090">
      <w:pPr>
        <w:spacing w:after="120" w:line="300" w:lineRule="exact"/>
        <w:jc w:val="center"/>
        <w:rPr>
          <w:b/>
        </w:rPr>
      </w:pPr>
      <w:r w:rsidRPr="00A309DB">
        <w:rPr>
          <w:b/>
        </w:rPr>
        <w:t>ỦY BAN NHÂN DÂN TỈNH HÒA BÌNH</w:t>
      </w:r>
    </w:p>
    <w:p w14:paraId="1200D031" w14:textId="77777777" w:rsidR="009A64F4" w:rsidRPr="00A309DB" w:rsidRDefault="009A64F4" w:rsidP="00CE4090">
      <w:pPr>
        <w:spacing w:after="120" w:line="300" w:lineRule="exact"/>
        <w:ind w:firstLine="720"/>
        <w:jc w:val="both"/>
      </w:pPr>
    </w:p>
    <w:p w14:paraId="443FA624" w14:textId="080F5B2E" w:rsidR="009A64F4" w:rsidRPr="00A309DB" w:rsidRDefault="009A64F4" w:rsidP="00CE4090">
      <w:pPr>
        <w:spacing w:after="120" w:line="300" w:lineRule="exact"/>
        <w:ind w:firstLine="720"/>
        <w:jc w:val="both"/>
        <w:rPr>
          <w:i/>
        </w:rPr>
      </w:pPr>
      <w:r w:rsidRPr="00A309DB">
        <w:rPr>
          <w:i/>
        </w:rPr>
        <w:t xml:space="preserve">Căn cứ Luật Tổ chức chính quyền địa phương ngày 19 tháng 6 năm 2015; Luật sửa đổi, bổ sung một số điều của Luật tổ chức Chính phủ và Luật </w:t>
      </w:r>
      <w:r w:rsidR="002625EC" w:rsidRPr="00A309DB">
        <w:rPr>
          <w:i/>
        </w:rPr>
        <w:t>T</w:t>
      </w:r>
      <w:r w:rsidRPr="00A309DB">
        <w:rPr>
          <w:i/>
        </w:rPr>
        <w:t>ổ chức chính quyền địa phương ngày 22 ngày 11 tháng 2019;</w:t>
      </w:r>
    </w:p>
    <w:p w14:paraId="58D591B6" w14:textId="77777777" w:rsidR="009A64F4" w:rsidRPr="00A309DB" w:rsidRDefault="009A64F4" w:rsidP="00CE4090">
      <w:pPr>
        <w:spacing w:after="120" w:line="300" w:lineRule="exact"/>
        <w:ind w:firstLine="720"/>
        <w:jc w:val="both"/>
        <w:rPr>
          <w:i/>
        </w:rPr>
      </w:pPr>
      <w:r w:rsidRPr="00A309DB">
        <w:rPr>
          <w:i/>
        </w:rPr>
        <w:t>Căn cứ Luật Ban hành văn bản quy phạm pháp luật ngày 22 tháng 6 năm 2015; Luật sửa đổi, bổ sung một số điều của Luật Ban hành văn bản quy phạm pháp luật ngày 18 tháng 6 năm 2020;</w:t>
      </w:r>
    </w:p>
    <w:p w14:paraId="1443DCC5" w14:textId="66A70164" w:rsidR="009A64F4" w:rsidRPr="00A309DB" w:rsidRDefault="009A64F4" w:rsidP="00CE4090">
      <w:pPr>
        <w:spacing w:after="120" w:line="300" w:lineRule="exact"/>
        <w:ind w:firstLine="720"/>
        <w:jc w:val="both"/>
        <w:rPr>
          <w:i/>
        </w:rPr>
      </w:pPr>
      <w:r w:rsidRPr="00A309DB">
        <w:rPr>
          <w:i/>
        </w:rPr>
        <w:t xml:space="preserve">Căn cứ Luật Đất đai ngày 18 tháng 01 năm 2024; Luật </w:t>
      </w:r>
      <w:r w:rsidR="00D616DF" w:rsidRPr="00A309DB">
        <w:rPr>
          <w:i/>
        </w:rPr>
        <w:t>s</w:t>
      </w:r>
      <w:r w:rsidRPr="00A309DB">
        <w:rPr>
          <w:i/>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029C34BD" w14:textId="5763C581" w:rsidR="007406C1" w:rsidRPr="00A309DB" w:rsidRDefault="007406C1" w:rsidP="00CE4090">
      <w:pPr>
        <w:spacing w:after="120" w:line="300" w:lineRule="exact"/>
        <w:ind w:firstLine="720"/>
        <w:jc w:val="both"/>
        <w:rPr>
          <w:i/>
        </w:rPr>
      </w:pPr>
      <w:r w:rsidRPr="00A309DB">
        <w:rPr>
          <w:i/>
        </w:rPr>
        <w:t>Căn cứ Nghị định số 102/2024/NĐ-CP ngày 30/7/2024 của Chính phủ quy định chi tiết một số nội dung của Luật Đất đai;</w:t>
      </w:r>
    </w:p>
    <w:p w14:paraId="299CB883" w14:textId="7A4524FC" w:rsidR="006D7495" w:rsidRPr="00A309DB" w:rsidRDefault="006D7495" w:rsidP="00CE4090">
      <w:pPr>
        <w:spacing w:after="120" w:line="300" w:lineRule="exact"/>
        <w:ind w:firstLine="720"/>
        <w:jc w:val="both"/>
        <w:rPr>
          <w:i/>
        </w:rPr>
      </w:pPr>
      <w:r w:rsidRPr="00A309DB">
        <w:rPr>
          <w:i/>
        </w:rPr>
        <w:t>Căn cứ Thông tư số 08/2024/TT-BTNMT ngày 31 tháng 7 năm 2024 của Bộ trưởng Bộ Tài nguyên và Môi trường quy định về thống kê, kiểm kê đất đai và lập bản đồ hiện trạng sử dụng đất;</w:t>
      </w:r>
    </w:p>
    <w:p w14:paraId="5574BF2B" w14:textId="2148354A" w:rsidR="009A64F4" w:rsidRPr="00A309DB" w:rsidRDefault="009A64F4" w:rsidP="00CE4090">
      <w:pPr>
        <w:spacing w:after="120" w:line="300" w:lineRule="exact"/>
        <w:ind w:firstLine="720"/>
        <w:jc w:val="both"/>
        <w:rPr>
          <w:i/>
        </w:rPr>
      </w:pPr>
      <w:r w:rsidRPr="00A309DB">
        <w:rPr>
          <w:i/>
        </w:rPr>
        <w:t>Theo đề nghị của Giám đốc Sở Tài nguyên và Môi trường tại Tờ trình số</w:t>
      </w:r>
      <w:r w:rsidR="009936D8" w:rsidRPr="00A309DB">
        <w:rPr>
          <w:i/>
        </w:rPr>
        <w:t xml:space="preserve"> </w:t>
      </w:r>
      <w:r w:rsidR="007406C1" w:rsidRPr="00A309DB">
        <w:rPr>
          <w:i/>
        </w:rPr>
        <w:t>3</w:t>
      </w:r>
      <w:r w:rsidR="00D63088" w:rsidRPr="00A309DB">
        <w:rPr>
          <w:i/>
        </w:rPr>
        <w:t>8</w:t>
      </w:r>
      <w:r w:rsidR="007406C1" w:rsidRPr="00A309DB">
        <w:rPr>
          <w:i/>
        </w:rPr>
        <w:t>0</w:t>
      </w:r>
      <w:r w:rsidR="009936D8" w:rsidRPr="00A309DB">
        <w:rPr>
          <w:i/>
        </w:rPr>
        <w:t>/TTr-STNMT</w:t>
      </w:r>
      <w:r w:rsidRPr="00A309DB">
        <w:rPr>
          <w:i/>
        </w:rPr>
        <w:t xml:space="preserve"> ngày</w:t>
      </w:r>
      <w:r w:rsidR="009936D8" w:rsidRPr="00A309DB">
        <w:rPr>
          <w:i/>
        </w:rPr>
        <w:t xml:space="preserve"> </w:t>
      </w:r>
      <w:r w:rsidR="00D63088" w:rsidRPr="00A309DB">
        <w:rPr>
          <w:i/>
        </w:rPr>
        <w:t>31</w:t>
      </w:r>
      <w:r w:rsidR="009936D8" w:rsidRPr="00A309DB">
        <w:rPr>
          <w:i/>
        </w:rPr>
        <w:t xml:space="preserve"> tháng </w:t>
      </w:r>
      <w:r w:rsidR="007406C1" w:rsidRPr="00A309DB">
        <w:rPr>
          <w:i/>
        </w:rPr>
        <w:t>10</w:t>
      </w:r>
      <w:r w:rsidR="009936D8" w:rsidRPr="00A309DB">
        <w:rPr>
          <w:i/>
        </w:rPr>
        <w:t xml:space="preserve"> năm </w:t>
      </w:r>
      <w:r w:rsidRPr="00A309DB">
        <w:rPr>
          <w:i/>
        </w:rPr>
        <w:t>2024</w:t>
      </w:r>
      <w:r w:rsidR="00E2551A" w:rsidRPr="00A309DB">
        <w:rPr>
          <w:i/>
        </w:rPr>
        <w:t>, Công văn số 5257/STNMT-QLĐĐ   ngày 15 tháng 11 năm 2024.</w:t>
      </w:r>
    </w:p>
    <w:p w14:paraId="7AD6B892" w14:textId="77777777" w:rsidR="009A64F4" w:rsidRPr="00A309DB" w:rsidRDefault="009A64F4" w:rsidP="00CE4090">
      <w:pPr>
        <w:spacing w:after="120" w:line="300" w:lineRule="exact"/>
        <w:ind w:firstLine="720"/>
        <w:jc w:val="both"/>
      </w:pPr>
    </w:p>
    <w:p w14:paraId="1A73C515" w14:textId="48DC10C4" w:rsidR="009A64F4" w:rsidRPr="00A309DB" w:rsidRDefault="009A64F4" w:rsidP="00CE4090">
      <w:pPr>
        <w:spacing w:after="120" w:line="300" w:lineRule="exact"/>
        <w:jc w:val="center"/>
        <w:rPr>
          <w:b/>
        </w:rPr>
      </w:pPr>
      <w:r w:rsidRPr="00A309DB">
        <w:rPr>
          <w:b/>
        </w:rPr>
        <w:t>QUYẾT ĐỊNH:</w:t>
      </w:r>
    </w:p>
    <w:p w14:paraId="4CF00855" w14:textId="77777777" w:rsidR="008E5435" w:rsidRPr="00A309DB" w:rsidRDefault="008E5435" w:rsidP="00CE4090">
      <w:pPr>
        <w:spacing w:after="120" w:line="300" w:lineRule="exact"/>
        <w:ind w:firstLine="720"/>
        <w:jc w:val="both"/>
        <w:rPr>
          <w:b/>
        </w:rPr>
      </w:pPr>
      <w:bookmarkStart w:id="0" w:name="dieu_1"/>
      <w:r w:rsidRPr="00A309DB">
        <w:rPr>
          <w:b/>
        </w:rPr>
        <w:t>Điều 1. Phạm vi điều chỉnh</w:t>
      </w:r>
      <w:bookmarkEnd w:id="0"/>
      <w:r w:rsidRPr="00A309DB">
        <w:rPr>
          <w:b/>
        </w:rPr>
        <w:t>, đối tượng áp dụng</w:t>
      </w:r>
    </w:p>
    <w:p w14:paraId="2F7C8E74" w14:textId="65905A7F" w:rsidR="008E5435" w:rsidRPr="00A309DB" w:rsidRDefault="008E5435" w:rsidP="00CE4090">
      <w:pPr>
        <w:spacing w:after="120" w:line="300" w:lineRule="exact"/>
        <w:ind w:firstLine="720"/>
        <w:jc w:val="both"/>
      </w:pPr>
      <w:r w:rsidRPr="00A309DB">
        <w:t xml:space="preserve">Phạm vi điều chỉnh </w:t>
      </w:r>
    </w:p>
    <w:p w14:paraId="5871CF5B" w14:textId="77777777" w:rsidR="008E5435" w:rsidRPr="00A309DB" w:rsidRDefault="008E5435" w:rsidP="00CE4090">
      <w:pPr>
        <w:spacing w:after="120" w:line="300" w:lineRule="exact"/>
        <w:ind w:firstLine="720"/>
        <w:jc w:val="both"/>
      </w:pPr>
      <w:r w:rsidRPr="00A309DB">
        <w:t xml:space="preserve">Quyết định này quy định cụ thể diện tích sử dụng đất nông nghiệp (trừ đất trồng lúa) được sử dụng để xây dựng công trình phục vụ trực tiếp sản xuất nông nghiệp trên địa bàn tỉnh Hòa Bình. </w:t>
      </w:r>
    </w:p>
    <w:p w14:paraId="212CC062" w14:textId="77777777" w:rsidR="008E5435" w:rsidRPr="00A309DB" w:rsidRDefault="008E5435" w:rsidP="00CE4090">
      <w:pPr>
        <w:spacing w:after="120" w:line="300" w:lineRule="exact"/>
        <w:ind w:firstLine="720"/>
        <w:jc w:val="both"/>
      </w:pPr>
      <w:r w:rsidRPr="00A309DB">
        <w:t>2. Đối tượng áp dụng</w:t>
      </w:r>
    </w:p>
    <w:p w14:paraId="4CDD3FC6" w14:textId="77777777" w:rsidR="008E5435" w:rsidRPr="00A309DB" w:rsidRDefault="008E5435" w:rsidP="00CE4090">
      <w:pPr>
        <w:spacing w:after="120" w:line="300" w:lineRule="exact"/>
        <w:ind w:firstLine="720"/>
        <w:jc w:val="both"/>
      </w:pPr>
      <w:r w:rsidRPr="00A309DB">
        <w:t>a) Cơ quan thực hiện chức năng quản lý nhà nước về đất đai và các cơ quan, tổ chức, cá nhân khác có liên quan;</w:t>
      </w:r>
    </w:p>
    <w:p w14:paraId="5EE47667" w14:textId="77777777" w:rsidR="008E5435" w:rsidRPr="00A309DB" w:rsidRDefault="008E5435" w:rsidP="00CE4090">
      <w:pPr>
        <w:spacing w:after="120" w:line="300" w:lineRule="exact"/>
        <w:ind w:firstLine="720"/>
        <w:jc w:val="both"/>
      </w:pPr>
      <w:r w:rsidRPr="00A309DB">
        <w:t>b) Người sử dụng đất theo quy định tại khoản 3 Điều 178 Luật Đất đai số 31/2024/QH15.</w:t>
      </w:r>
    </w:p>
    <w:p w14:paraId="7D9F47B3" w14:textId="77777777" w:rsidR="008E5435" w:rsidRPr="00CE4090" w:rsidRDefault="008E5435" w:rsidP="00CE4090">
      <w:pPr>
        <w:spacing w:after="120" w:line="300" w:lineRule="exact"/>
        <w:ind w:firstLine="720"/>
        <w:jc w:val="both"/>
        <w:rPr>
          <w:b/>
        </w:rPr>
      </w:pPr>
      <w:r w:rsidRPr="00CE4090">
        <w:rPr>
          <w:b/>
        </w:rPr>
        <w:lastRenderedPageBreak/>
        <w:t xml:space="preserve">Điều 2. Loại công trình và điều kiện xây dựng công trình phục vụ trực tiếp sản xuất nông nghiệp </w:t>
      </w:r>
    </w:p>
    <w:p w14:paraId="628E88A6" w14:textId="77777777" w:rsidR="008E5435" w:rsidRPr="00A309DB" w:rsidRDefault="008E5435" w:rsidP="00CE4090">
      <w:pPr>
        <w:spacing w:after="120" w:line="300" w:lineRule="exact"/>
        <w:ind w:firstLine="720"/>
        <w:jc w:val="both"/>
      </w:pPr>
      <w:r w:rsidRPr="00A309DB">
        <w:t>1. Loại công trình xây dựng phục vụ trực tiếp sản xuất nông nghiệp</w:t>
      </w:r>
    </w:p>
    <w:p w14:paraId="111D346E" w14:textId="77777777" w:rsidR="008E5435" w:rsidRPr="00A309DB" w:rsidRDefault="008E5435" w:rsidP="00CE4090">
      <w:pPr>
        <w:spacing w:after="120" w:line="300" w:lineRule="exact"/>
        <w:ind w:firstLine="720"/>
        <w:jc w:val="both"/>
      </w:pPr>
      <w:r w:rsidRPr="00A309DB">
        <w:t>Công trình xây dựng lán, trại để phục vụ cho người lao động; công trình xây dựng để bảo quản nông sản, chứa thuốc bảo vệ thực vật, phân bón, máy móc, công cụ và các công trình phụ trợ khác có tính chất tương tự phục vụ sản xuất nông nghiệp; có quy mô, tính chất phù hợp, bằng vật liệu đơn giản dễ dàng lắp đặt, tháo dỡ, di chuyển; công trình chỉ được xây dựng 01 tầng, không có tầng hầm, không sử dụng vào mục đích để ở.</w:t>
      </w:r>
    </w:p>
    <w:p w14:paraId="2871178F" w14:textId="77777777" w:rsidR="008E5435" w:rsidRPr="00A309DB" w:rsidRDefault="008E5435" w:rsidP="00CE4090">
      <w:pPr>
        <w:spacing w:after="120" w:line="300" w:lineRule="exact"/>
        <w:ind w:firstLine="720"/>
        <w:jc w:val="both"/>
      </w:pPr>
      <w:r w:rsidRPr="00A309DB">
        <w:t>2. Điều kiện xây dựng công trình phục vụ trực tiếp sản xuất nông nghiệp</w:t>
      </w:r>
    </w:p>
    <w:p w14:paraId="15A19A40" w14:textId="77777777" w:rsidR="008E5435" w:rsidRPr="00A309DB" w:rsidRDefault="008E5435" w:rsidP="00CE4090">
      <w:pPr>
        <w:spacing w:after="120" w:line="300" w:lineRule="exact"/>
        <w:ind w:firstLine="720"/>
        <w:jc w:val="both"/>
      </w:pPr>
      <w:r w:rsidRPr="00A309DB">
        <w:t>a) Diện tích đất để xây dựng công trình đã được cấp Giấy chứng nhận quyền sử dụng đất theo quy định của pháp luật và còn thời hạn sử dụng đất;</w:t>
      </w:r>
    </w:p>
    <w:p w14:paraId="73A73FCC" w14:textId="77777777" w:rsidR="008E5435" w:rsidRPr="00A309DB" w:rsidRDefault="008E5435" w:rsidP="00CE4090">
      <w:pPr>
        <w:spacing w:after="120" w:line="300" w:lineRule="exact"/>
        <w:ind w:firstLine="720"/>
        <w:jc w:val="both"/>
      </w:pPr>
      <w:r w:rsidRPr="00A309DB">
        <w:t>b) Không thuộc trường hợp chuyển mục đích sử dụng đất phải được cơ quan nhà nước có thẩm quyền cho phép quy định tại Điều 121 Luật Đất đai năm 2024;</w:t>
      </w:r>
    </w:p>
    <w:p w14:paraId="724757F0" w14:textId="77777777" w:rsidR="008E5435" w:rsidRPr="00A309DB" w:rsidRDefault="008E5435" w:rsidP="00CE4090">
      <w:pPr>
        <w:spacing w:after="120" w:line="300" w:lineRule="exact"/>
        <w:ind w:firstLine="720"/>
        <w:jc w:val="both"/>
      </w:pPr>
      <w:r w:rsidRPr="00A309DB">
        <w:t>c) Diện tích đất xây dựng công trình được thống kê là đất nông nghiệp theo giấy chứng nhận được cơ quan có thẩm quyền cấp (bao gồm một thửa đất hoặc nhiều thửa đất liền kề của cùng người sử dụng đất); không làm mất đi điều kiện cần thiết để trở lại sử dụng đất như trước khi xây dựng công trình;</w:t>
      </w:r>
    </w:p>
    <w:p w14:paraId="36058282" w14:textId="77777777" w:rsidR="008E5435" w:rsidRPr="00A309DB" w:rsidRDefault="008E5435" w:rsidP="00CE4090">
      <w:pPr>
        <w:spacing w:after="120" w:line="300" w:lineRule="exact"/>
        <w:ind w:firstLine="720"/>
        <w:jc w:val="both"/>
      </w:pPr>
      <w:r w:rsidRPr="00A309DB">
        <w:t>d) Không làm ảnh hưởng đến công trình thủy lợi, công trình đê điều, giao thông trong khu vực, diện tích đất sản xuất nông nghiệp liền kề; hạn chế ảnh hưởng đến bảo tồn hệ sinh thái tự nhiên, đa dạng sinh học, cảnh quan môi trường; không ảnh hưởng đến quốc phòng, an ninh; nằm ngoài hành lang bảo vệ các công trình theo quy định;</w:t>
      </w:r>
    </w:p>
    <w:p w14:paraId="0C6C737F" w14:textId="77777777" w:rsidR="008E5435" w:rsidRPr="00A309DB" w:rsidRDefault="008E5435" w:rsidP="00CE4090">
      <w:pPr>
        <w:spacing w:after="120" w:line="300" w:lineRule="exact"/>
        <w:ind w:firstLine="720"/>
        <w:jc w:val="both"/>
      </w:pPr>
      <w:r w:rsidRPr="00A309DB">
        <w:t xml:space="preserve">đ) Đối với đất trồng cây lâu năm, đất trồng cây hàng năm khác diện tích </w:t>
      </w:r>
      <w:proofErr w:type="gramStart"/>
      <w:r w:rsidRPr="00A309DB">
        <w:t>01  thửa</w:t>
      </w:r>
      <w:proofErr w:type="gramEnd"/>
      <w:r w:rsidRPr="00A309DB">
        <w:t xml:space="preserve"> hoặc nhiều thửa liền kề có diện tích từ 2.000 m² trở lên được xây công trình;</w:t>
      </w:r>
    </w:p>
    <w:p w14:paraId="37978071" w14:textId="77777777" w:rsidR="008E5435" w:rsidRPr="00A309DB" w:rsidRDefault="008E5435" w:rsidP="00CE4090">
      <w:pPr>
        <w:spacing w:after="120" w:line="300" w:lineRule="exact"/>
        <w:ind w:firstLine="720"/>
        <w:jc w:val="both"/>
      </w:pPr>
      <w:r w:rsidRPr="00A309DB">
        <w:t>e) Đối với đất nuôi trồng thủy sản diện tích 01 thửa đất hoặc nhiều thửa đất liền kề có diện tích từ 500 m² trở lên được xây công trình trên mặt nước (nghiêm cấm việc san lấp để xây dựng công trình);</w:t>
      </w:r>
    </w:p>
    <w:p w14:paraId="4A273675" w14:textId="77777777" w:rsidR="008E5435" w:rsidRPr="00A309DB" w:rsidRDefault="008E5435" w:rsidP="00CE4090">
      <w:pPr>
        <w:spacing w:after="120" w:line="300" w:lineRule="exact"/>
        <w:ind w:firstLine="720"/>
        <w:jc w:val="both"/>
      </w:pPr>
      <w:r w:rsidRPr="00A309DB">
        <w:t>g) Đối với đất rừng sản xuất diện tích 01 thửa hoặc nhiều thửa liền kề có diện tích từ 20.000 m² trở lên được xây dựng công trình.</w:t>
      </w:r>
    </w:p>
    <w:p w14:paraId="5D610450" w14:textId="77777777" w:rsidR="008E5435" w:rsidRPr="00CE4090" w:rsidRDefault="008E5435" w:rsidP="00CE4090">
      <w:pPr>
        <w:spacing w:after="120" w:line="300" w:lineRule="exact"/>
        <w:ind w:firstLine="720"/>
        <w:jc w:val="both"/>
        <w:rPr>
          <w:b/>
        </w:rPr>
      </w:pPr>
      <w:r w:rsidRPr="00CE4090">
        <w:rPr>
          <w:b/>
        </w:rPr>
        <w:t>Điều 3. Diện tích đất nông nghiệp để xây dựng công trình phục vụ trực tiếp sản xuất nông nghiệp</w:t>
      </w:r>
    </w:p>
    <w:p w14:paraId="6DEF5AC9" w14:textId="3C39969B" w:rsidR="008E5435" w:rsidRPr="00A309DB" w:rsidRDefault="008E5435" w:rsidP="00CE4090">
      <w:pPr>
        <w:spacing w:after="120" w:line="300" w:lineRule="exact"/>
        <w:ind w:firstLine="720"/>
        <w:jc w:val="both"/>
      </w:pPr>
      <w:r w:rsidRPr="00A309DB">
        <w:t>1. Đối với đất nuôi trồng thủy sản diện tích từ 500 m² trở lên đến 5.000 m²</w:t>
      </w:r>
      <w:r w:rsidR="009F5D94" w:rsidRPr="00A309DB">
        <w:t xml:space="preserve">, </w:t>
      </w:r>
      <w:r w:rsidRPr="00A309DB">
        <w:t>tổng diện tích được xây dựng công trình không quá 25 m²; đối với diện tích 5.000 m² trở lên, tổng diện tích xây dựng không quá 50 m².</w:t>
      </w:r>
    </w:p>
    <w:p w14:paraId="127AB62D" w14:textId="7FA77141" w:rsidR="008E5435" w:rsidRPr="00A309DB" w:rsidRDefault="008E5435" w:rsidP="00CE4090">
      <w:pPr>
        <w:spacing w:after="120" w:line="300" w:lineRule="exact"/>
        <w:ind w:firstLine="720"/>
        <w:jc w:val="both"/>
      </w:pPr>
      <w:r w:rsidRPr="00A309DB">
        <w:t>2. Đối với đất trồng cây lâu năm, đất trồng cây hàng năm khác diện tích từ 2.000 m² trở lên đến dưới 20.000 m² được xây công trình tổng diện tích xây dựng không quá 50 m²; diện tích 20.000 m² trở lên, được xây dựng công trình tổng diện tích xây dựng không quá 75 m².</w:t>
      </w:r>
    </w:p>
    <w:p w14:paraId="08AB9838" w14:textId="25973C1A" w:rsidR="008E5435" w:rsidRPr="00A309DB" w:rsidRDefault="008E5435" w:rsidP="00CE4090">
      <w:pPr>
        <w:spacing w:after="120" w:line="300" w:lineRule="exact"/>
        <w:ind w:firstLine="720"/>
        <w:jc w:val="both"/>
      </w:pPr>
      <w:r w:rsidRPr="00A309DB">
        <w:t xml:space="preserve">3. Đối với đất rừng sản xuất diện tích từ 20.000 m² trở lên đến dưới 100.000 m² được xây công trình, tổng diện tích xây dựng không quá 50 m²; diện tích từ </w:t>
      </w:r>
      <w:r w:rsidRPr="00A309DB">
        <w:lastRenderedPageBreak/>
        <w:t>100.000 m² trở lên được xây dựng công trình, tổng diện tích xây dựng không quá 75 m².</w:t>
      </w:r>
    </w:p>
    <w:p w14:paraId="39FB54D7" w14:textId="77777777" w:rsidR="008E5435" w:rsidRPr="00CE4090" w:rsidRDefault="008E5435" w:rsidP="00CE4090">
      <w:pPr>
        <w:spacing w:after="120" w:line="300" w:lineRule="exact"/>
        <w:ind w:firstLine="720"/>
        <w:jc w:val="both"/>
        <w:rPr>
          <w:b/>
        </w:rPr>
      </w:pPr>
      <w:r w:rsidRPr="00CE4090">
        <w:rPr>
          <w:b/>
        </w:rPr>
        <w:t xml:space="preserve">Điều 4. Trách nhiệm của các cơ quan, đơn vị </w:t>
      </w:r>
    </w:p>
    <w:p w14:paraId="79F2944B" w14:textId="55882CCD" w:rsidR="008E5435" w:rsidRPr="00A309DB" w:rsidRDefault="008E5435" w:rsidP="00CE4090">
      <w:pPr>
        <w:spacing w:after="120" w:line="300" w:lineRule="exact"/>
        <w:ind w:firstLine="720"/>
        <w:jc w:val="both"/>
      </w:pPr>
      <w:r w:rsidRPr="00A309DB">
        <w:t>1. Ủy ban nhân dân cấp xã thường xuyên kiểm tra, giám sát thực tế đối với việc xây dựng công trình trên đất và khôi phục lại điều kiện sử dụng đất vào mục đích ban đầu. Kịp thời phát hiện, ngăn chặn, xử lý vi phạm và báo cáo Ủy ban nhân dân cấp huyện (định kỳ hàng năm hoặc đột xuất khi có yêu cầu) theo quy định.</w:t>
      </w:r>
    </w:p>
    <w:p w14:paraId="6A2FF96E" w14:textId="77777777" w:rsidR="008E5435" w:rsidRPr="00A309DB" w:rsidRDefault="008E5435" w:rsidP="00CE4090">
      <w:pPr>
        <w:spacing w:after="120" w:line="300" w:lineRule="exact"/>
        <w:ind w:firstLine="720"/>
        <w:jc w:val="both"/>
      </w:pPr>
      <w:r w:rsidRPr="00A309DB">
        <w:t>2. Ủy ban nhân dân cấp huyện kiểm tra, xử lý các trường hợp xây dựng công trình phục vụ trực tiếp sản xuất nông nghiệp không đúng quy định; chịu trách nhiệm trước Ủy ban nhân dân tỉnh nếu để xảy ra tình trạng xây dựng công trình phục vụ trực tiếp sản xuất nông nghiệp vi phạm pháp luật trên đất thuộc địa bàn quản lý. Trong quá trình thực hiện, nếu có phát sinh, vướng mắc kịp thời phản ánh về Sở Tài nguyên và Môi trường để tổng hợp, báo cáo Ủy ban nhân dân tỉnh xem xét, sửa đổi, bổ sung cho phù hợp.</w:t>
      </w:r>
    </w:p>
    <w:p w14:paraId="4D80D849" w14:textId="68EC5406" w:rsidR="008E5435" w:rsidRPr="00CE4090" w:rsidRDefault="008E5435" w:rsidP="00CE4090">
      <w:pPr>
        <w:spacing w:after="120" w:line="300" w:lineRule="exact"/>
        <w:ind w:firstLine="720"/>
        <w:jc w:val="both"/>
        <w:rPr>
          <w:b/>
        </w:rPr>
      </w:pPr>
      <w:r w:rsidRPr="00CE4090">
        <w:rPr>
          <w:b/>
        </w:rPr>
        <w:t>Điều 5. Quyết định này có hiệu lực thi hành kể từ ngày</w:t>
      </w:r>
      <w:r w:rsidR="001C7816" w:rsidRPr="00CE4090">
        <w:rPr>
          <w:b/>
        </w:rPr>
        <w:t xml:space="preserve"> </w:t>
      </w:r>
      <w:r w:rsidR="00681E8F" w:rsidRPr="00CE4090">
        <w:rPr>
          <w:b/>
        </w:rPr>
        <w:t>02</w:t>
      </w:r>
      <w:r w:rsidR="001C7816" w:rsidRPr="00CE4090">
        <w:rPr>
          <w:b/>
        </w:rPr>
        <w:t xml:space="preserve"> </w:t>
      </w:r>
      <w:r w:rsidRPr="00CE4090">
        <w:rPr>
          <w:b/>
        </w:rPr>
        <w:t>tháng</w:t>
      </w:r>
      <w:r w:rsidR="001C7816" w:rsidRPr="00CE4090">
        <w:rPr>
          <w:b/>
        </w:rPr>
        <w:t xml:space="preserve"> 1</w:t>
      </w:r>
      <w:r w:rsidR="00707ECB" w:rsidRPr="00CE4090">
        <w:rPr>
          <w:b/>
        </w:rPr>
        <w:t>2</w:t>
      </w:r>
      <w:r w:rsidR="001C7816" w:rsidRPr="00CE4090">
        <w:rPr>
          <w:b/>
        </w:rPr>
        <w:t xml:space="preserve"> </w:t>
      </w:r>
      <w:r w:rsidRPr="00CE4090">
        <w:rPr>
          <w:b/>
        </w:rPr>
        <w:t>năm 2024.</w:t>
      </w:r>
    </w:p>
    <w:p w14:paraId="62F654DD" w14:textId="7EBAF6DF" w:rsidR="008E5435" w:rsidRPr="00A309DB" w:rsidRDefault="008E5435" w:rsidP="00CE4090">
      <w:pPr>
        <w:spacing w:after="120" w:line="300" w:lineRule="exact"/>
        <w:ind w:firstLine="720"/>
        <w:jc w:val="both"/>
      </w:pPr>
      <w:r w:rsidRPr="00A309DB">
        <w:t xml:space="preserve">Điều 6. Chánh Văn phòng Ủy ban nhân dân tỉnh; Thủ trưởng các </w:t>
      </w:r>
      <w:r w:rsidR="00A81329" w:rsidRPr="00A309DB">
        <w:t>S</w:t>
      </w:r>
      <w:r w:rsidRPr="00A309DB">
        <w:t xml:space="preserve">ở, </w:t>
      </w:r>
      <w:r w:rsidR="00A81329" w:rsidRPr="00A309DB">
        <w:t>B</w:t>
      </w:r>
      <w:r w:rsidRPr="00A309DB">
        <w:t xml:space="preserve">an, ngành </w:t>
      </w:r>
      <w:r w:rsidR="00A81329" w:rsidRPr="00A309DB">
        <w:t>cấp</w:t>
      </w:r>
      <w:r w:rsidRPr="00A309DB">
        <w:t xml:space="preserve"> tỉnh; Chủ tịch Ủy ban nhân d</w:t>
      </w:r>
      <w:bookmarkStart w:id="1" w:name="_GoBack"/>
      <w:bookmarkEnd w:id="1"/>
      <w:r w:rsidRPr="00A309DB">
        <w:t>ân cấp huyện; Chủ tịch Ủy ban nhân dân cấp xã; các tổ chức, cá nhân khác có liên quan chịu trách nhiệm thi hành Quyết định này./.</w:t>
      </w:r>
    </w:p>
    <w:p w14:paraId="2415FA53" w14:textId="77777777" w:rsidR="00775000" w:rsidRPr="005F7814" w:rsidRDefault="00775000" w:rsidP="009A64F4">
      <w:pPr>
        <w:tabs>
          <w:tab w:val="left" w:pos="851"/>
        </w:tabs>
        <w:spacing w:before="120" w:after="120"/>
        <w:ind w:firstLine="567"/>
        <w:jc w:val="both"/>
      </w:pP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C07007" w:rsidRPr="00C07007" w14:paraId="144F23BA" w14:textId="77777777" w:rsidTr="00D92AB1">
        <w:trPr>
          <w:trHeight w:val="1285"/>
        </w:trPr>
        <w:tc>
          <w:tcPr>
            <w:tcW w:w="4111" w:type="dxa"/>
            <w:tcMar>
              <w:top w:w="0" w:type="dxa"/>
              <w:left w:w="108" w:type="dxa"/>
              <w:bottom w:w="0" w:type="dxa"/>
              <w:right w:w="108" w:type="dxa"/>
            </w:tcMar>
            <w:hideMark/>
          </w:tcPr>
          <w:p w14:paraId="4F192E2D" w14:textId="77777777" w:rsidR="00280CF1" w:rsidRDefault="00280CF1" w:rsidP="00280CF1">
            <w:pPr>
              <w:tabs>
                <w:tab w:val="left" w:pos="851"/>
              </w:tabs>
              <w:rPr>
                <w:sz w:val="22"/>
                <w:szCs w:val="22"/>
              </w:rPr>
            </w:pPr>
            <w:r w:rsidRPr="005F7814">
              <w:rPr>
                <w:b/>
                <w:bCs/>
                <w:i/>
                <w:sz w:val="24"/>
                <w:szCs w:val="24"/>
              </w:rPr>
              <w:t>Nơi nhận:</w:t>
            </w:r>
            <w:r w:rsidRPr="005F7814">
              <w:rPr>
                <w:b/>
                <w:bCs/>
                <w:i/>
              </w:rPr>
              <w:br/>
            </w:r>
            <w:r w:rsidRPr="005F7814">
              <w:rPr>
                <w:sz w:val="22"/>
                <w:szCs w:val="22"/>
              </w:rPr>
              <w:t>- Như Điều 6;</w:t>
            </w:r>
            <w:r w:rsidRPr="005F7814">
              <w:rPr>
                <w:sz w:val="22"/>
                <w:szCs w:val="22"/>
              </w:rPr>
              <w:br/>
              <w:t>- Văn phòng Chính phủ;</w:t>
            </w:r>
            <w:r w:rsidRPr="005F7814">
              <w:rPr>
                <w:sz w:val="22"/>
                <w:szCs w:val="22"/>
              </w:rPr>
              <w:br/>
              <w:t>- Bộ Tài nguyên và Môi trường;</w:t>
            </w:r>
            <w:r w:rsidRPr="005F7814">
              <w:rPr>
                <w:sz w:val="22"/>
                <w:szCs w:val="22"/>
              </w:rPr>
              <w:br/>
              <w:t>- Cục kiểm tra văn bản QPPL-Bộ Tư pháp;</w:t>
            </w:r>
            <w:r w:rsidRPr="005F7814">
              <w:rPr>
                <w:sz w:val="22"/>
                <w:szCs w:val="22"/>
              </w:rPr>
              <w:br/>
              <w:t>- Thường trực Tỉnh ủy;</w:t>
            </w:r>
            <w:r w:rsidRPr="005F7814">
              <w:rPr>
                <w:sz w:val="22"/>
                <w:szCs w:val="22"/>
              </w:rPr>
              <w:br/>
              <w:t>- Thường trực HĐND tỉnh;</w:t>
            </w:r>
            <w:r w:rsidRPr="005F7814">
              <w:rPr>
                <w:sz w:val="22"/>
                <w:szCs w:val="22"/>
              </w:rPr>
              <w:br/>
              <w:t>- Hội đồng nhân dân tỉnh;</w:t>
            </w:r>
            <w:r w:rsidRPr="005F7814">
              <w:rPr>
                <w:sz w:val="22"/>
                <w:szCs w:val="22"/>
              </w:rPr>
              <w:br/>
              <w:t>- Các Ban của HĐND tỉnh;</w:t>
            </w:r>
            <w:r w:rsidRPr="005F7814">
              <w:rPr>
                <w:sz w:val="22"/>
                <w:szCs w:val="22"/>
              </w:rPr>
              <w:br/>
              <w:t>- Các Đại biểu HĐND tỉnh;</w:t>
            </w:r>
            <w:r w:rsidRPr="005F7814">
              <w:rPr>
                <w:sz w:val="22"/>
                <w:szCs w:val="22"/>
              </w:rPr>
              <w:br/>
              <w:t>- Đoàn Đại biểu Quốc hội tỉnh;</w:t>
            </w:r>
            <w:r w:rsidRPr="005F7814">
              <w:rPr>
                <w:sz w:val="22"/>
                <w:szCs w:val="22"/>
              </w:rPr>
              <w:br/>
              <w:t>- Chủ tịch, các Phó Chủ tịch UBND tỉnh;</w:t>
            </w:r>
            <w:r w:rsidRPr="005F7814">
              <w:rPr>
                <w:sz w:val="22"/>
                <w:szCs w:val="22"/>
              </w:rPr>
              <w:br/>
              <w:t>- UB MTTQVN tỉnh Hòa Bình;</w:t>
            </w:r>
            <w:r w:rsidRPr="005F7814">
              <w:rPr>
                <w:sz w:val="22"/>
                <w:szCs w:val="22"/>
              </w:rPr>
              <w:br/>
              <w:t>- Các Sở, Ban, ngành, đoàn thể tỉnh;</w:t>
            </w:r>
            <w:r w:rsidRPr="005F7814">
              <w:rPr>
                <w:sz w:val="22"/>
                <w:szCs w:val="22"/>
              </w:rPr>
              <w:br/>
              <w:t>- HĐND, UBND các huyện, thành phố;</w:t>
            </w:r>
            <w:r w:rsidRPr="005F7814">
              <w:rPr>
                <w:sz w:val="22"/>
                <w:szCs w:val="22"/>
              </w:rPr>
              <w:br/>
              <w:t>- Các Phó CVP UBND tỉnh;</w:t>
            </w:r>
            <w:r w:rsidRPr="005F7814">
              <w:rPr>
                <w:sz w:val="22"/>
                <w:szCs w:val="22"/>
              </w:rPr>
              <w:br/>
              <w:t>- Trung tâm Tin học và Công báo</w:t>
            </w:r>
            <w:r>
              <w:rPr>
                <w:sz w:val="22"/>
                <w:szCs w:val="22"/>
              </w:rPr>
              <w:t xml:space="preserve"> </w:t>
            </w:r>
          </w:p>
          <w:p w14:paraId="326A1DFE" w14:textId="140D63B2" w:rsidR="009A64F4" w:rsidRPr="005F7814" w:rsidRDefault="00280CF1" w:rsidP="00280CF1">
            <w:pPr>
              <w:tabs>
                <w:tab w:val="left" w:pos="851"/>
              </w:tabs>
            </w:pPr>
            <w:r>
              <w:rPr>
                <w:sz w:val="22"/>
                <w:szCs w:val="22"/>
              </w:rPr>
              <w:t xml:space="preserve">  thuộc Văn phòng UBND tỉnh</w:t>
            </w:r>
            <w:r w:rsidRPr="005F7814">
              <w:rPr>
                <w:sz w:val="22"/>
                <w:szCs w:val="22"/>
              </w:rPr>
              <w:t>;</w:t>
            </w:r>
            <w:r w:rsidRPr="005F7814">
              <w:rPr>
                <w:sz w:val="22"/>
                <w:szCs w:val="22"/>
              </w:rPr>
              <w:br/>
              <w:t>- Lưu: VT, KTN (PMD).</w:t>
            </w:r>
          </w:p>
        </w:tc>
        <w:tc>
          <w:tcPr>
            <w:tcW w:w="5954" w:type="dxa"/>
            <w:tcMar>
              <w:top w:w="0" w:type="dxa"/>
              <w:left w:w="108" w:type="dxa"/>
              <w:bottom w:w="0" w:type="dxa"/>
              <w:right w:w="108" w:type="dxa"/>
            </w:tcMar>
            <w:hideMark/>
          </w:tcPr>
          <w:p w14:paraId="2C0D5AB0" w14:textId="1198E3E2" w:rsidR="009A64F4" w:rsidRPr="005F7814" w:rsidRDefault="009A64F4" w:rsidP="008A4E12">
            <w:pPr>
              <w:tabs>
                <w:tab w:val="left" w:pos="851"/>
              </w:tabs>
              <w:jc w:val="center"/>
              <w:rPr>
                <w:b/>
                <w:bCs/>
              </w:rPr>
            </w:pPr>
            <w:r w:rsidRPr="005F7814">
              <w:rPr>
                <w:b/>
                <w:bCs/>
              </w:rPr>
              <w:t xml:space="preserve">TM. ỦY BAN NHÂN DÂN </w:t>
            </w:r>
            <w:r w:rsidRPr="005F7814">
              <w:br/>
            </w:r>
            <w:r w:rsidR="00696F85" w:rsidRPr="005F7814">
              <w:rPr>
                <w:b/>
                <w:bCs/>
              </w:rPr>
              <w:t xml:space="preserve">KT. </w:t>
            </w:r>
            <w:r w:rsidRPr="005F7814">
              <w:rPr>
                <w:b/>
                <w:bCs/>
              </w:rPr>
              <w:t>CHỦ TỊCH</w:t>
            </w:r>
          </w:p>
          <w:p w14:paraId="316B1DC9" w14:textId="4B26D99E" w:rsidR="00696F85" w:rsidRPr="005F7814" w:rsidRDefault="00696F85" w:rsidP="008A4E12">
            <w:pPr>
              <w:tabs>
                <w:tab w:val="left" w:pos="851"/>
              </w:tabs>
              <w:jc w:val="center"/>
            </w:pPr>
            <w:r w:rsidRPr="005F7814">
              <w:rPr>
                <w:b/>
                <w:bCs/>
              </w:rPr>
              <w:t>PHÓ CHỦ TỊCH</w:t>
            </w:r>
          </w:p>
          <w:p w14:paraId="60587F49" w14:textId="2CC0B742" w:rsidR="009A64F4" w:rsidRPr="005F7814" w:rsidRDefault="009A64F4" w:rsidP="008A4E12">
            <w:pPr>
              <w:tabs>
                <w:tab w:val="left" w:pos="851"/>
              </w:tabs>
              <w:jc w:val="center"/>
            </w:pPr>
          </w:p>
          <w:p w14:paraId="78433212" w14:textId="4C6B84EA" w:rsidR="008A4E12" w:rsidRPr="005F7814" w:rsidRDefault="008A4E12" w:rsidP="008A4E12">
            <w:pPr>
              <w:tabs>
                <w:tab w:val="left" w:pos="851"/>
              </w:tabs>
              <w:jc w:val="center"/>
            </w:pPr>
          </w:p>
          <w:p w14:paraId="53D6D6C1" w14:textId="3A8FCFE5" w:rsidR="008A4E12" w:rsidRPr="005F7814" w:rsidRDefault="008A4E12" w:rsidP="008A4E12">
            <w:pPr>
              <w:tabs>
                <w:tab w:val="left" w:pos="851"/>
              </w:tabs>
              <w:jc w:val="center"/>
            </w:pPr>
          </w:p>
          <w:p w14:paraId="3A275AF6" w14:textId="75EB2B3E" w:rsidR="008A4E12" w:rsidRPr="005F7814" w:rsidRDefault="008A4E12" w:rsidP="008A4E12">
            <w:pPr>
              <w:tabs>
                <w:tab w:val="left" w:pos="851"/>
              </w:tabs>
              <w:jc w:val="center"/>
            </w:pPr>
          </w:p>
          <w:p w14:paraId="59E6F0B1" w14:textId="0F5C1C5F" w:rsidR="008A4E12" w:rsidRPr="005F7814" w:rsidRDefault="008A4E12" w:rsidP="008A4E12">
            <w:pPr>
              <w:tabs>
                <w:tab w:val="left" w:pos="851"/>
              </w:tabs>
              <w:jc w:val="center"/>
            </w:pPr>
          </w:p>
          <w:p w14:paraId="5BB933AA" w14:textId="77777777" w:rsidR="008A4E12" w:rsidRPr="005F7814" w:rsidRDefault="008A4E12" w:rsidP="008A4E12">
            <w:pPr>
              <w:tabs>
                <w:tab w:val="left" w:pos="851"/>
              </w:tabs>
              <w:jc w:val="center"/>
            </w:pPr>
          </w:p>
          <w:p w14:paraId="33A5935F" w14:textId="77777777" w:rsidR="00083573" w:rsidRPr="005F7814" w:rsidRDefault="00083573" w:rsidP="008A4E12">
            <w:pPr>
              <w:tabs>
                <w:tab w:val="left" w:pos="851"/>
              </w:tabs>
              <w:jc w:val="center"/>
            </w:pPr>
          </w:p>
          <w:p w14:paraId="39EDB215" w14:textId="5C5FF9FF" w:rsidR="009A64F4" w:rsidRPr="00C07007" w:rsidRDefault="00696F85" w:rsidP="008A4E12">
            <w:pPr>
              <w:tabs>
                <w:tab w:val="left" w:pos="851"/>
              </w:tabs>
              <w:jc w:val="center"/>
            </w:pPr>
            <w:r w:rsidRPr="005F7814">
              <w:rPr>
                <w:b/>
                <w:bCs/>
              </w:rPr>
              <w:t>Quách Tất Liêm</w:t>
            </w:r>
            <w:r w:rsidR="009A64F4" w:rsidRPr="00C07007">
              <w:br/>
            </w:r>
          </w:p>
          <w:p w14:paraId="6ED59F5A" w14:textId="77777777" w:rsidR="009A64F4" w:rsidRPr="00C07007" w:rsidRDefault="009A64F4" w:rsidP="009509E8">
            <w:pPr>
              <w:tabs>
                <w:tab w:val="left" w:pos="851"/>
              </w:tabs>
              <w:spacing w:before="120"/>
              <w:ind w:firstLine="567"/>
              <w:jc w:val="center"/>
            </w:pPr>
            <w:r w:rsidRPr="00C07007">
              <w:br/>
            </w:r>
            <w:r w:rsidRPr="00C07007">
              <w:br/>
            </w:r>
            <w:r w:rsidRPr="00C07007">
              <w:br/>
            </w:r>
          </w:p>
        </w:tc>
      </w:tr>
    </w:tbl>
    <w:p w14:paraId="3D11D90E" w14:textId="29D2862D" w:rsidR="00F77C35" w:rsidRPr="00C07007" w:rsidRDefault="00F77C35" w:rsidP="00E83639">
      <w:pPr>
        <w:rPr>
          <w:lang w:val="nl-NL"/>
        </w:rPr>
      </w:pPr>
    </w:p>
    <w:sectPr w:rsidR="00F77C35" w:rsidRPr="00C07007" w:rsidSect="00111BFF">
      <w:headerReference w:type="default" r:id="rId11"/>
      <w:pgSz w:w="11907" w:h="16840" w:code="9"/>
      <w:pgMar w:top="964" w:right="1134" w:bottom="737" w:left="1701" w:header="720" w:footer="1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45701" w14:textId="77777777" w:rsidR="0004593A" w:rsidRDefault="0004593A">
      <w:r>
        <w:separator/>
      </w:r>
    </w:p>
  </w:endnote>
  <w:endnote w:type="continuationSeparator" w:id="0">
    <w:p w14:paraId="0D7DB4AD" w14:textId="77777777" w:rsidR="0004593A" w:rsidRDefault="00045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839D55" w14:textId="77777777" w:rsidR="0004593A" w:rsidRDefault="0004593A">
      <w:r>
        <w:separator/>
      </w:r>
    </w:p>
  </w:footnote>
  <w:footnote w:type="continuationSeparator" w:id="0">
    <w:p w14:paraId="0F726AF0" w14:textId="77777777" w:rsidR="0004593A" w:rsidRDefault="000459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576283"/>
      <w:docPartObj>
        <w:docPartGallery w:val="Page Numbers (Top of Page)"/>
        <w:docPartUnique/>
      </w:docPartObj>
    </w:sdtPr>
    <w:sdtEndPr>
      <w:rPr>
        <w:noProof/>
      </w:rPr>
    </w:sdtEndPr>
    <w:sdtContent>
      <w:p w14:paraId="6351D0A6" w14:textId="453BD3BB" w:rsidR="00466272" w:rsidRDefault="0013572F">
        <w:pPr>
          <w:pStyle w:val="Header"/>
          <w:jc w:val="center"/>
        </w:pPr>
        <w:r>
          <w:fldChar w:fldCharType="begin"/>
        </w:r>
        <w:r w:rsidR="00466272">
          <w:instrText xml:space="preserve"> PAGE   \* MERGEFORMAT </w:instrText>
        </w:r>
        <w:r>
          <w:fldChar w:fldCharType="separate"/>
        </w:r>
        <w:r w:rsidR="00CE4090">
          <w:rPr>
            <w:noProof/>
          </w:rPr>
          <w:t>3</w:t>
        </w:r>
        <w:r>
          <w:rPr>
            <w:noProof/>
          </w:rPr>
          <w:fldChar w:fldCharType="end"/>
        </w:r>
      </w:p>
    </w:sdtContent>
  </w:sdt>
  <w:p w14:paraId="54BE560E" w14:textId="77777777" w:rsidR="00466272" w:rsidRDefault="004662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2" w15:restartNumberingAfterBreak="0">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15:restartNumberingAfterBreak="0">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8" w15:restartNumberingAfterBreak="0">
    <w:nsid w:val="6DEB2C11"/>
    <w:multiLevelType w:val="hybridMultilevel"/>
    <w:tmpl w:val="61686ED6"/>
    <w:lvl w:ilvl="0" w:tplc="E86AD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5B382C"/>
    <w:multiLevelType w:val="hybridMultilevel"/>
    <w:tmpl w:val="90FA6084"/>
    <w:lvl w:ilvl="0" w:tplc="2B0493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21"/>
  </w:num>
  <w:num w:numId="3">
    <w:abstractNumId w:val="5"/>
    <w:lvlOverride w:ilvl="0">
      <w:lvl w:ilvl="0">
        <w:numFmt w:val="decimal"/>
        <w:lvlText w:val="%1."/>
        <w:lvlJc w:val="left"/>
      </w:lvl>
    </w:lvlOverride>
  </w:num>
  <w:num w:numId="4">
    <w:abstractNumId w:val="1"/>
  </w:num>
  <w:num w:numId="5">
    <w:abstractNumId w:val="20"/>
    <w:lvlOverride w:ilvl="0">
      <w:lvl w:ilvl="0">
        <w:numFmt w:val="decimal"/>
        <w:lvlText w:val="%1."/>
        <w:lvlJc w:val="left"/>
      </w:lvl>
    </w:lvlOverride>
  </w:num>
  <w:num w:numId="6">
    <w:abstractNumId w:val="20"/>
    <w:lvlOverride w:ilvl="0">
      <w:lvl w:ilvl="0">
        <w:numFmt w:val="decimal"/>
        <w:lvlText w:val="%1."/>
        <w:lvlJc w:val="left"/>
      </w:lvl>
    </w:lvlOverride>
  </w:num>
  <w:num w:numId="7">
    <w:abstractNumId w:val="9"/>
  </w:num>
  <w:num w:numId="8">
    <w:abstractNumId w:val="15"/>
    <w:lvlOverride w:ilvl="0">
      <w:lvl w:ilvl="0">
        <w:numFmt w:val="decimal"/>
        <w:lvlText w:val="%1."/>
        <w:lvlJc w:val="left"/>
      </w:lvl>
    </w:lvlOverride>
  </w:num>
  <w:num w:numId="9">
    <w:abstractNumId w:val="15"/>
    <w:lvlOverride w:ilvl="0">
      <w:lvl w:ilvl="0">
        <w:numFmt w:val="decimal"/>
        <w:lvlText w:val="%1."/>
        <w:lvlJc w:val="left"/>
      </w:lvl>
    </w:lvlOverride>
    <w:lvlOverride w:ilvl="1">
      <w:lvl w:ilvl="1">
        <w:numFmt w:val="lowerLetter"/>
        <w:lvlText w:val="%2."/>
        <w:lvlJc w:val="left"/>
      </w:lvl>
    </w:lvlOverride>
  </w:num>
  <w:num w:numId="10">
    <w:abstractNumId w:val="15"/>
    <w:lvlOverride w:ilvl="0">
      <w:lvl w:ilvl="0">
        <w:numFmt w:val="decimal"/>
        <w:lvlText w:val="%1."/>
        <w:lvlJc w:val="left"/>
      </w:lvl>
    </w:lvlOverride>
    <w:lvlOverride w:ilvl="1">
      <w:lvl w:ilvl="1">
        <w:numFmt w:val="lowerLetter"/>
        <w:lvlText w:val="%2."/>
        <w:lvlJc w:val="left"/>
      </w:lvl>
    </w:lvlOverride>
  </w:num>
  <w:num w:numId="11">
    <w:abstractNumId w:val="13"/>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2"/>
    <w:lvlOverride w:ilvl="0">
      <w:lvl w:ilvl="0">
        <w:numFmt w:val="decimal"/>
        <w:lvlText w:val="%1."/>
        <w:lvlJc w:val="left"/>
      </w:lvl>
    </w:lvlOverride>
    <w:lvlOverride w:ilvl="1">
      <w:lvl w:ilvl="1">
        <w:numFmt w:val="lowerLetter"/>
        <w:lvlText w:val="%2."/>
        <w:lvlJc w:val="left"/>
      </w:lvl>
    </w:lvlOverride>
  </w:num>
  <w:num w:numId="14">
    <w:abstractNumId w:val="2"/>
    <w:lvlOverride w:ilvl="0">
      <w:lvl w:ilvl="0">
        <w:numFmt w:val="decimal"/>
        <w:lvlText w:val="%1."/>
        <w:lvlJc w:val="left"/>
      </w:lvl>
    </w:lvlOverride>
    <w:lvlOverride w:ilvl="1">
      <w:lvl w:ilvl="1">
        <w:numFmt w:val="lowerLetter"/>
        <w:lvlText w:val="%2."/>
        <w:lvlJc w:val="left"/>
      </w:lvl>
    </w:lvlOverride>
  </w:num>
  <w:num w:numId="15">
    <w:abstractNumId w:val="2"/>
    <w:lvlOverride w:ilvl="0">
      <w:lvl w:ilvl="0">
        <w:numFmt w:val="decimal"/>
        <w:lvlText w:val="%1."/>
        <w:lvlJc w:val="left"/>
      </w:lvl>
    </w:lvlOverride>
    <w:lvlOverride w:ilvl="1">
      <w:lvl w:ilvl="1">
        <w:numFmt w:val="lowerLetter"/>
        <w:lvlText w:val="%2."/>
        <w:lvlJc w:val="left"/>
      </w:lvl>
    </w:lvlOverride>
  </w:num>
  <w:num w:numId="16">
    <w:abstractNumId w:val="2"/>
    <w:lvlOverride w:ilvl="0">
      <w:lvl w:ilvl="0">
        <w:numFmt w:val="decimal"/>
        <w:lvlText w:val="%1."/>
        <w:lvlJc w:val="left"/>
      </w:lvl>
    </w:lvlOverride>
    <w:lvlOverride w:ilvl="1">
      <w:lvl w:ilvl="1">
        <w:numFmt w:val="lowerLetter"/>
        <w:lvlText w:val="%2."/>
        <w:lvlJc w:val="left"/>
      </w:lvl>
    </w:lvlOverride>
  </w:num>
  <w:num w:numId="17">
    <w:abstractNumId w:val="16"/>
  </w:num>
  <w:num w:numId="18">
    <w:abstractNumId w:val="12"/>
  </w:num>
  <w:num w:numId="19">
    <w:abstractNumId w:val="7"/>
  </w:num>
  <w:num w:numId="20">
    <w:abstractNumId w:val="11"/>
  </w:num>
  <w:num w:numId="21">
    <w:abstractNumId w:val="6"/>
  </w:num>
  <w:num w:numId="22">
    <w:abstractNumId w:val="10"/>
  </w:num>
  <w:num w:numId="23">
    <w:abstractNumId w:val="8"/>
  </w:num>
  <w:num w:numId="24">
    <w:abstractNumId w:val="19"/>
  </w:num>
  <w:num w:numId="25">
    <w:abstractNumId w:val="17"/>
  </w:num>
  <w:num w:numId="26">
    <w:abstractNumId w:val="4"/>
  </w:num>
  <w:num w:numId="27">
    <w:abstractNumId w:val="23"/>
  </w:num>
  <w:num w:numId="28">
    <w:abstractNumId w:val="3"/>
  </w:num>
  <w:num w:numId="29">
    <w:abstractNumId w:val="14"/>
  </w:num>
  <w:num w:numId="30">
    <w:abstractNumId w:val="22"/>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E2"/>
    <w:rsid w:val="00000455"/>
    <w:rsid w:val="00002FF6"/>
    <w:rsid w:val="00003479"/>
    <w:rsid w:val="00007697"/>
    <w:rsid w:val="00007E39"/>
    <w:rsid w:val="000162A7"/>
    <w:rsid w:val="000179C3"/>
    <w:rsid w:val="00020124"/>
    <w:rsid w:val="000309C0"/>
    <w:rsid w:val="00034397"/>
    <w:rsid w:val="00036750"/>
    <w:rsid w:val="00036BF7"/>
    <w:rsid w:val="00036CF2"/>
    <w:rsid w:val="0004066B"/>
    <w:rsid w:val="000456E6"/>
    <w:rsid w:val="0004593A"/>
    <w:rsid w:val="00060EBE"/>
    <w:rsid w:val="000615EA"/>
    <w:rsid w:val="00066E47"/>
    <w:rsid w:val="000725FA"/>
    <w:rsid w:val="000756AD"/>
    <w:rsid w:val="00081203"/>
    <w:rsid w:val="0008256B"/>
    <w:rsid w:val="00083573"/>
    <w:rsid w:val="00084920"/>
    <w:rsid w:val="000849C2"/>
    <w:rsid w:val="00086DE6"/>
    <w:rsid w:val="000870C9"/>
    <w:rsid w:val="000876F8"/>
    <w:rsid w:val="00087CC6"/>
    <w:rsid w:val="00090181"/>
    <w:rsid w:val="00091566"/>
    <w:rsid w:val="00091A9E"/>
    <w:rsid w:val="00092D9E"/>
    <w:rsid w:val="00094798"/>
    <w:rsid w:val="000971CA"/>
    <w:rsid w:val="00097923"/>
    <w:rsid w:val="000A132E"/>
    <w:rsid w:val="000A1558"/>
    <w:rsid w:val="000A1837"/>
    <w:rsid w:val="000A3228"/>
    <w:rsid w:val="000B0045"/>
    <w:rsid w:val="000B0A31"/>
    <w:rsid w:val="000B1D5E"/>
    <w:rsid w:val="000B355F"/>
    <w:rsid w:val="000B69ED"/>
    <w:rsid w:val="000B6B7B"/>
    <w:rsid w:val="000B776D"/>
    <w:rsid w:val="000C0BFC"/>
    <w:rsid w:val="000C3CEB"/>
    <w:rsid w:val="000C43B5"/>
    <w:rsid w:val="000C6412"/>
    <w:rsid w:val="000D1761"/>
    <w:rsid w:val="000D39BF"/>
    <w:rsid w:val="000E2A0F"/>
    <w:rsid w:val="000E4E91"/>
    <w:rsid w:val="000F36AA"/>
    <w:rsid w:val="000F3D77"/>
    <w:rsid w:val="000F5340"/>
    <w:rsid w:val="000F79A9"/>
    <w:rsid w:val="000F7E9D"/>
    <w:rsid w:val="0010099C"/>
    <w:rsid w:val="0010266D"/>
    <w:rsid w:val="00102C9D"/>
    <w:rsid w:val="001079D2"/>
    <w:rsid w:val="0011026C"/>
    <w:rsid w:val="00111BFF"/>
    <w:rsid w:val="00112DC9"/>
    <w:rsid w:val="00114CC8"/>
    <w:rsid w:val="001164AF"/>
    <w:rsid w:val="00121108"/>
    <w:rsid w:val="001213E3"/>
    <w:rsid w:val="00121AE1"/>
    <w:rsid w:val="00123CE0"/>
    <w:rsid w:val="00124E2B"/>
    <w:rsid w:val="001301E6"/>
    <w:rsid w:val="00131DA9"/>
    <w:rsid w:val="00132710"/>
    <w:rsid w:val="001340FD"/>
    <w:rsid w:val="00134D4A"/>
    <w:rsid w:val="00135206"/>
    <w:rsid w:val="0013520F"/>
    <w:rsid w:val="0013572F"/>
    <w:rsid w:val="00135E5E"/>
    <w:rsid w:val="0013664A"/>
    <w:rsid w:val="0013678A"/>
    <w:rsid w:val="001419BC"/>
    <w:rsid w:val="00142F8D"/>
    <w:rsid w:val="001431F6"/>
    <w:rsid w:val="001436B6"/>
    <w:rsid w:val="00145122"/>
    <w:rsid w:val="00145700"/>
    <w:rsid w:val="00150464"/>
    <w:rsid w:val="00150B1E"/>
    <w:rsid w:val="00151509"/>
    <w:rsid w:val="001522ED"/>
    <w:rsid w:val="00155757"/>
    <w:rsid w:val="00160AF1"/>
    <w:rsid w:val="00160EEE"/>
    <w:rsid w:val="00165E53"/>
    <w:rsid w:val="00166550"/>
    <w:rsid w:val="00167AB2"/>
    <w:rsid w:val="00170E7E"/>
    <w:rsid w:val="00172387"/>
    <w:rsid w:val="00172636"/>
    <w:rsid w:val="0018124C"/>
    <w:rsid w:val="001825E8"/>
    <w:rsid w:val="00182D51"/>
    <w:rsid w:val="0018300F"/>
    <w:rsid w:val="0019428F"/>
    <w:rsid w:val="00195681"/>
    <w:rsid w:val="0019770B"/>
    <w:rsid w:val="001A30BF"/>
    <w:rsid w:val="001A680F"/>
    <w:rsid w:val="001A68D6"/>
    <w:rsid w:val="001B1D14"/>
    <w:rsid w:val="001B5B24"/>
    <w:rsid w:val="001B608E"/>
    <w:rsid w:val="001B65BE"/>
    <w:rsid w:val="001B749F"/>
    <w:rsid w:val="001B7627"/>
    <w:rsid w:val="001C2DCE"/>
    <w:rsid w:val="001C3D71"/>
    <w:rsid w:val="001C604E"/>
    <w:rsid w:val="001C72F1"/>
    <w:rsid w:val="001C7816"/>
    <w:rsid w:val="001D466F"/>
    <w:rsid w:val="001D5253"/>
    <w:rsid w:val="001D5B96"/>
    <w:rsid w:val="001D5DB8"/>
    <w:rsid w:val="001E0BB5"/>
    <w:rsid w:val="001E1367"/>
    <w:rsid w:val="001E24DC"/>
    <w:rsid w:val="001E38CA"/>
    <w:rsid w:val="001E433D"/>
    <w:rsid w:val="001E55CD"/>
    <w:rsid w:val="001E5F41"/>
    <w:rsid w:val="001E6C64"/>
    <w:rsid w:val="001E7185"/>
    <w:rsid w:val="001F12B9"/>
    <w:rsid w:val="001F1502"/>
    <w:rsid w:val="001F20E5"/>
    <w:rsid w:val="001F2AD5"/>
    <w:rsid w:val="001F2BE6"/>
    <w:rsid w:val="001F4CFC"/>
    <w:rsid w:val="001F4E4A"/>
    <w:rsid w:val="001F70DC"/>
    <w:rsid w:val="00200708"/>
    <w:rsid w:val="00201C96"/>
    <w:rsid w:val="00210DC0"/>
    <w:rsid w:val="002122FB"/>
    <w:rsid w:val="0021285E"/>
    <w:rsid w:val="002130BA"/>
    <w:rsid w:val="00217637"/>
    <w:rsid w:val="002210BB"/>
    <w:rsid w:val="00224188"/>
    <w:rsid w:val="00226F8E"/>
    <w:rsid w:val="0023033D"/>
    <w:rsid w:val="00234B96"/>
    <w:rsid w:val="002350BC"/>
    <w:rsid w:val="00235E5A"/>
    <w:rsid w:val="00237630"/>
    <w:rsid w:val="00240799"/>
    <w:rsid w:val="002409C7"/>
    <w:rsid w:val="00242D65"/>
    <w:rsid w:val="00246D0E"/>
    <w:rsid w:val="00253077"/>
    <w:rsid w:val="002625EC"/>
    <w:rsid w:val="00265FD3"/>
    <w:rsid w:val="00273FE7"/>
    <w:rsid w:val="00274F54"/>
    <w:rsid w:val="002756A1"/>
    <w:rsid w:val="00277B26"/>
    <w:rsid w:val="00280CF1"/>
    <w:rsid w:val="00281492"/>
    <w:rsid w:val="00286217"/>
    <w:rsid w:val="0029087E"/>
    <w:rsid w:val="0029132F"/>
    <w:rsid w:val="00295DB5"/>
    <w:rsid w:val="002A0256"/>
    <w:rsid w:val="002A041A"/>
    <w:rsid w:val="002A6BFF"/>
    <w:rsid w:val="002B08F5"/>
    <w:rsid w:val="002B183F"/>
    <w:rsid w:val="002B291B"/>
    <w:rsid w:val="002B3034"/>
    <w:rsid w:val="002B78C3"/>
    <w:rsid w:val="002C0F4A"/>
    <w:rsid w:val="002C3D4C"/>
    <w:rsid w:val="002C5AB9"/>
    <w:rsid w:val="002D0EFB"/>
    <w:rsid w:val="002D21CF"/>
    <w:rsid w:val="002D2896"/>
    <w:rsid w:val="002D4296"/>
    <w:rsid w:val="002D4E46"/>
    <w:rsid w:val="002D5385"/>
    <w:rsid w:val="002E08B1"/>
    <w:rsid w:val="002E1B63"/>
    <w:rsid w:val="002E3260"/>
    <w:rsid w:val="002E34EA"/>
    <w:rsid w:val="002E3C80"/>
    <w:rsid w:val="002E6666"/>
    <w:rsid w:val="002E7859"/>
    <w:rsid w:val="002F00F0"/>
    <w:rsid w:val="002F3A40"/>
    <w:rsid w:val="002F4183"/>
    <w:rsid w:val="00300CE1"/>
    <w:rsid w:val="0030122D"/>
    <w:rsid w:val="0030344C"/>
    <w:rsid w:val="003054BB"/>
    <w:rsid w:val="003057F8"/>
    <w:rsid w:val="00310395"/>
    <w:rsid w:val="003158A8"/>
    <w:rsid w:val="00321A4F"/>
    <w:rsid w:val="00324A4F"/>
    <w:rsid w:val="00327746"/>
    <w:rsid w:val="00330CEE"/>
    <w:rsid w:val="0033281B"/>
    <w:rsid w:val="00333CFE"/>
    <w:rsid w:val="003359A6"/>
    <w:rsid w:val="003370B6"/>
    <w:rsid w:val="00346976"/>
    <w:rsid w:val="00351916"/>
    <w:rsid w:val="00353CA4"/>
    <w:rsid w:val="00360952"/>
    <w:rsid w:val="00366F0F"/>
    <w:rsid w:val="00370FFC"/>
    <w:rsid w:val="003802BD"/>
    <w:rsid w:val="00380D5E"/>
    <w:rsid w:val="00382A67"/>
    <w:rsid w:val="00383537"/>
    <w:rsid w:val="003836C7"/>
    <w:rsid w:val="00383861"/>
    <w:rsid w:val="00397150"/>
    <w:rsid w:val="003A05CF"/>
    <w:rsid w:val="003A11C9"/>
    <w:rsid w:val="003A30CA"/>
    <w:rsid w:val="003A42D1"/>
    <w:rsid w:val="003A4851"/>
    <w:rsid w:val="003A6895"/>
    <w:rsid w:val="003A6C66"/>
    <w:rsid w:val="003A7B1D"/>
    <w:rsid w:val="003B017A"/>
    <w:rsid w:val="003B0AA4"/>
    <w:rsid w:val="003B1EAF"/>
    <w:rsid w:val="003B2529"/>
    <w:rsid w:val="003B27CF"/>
    <w:rsid w:val="003C2CB1"/>
    <w:rsid w:val="003C31BC"/>
    <w:rsid w:val="003C3B03"/>
    <w:rsid w:val="003C6516"/>
    <w:rsid w:val="003D4BB5"/>
    <w:rsid w:val="003D544C"/>
    <w:rsid w:val="003D5607"/>
    <w:rsid w:val="003D5BD9"/>
    <w:rsid w:val="003D5C3A"/>
    <w:rsid w:val="003D6BE7"/>
    <w:rsid w:val="003E22FA"/>
    <w:rsid w:val="003E2598"/>
    <w:rsid w:val="003F1388"/>
    <w:rsid w:val="003F2E5F"/>
    <w:rsid w:val="003F5CE2"/>
    <w:rsid w:val="00400692"/>
    <w:rsid w:val="00411AEB"/>
    <w:rsid w:val="0041233C"/>
    <w:rsid w:val="004124DD"/>
    <w:rsid w:val="0041303A"/>
    <w:rsid w:val="004166E4"/>
    <w:rsid w:val="00416822"/>
    <w:rsid w:val="00416F76"/>
    <w:rsid w:val="00422386"/>
    <w:rsid w:val="00423493"/>
    <w:rsid w:val="00426AF5"/>
    <w:rsid w:val="00430397"/>
    <w:rsid w:val="004305EE"/>
    <w:rsid w:val="00433193"/>
    <w:rsid w:val="00435C14"/>
    <w:rsid w:val="00441088"/>
    <w:rsid w:val="00442D56"/>
    <w:rsid w:val="00446AC1"/>
    <w:rsid w:val="0045214C"/>
    <w:rsid w:val="00452DBF"/>
    <w:rsid w:val="00454A1E"/>
    <w:rsid w:val="004562F4"/>
    <w:rsid w:val="00456E06"/>
    <w:rsid w:val="00461D69"/>
    <w:rsid w:val="00464C4B"/>
    <w:rsid w:val="00466272"/>
    <w:rsid w:val="00470F2D"/>
    <w:rsid w:val="0047240D"/>
    <w:rsid w:val="004728C9"/>
    <w:rsid w:val="0047371F"/>
    <w:rsid w:val="004750A8"/>
    <w:rsid w:val="00477BAD"/>
    <w:rsid w:val="004819A6"/>
    <w:rsid w:val="00485650"/>
    <w:rsid w:val="0049457C"/>
    <w:rsid w:val="00495165"/>
    <w:rsid w:val="004966FF"/>
    <w:rsid w:val="004A1D25"/>
    <w:rsid w:val="004B0182"/>
    <w:rsid w:val="004B27B0"/>
    <w:rsid w:val="004B2E0F"/>
    <w:rsid w:val="004B3C94"/>
    <w:rsid w:val="004C2494"/>
    <w:rsid w:val="004C37AB"/>
    <w:rsid w:val="004C38E6"/>
    <w:rsid w:val="004D1EFB"/>
    <w:rsid w:val="004D4644"/>
    <w:rsid w:val="004D6647"/>
    <w:rsid w:val="004D6B86"/>
    <w:rsid w:val="004E2221"/>
    <w:rsid w:val="004F0813"/>
    <w:rsid w:val="004F5199"/>
    <w:rsid w:val="004F56AE"/>
    <w:rsid w:val="0050084F"/>
    <w:rsid w:val="00503137"/>
    <w:rsid w:val="00503F3A"/>
    <w:rsid w:val="00504AF4"/>
    <w:rsid w:val="0051040B"/>
    <w:rsid w:val="00511E80"/>
    <w:rsid w:val="0051434C"/>
    <w:rsid w:val="0051573D"/>
    <w:rsid w:val="0051714D"/>
    <w:rsid w:val="00524278"/>
    <w:rsid w:val="00524E8A"/>
    <w:rsid w:val="00527055"/>
    <w:rsid w:val="00530749"/>
    <w:rsid w:val="005417F3"/>
    <w:rsid w:val="0054472C"/>
    <w:rsid w:val="00547465"/>
    <w:rsid w:val="00550D30"/>
    <w:rsid w:val="00553BC8"/>
    <w:rsid w:val="005560EE"/>
    <w:rsid w:val="00556324"/>
    <w:rsid w:val="00556A9F"/>
    <w:rsid w:val="00557F3D"/>
    <w:rsid w:val="00560437"/>
    <w:rsid w:val="0056049E"/>
    <w:rsid w:val="005652C3"/>
    <w:rsid w:val="00565E8C"/>
    <w:rsid w:val="00572FBD"/>
    <w:rsid w:val="005735CA"/>
    <w:rsid w:val="005736C2"/>
    <w:rsid w:val="00573F6E"/>
    <w:rsid w:val="00576239"/>
    <w:rsid w:val="005814F4"/>
    <w:rsid w:val="0058339A"/>
    <w:rsid w:val="00586DDF"/>
    <w:rsid w:val="005910E4"/>
    <w:rsid w:val="0059123F"/>
    <w:rsid w:val="00593F6D"/>
    <w:rsid w:val="005A4378"/>
    <w:rsid w:val="005B1265"/>
    <w:rsid w:val="005B1844"/>
    <w:rsid w:val="005B194F"/>
    <w:rsid w:val="005B2BB8"/>
    <w:rsid w:val="005C100D"/>
    <w:rsid w:val="005C2C98"/>
    <w:rsid w:val="005C3D48"/>
    <w:rsid w:val="005C7A61"/>
    <w:rsid w:val="005C7A96"/>
    <w:rsid w:val="005D00C6"/>
    <w:rsid w:val="005D176C"/>
    <w:rsid w:val="005D22B9"/>
    <w:rsid w:val="005D2EF6"/>
    <w:rsid w:val="005D5247"/>
    <w:rsid w:val="005E0F04"/>
    <w:rsid w:val="005E2CCC"/>
    <w:rsid w:val="005E4EEA"/>
    <w:rsid w:val="005F05A5"/>
    <w:rsid w:val="005F33CD"/>
    <w:rsid w:val="005F7814"/>
    <w:rsid w:val="005F792A"/>
    <w:rsid w:val="005F7B9A"/>
    <w:rsid w:val="006056C2"/>
    <w:rsid w:val="0061080F"/>
    <w:rsid w:val="00611090"/>
    <w:rsid w:val="00614A5D"/>
    <w:rsid w:val="0061513D"/>
    <w:rsid w:val="0061530B"/>
    <w:rsid w:val="00621616"/>
    <w:rsid w:val="00625EBE"/>
    <w:rsid w:val="006272FB"/>
    <w:rsid w:val="00630F64"/>
    <w:rsid w:val="00631D0A"/>
    <w:rsid w:val="006321EC"/>
    <w:rsid w:val="006324E7"/>
    <w:rsid w:val="00633FC1"/>
    <w:rsid w:val="00635216"/>
    <w:rsid w:val="0063687E"/>
    <w:rsid w:val="00636D08"/>
    <w:rsid w:val="00637224"/>
    <w:rsid w:val="00640E09"/>
    <w:rsid w:val="00643AB6"/>
    <w:rsid w:val="0065089D"/>
    <w:rsid w:val="00652EAE"/>
    <w:rsid w:val="0065329A"/>
    <w:rsid w:val="006610B9"/>
    <w:rsid w:val="00664EE6"/>
    <w:rsid w:val="006657DC"/>
    <w:rsid w:val="00670041"/>
    <w:rsid w:val="00671FE5"/>
    <w:rsid w:val="00672F88"/>
    <w:rsid w:val="006760C7"/>
    <w:rsid w:val="00676CD9"/>
    <w:rsid w:val="006772EC"/>
    <w:rsid w:val="00681E8F"/>
    <w:rsid w:val="0068216F"/>
    <w:rsid w:val="00690DF1"/>
    <w:rsid w:val="00690E9A"/>
    <w:rsid w:val="00691259"/>
    <w:rsid w:val="006951EB"/>
    <w:rsid w:val="00696F85"/>
    <w:rsid w:val="0069787D"/>
    <w:rsid w:val="006A0F81"/>
    <w:rsid w:val="006A44EE"/>
    <w:rsid w:val="006A497B"/>
    <w:rsid w:val="006B2078"/>
    <w:rsid w:val="006B24DA"/>
    <w:rsid w:val="006C1D81"/>
    <w:rsid w:val="006C5307"/>
    <w:rsid w:val="006D463C"/>
    <w:rsid w:val="006D5872"/>
    <w:rsid w:val="006D5D27"/>
    <w:rsid w:val="006D7495"/>
    <w:rsid w:val="006D7765"/>
    <w:rsid w:val="006D7AB2"/>
    <w:rsid w:val="006E15C2"/>
    <w:rsid w:val="006E1A1E"/>
    <w:rsid w:val="006E42E3"/>
    <w:rsid w:val="006E46DC"/>
    <w:rsid w:val="006E6B89"/>
    <w:rsid w:val="006F12EA"/>
    <w:rsid w:val="006F1E15"/>
    <w:rsid w:val="006F46A1"/>
    <w:rsid w:val="006F4743"/>
    <w:rsid w:val="006F4E4B"/>
    <w:rsid w:val="006F5831"/>
    <w:rsid w:val="006F7BCC"/>
    <w:rsid w:val="00700DF3"/>
    <w:rsid w:val="00700E96"/>
    <w:rsid w:val="00702DF3"/>
    <w:rsid w:val="00703E9E"/>
    <w:rsid w:val="00705B63"/>
    <w:rsid w:val="00707ECB"/>
    <w:rsid w:val="007112CC"/>
    <w:rsid w:val="0072069E"/>
    <w:rsid w:val="00722237"/>
    <w:rsid w:val="0072592E"/>
    <w:rsid w:val="007322EA"/>
    <w:rsid w:val="00732548"/>
    <w:rsid w:val="00732C0E"/>
    <w:rsid w:val="00737AEF"/>
    <w:rsid w:val="007406C1"/>
    <w:rsid w:val="0074344F"/>
    <w:rsid w:val="00744A1D"/>
    <w:rsid w:val="00745856"/>
    <w:rsid w:val="00747756"/>
    <w:rsid w:val="00747C20"/>
    <w:rsid w:val="00750208"/>
    <w:rsid w:val="00750F95"/>
    <w:rsid w:val="00751EFD"/>
    <w:rsid w:val="00756564"/>
    <w:rsid w:val="00756D8A"/>
    <w:rsid w:val="007574D0"/>
    <w:rsid w:val="00765D37"/>
    <w:rsid w:val="007676CC"/>
    <w:rsid w:val="00775000"/>
    <w:rsid w:val="00775AE2"/>
    <w:rsid w:val="007768C4"/>
    <w:rsid w:val="00777FD3"/>
    <w:rsid w:val="00782475"/>
    <w:rsid w:val="007834DD"/>
    <w:rsid w:val="00783708"/>
    <w:rsid w:val="007943B1"/>
    <w:rsid w:val="00795017"/>
    <w:rsid w:val="007A0691"/>
    <w:rsid w:val="007A6C6A"/>
    <w:rsid w:val="007A769C"/>
    <w:rsid w:val="007B3995"/>
    <w:rsid w:val="007B4234"/>
    <w:rsid w:val="007B516C"/>
    <w:rsid w:val="007C08D4"/>
    <w:rsid w:val="007C36C3"/>
    <w:rsid w:val="007D1A8B"/>
    <w:rsid w:val="007D2BF7"/>
    <w:rsid w:val="007D6677"/>
    <w:rsid w:val="007D72B3"/>
    <w:rsid w:val="007E0617"/>
    <w:rsid w:val="007E09D2"/>
    <w:rsid w:val="007E0A9F"/>
    <w:rsid w:val="007E0EB1"/>
    <w:rsid w:val="007E1273"/>
    <w:rsid w:val="007E1D7F"/>
    <w:rsid w:val="007E245E"/>
    <w:rsid w:val="007E290E"/>
    <w:rsid w:val="007E396A"/>
    <w:rsid w:val="007E41F5"/>
    <w:rsid w:val="007E50DD"/>
    <w:rsid w:val="007E5704"/>
    <w:rsid w:val="007F0788"/>
    <w:rsid w:val="007F16D9"/>
    <w:rsid w:val="007F2FE0"/>
    <w:rsid w:val="007F5E5D"/>
    <w:rsid w:val="008011AC"/>
    <w:rsid w:val="00801CD1"/>
    <w:rsid w:val="0080504E"/>
    <w:rsid w:val="0080680A"/>
    <w:rsid w:val="0081079D"/>
    <w:rsid w:val="008115A3"/>
    <w:rsid w:val="0081276F"/>
    <w:rsid w:val="0081528F"/>
    <w:rsid w:val="0081561E"/>
    <w:rsid w:val="008320AA"/>
    <w:rsid w:val="008335D1"/>
    <w:rsid w:val="00836829"/>
    <w:rsid w:val="00840D5D"/>
    <w:rsid w:val="00844CA6"/>
    <w:rsid w:val="00845249"/>
    <w:rsid w:val="00845647"/>
    <w:rsid w:val="00846FFA"/>
    <w:rsid w:val="0084711F"/>
    <w:rsid w:val="00854F65"/>
    <w:rsid w:val="0085763A"/>
    <w:rsid w:val="008602A1"/>
    <w:rsid w:val="00862067"/>
    <w:rsid w:val="008666D2"/>
    <w:rsid w:val="00870B63"/>
    <w:rsid w:val="00874019"/>
    <w:rsid w:val="00874BDC"/>
    <w:rsid w:val="008766B6"/>
    <w:rsid w:val="00876FAF"/>
    <w:rsid w:val="00882098"/>
    <w:rsid w:val="008829F5"/>
    <w:rsid w:val="00884BAD"/>
    <w:rsid w:val="0088600A"/>
    <w:rsid w:val="008866E1"/>
    <w:rsid w:val="0089029C"/>
    <w:rsid w:val="008974D7"/>
    <w:rsid w:val="00897C69"/>
    <w:rsid w:val="008A1A8C"/>
    <w:rsid w:val="008A346E"/>
    <w:rsid w:val="008A4D94"/>
    <w:rsid w:val="008A4E12"/>
    <w:rsid w:val="008A5C0B"/>
    <w:rsid w:val="008B1272"/>
    <w:rsid w:val="008B31FD"/>
    <w:rsid w:val="008B6C7E"/>
    <w:rsid w:val="008B7912"/>
    <w:rsid w:val="008C09A8"/>
    <w:rsid w:val="008C1E9B"/>
    <w:rsid w:val="008C5755"/>
    <w:rsid w:val="008C5AE6"/>
    <w:rsid w:val="008C5D1E"/>
    <w:rsid w:val="008D1A5E"/>
    <w:rsid w:val="008D3AAB"/>
    <w:rsid w:val="008D46C2"/>
    <w:rsid w:val="008D4DAD"/>
    <w:rsid w:val="008D5108"/>
    <w:rsid w:val="008D5FA0"/>
    <w:rsid w:val="008E2404"/>
    <w:rsid w:val="008E44F5"/>
    <w:rsid w:val="008E5435"/>
    <w:rsid w:val="008E740C"/>
    <w:rsid w:val="008F17B7"/>
    <w:rsid w:val="008F1F84"/>
    <w:rsid w:val="008F4E9F"/>
    <w:rsid w:val="008F50A3"/>
    <w:rsid w:val="009015CD"/>
    <w:rsid w:val="0090206F"/>
    <w:rsid w:val="009067E9"/>
    <w:rsid w:val="00907360"/>
    <w:rsid w:val="00911AA6"/>
    <w:rsid w:val="00913254"/>
    <w:rsid w:val="00914567"/>
    <w:rsid w:val="00921A65"/>
    <w:rsid w:val="00922B80"/>
    <w:rsid w:val="009278E6"/>
    <w:rsid w:val="009279C0"/>
    <w:rsid w:val="009328A8"/>
    <w:rsid w:val="00933902"/>
    <w:rsid w:val="00934392"/>
    <w:rsid w:val="00937E36"/>
    <w:rsid w:val="00942F13"/>
    <w:rsid w:val="00943957"/>
    <w:rsid w:val="009444F6"/>
    <w:rsid w:val="009445E8"/>
    <w:rsid w:val="00950032"/>
    <w:rsid w:val="00956476"/>
    <w:rsid w:val="009571C0"/>
    <w:rsid w:val="009625FD"/>
    <w:rsid w:val="009627F2"/>
    <w:rsid w:val="0097265C"/>
    <w:rsid w:val="00972A4F"/>
    <w:rsid w:val="00974969"/>
    <w:rsid w:val="00977B4B"/>
    <w:rsid w:val="0098147B"/>
    <w:rsid w:val="0098316C"/>
    <w:rsid w:val="00983B11"/>
    <w:rsid w:val="009843C4"/>
    <w:rsid w:val="00991753"/>
    <w:rsid w:val="009936D8"/>
    <w:rsid w:val="00993FC0"/>
    <w:rsid w:val="0099788A"/>
    <w:rsid w:val="009A47E3"/>
    <w:rsid w:val="009A5FF2"/>
    <w:rsid w:val="009A64F4"/>
    <w:rsid w:val="009A77C8"/>
    <w:rsid w:val="009B0554"/>
    <w:rsid w:val="009B5D6A"/>
    <w:rsid w:val="009B5DA8"/>
    <w:rsid w:val="009B755B"/>
    <w:rsid w:val="009C2D15"/>
    <w:rsid w:val="009C34C3"/>
    <w:rsid w:val="009C3C7F"/>
    <w:rsid w:val="009C3DD4"/>
    <w:rsid w:val="009C4070"/>
    <w:rsid w:val="009C4A4E"/>
    <w:rsid w:val="009C59BC"/>
    <w:rsid w:val="009D43C9"/>
    <w:rsid w:val="009D44ED"/>
    <w:rsid w:val="009E3204"/>
    <w:rsid w:val="009E3913"/>
    <w:rsid w:val="009E4D95"/>
    <w:rsid w:val="009E4F17"/>
    <w:rsid w:val="009F2D91"/>
    <w:rsid w:val="009F2FF6"/>
    <w:rsid w:val="009F4F39"/>
    <w:rsid w:val="009F5231"/>
    <w:rsid w:val="009F5D94"/>
    <w:rsid w:val="009F694D"/>
    <w:rsid w:val="00A009FF"/>
    <w:rsid w:val="00A0178E"/>
    <w:rsid w:val="00A07E9B"/>
    <w:rsid w:val="00A100C2"/>
    <w:rsid w:val="00A10F5D"/>
    <w:rsid w:val="00A11F0F"/>
    <w:rsid w:val="00A26D88"/>
    <w:rsid w:val="00A2718B"/>
    <w:rsid w:val="00A27D63"/>
    <w:rsid w:val="00A309DB"/>
    <w:rsid w:val="00A30F98"/>
    <w:rsid w:val="00A31256"/>
    <w:rsid w:val="00A34D39"/>
    <w:rsid w:val="00A35A7E"/>
    <w:rsid w:val="00A37EC1"/>
    <w:rsid w:val="00A40060"/>
    <w:rsid w:val="00A40277"/>
    <w:rsid w:val="00A41916"/>
    <w:rsid w:val="00A41A0C"/>
    <w:rsid w:val="00A4249D"/>
    <w:rsid w:val="00A43C90"/>
    <w:rsid w:val="00A457F7"/>
    <w:rsid w:val="00A46AB2"/>
    <w:rsid w:val="00A4759D"/>
    <w:rsid w:val="00A5068B"/>
    <w:rsid w:val="00A53595"/>
    <w:rsid w:val="00A53BA4"/>
    <w:rsid w:val="00A53ED4"/>
    <w:rsid w:val="00A5463E"/>
    <w:rsid w:val="00A5494E"/>
    <w:rsid w:val="00A60545"/>
    <w:rsid w:val="00A629DE"/>
    <w:rsid w:val="00A671DC"/>
    <w:rsid w:val="00A67685"/>
    <w:rsid w:val="00A70F78"/>
    <w:rsid w:val="00A7278B"/>
    <w:rsid w:val="00A74458"/>
    <w:rsid w:val="00A76B19"/>
    <w:rsid w:val="00A76CC3"/>
    <w:rsid w:val="00A76E50"/>
    <w:rsid w:val="00A772AC"/>
    <w:rsid w:val="00A7786D"/>
    <w:rsid w:val="00A81193"/>
    <w:rsid w:val="00A81329"/>
    <w:rsid w:val="00A81553"/>
    <w:rsid w:val="00A82537"/>
    <w:rsid w:val="00A833B0"/>
    <w:rsid w:val="00A859B7"/>
    <w:rsid w:val="00A870E9"/>
    <w:rsid w:val="00A92F94"/>
    <w:rsid w:val="00A93BCD"/>
    <w:rsid w:val="00AA753A"/>
    <w:rsid w:val="00AB2873"/>
    <w:rsid w:val="00AB3107"/>
    <w:rsid w:val="00AB37CD"/>
    <w:rsid w:val="00AB3969"/>
    <w:rsid w:val="00AB66FD"/>
    <w:rsid w:val="00AB7068"/>
    <w:rsid w:val="00AB7989"/>
    <w:rsid w:val="00AC0684"/>
    <w:rsid w:val="00AC4AF0"/>
    <w:rsid w:val="00AC4B57"/>
    <w:rsid w:val="00AD0CF8"/>
    <w:rsid w:val="00AD0F75"/>
    <w:rsid w:val="00AD14F5"/>
    <w:rsid w:val="00AD2D9E"/>
    <w:rsid w:val="00AD2E07"/>
    <w:rsid w:val="00AD50E8"/>
    <w:rsid w:val="00AD7AFF"/>
    <w:rsid w:val="00AE47C5"/>
    <w:rsid w:val="00AE4D08"/>
    <w:rsid w:val="00AE4EE9"/>
    <w:rsid w:val="00AF2306"/>
    <w:rsid w:val="00AF2BF8"/>
    <w:rsid w:val="00AF30C1"/>
    <w:rsid w:val="00AF5AB2"/>
    <w:rsid w:val="00B00E93"/>
    <w:rsid w:val="00B00F70"/>
    <w:rsid w:val="00B0311A"/>
    <w:rsid w:val="00B06E7D"/>
    <w:rsid w:val="00B10E0A"/>
    <w:rsid w:val="00B117FC"/>
    <w:rsid w:val="00B11A20"/>
    <w:rsid w:val="00B140D6"/>
    <w:rsid w:val="00B14B58"/>
    <w:rsid w:val="00B17601"/>
    <w:rsid w:val="00B21124"/>
    <w:rsid w:val="00B24551"/>
    <w:rsid w:val="00B25A07"/>
    <w:rsid w:val="00B30D53"/>
    <w:rsid w:val="00B31C38"/>
    <w:rsid w:val="00B32CDF"/>
    <w:rsid w:val="00B33BC8"/>
    <w:rsid w:val="00B356DA"/>
    <w:rsid w:val="00B415EF"/>
    <w:rsid w:val="00B466F9"/>
    <w:rsid w:val="00B46E8E"/>
    <w:rsid w:val="00B50B0F"/>
    <w:rsid w:val="00B52F5F"/>
    <w:rsid w:val="00B608E3"/>
    <w:rsid w:val="00B60ABA"/>
    <w:rsid w:val="00B633B4"/>
    <w:rsid w:val="00B71B4E"/>
    <w:rsid w:val="00B728DF"/>
    <w:rsid w:val="00B81D07"/>
    <w:rsid w:val="00B82863"/>
    <w:rsid w:val="00B84A4C"/>
    <w:rsid w:val="00B91A2F"/>
    <w:rsid w:val="00B91A82"/>
    <w:rsid w:val="00B95E6F"/>
    <w:rsid w:val="00BA477D"/>
    <w:rsid w:val="00BA5621"/>
    <w:rsid w:val="00BA79D7"/>
    <w:rsid w:val="00BB0331"/>
    <w:rsid w:val="00BB2860"/>
    <w:rsid w:val="00BB3ACE"/>
    <w:rsid w:val="00BB5329"/>
    <w:rsid w:val="00BB680C"/>
    <w:rsid w:val="00BB70E1"/>
    <w:rsid w:val="00BC3CA2"/>
    <w:rsid w:val="00BC70BF"/>
    <w:rsid w:val="00BD2BF8"/>
    <w:rsid w:val="00BD4CC4"/>
    <w:rsid w:val="00BD5DE4"/>
    <w:rsid w:val="00BE04D1"/>
    <w:rsid w:val="00BE311C"/>
    <w:rsid w:val="00BE3F37"/>
    <w:rsid w:val="00BE49FF"/>
    <w:rsid w:val="00BE522A"/>
    <w:rsid w:val="00BE5D8A"/>
    <w:rsid w:val="00BE69FE"/>
    <w:rsid w:val="00BF0756"/>
    <w:rsid w:val="00BF0C19"/>
    <w:rsid w:val="00BF3B34"/>
    <w:rsid w:val="00BF4BBD"/>
    <w:rsid w:val="00BF5F29"/>
    <w:rsid w:val="00C004E5"/>
    <w:rsid w:val="00C01B08"/>
    <w:rsid w:val="00C02A95"/>
    <w:rsid w:val="00C02E7E"/>
    <w:rsid w:val="00C04A04"/>
    <w:rsid w:val="00C04D23"/>
    <w:rsid w:val="00C07007"/>
    <w:rsid w:val="00C124B0"/>
    <w:rsid w:val="00C141A6"/>
    <w:rsid w:val="00C150D0"/>
    <w:rsid w:val="00C1664F"/>
    <w:rsid w:val="00C16ACC"/>
    <w:rsid w:val="00C20E6C"/>
    <w:rsid w:val="00C21547"/>
    <w:rsid w:val="00C32F7A"/>
    <w:rsid w:val="00C417A9"/>
    <w:rsid w:val="00C43837"/>
    <w:rsid w:val="00C45C29"/>
    <w:rsid w:val="00C50292"/>
    <w:rsid w:val="00C5388A"/>
    <w:rsid w:val="00C538C9"/>
    <w:rsid w:val="00C545CB"/>
    <w:rsid w:val="00C54A94"/>
    <w:rsid w:val="00C550EE"/>
    <w:rsid w:val="00C577E2"/>
    <w:rsid w:val="00C60EC0"/>
    <w:rsid w:val="00C60FEF"/>
    <w:rsid w:val="00C63F3C"/>
    <w:rsid w:val="00C64A81"/>
    <w:rsid w:val="00C65320"/>
    <w:rsid w:val="00C70059"/>
    <w:rsid w:val="00C7072E"/>
    <w:rsid w:val="00C715D3"/>
    <w:rsid w:val="00C71933"/>
    <w:rsid w:val="00C72848"/>
    <w:rsid w:val="00C728FE"/>
    <w:rsid w:val="00C75858"/>
    <w:rsid w:val="00C76107"/>
    <w:rsid w:val="00C769D0"/>
    <w:rsid w:val="00C76D8F"/>
    <w:rsid w:val="00C779C7"/>
    <w:rsid w:val="00C8120A"/>
    <w:rsid w:val="00C82F8B"/>
    <w:rsid w:val="00C8407B"/>
    <w:rsid w:val="00C94FB2"/>
    <w:rsid w:val="00C972FF"/>
    <w:rsid w:val="00CA2B8F"/>
    <w:rsid w:val="00CA3E87"/>
    <w:rsid w:val="00CA72DE"/>
    <w:rsid w:val="00CA775E"/>
    <w:rsid w:val="00CB3CD5"/>
    <w:rsid w:val="00CC07A8"/>
    <w:rsid w:val="00CC4556"/>
    <w:rsid w:val="00CD0008"/>
    <w:rsid w:val="00CD0A6D"/>
    <w:rsid w:val="00CD0EBD"/>
    <w:rsid w:val="00CD21FC"/>
    <w:rsid w:val="00CD3174"/>
    <w:rsid w:val="00CD535F"/>
    <w:rsid w:val="00CD6EFC"/>
    <w:rsid w:val="00CE02E4"/>
    <w:rsid w:val="00CE0B31"/>
    <w:rsid w:val="00CE232D"/>
    <w:rsid w:val="00CE4090"/>
    <w:rsid w:val="00CF4E91"/>
    <w:rsid w:val="00CF6042"/>
    <w:rsid w:val="00CF6A05"/>
    <w:rsid w:val="00D0111B"/>
    <w:rsid w:val="00D060D7"/>
    <w:rsid w:val="00D06389"/>
    <w:rsid w:val="00D066B8"/>
    <w:rsid w:val="00D14206"/>
    <w:rsid w:val="00D151F1"/>
    <w:rsid w:val="00D159CE"/>
    <w:rsid w:val="00D177A9"/>
    <w:rsid w:val="00D17FEC"/>
    <w:rsid w:val="00D2048D"/>
    <w:rsid w:val="00D21EAC"/>
    <w:rsid w:val="00D241BE"/>
    <w:rsid w:val="00D262CB"/>
    <w:rsid w:val="00D3296D"/>
    <w:rsid w:val="00D433A4"/>
    <w:rsid w:val="00D44717"/>
    <w:rsid w:val="00D44918"/>
    <w:rsid w:val="00D44C94"/>
    <w:rsid w:val="00D45308"/>
    <w:rsid w:val="00D45939"/>
    <w:rsid w:val="00D46BF4"/>
    <w:rsid w:val="00D47EB8"/>
    <w:rsid w:val="00D54DE1"/>
    <w:rsid w:val="00D57407"/>
    <w:rsid w:val="00D60682"/>
    <w:rsid w:val="00D60EED"/>
    <w:rsid w:val="00D616DF"/>
    <w:rsid w:val="00D63088"/>
    <w:rsid w:val="00D651E3"/>
    <w:rsid w:val="00D657D4"/>
    <w:rsid w:val="00D70E6A"/>
    <w:rsid w:val="00D718AB"/>
    <w:rsid w:val="00D72CE9"/>
    <w:rsid w:val="00D72F86"/>
    <w:rsid w:val="00D74E19"/>
    <w:rsid w:val="00D8231E"/>
    <w:rsid w:val="00D82426"/>
    <w:rsid w:val="00D861D5"/>
    <w:rsid w:val="00D92A5C"/>
    <w:rsid w:val="00D92AB1"/>
    <w:rsid w:val="00D97F5A"/>
    <w:rsid w:val="00DA595E"/>
    <w:rsid w:val="00DA60D3"/>
    <w:rsid w:val="00DA7000"/>
    <w:rsid w:val="00DB235C"/>
    <w:rsid w:val="00DB5353"/>
    <w:rsid w:val="00DB6F24"/>
    <w:rsid w:val="00DC0AA8"/>
    <w:rsid w:val="00DC2BF7"/>
    <w:rsid w:val="00DC3BF1"/>
    <w:rsid w:val="00DC5123"/>
    <w:rsid w:val="00DC564E"/>
    <w:rsid w:val="00DD0D7E"/>
    <w:rsid w:val="00DD3788"/>
    <w:rsid w:val="00DD70A2"/>
    <w:rsid w:val="00DE2015"/>
    <w:rsid w:val="00DE31FA"/>
    <w:rsid w:val="00DE4274"/>
    <w:rsid w:val="00DE5743"/>
    <w:rsid w:val="00DF077D"/>
    <w:rsid w:val="00DF3A3C"/>
    <w:rsid w:val="00DF568E"/>
    <w:rsid w:val="00E03E5A"/>
    <w:rsid w:val="00E10C57"/>
    <w:rsid w:val="00E11A06"/>
    <w:rsid w:val="00E12D91"/>
    <w:rsid w:val="00E1605F"/>
    <w:rsid w:val="00E16597"/>
    <w:rsid w:val="00E17A48"/>
    <w:rsid w:val="00E205BB"/>
    <w:rsid w:val="00E206DD"/>
    <w:rsid w:val="00E21B4D"/>
    <w:rsid w:val="00E2551A"/>
    <w:rsid w:val="00E3506F"/>
    <w:rsid w:val="00E3556D"/>
    <w:rsid w:val="00E37645"/>
    <w:rsid w:val="00E413C9"/>
    <w:rsid w:val="00E43057"/>
    <w:rsid w:val="00E433ED"/>
    <w:rsid w:val="00E45B64"/>
    <w:rsid w:val="00E464F2"/>
    <w:rsid w:val="00E477AB"/>
    <w:rsid w:val="00E517F1"/>
    <w:rsid w:val="00E51EEF"/>
    <w:rsid w:val="00E530E8"/>
    <w:rsid w:val="00E53F8A"/>
    <w:rsid w:val="00E55D7F"/>
    <w:rsid w:val="00E5782B"/>
    <w:rsid w:val="00E6037D"/>
    <w:rsid w:val="00E631B2"/>
    <w:rsid w:val="00E6463B"/>
    <w:rsid w:val="00E65104"/>
    <w:rsid w:val="00E72DA5"/>
    <w:rsid w:val="00E768F6"/>
    <w:rsid w:val="00E83639"/>
    <w:rsid w:val="00E86543"/>
    <w:rsid w:val="00E87F94"/>
    <w:rsid w:val="00E92DA4"/>
    <w:rsid w:val="00E95219"/>
    <w:rsid w:val="00E959DF"/>
    <w:rsid w:val="00E95E28"/>
    <w:rsid w:val="00E9616C"/>
    <w:rsid w:val="00E96670"/>
    <w:rsid w:val="00EA2BF5"/>
    <w:rsid w:val="00EA3C03"/>
    <w:rsid w:val="00EA58C7"/>
    <w:rsid w:val="00EA5935"/>
    <w:rsid w:val="00EB266D"/>
    <w:rsid w:val="00EB269F"/>
    <w:rsid w:val="00EB5152"/>
    <w:rsid w:val="00EC13D5"/>
    <w:rsid w:val="00EC16CE"/>
    <w:rsid w:val="00EC29FB"/>
    <w:rsid w:val="00ED028F"/>
    <w:rsid w:val="00ED02CE"/>
    <w:rsid w:val="00ED1199"/>
    <w:rsid w:val="00ED13A3"/>
    <w:rsid w:val="00ED4914"/>
    <w:rsid w:val="00ED4EF2"/>
    <w:rsid w:val="00EE1B32"/>
    <w:rsid w:val="00EE5D7F"/>
    <w:rsid w:val="00EE5F90"/>
    <w:rsid w:val="00EE644D"/>
    <w:rsid w:val="00EE748A"/>
    <w:rsid w:val="00EE78B0"/>
    <w:rsid w:val="00EF3649"/>
    <w:rsid w:val="00EF68D4"/>
    <w:rsid w:val="00F0630E"/>
    <w:rsid w:val="00F110DC"/>
    <w:rsid w:val="00F13187"/>
    <w:rsid w:val="00F14E19"/>
    <w:rsid w:val="00F15E38"/>
    <w:rsid w:val="00F21F8F"/>
    <w:rsid w:val="00F22F95"/>
    <w:rsid w:val="00F24689"/>
    <w:rsid w:val="00F2640A"/>
    <w:rsid w:val="00F305DA"/>
    <w:rsid w:val="00F31776"/>
    <w:rsid w:val="00F32A98"/>
    <w:rsid w:val="00F40491"/>
    <w:rsid w:val="00F42048"/>
    <w:rsid w:val="00F43074"/>
    <w:rsid w:val="00F43FFD"/>
    <w:rsid w:val="00F456D5"/>
    <w:rsid w:val="00F46540"/>
    <w:rsid w:val="00F5277E"/>
    <w:rsid w:val="00F52FD3"/>
    <w:rsid w:val="00F53A28"/>
    <w:rsid w:val="00F577E3"/>
    <w:rsid w:val="00F61E09"/>
    <w:rsid w:val="00F6205F"/>
    <w:rsid w:val="00F6224F"/>
    <w:rsid w:val="00F65BE2"/>
    <w:rsid w:val="00F668C7"/>
    <w:rsid w:val="00F66D0C"/>
    <w:rsid w:val="00F67316"/>
    <w:rsid w:val="00F67FDB"/>
    <w:rsid w:val="00F72335"/>
    <w:rsid w:val="00F75C02"/>
    <w:rsid w:val="00F77C35"/>
    <w:rsid w:val="00F8034B"/>
    <w:rsid w:val="00F804B5"/>
    <w:rsid w:val="00F823C7"/>
    <w:rsid w:val="00F85D13"/>
    <w:rsid w:val="00F932D4"/>
    <w:rsid w:val="00F934AA"/>
    <w:rsid w:val="00F962D1"/>
    <w:rsid w:val="00F968AD"/>
    <w:rsid w:val="00F9703E"/>
    <w:rsid w:val="00FA396F"/>
    <w:rsid w:val="00FA6178"/>
    <w:rsid w:val="00FA7A49"/>
    <w:rsid w:val="00FB0140"/>
    <w:rsid w:val="00FB6F5A"/>
    <w:rsid w:val="00FC0878"/>
    <w:rsid w:val="00FC6541"/>
    <w:rsid w:val="00FD1B4D"/>
    <w:rsid w:val="00FD1DAF"/>
    <w:rsid w:val="00FD3C91"/>
    <w:rsid w:val="00FD42B8"/>
    <w:rsid w:val="00FD59A0"/>
    <w:rsid w:val="00FD5EB8"/>
    <w:rsid w:val="00FD72E6"/>
    <w:rsid w:val="00FE082C"/>
    <w:rsid w:val="00FE1551"/>
    <w:rsid w:val="00FE15E9"/>
    <w:rsid w:val="00FE1DDE"/>
    <w:rsid w:val="00FE3812"/>
    <w:rsid w:val="00FE3FCB"/>
    <w:rsid w:val="00FE5842"/>
    <w:rsid w:val="00FF0ECD"/>
    <w:rsid w:val="00FF303D"/>
    <w:rsid w:val="00FF46C7"/>
    <w:rsid w:val="00FF7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97D93"/>
  <w15:docId w15:val="{122A7ACD-1494-4486-A381-E5426DBD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E5E"/>
    <w:rPr>
      <w:iCs/>
      <w:sz w:val="28"/>
      <w:szCs w:val="28"/>
    </w:rPr>
  </w:style>
  <w:style w:type="paragraph" w:styleId="Heading1">
    <w:name w:val="heading 1"/>
    <w:basedOn w:val="Normal"/>
    <w:next w:val="Normal"/>
    <w:link w:val="Heading1Char"/>
    <w:uiPriority w:val="9"/>
    <w:qFormat/>
    <w:rsid w:val="00C577E2"/>
    <w:pPr>
      <w:keepNext/>
      <w:outlineLvl w:val="0"/>
    </w:pPr>
    <w:rPr>
      <w:i/>
      <w:szCs w:val="24"/>
    </w:rPr>
  </w:style>
  <w:style w:type="paragraph" w:styleId="Heading2">
    <w:name w:val="heading 2"/>
    <w:basedOn w:val="Normal"/>
    <w:link w:val="Heading2Char"/>
    <w:uiPriority w:val="9"/>
    <w:qFormat/>
    <w:locked/>
    <w:rsid w:val="009A64F4"/>
    <w:pPr>
      <w:spacing w:before="100" w:beforeAutospacing="1" w:after="100" w:afterAutospacing="1"/>
      <w:outlineLvl w:val="1"/>
    </w:pPr>
    <w:rPr>
      <w:b/>
      <w:bCs/>
      <w:iCs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28"/>
    <w:rPr>
      <w:rFonts w:asciiTheme="majorHAnsi" w:eastAsiaTheme="majorEastAsia" w:hAnsiTheme="majorHAnsi" w:cstheme="majorBidi"/>
      <w:b/>
      <w:bCs/>
      <w:iCs/>
      <w:kern w:val="32"/>
      <w:sz w:val="32"/>
      <w:szCs w:val="32"/>
    </w:rPr>
  </w:style>
  <w:style w:type="table" w:styleId="TableGrid">
    <w:name w:val="Table Grid"/>
    <w:basedOn w:val="TableNormal"/>
    <w:uiPriority w:val="59"/>
    <w:rsid w:val="00C577E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basedOn w:val="DefaultParagraphFont"/>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basedOn w:val="DefaultParagraphFont"/>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basedOn w:val="DefaultParagraphFont"/>
    <w:link w:val="Footer"/>
    <w:uiPriority w:val="99"/>
    <w:rsid w:val="009C6028"/>
    <w:rPr>
      <w:iCs/>
      <w:sz w:val="28"/>
      <w:szCs w:val="28"/>
    </w:rPr>
  </w:style>
  <w:style w:type="paragraph" w:styleId="BodyText">
    <w:name w:val="Body Text"/>
    <w:basedOn w:val="Normal"/>
    <w:link w:val="BodyTextChar"/>
    <w:rsid w:val="00732C0E"/>
    <w:pPr>
      <w:suppressAutoHyphens/>
    </w:pPr>
    <w:rPr>
      <w:rFonts w:ascii=".VnTime" w:hAnsi=".VnTime"/>
      <w:iCs w:val="0"/>
      <w:szCs w:val="24"/>
      <w:lang w:eastAsia="ar-SA"/>
    </w:rPr>
  </w:style>
  <w:style w:type="character" w:customStyle="1" w:styleId="BodyTextChar">
    <w:name w:val="Body Text Char"/>
    <w:basedOn w:val="DefaultParagraphFont"/>
    <w:link w:val="BodyText"/>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semiHidden/>
    <w:rsid w:val="009C6028"/>
    <w:rPr>
      <w:iCs/>
      <w:sz w:val="28"/>
      <w:szCs w:val="28"/>
    </w:rPr>
  </w:style>
  <w:style w:type="paragraph" w:styleId="NormalWeb">
    <w:name w:val="Normal (Web)"/>
    <w:aliases w:val="Char Char Char"/>
    <w:basedOn w:val="Normal"/>
    <w:link w:val="NormalWebChar"/>
    <w:uiPriority w:val="99"/>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basedOn w:val="DefaultParagraphFont"/>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basedOn w:val="DefaultParagraphFont"/>
    <w:link w:val="BodyTextIndent2"/>
    <w:uiPriority w:val="99"/>
    <w:semiHidden/>
    <w:rsid w:val="00FC0878"/>
    <w:rPr>
      <w:iCs/>
      <w:sz w:val="28"/>
      <w:szCs w:val="28"/>
    </w:rPr>
  </w:style>
  <w:style w:type="character" w:styleId="Hyperlink">
    <w:name w:val="Hyperlink"/>
    <w:rsid w:val="00D177A9"/>
    <w:rPr>
      <w:color w:val="0000FF"/>
      <w:u w:val="single"/>
    </w:rPr>
  </w:style>
  <w:style w:type="character" w:customStyle="1" w:styleId="Heading2Char">
    <w:name w:val="Heading 2 Char"/>
    <w:basedOn w:val="DefaultParagraphFont"/>
    <w:link w:val="Heading2"/>
    <w:uiPriority w:val="9"/>
    <w:rsid w:val="009A64F4"/>
    <w:rPr>
      <w:b/>
      <w:bCs/>
      <w:sz w:val="36"/>
      <w:szCs w:val="36"/>
    </w:rPr>
  </w:style>
  <w:style w:type="character" w:customStyle="1" w:styleId="apple-tab-span">
    <w:name w:val="apple-tab-span"/>
    <w:basedOn w:val="DefaultParagraphFont"/>
    <w:rsid w:val="009A64F4"/>
  </w:style>
  <w:style w:type="character" w:styleId="CommentReference">
    <w:name w:val="annotation reference"/>
    <w:basedOn w:val="DefaultParagraphFont"/>
    <w:uiPriority w:val="99"/>
    <w:semiHidden/>
    <w:unhideWhenUsed/>
    <w:rsid w:val="009A64F4"/>
    <w:rPr>
      <w:sz w:val="16"/>
      <w:szCs w:val="16"/>
    </w:rPr>
  </w:style>
  <w:style w:type="paragraph" w:styleId="CommentText">
    <w:name w:val="annotation text"/>
    <w:basedOn w:val="Normal"/>
    <w:link w:val="CommentTextChar"/>
    <w:uiPriority w:val="99"/>
    <w:semiHidden/>
    <w:unhideWhenUsed/>
    <w:rsid w:val="009A64F4"/>
    <w:pPr>
      <w:spacing w:after="200"/>
    </w:pPr>
    <w:rPr>
      <w:rFonts w:asciiTheme="minorHAnsi" w:eastAsiaTheme="minorHAnsi" w:hAnsiTheme="minorHAnsi" w:cstheme="minorBidi"/>
      <w:iCs w:val="0"/>
      <w:sz w:val="20"/>
      <w:szCs w:val="20"/>
    </w:rPr>
  </w:style>
  <w:style w:type="character" w:customStyle="1" w:styleId="CommentTextChar">
    <w:name w:val="Comment Text Char"/>
    <w:basedOn w:val="DefaultParagraphFont"/>
    <w:link w:val="CommentText"/>
    <w:uiPriority w:val="99"/>
    <w:semiHidden/>
    <w:rsid w:val="009A64F4"/>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9A64F4"/>
    <w:rPr>
      <w:b/>
      <w:bCs/>
    </w:rPr>
  </w:style>
  <w:style w:type="character" w:customStyle="1" w:styleId="CommentSubjectChar">
    <w:name w:val="Comment Subject Char"/>
    <w:basedOn w:val="CommentTextChar"/>
    <w:link w:val="CommentSubject"/>
    <w:uiPriority w:val="99"/>
    <w:semiHidden/>
    <w:rsid w:val="009A64F4"/>
    <w:rPr>
      <w:rFonts w:asciiTheme="minorHAnsi" w:eastAsiaTheme="minorHAnsi" w:hAnsiTheme="minorHAnsi" w:cstheme="minorBidi"/>
      <w:b/>
      <w:bCs/>
      <w:sz w:val="20"/>
      <w:szCs w:val="20"/>
    </w:rPr>
  </w:style>
  <w:style w:type="character" w:customStyle="1" w:styleId="fontstyle01">
    <w:name w:val="fontstyle01"/>
    <w:basedOn w:val="DefaultParagraphFont"/>
    <w:rsid w:val="009A64F4"/>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9A64F4"/>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 w:type="character" w:customStyle="1" w:styleId="NormalWebChar">
    <w:name w:val="Normal (Web) Char"/>
    <w:aliases w:val="Char Char Char Char1"/>
    <w:link w:val="NormalWeb"/>
    <w:uiPriority w:val="99"/>
    <w:locked/>
    <w:rsid w:val="008E543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E609B-6FA1-47A6-B18C-A68DA261D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01DDCBC-0E21-4190-8BAA-82B014E9CA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4F2662-0AF8-497B-A4C7-DDE2E86EB437}">
  <ds:schemaRefs>
    <ds:schemaRef ds:uri="http://schemas.microsoft.com/sharepoint/v3/contenttype/forms"/>
  </ds:schemaRefs>
</ds:datastoreItem>
</file>

<file path=customXml/itemProps4.xml><?xml version="1.0" encoding="utf-8"?>
<ds:datastoreItem xmlns:ds="http://schemas.openxmlformats.org/officeDocument/2006/customXml" ds:itemID="{B413E293-E6E6-4AE8-84FE-ABACB8623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User</cp:lastModifiedBy>
  <cp:revision>6</cp:revision>
  <cp:lastPrinted>2021-09-21T07:35:00Z</cp:lastPrinted>
  <dcterms:created xsi:type="dcterms:W3CDTF">2024-11-18T09:19:00Z</dcterms:created>
  <dcterms:modified xsi:type="dcterms:W3CDTF">2024-11-21T07:04:00Z</dcterms:modified>
</cp:coreProperties>
</file>