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65" w:type="pct"/>
        <w:jc w:val="center"/>
        <w:tblCellMar>
          <w:left w:w="0" w:type="dxa"/>
          <w:right w:w="0" w:type="dxa"/>
        </w:tblCellMar>
        <w:tblLook w:val="0000" w:firstRow="0" w:lastRow="0" w:firstColumn="0" w:lastColumn="0" w:noHBand="0" w:noVBand="0"/>
      </w:tblPr>
      <w:tblGrid>
        <w:gridCol w:w="3073"/>
        <w:gridCol w:w="6240"/>
      </w:tblGrid>
      <w:tr w:rsidR="0067023C" w:rsidRPr="00112A81" w14:paraId="2761D0E0" w14:textId="77777777" w:rsidTr="00276C1A">
        <w:trPr>
          <w:trHeight w:val="1252"/>
          <w:jc w:val="center"/>
        </w:trPr>
        <w:tc>
          <w:tcPr>
            <w:tcW w:w="1650" w:type="pct"/>
            <w:tcMar>
              <w:top w:w="0" w:type="dxa"/>
              <w:left w:w="108" w:type="dxa"/>
              <w:bottom w:w="0" w:type="dxa"/>
              <w:right w:w="108" w:type="dxa"/>
            </w:tcMar>
          </w:tcPr>
          <w:p w14:paraId="59D44B64" w14:textId="77777777" w:rsidR="0067023C" w:rsidRPr="003A50C8" w:rsidRDefault="0067023C" w:rsidP="008C28C3">
            <w:pPr>
              <w:pStyle w:val="Heading8"/>
              <w:widowControl w:val="0"/>
              <w:jc w:val="center"/>
              <w:rPr>
                <w:bCs w:val="0"/>
                <w:sz w:val="26"/>
                <w:szCs w:val="26"/>
              </w:rPr>
            </w:pPr>
            <w:r w:rsidRPr="003A50C8">
              <w:rPr>
                <w:bCs w:val="0"/>
                <w:sz w:val="26"/>
                <w:szCs w:val="26"/>
              </w:rPr>
              <w:t>ỦY BAN NHÂN DÂN</w:t>
            </w:r>
          </w:p>
          <w:p w14:paraId="405D21AE" w14:textId="77777777" w:rsidR="0067023C" w:rsidRPr="001F03FD" w:rsidRDefault="0067023C" w:rsidP="008C28C3">
            <w:pPr>
              <w:widowControl w:val="0"/>
              <w:jc w:val="center"/>
              <w:rPr>
                <w:sz w:val="26"/>
                <w:szCs w:val="20"/>
                <w:vertAlign w:val="superscript"/>
              </w:rPr>
            </w:pPr>
            <w:r w:rsidRPr="003A50C8">
              <w:rPr>
                <w:b/>
                <w:sz w:val="26"/>
                <w:szCs w:val="26"/>
              </w:rPr>
              <w:t xml:space="preserve">TỈNH </w:t>
            </w:r>
            <w:r w:rsidR="001F03FD">
              <w:rPr>
                <w:b/>
                <w:sz w:val="26"/>
                <w:szCs w:val="26"/>
              </w:rPr>
              <w:t>ĐIỆN BIÊN</w:t>
            </w:r>
            <w:r w:rsidRPr="001F03FD">
              <w:rPr>
                <w:sz w:val="26"/>
                <w:szCs w:val="20"/>
                <w:vertAlign w:val="superscript"/>
              </w:rPr>
              <w:t xml:space="preserve"> </w:t>
            </w:r>
          </w:p>
          <w:p w14:paraId="4FE1EEB2" w14:textId="77777777" w:rsidR="0067023C" w:rsidRPr="001F03FD" w:rsidRDefault="00F437C9" w:rsidP="008C28C3">
            <w:pPr>
              <w:widowControl w:val="0"/>
              <w:jc w:val="center"/>
              <w:rPr>
                <w:b/>
                <w:bCs/>
                <w:sz w:val="30"/>
              </w:rPr>
            </w:pPr>
            <w:r>
              <w:rPr>
                <w:b/>
                <w:bCs/>
                <w:noProof/>
              </w:rPr>
              <mc:AlternateContent>
                <mc:Choice Requires="wps">
                  <w:drawing>
                    <wp:anchor distT="0" distB="0" distL="114300" distR="114300" simplePos="0" relativeHeight="251657216" behindDoc="0" locked="0" layoutInCell="1" allowOverlap="1" wp14:anchorId="268E945C" wp14:editId="46DE574D">
                      <wp:simplePos x="0" y="0"/>
                      <wp:positionH relativeFrom="column">
                        <wp:posOffset>529590</wp:posOffset>
                      </wp:positionH>
                      <wp:positionV relativeFrom="paragraph">
                        <wp:posOffset>59690</wp:posOffset>
                      </wp:positionV>
                      <wp:extent cx="977900" cy="0"/>
                      <wp:effectExtent l="5715" t="12065" r="6985" b="698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C6423"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4.7pt" to="11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Uoe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"/>
                  </w:pict>
                </mc:Fallback>
              </mc:AlternateContent>
            </w:r>
          </w:p>
          <w:p w14:paraId="298EFE61" w14:textId="682285AC" w:rsidR="0067023C" w:rsidRPr="001F03FD" w:rsidRDefault="0067023C" w:rsidP="00622080">
            <w:pPr>
              <w:widowControl w:val="0"/>
              <w:spacing w:line="340" w:lineRule="exact"/>
              <w:jc w:val="center"/>
              <w:rPr>
                <w:bCs/>
                <w:sz w:val="30"/>
              </w:rPr>
            </w:pPr>
            <w:r w:rsidRPr="001F03FD">
              <w:rPr>
                <w:bCs/>
                <w:sz w:val="26"/>
                <w:szCs w:val="20"/>
              </w:rPr>
              <w:t xml:space="preserve">Số: </w:t>
            </w:r>
            <w:r w:rsidR="00622080">
              <w:rPr>
                <w:bCs/>
                <w:sz w:val="26"/>
                <w:szCs w:val="20"/>
              </w:rPr>
              <w:t>29</w:t>
            </w:r>
            <w:r w:rsidR="005E4AD8">
              <w:rPr>
                <w:bCs/>
                <w:sz w:val="26"/>
                <w:szCs w:val="20"/>
              </w:rPr>
              <w:t>/2026</w:t>
            </w:r>
            <w:r w:rsidRPr="001F03FD">
              <w:rPr>
                <w:bCs/>
                <w:sz w:val="26"/>
                <w:szCs w:val="20"/>
              </w:rPr>
              <w:t>/QĐ-UBND</w:t>
            </w:r>
          </w:p>
        </w:tc>
        <w:tc>
          <w:tcPr>
            <w:tcW w:w="3350" w:type="pct"/>
            <w:tcMar>
              <w:top w:w="0" w:type="dxa"/>
              <w:left w:w="108" w:type="dxa"/>
              <w:bottom w:w="0" w:type="dxa"/>
              <w:right w:w="108" w:type="dxa"/>
            </w:tcMar>
          </w:tcPr>
          <w:p w14:paraId="6DC18F4D" w14:textId="77777777" w:rsidR="0067023C" w:rsidRPr="00112A81" w:rsidRDefault="0067023C" w:rsidP="008C28C3">
            <w:pPr>
              <w:widowControl w:val="0"/>
              <w:jc w:val="center"/>
              <w:rPr>
                <w:b/>
                <w:bCs/>
                <w:sz w:val="26"/>
                <w:szCs w:val="26"/>
              </w:rPr>
            </w:pPr>
            <w:r w:rsidRPr="00112A81">
              <w:rPr>
                <w:b/>
                <w:sz w:val="26"/>
                <w:szCs w:val="26"/>
              </w:rPr>
              <w:t>CỘNG H</w:t>
            </w:r>
            <w:r w:rsidR="007F1133">
              <w:rPr>
                <w:b/>
                <w:sz w:val="26"/>
                <w:szCs w:val="26"/>
              </w:rPr>
              <w:t>ÒA</w:t>
            </w:r>
            <w:r w:rsidRPr="00112A81">
              <w:rPr>
                <w:b/>
                <w:sz w:val="26"/>
                <w:szCs w:val="26"/>
              </w:rPr>
              <w:t xml:space="preserve"> XÃ HỘI CHỦ NGHĨA VIỆT NAM</w:t>
            </w:r>
          </w:p>
          <w:p w14:paraId="35A3626D" w14:textId="77777777" w:rsidR="0067023C" w:rsidRPr="00112A81" w:rsidRDefault="0067023C" w:rsidP="008C28C3">
            <w:pPr>
              <w:widowControl w:val="0"/>
              <w:jc w:val="center"/>
              <w:rPr>
                <w:b/>
                <w:sz w:val="28"/>
                <w:szCs w:val="28"/>
              </w:rPr>
            </w:pPr>
            <w:r w:rsidRPr="00112A81">
              <w:rPr>
                <w:b/>
                <w:sz w:val="28"/>
                <w:szCs w:val="28"/>
              </w:rPr>
              <w:t>Độc lập - Tự do - Hạnh phúc</w:t>
            </w:r>
          </w:p>
          <w:p w14:paraId="5803C756" w14:textId="77777777" w:rsidR="0067023C" w:rsidRPr="00112A81" w:rsidRDefault="00F437C9" w:rsidP="008C28C3">
            <w:pPr>
              <w:widowControl w:val="0"/>
              <w:jc w:val="center"/>
              <w:rPr>
                <w:bCs/>
                <w:i/>
                <w:iCs/>
                <w:sz w:val="20"/>
                <w:szCs w:val="20"/>
              </w:rPr>
            </w:pPr>
            <w:r>
              <w:rPr>
                <w:b/>
                <w:noProof/>
                <w:sz w:val="28"/>
                <w:szCs w:val="28"/>
              </w:rPr>
              <mc:AlternateContent>
                <mc:Choice Requires="wps">
                  <w:drawing>
                    <wp:anchor distT="0" distB="0" distL="114300" distR="114300" simplePos="0" relativeHeight="251656192" behindDoc="0" locked="0" layoutInCell="1" allowOverlap="1" wp14:anchorId="5AC8028F" wp14:editId="35BF15F9">
                      <wp:simplePos x="0" y="0"/>
                      <wp:positionH relativeFrom="column">
                        <wp:posOffset>763270</wp:posOffset>
                      </wp:positionH>
                      <wp:positionV relativeFrom="paragraph">
                        <wp:posOffset>28575</wp:posOffset>
                      </wp:positionV>
                      <wp:extent cx="2181225" cy="0"/>
                      <wp:effectExtent l="0" t="0" r="952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EEB62"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2.25pt" to="231.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"/>
                  </w:pict>
                </mc:Fallback>
              </mc:AlternateContent>
            </w:r>
          </w:p>
          <w:p w14:paraId="240322FC" w14:textId="002C80E0" w:rsidR="0067023C" w:rsidRPr="00112A81" w:rsidRDefault="001F03FD" w:rsidP="00CF3579">
            <w:pPr>
              <w:widowControl w:val="0"/>
              <w:spacing w:before="60" w:line="340" w:lineRule="exact"/>
              <w:jc w:val="center"/>
              <w:rPr>
                <w:bCs/>
                <w:i/>
                <w:sz w:val="30"/>
              </w:rPr>
            </w:pPr>
            <w:r w:rsidRPr="00112A81">
              <w:rPr>
                <w:bCs/>
                <w:i/>
                <w:iCs/>
                <w:sz w:val="26"/>
                <w:szCs w:val="20"/>
              </w:rPr>
              <w:t>Điện Biên</w:t>
            </w:r>
            <w:r w:rsidR="0067023C" w:rsidRPr="00112A81">
              <w:rPr>
                <w:bCs/>
                <w:i/>
                <w:iCs/>
                <w:sz w:val="26"/>
                <w:szCs w:val="20"/>
              </w:rPr>
              <w:t xml:space="preserve">, </w:t>
            </w:r>
            <w:r w:rsidR="006E2B61" w:rsidRPr="00112A81">
              <w:rPr>
                <w:bCs/>
                <w:i/>
                <w:iCs/>
                <w:sz w:val="26"/>
                <w:szCs w:val="20"/>
              </w:rPr>
              <w:t xml:space="preserve">ngày </w:t>
            </w:r>
            <w:r w:rsidR="006E2B61">
              <w:rPr>
                <w:bCs/>
                <w:i/>
                <w:iCs/>
                <w:sz w:val="26"/>
                <w:szCs w:val="20"/>
              </w:rPr>
              <w:t xml:space="preserve">28 </w:t>
            </w:r>
            <w:r w:rsidR="0067023C" w:rsidRPr="00112A81">
              <w:rPr>
                <w:bCs/>
                <w:i/>
                <w:iCs/>
                <w:sz w:val="26"/>
                <w:szCs w:val="20"/>
              </w:rPr>
              <w:t>tháng</w:t>
            </w:r>
            <w:r w:rsidR="00AB72B1">
              <w:rPr>
                <w:bCs/>
                <w:i/>
                <w:iCs/>
                <w:sz w:val="26"/>
                <w:szCs w:val="20"/>
              </w:rPr>
              <w:t xml:space="preserve"> </w:t>
            </w:r>
            <w:r w:rsidR="00BB7211">
              <w:rPr>
                <w:bCs/>
                <w:i/>
                <w:iCs/>
                <w:sz w:val="26"/>
                <w:szCs w:val="20"/>
              </w:rPr>
              <w:t xml:space="preserve">4 </w:t>
            </w:r>
            <w:r w:rsidR="0067023C" w:rsidRPr="00112A81">
              <w:rPr>
                <w:bCs/>
                <w:i/>
                <w:iCs/>
                <w:sz w:val="26"/>
                <w:szCs w:val="20"/>
              </w:rPr>
              <w:t>năm 20</w:t>
            </w:r>
            <w:r w:rsidR="00AB72B1">
              <w:rPr>
                <w:bCs/>
                <w:i/>
                <w:iCs/>
                <w:sz w:val="26"/>
                <w:szCs w:val="20"/>
              </w:rPr>
              <w:t>2</w:t>
            </w:r>
            <w:r w:rsidR="00EA490B">
              <w:rPr>
                <w:bCs/>
                <w:i/>
                <w:iCs/>
                <w:sz w:val="26"/>
                <w:szCs w:val="20"/>
              </w:rPr>
              <w:t>6</w:t>
            </w:r>
          </w:p>
        </w:tc>
      </w:tr>
    </w:tbl>
    <w:p w14:paraId="6E96E51C" w14:textId="77777777" w:rsidR="00585744" w:rsidRPr="00112A81" w:rsidRDefault="00585744" w:rsidP="00DF3E2A">
      <w:pPr>
        <w:widowControl w:val="0"/>
        <w:spacing w:line="340" w:lineRule="exact"/>
        <w:jc w:val="center"/>
        <w:rPr>
          <w:b/>
          <w:sz w:val="32"/>
          <w:szCs w:val="32"/>
        </w:rPr>
      </w:pPr>
    </w:p>
    <w:p w14:paraId="2DE044CE" w14:textId="77777777" w:rsidR="0067023C" w:rsidRPr="00112A81" w:rsidRDefault="0067023C" w:rsidP="008C28C3">
      <w:pPr>
        <w:widowControl w:val="0"/>
        <w:jc w:val="center"/>
        <w:rPr>
          <w:b/>
          <w:bCs/>
          <w:sz w:val="32"/>
          <w:szCs w:val="32"/>
        </w:rPr>
      </w:pPr>
      <w:r w:rsidRPr="00112A81">
        <w:rPr>
          <w:b/>
          <w:sz w:val="32"/>
          <w:szCs w:val="32"/>
        </w:rPr>
        <w:t>QUYẾT ĐỊNH</w:t>
      </w:r>
    </w:p>
    <w:p w14:paraId="0FBC6064" w14:textId="77777777" w:rsidR="007F1133" w:rsidRDefault="004E0D5E" w:rsidP="008C28C3">
      <w:pPr>
        <w:widowControl w:val="0"/>
        <w:jc w:val="center"/>
        <w:rPr>
          <w:b/>
          <w:sz w:val="28"/>
          <w:szCs w:val="28"/>
        </w:rPr>
      </w:pPr>
      <w:r>
        <w:rPr>
          <w:b/>
          <w:sz w:val="28"/>
          <w:szCs w:val="28"/>
        </w:rPr>
        <w:t>B</w:t>
      </w:r>
      <w:r w:rsidR="007D3318">
        <w:rPr>
          <w:b/>
          <w:sz w:val="28"/>
          <w:szCs w:val="28"/>
        </w:rPr>
        <w:t xml:space="preserve">an hành </w:t>
      </w:r>
      <w:r w:rsidR="0067023C" w:rsidRPr="00112A81">
        <w:rPr>
          <w:b/>
          <w:sz w:val="28"/>
          <w:szCs w:val="28"/>
        </w:rPr>
        <w:t xml:space="preserve">Quy chế </w:t>
      </w:r>
      <w:r w:rsidR="00CA2D7F" w:rsidRPr="00112A81">
        <w:rPr>
          <w:b/>
          <w:sz w:val="28"/>
          <w:szCs w:val="28"/>
        </w:rPr>
        <w:t>Q</w:t>
      </w:r>
      <w:r w:rsidR="0067023C" w:rsidRPr="00112A81">
        <w:rPr>
          <w:b/>
          <w:sz w:val="28"/>
          <w:szCs w:val="28"/>
        </w:rPr>
        <w:t>uản lý</w:t>
      </w:r>
      <w:r w:rsidR="00CA2D7F" w:rsidRPr="00112A81">
        <w:rPr>
          <w:b/>
          <w:sz w:val="28"/>
          <w:szCs w:val="28"/>
        </w:rPr>
        <w:t xml:space="preserve"> và</w:t>
      </w:r>
      <w:r w:rsidR="0067023C" w:rsidRPr="00112A81">
        <w:rPr>
          <w:b/>
          <w:sz w:val="28"/>
          <w:szCs w:val="28"/>
        </w:rPr>
        <w:t xml:space="preserve"> sử dụng nguồn vốn </w:t>
      </w:r>
      <w:r w:rsidR="00E86A65">
        <w:rPr>
          <w:b/>
          <w:sz w:val="28"/>
          <w:szCs w:val="28"/>
        </w:rPr>
        <w:t>n</w:t>
      </w:r>
      <w:r w:rsidR="00CA2D7F" w:rsidRPr="00112A81">
        <w:rPr>
          <w:b/>
          <w:sz w:val="28"/>
          <w:szCs w:val="28"/>
        </w:rPr>
        <w:t xml:space="preserve">gân sách </w:t>
      </w:r>
    </w:p>
    <w:p w14:paraId="48CA8FBB" w14:textId="77777777" w:rsidR="007F1133" w:rsidRDefault="007D3318" w:rsidP="008C28C3">
      <w:pPr>
        <w:widowControl w:val="0"/>
        <w:jc w:val="center"/>
        <w:rPr>
          <w:b/>
          <w:sz w:val="28"/>
          <w:szCs w:val="28"/>
        </w:rPr>
      </w:pPr>
      <w:r w:rsidRPr="00112A81">
        <w:rPr>
          <w:b/>
          <w:sz w:val="28"/>
          <w:szCs w:val="28"/>
        </w:rPr>
        <w:t>địa phương</w:t>
      </w:r>
      <w:r w:rsidR="0067023C" w:rsidRPr="00112A81">
        <w:rPr>
          <w:b/>
          <w:sz w:val="28"/>
          <w:szCs w:val="28"/>
        </w:rPr>
        <w:t xml:space="preserve"> ủy thác qua </w:t>
      </w:r>
      <w:r w:rsidR="00E86A65">
        <w:rPr>
          <w:b/>
          <w:sz w:val="28"/>
          <w:szCs w:val="28"/>
        </w:rPr>
        <w:t xml:space="preserve">Chi nhánh </w:t>
      </w:r>
      <w:r w:rsidR="0067023C" w:rsidRPr="00112A81">
        <w:rPr>
          <w:b/>
          <w:sz w:val="28"/>
          <w:szCs w:val="28"/>
        </w:rPr>
        <w:t xml:space="preserve">Ngân hàng </w:t>
      </w:r>
      <w:r w:rsidR="00AB72B1">
        <w:rPr>
          <w:b/>
          <w:sz w:val="28"/>
          <w:szCs w:val="28"/>
        </w:rPr>
        <w:t>C</w:t>
      </w:r>
      <w:r w:rsidR="0067023C" w:rsidRPr="00112A81">
        <w:rPr>
          <w:b/>
          <w:sz w:val="28"/>
          <w:szCs w:val="28"/>
        </w:rPr>
        <w:t xml:space="preserve">hính sách xã hội </w:t>
      </w:r>
      <w:r w:rsidR="00E86A65">
        <w:rPr>
          <w:b/>
          <w:sz w:val="28"/>
          <w:szCs w:val="28"/>
        </w:rPr>
        <w:t xml:space="preserve">tỉnh </w:t>
      </w:r>
    </w:p>
    <w:p w14:paraId="1DF8C3A4" w14:textId="77777777" w:rsidR="007F1133" w:rsidRDefault="0067023C" w:rsidP="008C28C3">
      <w:pPr>
        <w:widowControl w:val="0"/>
        <w:jc w:val="center"/>
        <w:rPr>
          <w:b/>
          <w:sz w:val="28"/>
          <w:szCs w:val="28"/>
        </w:rPr>
      </w:pPr>
      <w:r w:rsidRPr="00112A81">
        <w:rPr>
          <w:b/>
          <w:sz w:val="28"/>
          <w:szCs w:val="28"/>
        </w:rPr>
        <w:t xml:space="preserve">để cho vay đối với </w:t>
      </w:r>
      <w:r w:rsidR="00CA2D7F" w:rsidRPr="00112A81">
        <w:rPr>
          <w:b/>
          <w:sz w:val="28"/>
          <w:szCs w:val="28"/>
        </w:rPr>
        <w:t>người</w:t>
      </w:r>
      <w:r w:rsidRPr="00112A81">
        <w:rPr>
          <w:b/>
          <w:sz w:val="28"/>
          <w:szCs w:val="28"/>
        </w:rPr>
        <w:t xml:space="preserve"> nghèo và các đối tượng chính sách </w:t>
      </w:r>
      <w:r w:rsidR="00CA2D7F" w:rsidRPr="00112A81">
        <w:rPr>
          <w:b/>
          <w:sz w:val="28"/>
          <w:szCs w:val="28"/>
        </w:rPr>
        <w:t xml:space="preserve">khác </w:t>
      </w:r>
    </w:p>
    <w:p w14:paraId="6B7621B9" w14:textId="1CC049EA" w:rsidR="0067023C" w:rsidRPr="00112A81" w:rsidRDefault="0067023C" w:rsidP="008C28C3">
      <w:pPr>
        <w:widowControl w:val="0"/>
        <w:jc w:val="center"/>
        <w:rPr>
          <w:b/>
          <w:sz w:val="28"/>
          <w:szCs w:val="28"/>
        </w:rPr>
      </w:pPr>
      <w:r w:rsidRPr="00112A81">
        <w:rPr>
          <w:b/>
          <w:sz w:val="28"/>
          <w:szCs w:val="28"/>
        </w:rPr>
        <w:t xml:space="preserve">trên địa bàn tỉnh </w:t>
      </w:r>
      <w:r w:rsidR="001F03FD" w:rsidRPr="00112A81">
        <w:rPr>
          <w:b/>
          <w:sz w:val="28"/>
          <w:szCs w:val="28"/>
        </w:rPr>
        <w:t>Điện Biê</w:t>
      </w:r>
      <w:r w:rsidR="003741E9">
        <w:rPr>
          <w:b/>
          <w:sz w:val="28"/>
          <w:szCs w:val="28"/>
        </w:rPr>
        <w:t>n</w:t>
      </w:r>
    </w:p>
    <w:p w14:paraId="42C9063B" w14:textId="7EBAD3E9" w:rsidR="003741E9" w:rsidRPr="00DF3E2A" w:rsidRDefault="003741E9" w:rsidP="00DF3E2A">
      <w:pPr>
        <w:widowControl w:val="0"/>
        <w:spacing w:before="120" w:after="120"/>
        <w:ind w:firstLine="691"/>
        <w:jc w:val="both"/>
        <w:rPr>
          <w:sz w:val="28"/>
          <w:szCs w:val="28"/>
        </w:rPr>
      </w:pPr>
      <w:r w:rsidRPr="00F32E3D">
        <w:rPr>
          <w:b/>
          <w:bCs/>
          <w:noProof/>
        </w:rPr>
        <mc:AlternateContent>
          <mc:Choice Requires="wps">
            <w:drawing>
              <wp:anchor distT="0" distB="0" distL="114300" distR="114300" simplePos="0" relativeHeight="251661312" behindDoc="0" locked="0" layoutInCell="1" allowOverlap="1" wp14:anchorId="5535800C" wp14:editId="3F89C483">
                <wp:simplePos x="0" y="0"/>
                <wp:positionH relativeFrom="column">
                  <wp:posOffset>2395220</wp:posOffset>
                </wp:positionH>
                <wp:positionV relativeFrom="paragraph">
                  <wp:posOffset>23495</wp:posOffset>
                </wp:positionV>
                <wp:extent cx="977900" cy="0"/>
                <wp:effectExtent l="0" t="0" r="12700" b="19050"/>
                <wp:wrapNone/>
                <wp:docPr id="195923958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20976"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6pt,1.85pt" to="265.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"/>
            </w:pict>
          </mc:Fallback>
        </mc:AlternateContent>
      </w:r>
    </w:p>
    <w:p w14:paraId="37AEC096" w14:textId="44C7DF29" w:rsidR="00D02647" w:rsidRPr="00D02647" w:rsidRDefault="00D02647" w:rsidP="004E0D5E">
      <w:pPr>
        <w:spacing w:before="120" w:after="120"/>
        <w:ind w:firstLine="720"/>
        <w:jc w:val="both"/>
        <w:rPr>
          <w:i/>
          <w:spacing w:val="-4"/>
          <w:sz w:val="28"/>
          <w:szCs w:val="28"/>
        </w:rPr>
      </w:pPr>
      <w:r w:rsidRPr="00D02647">
        <w:rPr>
          <w:i/>
          <w:spacing w:val="-4"/>
          <w:sz w:val="28"/>
          <w:szCs w:val="28"/>
        </w:rPr>
        <w:t xml:space="preserve">Căn cứ Luật Tổ chức chính quyền địa phương số 72/2025/QH15; </w:t>
      </w:r>
    </w:p>
    <w:p w14:paraId="461EFBAE" w14:textId="77777777" w:rsidR="00D02647" w:rsidRPr="00D02647" w:rsidRDefault="00D02647" w:rsidP="004E0D5E">
      <w:pPr>
        <w:spacing w:before="120" w:after="120"/>
        <w:ind w:firstLine="720"/>
        <w:jc w:val="both"/>
        <w:rPr>
          <w:bCs/>
          <w:i/>
          <w:spacing w:val="-14"/>
          <w:sz w:val="28"/>
          <w:szCs w:val="28"/>
        </w:rPr>
      </w:pPr>
      <w:r w:rsidRPr="00D02647">
        <w:rPr>
          <w:bCs/>
          <w:i/>
          <w:spacing w:val="-14"/>
          <w:sz w:val="28"/>
          <w:szCs w:val="28"/>
        </w:rPr>
        <w:t xml:space="preserve">Căn cứ Luật Ban hành văn bản quy phạm pháp luật số 64/2025/QH15 được sửa đổi, bổ sung bởi Luật số 87/2025/QH15; </w:t>
      </w:r>
    </w:p>
    <w:p w14:paraId="2DAA1D1A" w14:textId="77777777" w:rsidR="00D02647" w:rsidRPr="00427A2B" w:rsidRDefault="00D02647" w:rsidP="004E0D5E">
      <w:pPr>
        <w:widowControl w:val="0"/>
        <w:spacing w:before="120" w:after="120"/>
        <w:ind w:firstLine="720"/>
        <w:jc w:val="both"/>
        <w:rPr>
          <w:i/>
          <w:iCs/>
          <w:spacing w:val="-4"/>
          <w:sz w:val="28"/>
          <w:szCs w:val="28"/>
          <w:lang w:val="es-CL"/>
        </w:rPr>
      </w:pPr>
      <w:r w:rsidRPr="001F5A24">
        <w:rPr>
          <w:i/>
          <w:iCs/>
          <w:spacing w:val="-4"/>
          <w:sz w:val="28"/>
          <w:szCs w:val="28"/>
          <w:lang w:val="es-CL"/>
        </w:rPr>
        <w:t>Căn cứ Nghị định số 78/2002/NĐ-CP ngày 04 tháng 10 năm 2002 của Chính phủ về tín dụng đối với người nghèo và các đối tượng chính sách khác</w:t>
      </w:r>
      <w:r w:rsidRPr="00427A2B">
        <w:rPr>
          <w:i/>
          <w:iCs/>
          <w:spacing w:val="-4"/>
          <w:sz w:val="28"/>
          <w:szCs w:val="28"/>
          <w:lang w:val="es-CL"/>
        </w:rPr>
        <w:t>;</w:t>
      </w:r>
      <w:r w:rsidR="005E4AD8" w:rsidRPr="00427A2B">
        <w:t xml:space="preserve"> </w:t>
      </w:r>
    </w:p>
    <w:p w14:paraId="722B2E95" w14:textId="77777777" w:rsidR="008D2450" w:rsidRDefault="008D2450" w:rsidP="004E0D5E">
      <w:pPr>
        <w:widowControl w:val="0"/>
        <w:spacing w:before="120" w:after="120"/>
        <w:ind w:firstLine="720"/>
        <w:jc w:val="both"/>
        <w:rPr>
          <w:i/>
          <w:iCs/>
          <w:spacing w:val="-4"/>
          <w:sz w:val="28"/>
          <w:szCs w:val="28"/>
          <w:lang w:val="es-CL"/>
        </w:rPr>
      </w:pPr>
      <w:r w:rsidRPr="008D2450">
        <w:rPr>
          <w:i/>
          <w:iCs/>
          <w:spacing w:val="-4"/>
          <w:sz w:val="28"/>
          <w:szCs w:val="28"/>
        </w:rPr>
        <w:t>Căn cứ Thông tư số 11/2017/TT-BTC ngày 08 tháng 02 năm 2017 của Bộ trưởng Bộ Tài chính quy định về quản lý và sử dụng n</w:t>
      </w:r>
      <w:r w:rsidR="00FB776A">
        <w:rPr>
          <w:i/>
          <w:iCs/>
          <w:spacing w:val="-4"/>
          <w:sz w:val="28"/>
          <w:szCs w:val="28"/>
        </w:rPr>
        <w:t>guồn vốn ngân sách địa phương ủy</w:t>
      </w:r>
      <w:r w:rsidRPr="008D2450">
        <w:rPr>
          <w:i/>
          <w:iCs/>
          <w:spacing w:val="-4"/>
          <w:sz w:val="28"/>
          <w:szCs w:val="28"/>
        </w:rPr>
        <w:t xml:space="preserve"> thác qua Ngân hàng Chính sách xã hội để cho va</w:t>
      </w:r>
      <w:r w:rsidR="00FB776A">
        <w:rPr>
          <w:i/>
          <w:iCs/>
          <w:spacing w:val="-4"/>
          <w:sz w:val="28"/>
          <w:szCs w:val="28"/>
        </w:rPr>
        <w:t xml:space="preserve">y đối với người nghèo và các đối </w:t>
      </w:r>
      <w:r w:rsidRPr="008D2450">
        <w:rPr>
          <w:i/>
          <w:iCs/>
          <w:spacing w:val="-4"/>
          <w:sz w:val="28"/>
          <w:szCs w:val="28"/>
        </w:rPr>
        <w:t>tượng chính sách khác; Thông tư số 84/2025/TT-BTC ngày 19 tháng 8 năm 2025 của Bộ trưởng Bộ Tài chính sửa đổi, bổ sung một số Điều của Thông tư số 11/2017/TT-BTC ngày 08 tháng 02 năm 2017 của Bộ trưởng Bộ Tài chính quy định về quản lý và sử dụng n</w:t>
      </w:r>
      <w:r w:rsidR="00FB776A">
        <w:rPr>
          <w:i/>
          <w:iCs/>
          <w:spacing w:val="-4"/>
          <w:sz w:val="28"/>
          <w:szCs w:val="28"/>
        </w:rPr>
        <w:t xml:space="preserve">guồn vốn ngân sách địa phương ủy </w:t>
      </w:r>
      <w:r w:rsidRPr="008D2450">
        <w:rPr>
          <w:i/>
          <w:iCs/>
          <w:spacing w:val="-4"/>
          <w:sz w:val="28"/>
          <w:szCs w:val="28"/>
        </w:rPr>
        <w:t>thác qua Ngân hàng Chính sách xã hội để cho vay đối với người nghèo và các đối tượng chính sách khác;</w:t>
      </w:r>
    </w:p>
    <w:p w14:paraId="7DA6F68C" w14:textId="77777777" w:rsidR="004E0D5E" w:rsidRPr="004E0D5E" w:rsidRDefault="004E0D5E" w:rsidP="004E0D5E">
      <w:pPr>
        <w:widowControl w:val="0"/>
        <w:spacing w:before="120" w:after="120"/>
        <w:ind w:firstLine="720"/>
        <w:jc w:val="both"/>
        <w:rPr>
          <w:i/>
          <w:sz w:val="28"/>
          <w:szCs w:val="28"/>
        </w:rPr>
      </w:pPr>
      <w:r w:rsidRPr="00096A74">
        <w:rPr>
          <w:i/>
          <w:sz w:val="28"/>
          <w:szCs w:val="28"/>
        </w:rPr>
        <w:t>Căn cứ Quyết định số 180/2002/QĐ-TTg ngày 19 tháng 12 năm 2002 của Thủ tướng Chính phủ về</w:t>
      </w:r>
      <w:r>
        <w:rPr>
          <w:i/>
          <w:sz w:val="28"/>
          <w:szCs w:val="28"/>
        </w:rPr>
        <w:t xml:space="preserve"> việc ban hành</w:t>
      </w:r>
      <w:r w:rsidRPr="00096A74">
        <w:rPr>
          <w:i/>
          <w:sz w:val="28"/>
          <w:szCs w:val="28"/>
        </w:rPr>
        <w:t xml:space="preserve"> Quy chế quản lý tài chính đối với Ngân hàng Chính sách xã hội; Quyết định số 30/2015/QĐ-TTg ngày 31 tháng 7 năm 2015 của Thủ tướng Chính phủ về việc sửa đổi, bổ sung một số điều của quy chế quản lý tài chính đối với </w:t>
      </w:r>
      <w:r w:rsidRPr="00096A74">
        <w:rPr>
          <w:i/>
          <w:sz w:val="28"/>
          <w:szCs w:val="20"/>
          <w:lang w:val="nb-NO"/>
        </w:rPr>
        <w:t>Ngân hàng Chính sách xã hội</w:t>
      </w:r>
      <w:r w:rsidRPr="00096A74">
        <w:rPr>
          <w:i/>
          <w:sz w:val="28"/>
          <w:szCs w:val="28"/>
        </w:rPr>
        <w:t xml:space="preserve"> ban hành kèm theo Quyết định số 180/2002/QĐ-TTg ngày 19/12/2002 của Thủ tướng Chính phủ;</w:t>
      </w:r>
    </w:p>
    <w:p w14:paraId="094D52C5" w14:textId="77777777" w:rsidR="00EA490B" w:rsidRPr="00EA490B" w:rsidRDefault="00EA490B" w:rsidP="004E0D5E">
      <w:pPr>
        <w:widowControl w:val="0"/>
        <w:spacing w:before="120" w:after="120"/>
        <w:ind w:firstLine="720"/>
        <w:jc w:val="both"/>
        <w:rPr>
          <w:i/>
          <w:spacing w:val="-2"/>
          <w:sz w:val="28"/>
          <w:szCs w:val="28"/>
        </w:rPr>
      </w:pPr>
      <w:r w:rsidRPr="00EA490B">
        <w:rPr>
          <w:i/>
          <w:sz w:val="28"/>
          <w:szCs w:val="28"/>
          <w:lang w:val="de-DE"/>
        </w:rPr>
        <w:t>Căn cứ Nghị quyết số 23/2025/NQ-HĐND ngày 0</w:t>
      </w:r>
      <w:r w:rsidR="008128AD">
        <w:rPr>
          <w:i/>
          <w:sz w:val="28"/>
          <w:szCs w:val="28"/>
          <w:lang w:val="de-DE"/>
        </w:rPr>
        <w:t xml:space="preserve">9 tháng </w:t>
      </w:r>
      <w:r w:rsidRPr="00EA490B">
        <w:rPr>
          <w:i/>
          <w:sz w:val="28"/>
          <w:szCs w:val="28"/>
          <w:lang w:val="de-DE"/>
        </w:rPr>
        <w:t>12</w:t>
      </w:r>
      <w:r w:rsidR="008128AD">
        <w:rPr>
          <w:i/>
          <w:sz w:val="28"/>
          <w:szCs w:val="28"/>
          <w:lang w:val="de-DE"/>
        </w:rPr>
        <w:t xml:space="preserve"> năm </w:t>
      </w:r>
      <w:r w:rsidRPr="00EA490B">
        <w:rPr>
          <w:i/>
          <w:sz w:val="28"/>
          <w:szCs w:val="28"/>
          <w:lang w:val="de-DE"/>
        </w:rPr>
        <w:t xml:space="preserve">2025 của Hội đồng </w:t>
      </w:r>
      <w:r w:rsidR="00B2110D">
        <w:rPr>
          <w:i/>
          <w:sz w:val="28"/>
          <w:szCs w:val="28"/>
          <w:lang w:val="de-DE"/>
        </w:rPr>
        <w:t>n</w:t>
      </w:r>
      <w:r w:rsidRPr="00EA490B">
        <w:rPr>
          <w:i/>
          <w:sz w:val="28"/>
          <w:szCs w:val="28"/>
          <w:lang w:val="de-DE"/>
        </w:rPr>
        <w:t xml:space="preserve">hân dân tỉnh quy định </w:t>
      </w:r>
      <w:r w:rsidRPr="00EA490B">
        <w:rPr>
          <w:bCs/>
          <w:i/>
          <w:spacing w:val="-2"/>
          <w:sz w:val="28"/>
          <w:szCs w:val="28"/>
        </w:rPr>
        <w:t>cơ chế bố trí vốn ngân sách địa phương trong kế hoạch đầu tư công trung hạn và hằng năm giai đoạn 2026-2030 ủy thác qua Chi nhánh Ngân hàng Chính sách xã hội tỉnh để cho vay đối với người nghèo và các đối tượng chính</w:t>
      </w:r>
      <w:r w:rsidRPr="00EA490B">
        <w:rPr>
          <w:b/>
          <w:bCs/>
          <w:i/>
          <w:spacing w:val="-2"/>
          <w:sz w:val="28"/>
          <w:szCs w:val="28"/>
        </w:rPr>
        <w:t xml:space="preserve"> </w:t>
      </w:r>
      <w:r w:rsidRPr="00EA490B">
        <w:rPr>
          <w:bCs/>
          <w:i/>
          <w:spacing w:val="-2"/>
          <w:sz w:val="28"/>
          <w:szCs w:val="28"/>
        </w:rPr>
        <w:t xml:space="preserve">sách khác </w:t>
      </w:r>
      <w:r w:rsidRPr="00EA490B">
        <w:rPr>
          <w:i/>
          <w:spacing w:val="-2"/>
          <w:sz w:val="28"/>
          <w:szCs w:val="28"/>
        </w:rPr>
        <w:t>trên địa bàn tỉnh Điện Biên.</w:t>
      </w:r>
    </w:p>
    <w:p w14:paraId="766D176B" w14:textId="77777777" w:rsidR="005E4AD8" w:rsidRDefault="005E4AD8" w:rsidP="004E0D5E">
      <w:pPr>
        <w:widowControl w:val="0"/>
        <w:spacing w:before="120" w:after="120"/>
        <w:ind w:firstLine="720"/>
        <w:jc w:val="both"/>
        <w:rPr>
          <w:i/>
          <w:spacing w:val="-4"/>
          <w:sz w:val="28"/>
          <w:szCs w:val="28"/>
        </w:rPr>
      </w:pPr>
      <w:r>
        <w:rPr>
          <w:i/>
          <w:spacing w:val="-4"/>
          <w:sz w:val="28"/>
          <w:szCs w:val="28"/>
        </w:rPr>
        <w:t>Theo đề nghị của Giám đốc Sở Tài chính.</w:t>
      </w:r>
    </w:p>
    <w:p w14:paraId="52286B7E" w14:textId="1265FCE0" w:rsidR="004E0D5E" w:rsidRPr="005E4AD8" w:rsidRDefault="005E4AD8" w:rsidP="005E4AD8">
      <w:pPr>
        <w:widowControl w:val="0"/>
        <w:spacing w:before="120" w:after="120"/>
        <w:ind w:firstLine="720"/>
        <w:jc w:val="both"/>
        <w:rPr>
          <w:i/>
          <w:spacing w:val="-4"/>
          <w:sz w:val="28"/>
          <w:szCs w:val="28"/>
        </w:rPr>
      </w:pPr>
      <w:r>
        <w:rPr>
          <w:i/>
          <w:spacing w:val="-4"/>
          <w:sz w:val="28"/>
          <w:szCs w:val="28"/>
        </w:rPr>
        <w:t>Ủy ban nhân dân</w:t>
      </w:r>
      <w:r w:rsidR="00D02647">
        <w:rPr>
          <w:i/>
          <w:spacing w:val="-4"/>
          <w:sz w:val="28"/>
          <w:szCs w:val="28"/>
        </w:rPr>
        <w:t xml:space="preserve"> ban hành Quyết định</w:t>
      </w:r>
      <w:r>
        <w:rPr>
          <w:i/>
          <w:spacing w:val="-4"/>
          <w:sz w:val="28"/>
          <w:szCs w:val="28"/>
        </w:rPr>
        <w:t xml:space="preserve"> ban hành</w:t>
      </w:r>
      <w:r w:rsidR="00D02647">
        <w:rPr>
          <w:i/>
          <w:spacing w:val="-4"/>
          <w:sz w:val="28"/>
          <w:szCs w:val="28"/>
        </w:rPr>
        <w:t xml:space="preserve"> </w:t>
      </w:r>
      <w:r w:rsidR="00D02647" w:rsidRPr="00D02647">
        <w:rPr>
          <w:i/>
          <w:iCs/>
          <w:sz w:val="28"/>
          <w:szCs w:val="28"/>
        </w:rPr>
        <w:t>Quy chế quản lý và sử dụng nguồn vốn ngân sách địa phương ủy thác qua Chi nhánh Ngân hàng Chính sách xã hội tỉnh để cho vay đối với người nghèo và các đối tượng chính sách khác trên địa bàn tỉnh Điện Biên</w:t>
      </w:r>
      <w:r w:rsidR="003741E9">
        <w:rPr>
          <w:i/>
          <w:iCs/>
          <w:sz w:val="28"/>
          <w:szCs w:val="28"/>
        </w:rPr>
        <w:t>.</w:t>
      </w:r>
    </w:p>
    <w:p w14:paraId="73B091EB" w14:textId="77777777" w:rsidR="00912F01" w:rsidRPr="00112A81" w:rsidRDefault="00912F01" w:rsidP="004E0D5E">
      <w:pPr>
        <w:widowControl w:val="0"/>
        <w:spacing w:before="120" w:after="120"/>
        <w:ind w:firstLine="720"/>
        <w:jc w:val="both"/>
        <w:rPr>
          <w:sz w:val="28"/>
          <w:szCs w:val="28"/>
          <w:lang w:val="vi-VN"/>
        </w:rPr>
      </w:pPr>
      <w:r w:rsidRPr="00112A81">
        <w:rPr>
          <w:b/>
          <w:sz w:val="28"/>
          <w:szCs w:val="28"/>
          <w:lang w:val="vi-VN"/>
        </w:rPr>
        <w:lastRenderedPageBreak/>
        <w:t>Điều 1.</w:t>
      </w:r>
      <w:r w:rsidRPr="00112A81">
        <w:rPr>
          <w:sz w:val="28"/>
          <w:szCs w:val="28"/>
          <w:lang w:val="vi-VN"/>
        </w:rPr>
        <w:t xml:space="preserve"> Ban hành </w:t>
      </w:r>
      <w:r w:rsidR="002C77C9">
        <w:rPr>
          <w:sz w:val="28"/>
          <w:szCs w:val="28"/>
        </w:rPr>
        <w:t xml:space="preserve">kèm theo Quyết định này </w:t>
      </w:r>
      <w:r w:rsidR="00280BEF" w:rsidRPr="00112A81">
        <w:rPr>
          <w:sz w:val="28"/>
          <w:szCs w:val="28"/>
          <w:lang w:val="vi-VN"/>
        </w:rPr>
        <w:t>Q</w:t>
      </w:r>
      <w:r w:rsidRPr="00112A81">
        <w:rPr>
          <w:sz w:val="28"/>
          <w:szCs w:val="28"/>
          <w:lang w:val="vi-VN"/>
        </w:rPr>
        <w:t xml:space="preserve">uy chế </w:t>
      </w:r>
      <w:r w:rsidR="00132AC9" w:rsidRPr="00132AC9">
        <w:rPr>
          <w:sz w:val="28"/>
          <w:szCs w:val="28"/>
          <w:lang w:val="vi-VN"/>
        </w:rPr>
        <w:t>q</w:t>
      </w:r>
      <w:r w:rsidRPr="00112A81">
        <w:rPr>
          <w:sz w:val="28"/>
          <w:szCs w:val="28"/>
          <w:lang w:val="vi-VN"/>
        </w:rPr>
        <w:t>uản lý</w:t>
      </w:r>
      <w:r w:rsidR="00280BEF" w:rsidRPr="00112A81">
        <w:rPr>
          <w:sz w:val="28"/>
          <w:szCs w:val="28"/>
          <w:lang w:val="vi-VN"/>
        </w:rPr>
        <w:t xml:space="preserve"> và</w:t>
      </w:r>
      <w:r w:rsidRPr="00112A81">
        <w:rPr>
          <w:sz w:val="28"/>
          <w:szCs w:val="28"/>
          <w:lang w:val="vi-VN"/>
        </w:rPr>
        <w:t xml:space="preserve"> sử dụng nguồn vốn ngân sách </w:t>
      </w:r>
      <w:r w:rsidR="00E31350" w:rsidRPr="00112A81">
        <w:rPr>
          <w:sz w:val="28"/>
          <w:szCs w:val="28"/>
          <w:lang w:val="vi-VN"/>
        </w:rPr>
        <w:t>địa phương</w:t>
      </w:r>
      <w:r w:rsidRPr="00112A81">
        <w:rPr>
          <w:sz w:val="28"/>
          <w:szCs w:val="28"/>
          <w:lang w:val="vi-VN"/>
        </w:rPr>
        <w:t xml:space="preserve"> </w:t>
      </w:r>
      <w:r w:rsidR="00EB665F">
        <w:rPr>
          <w:sz w:val="28"/>
          <w:szCs w:val="28"/>
        </w:rPr>
        <w:t>ủy</w:t>
      </w:r>
      <w:r w:rsidR="00280BEF" w:rsidRPr="00112A81">
        <w:rPr>
          <w:sz w:val="28"/>
          <w:szCs w:val="28"/>
          <w:lang w:val="vi-VN"/>
        </w:rPr>
        <w:t xml:space="preserve"> thác qua </w:t>
      </w:r>
      <w:r w:rsidR="00132AC9" w:rsidRPr="00132AC9">
        <w:rPr>
          <w:sz w:val="28"/>
          <w:szCs w:val="28"/>
          <w:lang w:val="vi-VN"/>
        </w:rPr>
        <w:t xml:space="preserve">Chi nhánh </w:t>
      </w:r>
      <w:r w:rsidR="00AB72B1" w:rsidRPr="005E1C23">
        <w:rPr>
          <w:sz w:val="28"/>
          <w:szCs w:val="28"/>
          <w:lang w:val="vi-VN"/>
        </w:rPr>
        <w:t xml:space="preserve">Ngân hàng Chính sách xã hội </w:t>
      </w:r>
      <w:r w:rsidR="00132AC9" w:rsidRPr="00132AC9">
        <w:rPr>
          <w:sz w:val="28"/>
          <w:szCs w:val="28"/>
          <w:lang w:val="vi-VN"/>
        </w:rPr>
        <w:t xml:space="preserve">tỉnh </w:t>
      </w:r>
      <w:r w:rsidR="00280BEF" w:rsidRPr="00112A81">
        <w:rPr>
          <w:sz w:val="28"/>
          <w:szCs w:val="28"/>
          <w:lang w:val="vi-VN"/>
        </w:rPr>
        <w:t>để</w:t>
      </w:r>
      <w:r w:rsidRPr="00112A81">
        <w:rPr>
          <w:sz w:val="28"/>
          <w:szCs w:val="28"/>
          <w:lang w:val="vi-VN"/>
        </w:rPr>
        <w:t xml:space="preserve"> cho vay đối với </w:t>
      </w:r>
      <w:r w:rsidR="00280BEF" w:rsidRPr="00112A81">
        <w:rPr>
          <w:sz w:val="28"/>
          <w:szCs w:val="28"/>
          <w:lang w:val="vi-VN"/>
        </w:rPr>
        <w:t>người</w:t>
      </w:r>
      <w:r w:rsidRPr="00112A81">
        <w:rPr>
          <w:sz w:val="28"/>
          <w:szCs w:val="28"/>
          <w:lang w:val="vi-VN"/>
        </w:rPr>
        <w:t xml:space="preserve"> nghèo và các đối tượng chính sách khác trên địa bàn tỉnh Điện Biên.</w:t>
      </w:r>
    </w:p>
    <w:p w14:paraId="57DAD9B5" w14:textId="77777777" w:rsidR="002E0466" w:rsidRPr="0009126D" w:rsidRDefault="00912F01" w:rsidP="004E0D5E">
      <w:pPr>
        <w:widowControl w:val="0"/>
        <w:spacing w:before="120" w:after="120"/>
        <w:ind w:firstLine="720"/>
        <w:jc w:val="both"/>
        <w:rPr>
          <w:spacing w:val="-4"/>
          <w:sz w:val="28"/>
          <w:szCs w:val="28"/>
        </w:rPr>
      </w:pPr>
      <w:r w:rsidRPr="00112A81">
        <w:rPr>
          <w:b/>
          <w:spacing w:val="-4"/>
          <w:sz w:val="28"/>
          <w:szCs w:val="28"/>
          <w:lang w:val="vi-VN"/>
        </w:rPr>
        <w:t>Điều 2.</w:t>
      </w:r>
      <w:r w:rsidRPr="00112A81">
        <w:rPr>
          <w:spacing w:val="-4"/>
          <w:sz w:val="28"/>
          <w:szCs w:val="28"/>
          <w:lang w:val="vi-VN"/>
        </w:rPr>
        <w:t xml:space="preserve"> </w:t>
      </w:r>
      <w:r w:rsidR="00987005" w:rsidRPr="00987005">
        <w:rPr>
          <w:spacing w:val="-4"/>
          <w:sz w:val="28"/>
          <w:szCs w:val="28"/>
          <w:lang w:val="vi-VN"/>
        </w:rPr>
        <w:t>Quyết định này có hiệu lực thi hành kể từ ngày</w:t>
      </w:r>
      <w:r w:rsidR="00932153">
        <w:rPr>
          <w:spacing w:val="-4"/>
          <w:sz w:val="28"/>
          <w:szCs w:val="28"/>
        </w:rPr>
        <w:t xml:space="preserve"> 10 </w:t>
      </w:r>
      <w:r w:rsidR="00987005" w:rsidRPr="00987005">
        <w:rPr>
          <w:spacing w:val="-4"/>
          <w:sz w:val="28"/>
          <w:szCs w:val="28"/>
          <w:lang w:val="vi-VN"/>
        </w:rPr>
        <w:t>tháng</w:t>
      </w:r>
      <w:r w:rsidR="00932153">
        <w:rPr>
          <w:spacing w:val="-4"/>
          <w:sz w:val="28"/>
          <w:szCs w:val="28"/>
        </w:rPr>
        <w:t xml:space="preserve"> 5 </w:t>
      </w:r>
      <w:r w:rsidR="00987005" w:rsidRPr="00987005">
        <w:rPr>
          <w:spacing w:val="-4"/>
          <w:sz w:val="28"/>
          <w:szCs w:val="28"/>
          <w:lang w:val="vi-VN"/>
        </w:rPr>
        <w:t>nă</w:t>
      </w:r>
      <w:r w:rsidR="00987005">
        <w:rPr>
          <w:spacing w:val="-4"/>
          <w:sz w:val="28"/>
          <w:szCs w:val="28"/>
        </w:rPr>
        <w:t>m 2026</w:t>
      </w:r>
      <w:r w:rsidR="0009126D">
        <w:rPr>
          <w:spacing w:val="-4"/>
          <w:sz w:val="28"/>
          <w:szCs w:val="28"/>
        </w:rPr>
        <w:t>.</w:t>
      </w:r>
    </w:p>
    <w:p w14:paraId="01DEDFFB" w14:textId="77777777" w:rsidR="0009126D" w:rsidRPr="00F01042" w:rsidRDefault="002E0466" w:rsidP="004E0D5E">
      <w:pPr>
        <w:widowControl w:val="0"/>
        <w:spacing w:before="120" w:after="120"/>
        <w:ind w:firstLine="720"/>
        <w:jc w:val="both"/>
        <w:rPr>
          <w:sz w:val="28"/>
          <w:szCs w:val="28"/>
        </w:rPr>
      </w:pPr>
      <w:r w:rsidRPr="00112A81">
        <w:rPr>
          <w:b/>
          <w:spacing w:val="-4"/>
          <w:sz w:val="28"/>
          <w:szCs w:val="28"/>
          <w:lang w:val="vi-VN"/>
        </w:rPr>
        <w:t xml:space="preserve">Điều 3. </w:t>
      </w:r>
      <w:r w:rsidR="00987005" w:rsidRPr="00987005">
        <w:rPr>
          <w:sz w:val="28"/>
          <w:szCs w:val="28"/>
        </w:rPr>
        <w:t>Chánh Văn phòng Ủy ban nhân dân tỉnh, Giám đốc Sở Tài chính, Thủ trưởng các Sở, ban, ngành tỉnh; Chủ tịch Ủy ban nhân dân các xã, phường; Trưởng ban Ban đại diện Hội đồng quản trị Ngân hàng Chính sách xã hội tỉnh; Giám đốc Chi nhánh Ngân hàng Chính sách xã hội tỉnh; các tổ chức, cá nhân có liên quan chịu trách nhiệm thi hành Quyết định này</w:t>
      </w:r>
      <w:r w:rsidR="0009126D" w:rsidRPr="00F01042">
        <w:rPr>
          <w:sz w:val="28"/>
          <w:szCs w:val="28"/>
          <w:lang w:val="vi-VN"/>
        </w:rPr>
        <w:t>./.</w:t>
      </w:r>
    </w:p>
    <w:p w14:paraId="5E4350E3" w14:textId="77777777" w:rsidR="00912F01" w:rsidRPr="00112A81" w:rsidRDefault="00912F01" w:rsidP="008C28C3">
      <w:pPr>
        <w:widowControl w:val="0"/>
        <w:spacing w:beforeLines="60" w:before="144" w:afterLines="60" w:after="144"/>
        <w:ind w:firstLine="804"/>
        <w:rPr>
          <w:sz w:val="2"/>
          <w:szCs w:val="28"/>
          <w:lang w:val="vi-VN"/>
        </w:rPr>
      </w:pPr>
    </w:p>
    <w:p w14:paraId="5782F0DA" w14:textId="77777777" w:rsidR="00912F01" w:rsidRPr="00112A81" w:rsidRDefault="00912F01" w:rsidP="008C28C3">
      <w:pPr>
        <w:widowControl w:val="0"/>
        <w:ind w:firstLine="804"/>
        <w:rPr>
          <w:sz w:val="20"/>
          <w:szCs w:val="28"/>
          <w:lang w:val="vi-VN"/>
        </w:rPr>
      </w:pPr>
    </w:p>
    <w:tbl>
      <w:tblPr>
        <w:tblW w:w="9421" w:type="dxa"/>
        <w:tblLook w:val="01E0" w:firstRow="1" w:lastRow="1" w:firstColumn="1" w:lastColumn="1" w:noHBand="0" w:noVBand="0"/>
      </w:tblPr>
      <w:tblGrid>
        <w:gridCol w:w="4928"/>
        <w:gridCol w:w="4493"/>
      </w:tblGrid>
      <w:tr w:rsidR="00912F01" w:rsidRPr="00A93898" w14:paraId="3F7E96D8" w14:textId="77777777" w:rsidTr="00932153">
        <w:tc>
          <w:tcPr>
            <w:tcW w:w="4928" w:type="dxa"/>
          </w:tcPr>
          <w:p w14:paraId="52677D3B" w14:textId="2708FEF9" w:rsidR="00912F01" w:rsidRPr="0066681A" w:rsidRDefault="00912F01" w:rsidP="0066681A">
            <w:pPr>
              <w:widowControl w:val="0"/>
              <w:tabs>
                <w:tab w:val="right" w:pos="9688"/>
              </w:tabs>
              <w:jc w:val="both"/>
              <w:rPr>
                <w:sz w:val="22"/>
                <w:szCs w:val="22"/>
              </w:rPr>
            </w:pPr>
            <w:bookmarkStart w:id="0" w:name="_GoBack"/>
            <w:bookmarkEnd w:id="0"/>
          </w:p>
        </w:tc>
        <w:tc>
          <w:tcPr>
            <w:tcW w:w="4493" w:type="dxa"/>
          </w:tcPr>
          <w:p w14:paraId="673C2091" w14:textId="77777777" w:rsidR="00912F01" w:rsidRPr="00112A81" w:rsidRDefault="00912F01" w:rsidP="008C28C3">
            <w:pPr>
              <w:widowControl w:val="0"/>
              <w:jc w:val="center"/>
              <w:rPr>
                <w:b/>
                <w:sz w:val="28"/>
                <w:szCs w:val="28"/>
                <w:lang w:val="vi-VN"/>
              </w:rPr>
            </w:pPr>
            <w:r w:rsidRPr="00112A81">
              <w:rPr>
                <w:b/>
                <w:sz w:val="28"/>
                <w:szCs w:val="28"/>
                <w:lang w:val="vi-VN"/>
              </w:rPr>
              <w:t>TM. ỦY BAN NHÂN DÂN</w:t>
            </w:r>
          </w:p>
          <w:p w14:paraId="08BA363E" w14:textId="1C46FEEE" w:rsidR="00912F01" w:rsidRDefault="00484089" w:rsidP="008C28C3">
            <w:pPr>
              <w:widowControl w:val="0"/>
              <w:jc w:val="center"/>
              <w:rPr>
                <w:b/>
                <w:sz w:val="28"/>
                <w:szCs w:val="28"/>
              </w:rPr>
            </w:pPr>
            <w:r>
              <w:rPr>
                <w:b/>
                <w:sz w:val="28"/>
                <w:szCs w:val="28"/>
              </w:rPr>
              <w:t xml:space="preserve">KT. </w:t>
            </w:r>
            <w:r w:rsidR="00912F01" w:rsidRPr="00112A81">
              <w:rPr>
                <w:b/>
                <w:sz w:val="28"/>
                <w:szCs w:val="28"/>
                <w:lang w:val="vi-VN"/>
              </w:rPr>
              <w:t>CHỦ TỊCH</w:t>
            </w:r>
          </w:p>
          <w:p w14:paraId="6AAEA462" w14:textId="118B2CE8" w:rsidR="00484089" w:rsidRPr="00484089" w:rsidRDefault="00484089" w:rsidP="008C28C3">
            <w:pPr>
              <w:widowControl w:val="0"/>
              <w:jc w:val="center"/>
              <w:rPr>
                <w:b/>
                <w:sz w:val="28"/>
                <w:szCs w:val="28"/>
              </w:rPr>
            </w:pPr>
            <w:r>
              <w:rPr>
                <w:b/>
                <w:sz w:val="28"/>
                <w:szCs w:val="28"/>
              </w:rPr>
              <w:t>PHÓ CHỦ TỊCH</w:t>
            </w:r>
          </w:p>
          <w:p w14:paraId="6ABF9AA6" w14:textId="77777777" w:rsidR="00BB7211" w:rsidRPr="00BB7211" w:rsidRDefault="00BB7211" w:rsidP="00B02062">
            <w:pPr>
              <w:widowControl w:val="0"/>
              <w:jc w:val="center"/>
              <w:rPr>
                <w:b/>
                <w:sz w:val="188"/>
                <w:szCs w:val="188"/>
              </w:rPr>
            </w:pPr>
          </w:p>
          <w:p w14:paraId="539CC000" w14:textId="03E5D10A" w:rsidR="00B02062" w:rsidRPr="00B02062" w:rsidRDefault="00B02062" w:rsidP="00484089">
            <w:pPr>
              <w:widowControl w:val="0"/>
              <w:jc w:val="center"/>
              <w:rPr>
                <w:b/>
                <w:bCs/>
                <w:sz w:val="28"/>
                <w:szCs w:val="28"/>
              </w:rPr>
            </w:pPr>
            <w:r w:rsidRPr="00B02062">
              <w:rPr>
                <w:b/>
                <w:bCs/>
                <w:sz w:val="28"/>
                <w:szCs w:val="28"/>
              </w:rPr>
              <w:t>L</w:t>
            </w:r>
            <w:r w:rsidR="00484089">
              <w:rPr>
                <w:b/>
                <w:bCs/>
                <w:sz w:val="28"/>
                <w:szCs w:val="28"/>
              </w:rPr>
              <w:t>ò</w:t>
            </w:r>
            <w:r w:rsidRPr="00B02062">
              <w:rPr>
                <w:b/>
                <w:bCs/>
                <w:sz w:val="28"/>
                <w:szCs w:val="28"/>
              </w:rPr>
              <w:t xml:space="preserve"> Văn </w:t>
            </w:r>
            <w:r w:rsidR="00484089">
              <w:rPr>
                <w:b/>
                <w:bCs/>
                <w:sz w:val="28"/>
                <w:szCs w:val="28"/>
              </w:rPr>
              <w:t>C</w:t>
            </w:r>
            <w:r w:rsidRPr="00B02062">
              <w:rPr>
                <w:b/>
                <w:bCs/>
                <w:sz w:val="28"/>
                <w:szCs w:val="28"/>
              </w:rPr>
              <w:t>ương</w:t>
            </w:r>
          </w:p>
        </w:tc>
      </w:tr>
    </w:tbl>
    <w:p w14:paraId="766DA3F3" w14:textId="77777777" w:rsidR="00BB7211" w:rsidRDefault="00BB7211" w:rsidP="008C28C3">
      <w:pPr>
        <w:pStyle w:val="Header"/>
        <w:widowControl w:val="0"/>
        <w:tabs>
          <w:tab w:val="clear" w:pos="4320"/>
          <w:tab w:val="clear" w:pos="8640"/>
        </w:tabs>
        <w:spacing w:before="60" w:after="60" w:line="340" w:lineRule="exact"/>
        <w:rPr>
          <w:b/>
          <w:sz w:val="28"/>
          <w:szCs w:val="28"/>
          <w:lang w:val="de-DE"/>
        </w:rPr>
      </w:pPr>
    </w:p>
    <w:p w14:paraId="6737860E" w14:textId="77777777" w:rsidR="005F5736" w:rsidRDefault="00BB7211" w:rsidP="00BB7211">
      <w:pPr>
        <w:rPr>
          <w:lang w:val="de-DE"/>
        </w:rPr>
      </w:pPr>
      <w:r>
        <w:rPr>
          <w:lang w:val="de-DE"/>
        </w:rPr>
        <w:br w:type="page"/>
      </w:r>
    </w:p>
    <w:tbl>
      <w:tblPr>
        <w:tblW w:w="0" w:type="auto"/>
        <w:tblLook w:val="04A0" w:firstRow="1" w:lastRow="0" w:firstColumn="1" w:lastColumn="0" w:noHBand="0" w:noVBand="1"/>
      </w:tblPr>
      <w:tblGrid>
        <w:gridCol w:w="3085"/>
        <w:gridCol w:w="6203"/>
      </w:tblGrid>
      <w:tr w:rsidR="005F5736" w:rsidRPr="00FF1CA4" w14:paraId="2D1847A2" w14:textId="77777777" w:rsidTr="006E033B">
        <w:tc>
          <w:tcPr>
            <w:tcW w:w="3085" w:type="dxa"/>
          </w:tcPr>
          <w:p w14:paraId="581EACC3" w14:textId="77777777" w:rsidR="005F5736" w:rsidRPr="00FF1CA4" w:rsidRDefault="005F5736" w:rsidP="006E033B">
            <w:pPr>
              <w:widowControl w:val="0"/>
              <w:jc w:val="center"/>
              <w:rPr>
                <w:b/>
                <w:sz w:val="26"/>
                <w:szCs w:val="26"/>
              </w:rPr>
            </w:pPr>
            <w:r w:rsidRPr="00FF1CA4">
              <w:rPr>
                <w:b/>
                <w:sz w:val="26"/>
                <w:szCs w:val="26"/>
              </w:rPr>
              <w:lastRenderedPageBreak/>
              <w:t xml:space="preserve">ỦY BAN NHÂN DÂN </w:t>
            </w:r>
          </w:p>
          <w:p w14:paraId="2BD6A156" w14:textId="77777777" w:rsidR="005F5736" w:rsidRPr="00FF1CA4" w:rsidRDefault="005F5736" w:rsidP="006E033B">
            <w:pPr>
              <w:widowControl w:val="0"/>
              <w:jc w:val="center"/>
              <w:rPr>
                <w:b/>
                <w:sz w:val="26"/>
                <w:szCs w:val="26"/>
              </w:rPr>
            </w:pPr>
            <w:r w:rsidRPr="00FF1CA4">
              <w:rPr>
                <w:b/>
                <w:sz w:val="26"/>
                <w:szCs w:val="26"/>
              </w:rPr>
              <w:t>TỈNH ĐIỆN BIÊN</w:t>
            </w:r>
          </w:p>
          <w:p w14:paraId="63F83AAE" w14:textId="77777777" w:rsidR="005F5736" w:rsidRPr="00FF1CA4" w:rsidRDefault="00F437C9" w:rsidP="006E033B">
            <w:pPr>
              <w:widowControl w:val="0"/>
              <w:jc w:val="center"/>
              <w:rPr>
                <w:bCs/>
                <w:sz w:val="28"/>
                <w:szCs w:val="28"/>
              </w:rPr>
            </w:pPr>
            <w:r>
              <w:rPr>
                <w:bCs/>
                <w:noProof/>
                <w:sz w:val="28"/>
                <w:szCs w:val="28"/>
              </w:rPr>
              <mc:AlternateContent>
                <mc:Choice Requires="wps">
                  <w:drawing>
                    <wp:anchor distT="0" distB="0" distL="114300" distR="114300" simplePos="0" relativeHeight="251658240" behindDoc="0" locked="0" layoutInCell="1" allowOverlap="1" wp14:anchorId="7AEBDCB7" wp14:editId="457F5FCD">
                      <wp:simplePos x="0" y="0"/>
                      <wp:positionH relativeFrom="column">
                        <wp:posOffset>577215</wp:posOffset>
                      </wp:positionH>
                      <wp:positionV relativeFrom="paragraph">
                        <wp:posOffset>27305</wp:posOffset>
                      </wp:positionV>
                      <wp:extent cx="704850" cy="0"/>
                      <wp:effectExtent l="5715" t="8255" r="13335" b="1079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ED4643" id="_x0000_t32" coordsize="21600,21600" o:spt="32" o:oned="t" path="m,l21600,21600e" filled="f">
                      <v:path arrowok="t" fillok="f" o:connecttype="none"/>
                      <o:lock v:ext="edit" shapetype="t"/>
                    </v:shapetype>
                    <v:shape id="AutoShape 6" o:spid="_x0000_s1026" type="#_x0000_t32" style="position:absolute;margin-left:45.45pt;margin-top:2.15pt;width:5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teD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TQL4xmMKyCqUlsbGqRH9WqeNf3ukNJVR1TLY/DbyUBuFjKSdynh4gwU2Q1fNIMYAvhx&#10;VsfG9gESpoCOUZLTTRJ+9IjCx4c0n09BOH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"/>
                  </w:pict>
                </mc:Fallback>
              </mc:AlternateContent>
            </w:r>
          </w:p>
        </w:tc>
        <w:tc>
          <w:tcPr>
            <w:tcW w:w="6203" w:type="dxa"/>
          </w:tcPr>
          <w:p w14:paraId="44F00844" w14:textId="77777777" w:rsidR="005F5736" w:rsidRPr="00FF1CA4" w:rsidRDefault="005F5736" w:rsidP="006E033B">
            <w:pPr>
              <w:widowControl w:val="0"/>
              <w:jc w:val="center"/>
              <w:rPr>
                <w:b/>
                <w:sz w:val="26"/>
                <w:szCs w:val="26"/>
              </w:rPr>
            </w:pPr>
            <w:r w:rsidRPr="00FF1CA4">
              <w:rPr>
                <w:b/>
                <w:sz w:val="26"/>
                <w:szCs w:val="26"/>
              </w:rPr>
              <w:t>CỘNG HÒA XÃ HỘI CHỦ NGHĨA VIỆT NAM</w:t>
            </w:r>
          </w:p>
          <w:p w14:paraId="4779F77D" w14:textId="77777777" w:rsidR="005F5736" w:rsidRPr="00FF1CA4" w:rsidRDefault="00F437C9" w:rsidP="006E033B">
            <w:pPr>
              <w:widowControl w:val="0"/>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428B171C" wp14:editId="427811D4">
                      <wp:simplePos x="0" y="0"/>
                      <wp:positionH relativeFrom="column">
                        <wp:posOffset>742315</wp:posOffset>
                      </wp:positionH>
                      <wp:positionV relativeFrom="paragraph">
                        <wp:posOffset>242570</wp:posOffset>
                      </wp:positionV>
                      <wp:extent cx="2295525" cy="0"/>
                      <wp:effectExtent l="0" t="0" r="9525"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5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FE8AB4" id="AutoShape 7" o:spid="_x0000_s1026" type="#_x0000_t32" style="position:absolute;margin-left:58.45pt;margin-top:19.1pt;width:18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"/>
                  </w:pict>
                </mc:Fallback>
              </mc:AlternateContent>
            </w:r>
            <w:r w:rsidR="005F5736" w:rsidRPr="00FF1CA4">
              <w:rPr>
                <w:b/>
                <w:sz w:val="28"/>
                <w:szCs w:val="28"/>
              </w:rPr>
              <w:t>Độc lập – Tự do – Hạnh phúc</w:t>
            </w:r>
          </w:p>
        </w:tc>
      </w:tr>
    </w:tbl>
    <w:p w14:paraId="1780E7CC" w14:textId="77777777" w:rsidR="005F5736" w:rsidRPr="00FF1CA4" w:rsidRDefault="005F5736" w:rsidP="005F5736">
      <w:pPr>
        <w:widowControl w:val="0"/>
        <w:jc w:val="center"/>
        <w:rPr>
          <w:b/>
          <w:sz w:val="28"/>
          <w:szCs w:val="28"/>
        </w:rPr>
      </w:pPr>
    </w:p>
    <w:p w14:paraId="47493DB3" w14:textId="77777777" w:rsidR="005F5736" w:rsidRPr="00FF1CA4" w:rsidRDefault="005F5736" w:rsidP="005F5736">
      <w:pPr>
        <w:widowControl w:val="0"/>
        <w:jc w:val="center"/>
        <w:rPr>
          <w:b/>
          <w:sz w:val="28"/>
          <w:szCs w:val="28"/>
        </w:rPr>
      </w:pPr>
      <w:r w:rsidRPr="00FF1CA4">
        <w:rPr>
          <w:b/>
          <w:sz w:val="28"/>
          <w:szCs w:val="28"/>
        </w:rPr>
        <w:t>QUY CHẾ</w:t>
      </w:r>
    </w:p>
    <w:p w14:paraId="5FD0C588" w14:textId="77777777" w:rsidR="005F5736" w:rsidRPr="00FF1CA4" w:rsidRDefault="005F5736" w:rsidP="005F5736">
      <w:pPr>
        <w:widowControl w:val="0"/>
        <w:jc w:val="center"/>
        <w:rPr>
          <w:rFonts w:ascii="Times New Roman Bold" w:hAnsi="Times New Roman Bold"/>
          <w:b/>
          <w:spacing w:val="-4"/>
          <w:sz w:val="28"/>
          <w:szCs w:val="28"/>
        </w:rPr>
      </w:pPr>
      <w:r w:rsidRPr="00FF1CA4">
        <w:rPr>
          <w:rFonts w:ascii="Times New Roman Bold" w:hAnsi="Times New Roman Bold"/>
          <w:b/>
          <w:spacing w:val="-4"/>
          <w:sz w:val="28"/>
          <w:szCs w:val="28"/>
        </w:rPr>
        <w:t xml:space="preserve">Quản lý và sử dụng nguồn vốn ngân sách địa phương ủy thác qua Chi nhánh Ngân hàng Chính sách xã hội tỉnh để cho vay đối với người nghèo và các đối tượng chính sách khác trên địa bàn tỉnh Điện Biên </w:t>
      </w:r>
    </w:p>
    <w:p w14:paraId="6736D383" w14:textId="0952A093" w:rsidR="005F5736" w:rsidRPr="00FF1CA4" w:rsidRDefault="005F5736" w:rsidP="005F5736">
      <w:pPr>
        <w:widowControl w:val="0"/>
        <w:jc w:val="center"/>
        <w:rPr>
          <w:i/>
          <w:sz w:val="26"/>
          <w:szCs w:val="26"/>
        </w:rPr>
      </w:pPr>
      <w:r w:rsidRPr="00FF1CA4">
        <w:rPr>
          <w:i/>
          <w:sz w:val="26"/>
          <w:szCs w:val="26"/>
        </w:rPr>
        <w:t xml:space="preserve">(Ban hành kèm theo Quyết định số </w:t>
      </w:r>
      <w:r w:rsidR="00622080">
        <w:rPr>
          <w:i/>
          <w:sz w:val="26"/>
          <w:szCs w:val="26"/>
        </w:rPr>
        <w:t>29</w:t>
      </w:r>
      <w:r w:rsidRPr="00FF1CA4">
        <w:rPr>
          <w:i/>
          <w:sz w:val="26"/>
          <w:szCs w:val="26"/>
        </w:rPr>
        <w:t>/2026/QĐ-UBND)</w:t>
      </w:r>
    </w:p>
    <w:p w14:paraId="3D5D3204" w14:textId="77777777" w:rsidR="005F5736" w:rsidRPr="00FF1CA4" w:rsidRDefault="005F5736" w:rsidP="005F5736">
      <w:pPr>
        <w:widowControl w:val="0"/>
        <w:rPr>
          <w:sz w:val="28"/>
          <w:szCs w:val="28"/>
        </w:rPr>
      </w:pPr>
    </w:p>
    <w:p w14:paraId="3B548CBC" w14:textId="77777777" w:rsidR="005F5736" w:rsidRPr="00FF1CA4" w:rsidRDefault="005F5736" w:rsidP="005F5736">
      <w:pPr>
        <w:widowControl w:val="0"/>
        <w:spacing w:line="264" w:lineRule="auto"/>
        <w:jc w:val="center"/>
        <w:rPr>
          <w:b/>
          <w:sz w:val="28"/>
          <w:szCs w:val="28"/>
        </w:rPr>
      </w:pPr>
      <w:r w:rsidRPr="00FF1CA4">
        <w:rPr>
          <w:b/>
          <w:sz w:val="28"/>
          <w:szCs w:val="28"/>
        </w:rPr>
        <w:t>Chương I</w:t>
      </w:r>
    </w:p>
    <w:p w14:paraId="35A7D480" w14:textId="77777777" w:rsidR="005F5736" w:rsidRPr="00FF1CA4" w:rsidRDefault="005F5736" w:rsidP="005F5736">
      <w:pPr>
        <w:widowControl w:val="0"/>
        <w:spacing w:line="264" w:lineRule="auto"/>
        <w:jc w:val="center"/>
        <w:rPr>
          <w:b/>
          <w:sz w:val="28"/>
          <w:szCs w:val="28"/>
        </w:rPr>
      </w:pPr>
      <w:r w:rsidRPr="00FF1CA4">
        <w:rPr>
          <w:b/>
          <w:sz w:val="28"/>
          <w:szCs w:val="28"/>
        </w:rPr>
        <w:t>NHỮNG QUY ĐỊNH CHUNG</w:t>
      </w:r>
    </w:p>
    <w:p w14:paraId="029001EE" w14:textId="77777777" w:rsidR="005F5736" w:rsidRPr="00FF1CA4" w:rsidRDefault="005F5736" w:rsidP="005F5736">
      <w:pPr>
        <w:widowControl w:val="0"/>
        <w:spacing w:line="264" w:lineRule="auto"/>
        <w:rPr>
          <w:sz w:val="26"/>
          <w:szCs w:val="28"/>
        </w:rPr>
      </w:pPr>
    </w:p>
    <w:p w14:paraId="69A6A940" w14:textId="77777777" w:rsidR="005F5736" w:rsidRPr="00FF1CA4" w:rsidRDefault="005F5736" w:rsidP="005F5736">
      <w:pPr>
        <w:widowControl w:val="0"/>
        <w:tabs>
          <w:tab w:val="left" w:pos="0"/>
        </w:tabs>
        <w:spacing w:before="120" w:after="120"/>
        <w:ind w:firstLine="720"/>
        <w:jc w:val="both"/>
        <w:rPr>
          <w:b/>
          <w:bCs/>
          <w:sz w:val="28"/>
          <w:szCs w:val="28"/>
        </w:rPr>
      </w:pPr>
      <w:r w:rsidRPr="00FF1CA4">
        <w:rPr>
          <w:b/>
          <w:bCs/>
          <w:sz w:val="28"/>
          <w:szCs w:val="28"/>
        </w:rPr>
        <w:t>Điều 1. Phạm vi điều chỉnh, đối tượng áp dụng</w:t>
      </w:r>
    </w:p>
    <w:p w14:paraId="39B7F962"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1. Phạm vi điều chỉnh</w:t>
      </w:r>
    </w:p>
    <w:p w14:paraId="61E6FC1E"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Quy chế này quy định việc quản lý và sử dụng nguồn vốn ngân sách địa phương (NSĐP) ủy thác qua Chi nhánh Ngân hàng Chính sách xã hội (Chi nhánh NHCSXH) tỉnh để cho vay đối với người nghèo và các đối tượng chính sách khác trên địa bàn tỉnh Điện Biên.</w:t>
      </w:r>
    </w:p>
    <w:p w14:paraId="7562EABB"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2. Đối tượng áp dụng</w:t>
      </w:r>
    </w:p>
    <w:p w14:paraId="6ED3EDFC" w14:textId="77777777" w:rsidR="005F5736" w:rsidRPr="00FF1CA4" w:rsidRDefault="005F5736" w:rsidP="005F5736">
      <w:pPr>
        <w:widowControl w:val="0"/>
        <w:tabs>
          <w:tab w:val="left" w:pos="0"/>
        </w:tabs>
        <w:spacing w:before="120" w:after="120"/>
        <w:ind w:firstLine="720"/>
        <w:jc w:val="both"/>
        <w:rPr>
          <w:sz w:val="28"/>
          <w:szCs w:val="28"/>
          <w:lang w:val="nl-NL"/>
        </w:rPr>
      </w:pPr>
      <w:r w:rsidRPr="00FF1CA4">
        <w:rPr>
          <w:sz w:val="28"/>
          <w:szCs w:val="28"/>
          <w:lang w:val="sv-SE"/>
        </w:rPr>
        <w:t xml:space="preserve">Các cơ quan, đơn vị, tổ chức, cá nhân có liên quan đến việc quản lý và sử dụng nguồn vốn NSĐP ủy thác qua Chi nhánh NHCSXH tỉnh để cho vay đối với người nghèo và các đối tượng chính sách khác. </w:t>
      </w:r>
    </w:p>
    <w:p w14:paraId="535DC5AC" w14:textId="77777777" w:rsidR="005F5736" w:rsidRPr="00FF1CA4" w:rsidRDefault="005F5736" w:rsidP="005F5736">
      <w:pPr>
        <w:widowControl w:val="0"/>
        <w:tabs>
          <w:tab w:val="left" w:pos="0"/>
        </w:tabs>
        <w:spacing w:before="120" w:after="120"/>
        <w:ind w:firstLine="720"/>
        <w:jc w:val="both"/>
        <w:rPr>
          <w:b/>
          <w:sz w:val="28"/>
          <w:szCs w:val="28"/>
          <w:lang w:val="nb-NO"/>
        </w:rPr>
      </w:pPr>
      <w:r w:rsidRPr="00FF1CA4">
        <w:rPr>
          <w:b/>
          <w:sz w:val="28"/>
          <w:szCs w:val="28"/>
        </w:rPr>
        <w:t xml:space="preserve">Điều 2. </w:t>
      </w:r>
      <w:r w:rsidRPr="00FF1CA4">
        <w:rPr>
          <w:b/>
          <w:sz w:val="28"/>
          <w:szCs w:val="28"/>
          <w:lang w:val="nb-NO"/>
        </w:rPr>
        <w:t>Nguồn vốn NSĐP ủy thác qua Chi nhánh NHCSXH tỉnh để cho vay đối với người nghèo và các đối tượng chính sách khác</w:t>
      </w:r>
      <w:r w:rsidRPr="00FF1CA4">
        <w:rPr>
          <w:b/>
          <w:sz w:val="28"/>
          <w:szCs w:val="28"/>
          <w:lang w:val="sv-SE"/>
        </w:rPr>
        <w:t xml:space="preserve"> trên địa bàn tỉnh Điện Biên</w:t>
      </w:r>
      <w:r w:rsidRPr="00FF1CA4">
        <w:rPr>
          <w:b/>
          <w:sz w:val="28"/>
          <w:szCs w:val="28"/>
          <w:lang w:val="nb-NO"/>
        </w:rPr>
        <w:t>.</w:t>
      </w:r>
    </w:p>
    <w:p w14:paraId="4F752B54" w14:textId="77777777" w:rsidR="005F5736" w:rsidRPr="00FF1CA4" w:rsidRDefault="005F5736" w:rsidP="005F5736">
      <w:pPr>
        <w:pStyle w:val="BodyText2"/>
        <w:widowControl w:val="0"/>
        <w:tabs>
          <w:tab w:val="left" w:pos="0"/>
        </w:tabs>
        <w:spacing w:before="120" w:line="240" w:lineRule="auto"/>
        <w:ind w:firstLine="720"/>
        <w:jc w:val="both"/>
        <w:rPr>
          <w:iCs/>
          <w:lang w:val="nl-NL"/>
        </w:rPr>
      </w:pPr>
      <w:r w:rsidRPr="00FF1CA4">
        <w:t>1.</w:t>
      </w:r>
      <w:r w:rsidRPr="00FF1CA4">
        <w:rPr>
          <w:iCs/>
          <w:lang w:val="nl-NL"/>
        </w:rPr>
        <w:t xml:space="preserve"> </w:t>
      </w:r>
      <w:r w:rsidRPr="00FF1CA4">
        <w:rPr>
          <w:iCs/>
        </w:rPr>
        <w:t xml:space="preserve">Nguồn vốn ngân sách cấp tỉnh đã ủy thác qua Chi nhánh </w:t>
      </w:r>
      <w:r w:rsidRPr="00FF1CA4">
        <w:rPr>
          <w:iCs/>
          <w:lang w:val="nl-NL"/>
        </w:rPr>
        <w:t xml:space="preserve">NHCSXH tỉnh </w:t>
      </w:r>
      <w:r w:rsidRPr="00FF1CA4">
        <w:rPr>
          <w:iCs/>
        </w:rPr>
        <w:t>để cho vay đối với người nghèo và các đối tượng chính sách khác.</w:t>
      </w:r>
    </w:p>
    <w:p w14:paraId="5D0C192B" w14:textId="77777777" w:rsidR="005F5736" w:rsidRPr="00FF1CA4" w:rsidRDefault="005F5736" w:rsidP="005F5736">
      <w:pPr>
        <w:pStyle w:val="BodyText2"/>
        <w:widowControl w:val="0"/>
        <w:tabs>
          <w:tab w:val="left" w:pos="0"/>
        </w:tabs>
        <w:spacing w:before="120" w:line="240" w:lineRule="auto"/>
        <w:ind w:firstLine="720"/>
        <w:jc w:val="both"/>
        <w:rPr>
          <w:iCs/>
          <w:lang w:val="nl-NL"/>
        </w:rPr>
      </w:pPr>
      <w:r w:rsidRPr="00FF1CA4">
        <w:rPr>
          <w:iCs/>
          <w:lang w:val="nl-NL"/>
        </w:rPr>
        <w:t xml:space="preserve">2. Nguồn vốn ngân sách cấp tỉnh trích hằng năm </w:t>
      </w:r>
      <w:r w:rsidRPr="00FF1CA4">
        <w:rPr>
          <w:i/>
          <w:iCs/>
          <w:lang w:val="nl-NL"/>
        </w:rPr>
        <w:t>(tùy theo tình hình thực tế của địa phương và khả năng cân đối ngân sách)</w:t>
      </w:r>
      <w:r w:rsidRPr="00FF1CA4">
        <w:rPr>
          <w:iCs/>
          <w:lang w:val="nl-NL"/>
        </w:rPr>
        <w:t xml:space="preserve"> ủy thác qua Chi nhánh NHCSXH tỉnh để cho vay đối với người nghèo và các đối tượng chính sách khác do Hội đồng nhân dân tỉnh quyết định.</w:t>
      </w:r>
    </w:p>
    <w:p w14:paraId="342E76CA" w14:textId="77777777" w:rsidR="005F5736" w:rsidRPr="00FF1CA4" w:rsidRDefault="005F5736" w:rsidP="005F5736">
      <w:pPr>
        <w:widowControl w:val="0"/>
        <w:tabs>
          <w:tab w:val="left" w:pos="0"/>
        </w:tabs>
        <w:spacing w:before="120" w:after="120"/>
        <w:ind w:firstLine="720"/>
        <w:jc w:val="both"/>
        <w:rPr>
          <w:sz w:val="28"/>
          <w:szCs w:val="28"/>
          <w:lang w:val="nl-NL"/>
        </w:rPr>
      </w:pPr>
      <w:r w:rsidRPr="00FF1CA4">
        <w:rPr>
          <w:sz w:val="28"/>
          <w:szCs w:val="28"/>
          <w:lang w:val="nl-NL"/>
        </w:rPr>
        <w:t>3. Nguồn vốn còn lại tại thời điểm giải thể của Quỹ giải quyết việc làm địa phương thành lập theo Quyết định của cơ quan có thẩm quyền.</w:t>
      </w:r>
    </w:p>
    <w:p w14:paraId="758FF9FF" w14:textId="77777777" w:rsidR="005F5736" w:rsidRPr="00FF1CA4" w:rsidRDefault="005F5736" w:rsidP="005F5736">
      <w:pPr>
        <w:widowControl w:val="0"/>
        <w:tabs>
          <w:tab w:val="left" w:pos="0"/>
        </w:tabs>
        <w:spacing w:before="120" w:after="120"/>
        <w:ind w:firstLine="720"/>
        <w:jc w:val="both"/>
        <w:rPr>
          <w:sz w:val="28"/>
          <w:szCs w:val="28"/>
          <w:lang w:val="nl-NL"/>
        </w:rPr>
      </w:pPr>
      <w:r w:rsidRPr="00FF1CA4">
        <w:rPr>
          <w:sz w:val="28"/>
          <w:szCs w:val="28"/>
          <w:lang w:val="nl-NL"/>
        </w:rPr>
        <w:t xml:space="preserve">4. Nguồn tiền lãi thu được từ cho vay đối với người nghèo và các đối tượng chính sách khác bằng nguồn vốn NSĐP ủy thác qua Chi nhánh NHCSXH tỉnh, được trích hằng năm để bổ sung vào nguồn vốn ủy thác theo quy định tại điểm d, khoản 1, Điều 10 của Quy chế này. </w:t>
      </w:r>
    </w:p>
    <w:p w14:paraId="2F76AAF1" w14:textId="77777777" w:rsidR="005F5736" w:rsidRPr="00FF1CA4" w:rsidRDefault="005F5736" w:rsidP="005F5736">
      <w:pPr>
        <w:widowControl w:val="0"/>
        <w:tabs>
          <w:tab w:val="left" w:pos="0"/>
        </w:tabs>
        <w:autoSpaceDE w:val="0"/>
        <w:autoSpaceDN w:val="0"/>
        <w:adjustRightInd w:val="0"/>
        <w:spacing w:before="120" w:after="120"/>
        <w:ind w:firstLine="720"/>
        <w:jc w:val="both"/>
        <w:rPr>
          <w:iCs/>
          <w:sz w:val="28"/>
          <w:szCs w:val="28"/>
        </w:rPr>
      </w:pPr>
      <w:bookmarkStart w:id="1" w:name="_Hlk210221899"/>
      <w:r w:rsidRPr="00FF1CA4">
        <w:rPr>
          <w:iCs/>
          <w:sz w:val="28"/>
          <w:szCs w:val="28"/>
        </w:rPr>
        <w:t xml:space="preserve">5. Nguồn Quỹ </w:t>
      </w:r>
      <w:r w:rsidRPr="00FF1CA4">
        <w:rPr>
          <w:iCs/>
          <w:sz w:val="28"/>
          <w:szCs w:val="28"/>
          <w:lang w:val="vi-VN"/>
        </w:rPr>
        <w:t xml:space="preserve">dự phòng rủi ro tín dụng sau khi được sử dụng để xử lý xóa nợ bị rủi ro </w:t>
      </w:r>
      <w:r w:rsidRPr="00FF1CA4">
        <w:rPr>
          <w:iCs/>
          <w:sz w:val="28"/>
          <w:szCs w:val="28"/>
        </w:rPr>
        <w:t>và</w:t>
      </w:r>
      <w:r w:rsidRPr="00FF1CA4">
        <w:rPr>
          <w:iCs/>
          <w:sz w:val="28"/>
          <w:szCs w:val="28"/>
          <w:lang w:val="nb-NO"/>
        </w:rPr>
        <w:t xml:space="preserve"> dự phòng rủi ro tối đa theo quy định</w:t>
      </w:r>
      <w:r w:rsidRPr="00FF1CA4">
        <w:rPr>
          <w:iCs/>
          <w:sz w:val="28"/>
          <w:szCs w:val="28"/>
        </w:rPr>
        <w:t xml:space="preserve"> tại khoản 5, Điều 11 của Quy </w:t>
      </w:r>
      <w:r w:rsidRPr="00FF1CA4">
        <w:rPr>
          <w:iCs/>
          <w:sz w:val="28"/>
          <w:szCs w:val="28"/>
        </w:rPr>
        <w:lastRenderedPageBreak/>
        <w:t>chế này</w:t>
      </w:r>
      <w:r w:rsidRPr="00FF1CA4">
        <w:rPr>
          <w:sz w:val="28"/>
          <w:szCs w:val="28"/>
          <w:lang w:val="fr-FR"/>
        </w:rPr>
        <w:t>.</w:t>
      </w:r>
    </w:p>
    <w:bookmarkEnd w:id="1"/>
    <w:p w14:paraId="7688AA67" w14:textId="77777777" w:rsidR="005F5736" w:rsidRPr="00FF1CA4" w:rsidRDefault="005F5736" w:rsidP="005F5736">
      <w:pPr>
        <w:widowControl w:val="0"/>
        <w:tabs>
          <w:tab w:val="left" w:pos="540"/>
        </w:tabs>
        <w:jc w:val="center"/>
        <w:rPr>
          <w:b/>
          <w:sz w:val="28"/>
          <w:szCs w:val="28"/>
        </w:rPr>
      </w:pPr>
      <w:r w:rsidRPr="00FF1CA4">
        <w:rPr>
          <w:b/>
          <w:sz w:val="28"/>
          <w:szCs w:val="28"/>
        </w:rPr>
        <w:t>Chương II</w:t>
      </w:r>
    </w:p>
    <w:p w14:paraId="73FE1CDD" w14:textId="77777777" w:rsidR="005F5736" w:rsidRPr="00FF1CA4" w:rsidRDefault="005F5736" w:rsidP="005F5736">
      <w:pPr>
        <w:widowControl w:val="0"/>
        <w:tabs>
          <w:tab w:val="left" w:pos="540"/>
          <w:tab w:val="left" w:pos="720"/>
        </w:tabs>
        <w:jc w:val="center"/>
        <w:rPr>
          <w:b/>
          <w:sz w:val="28"/>
          <w:szCs w:val="28"/>
        </w:rPr>
      </w:pPr>
      <w:r w:rsidRPr="00FF1CA4">
        <w:rPr>
          <w:b/>
          <w:sz w:val="28"/>
          <w:szCs w:val="28"/>
        </w:rPr>
        <w:t>CÁC QUY ĐỊNH CỤ THỂ</w:t>
      </w:r>
    </w:p>
    <w:p w14:paraId="76A63667" w14:textId="77777777" w:rsidR="005F5736" w:rsidRPr="00FF1CA4" w:rsidRDefault="005F5736" w:rsidP="005F5736">
      <w:pPr>
        <w:widowControl w:val="0"/>
        <w:tabs>
          <w:tab w:val="left" w:pos="540"/>
          <w:tab w:val="left" w:pos="720"/>
        </w:tabs>
        <w:spacing w:before="120" w:after="120"/>
        <w:ind w:firstLine="720"/>
        <w:jc w:val="center"/>
        <w:rPr>
          <w:b/>
          <w:sz w:val="28"/>
          <w:szCs w:val="28"/>
        </w:rPr>
      </w:pPr>
    </w:p>
    <w:p w14:paraId="618211D1" w14:textId="77777777" w:rsidR="005F5736" w:rsidRPr="00FF1CA4" w:rsidRDefault="005F5736" w:rsidP="005F5736">
      <w:pPr>
        <w:widowControl w:val="0"/>
        <w:spacing w:before="120" w:after="120"/>
        <w:ind w:firstLine="720"/>
        <w:jc w:val="both"/>
        <w:rPr>
          <w:b/>
          <w:sz w:val="28"/>
          <w:szCs w:val="28"/>
        </w:rPr>
      </w:pPr>
      <w:r w:rsidRPr="00FF1CA4">
        <w:rPr>
          <w:b/>
          <w:sz w:val="28"/>
          <w:szCs w:val="28"/>
        </w:rPr>
        <w:t xml:space="preserve">Điều 3. </w:t>
      </w:r>
      <w:bookmarkStart w:id="2" w:name="dieu_4"/>
      <w:r w:rsidRPr="00FF1CA4">
        <w:rPr>
          <w:b/>
          <w:bCs/>
          <w:sz w:val="28"/>
          <w:szCs w:val="28"/>
        </w:rPr>
        <w:t xml:space="preserve">Cơ quan chuyên môn được Ủy ban nhân dân tỉnh ủy quyền ký Hợp đồng ủy thác với Chi nhánh NHCSXH </w:t>
      </w:r>
      <w:bookmarkEnd w:id="2"/>
      <w:r w:rsidRPr="00FF1CA4">
        <w:rPr>
          <w:b/>
          <w:bCs/>
          <w:sz w:val="28"/>
          <w:szCs w:val="28"/>
        </w:rPr>
        <w:t>tỉnh</w:t>
      </w:r>
    </w:p>
    <w:p w14:paraId="55F25744" w14:textId="77777777" w:rsidR="005F5736" w:rsidRPr="00FF1CA4" w:rsidRDefault="005F5736" w:rsidP="005F5736">
      <w:pPr>
        <w:widowControl w:val="0"/>
        <w:spacing w:before="120" w:after="120"/>
        <w:ind w:firstLine="720"/>
        <w:jc w:val="both"/>
        <w:rPr>
          <w:bCs/>
          <w:sz w:val="28"/>
          <w:szCs w:val="28"/>
          <w:lang w:val="nl-NL"/>
        </w:rPr>
      </w:pPr>
      <w:r w:rsidRPr="00FF1CA4">
        <w:rPr>
          <w:bCs/>
          <w:iCs/>
          <w:sz w:val="28"/>
          <w:szCs w:val="28"/>
          <w:lang w:val="nl-NL"/>
        </w:rPr>
        <w:t xml:space="preserve">Ủy ban nhân dân tỉnh ủy quyền Sở Tài chính ký hợp đồng ủy thác với Chi nhánh </w:t>
      </w:r>
      <w:r w:rsidRPr="00FF1CA4">
        <w:rPr>
          <w:iCs/>
          <w:sz w:val="28"/>
          <w:szCs w:val="28"/>
          <w:lang w:val="nl-NL"/>
        </w:rPr>
        <w:t>NHCSXH tỉnh</w:t>
      </w:r>
      <w:r w:rsidRPr="00FF1CA4">
        <w:rPr>
          <w:bCs/>
          <w:sz w:val="28"/>
          <w:szCs w:val="28"/>
          <w:lang w:val="nl-NL"/>
        </w:rPr>
        <w:t>.</w:t>
      </w:r>
    </w:p>
    <w:p w14:paraId="4D0AAB76" w14:textId="77777777" w:rsidR="005F5736" w:rsidRPr="00FF1CA4" w:rsidRDefault="005F5736" w:rsidP="005F5736">
      <w:pPr>
        <w:widowControl w:val="0"/>
        <w:spacing w:before="120" w:after="120"/>
        <w:ind w:firstLine="720"/>
        <w:jc w:val="both"/>
        <w:rPr>
          <w:b/>
          <w:sz w:val="28"/>
          <w:szCs w:val="28"/>
          <w:lang w:val="nb-NO"/>
        </w:rPr>
      </w:pPr>
      <w:r w:rsidRPr="00FF1CA4">
        <w:rPr>
          <w:b/>
          <w:sz w:val="28"/>
          <w:szCs w:val="28"/>
        </w:rPr>
        <w:t>Điều 4.</w:t>
      </w:r>
      <w:r w:rsidRPr="00FF1CA4">
        <w:rPr>
          <w:bCs/>
          <w:sz w:val="28"/>
          <w:szCs w:val="28"/>
          <w:lang w:val="nb-NO"/>
        </w:rPr>
        <w:t xml:space="preserve"> </w:t>
      </w:r>
      <w:r w:rsidRPr="00FF1CA4">
        <w:rPr>
          <w:b/>
          <w:sz w:val="28"/>
          <w:szCs w:val="28"/>
          <w:lang w:val="nb-NO"/>
        </w:rPr>
        <w:t>Quy trình chuyển nguồn vốn</w:t>
      </w:r>
    </w:p>
    <w:p w14:paraId="2D60ACF4" w14:textId="77777777" w:rsidR="005F5736" w:rsidRPr="00FF1CA4" w:rsidRDefault="005F5736" w:rsidP="005F5736">
      <w:pPr>
        <w:widowControl w:val="0"/>
        <w:spacing w:before="120" w:after="120"/>
        <w:ind w:firstLine="720"/>
        <w:jc w:val="both"/>
        <w:rPr>
          <w:sz w:val="28"/>
          <w:szCs w:val="28"/>
          <w:lang w:val="nb-NO"/>
        </w:rPr>
      </w:pPr>
      <w:r w:rsidRPr="00FF1CA4">
        <w:rPr>
          <w:bCs/>
          <w:sz w:val="28"/>
          <w:szCs w:val="28"/>
          <w:lang w:val="nb-NO"/>
        </w:rPr>
        <w:t xml:space="preserve">Quy trình chuyển nguồn vốn ngân sách địa phương hằng năm bố trí để bổ sung nguồn vốn cho vay đối với </w:t>
      </w:r>
      <w:r w:rsidRPr="00FF1CA4">
        <w:rPr>
          <w:sz w:val="28"/>
          <w:szCs w:val="28"/>
          <w:lang w:val="nb-NO"/>
        </w:rPr>
        <w:t xml:space="preserve">người nghèo và các đối tượng chính sách khác; </w:t>
      </w:r>
      <w:r w:rsidRPr="00FF1CA4">
        <w:rPr>
          <w:bCs/>
          <w:sz w:val="28"/>
          <w:szCs w:val="28"/>
          <w:lang w:val="nb-NO"/>
        </w:rPr>
        <w:t>hình thức cấp phát bằng lệnh chi tiền; h</w:t>
      </w:r>
      <w:r w:rsidRPr="00FF1CA4">
        <w:rPr>
          <w:sz w:val="28"/>
          <w:szCs w:val="28"/>
          <w:lang w:val="nb-NO"/>
        </w:rPr>
        <w:t xml:space="preserve">ạch toán chi ngân sách nhà nước theo Mục lục ngân sách nhà nước hiện hành. </w:t>
      </w:r>
    </w:p>
    <w:p w14:paraId="70D7D35F" w14:textId="77777777" w:rsidR="005F5736" w:rsidRPr="00FF1CA4" w:rsidRDefault="005F5736" w:rsidP="005F5736">
      <w:pPr>
        <w:widowControl w:val="0"/>
        <w:spacing w:before="120" w:after="120"/>
        <w:ind w:firstLine="720"/>
        <w:jc w:val="both"/>
        <w:rPr>
          <w:b/>
          <w:color w:val="000000"/>
          <w:sz w:val="28"/>
          <w:szCs w:val="28"/>
          <w:lang w:val="nb-NO"/>
        </w:rPr>
      </w:pPr>
      <w:r w:rsidRPr="00FF1CA4">
        <w:rPr>
          <w:b/>
          <w:color w:val="000000"/>
          <w:sz w:val="28"/>
          <w:szCs w:val="28"/>
        </w:rPr>
        <w:t xml:space="preserve">Điều 5. </w:t>
      </w:r>
      <w:r w:rsidRPr="00FF1CA4">
        <w:rPr>
          <w:b/>
          <w:color w:val="000000"/>
          <w:sz w:val="28"/>
          <w:szCs w:val="28"/>
          <w:lang w:val="nb-NO"/>
        </w:rPr>
        <w:t>Đối tượng cho vay</w:t>
      </w:r>
    </w:p>
    <w:p w14:paraId="22D4CF56" w14:textId="77777777" w:rsidR="005F5736" w:rsidRPr="00FF1CA4" w:rsidRDefault="005F5736" w:rsidP="005F5736">
      <w:pPr>
        <w:spacing w:before="120" w:after="120"/>
        <w:ind w:firstLine="720"/>
        <w:jc w:val="both"/>
        <w:rPr>
          <w:bCs/>
          <w:sz w:val="28"/>
          <w:szCs w:val="28"/>
        </w:rPr>
      </w:pPr>
      <w:r w:rsidRPr="00FF1CA4">
        <w:rPr>
          <w:bCs/>
          <w:sz w:val="28"/>
          <w:szCs w:val="28"/>
        </w:rPr>
        <w:t>Đối tượng cho vay thực hiện theo quy định tại Điều 3 Nghị quyết số 23/2025/NQ-HĐND ngày 09 tháng 12 năm 2025 của Hội đồng nhân dân tỉnh Điện Biên Quy định cơ chế bố trí vốn ngân sách địa phương trong kế hoạch đầu tư công trung hạn và hằng năm giai đoạn 2026-2030 ủy thác qua Chi nhánh NHCSXH tỉnh để cho vay đối với người nghèo và các đối tượng chính sách khác trên địa bàn tỉnh Điện Biên.</w:t>
      </w:r>
    </w:p>
    <w:p w14:paraId="5922D867" w14:textId="77777777" w:rsidR="005F5736" w:rsidRPr="00FF1CA4" w:rsidRDefault="005F5736" w:rsidP="005F5736">
      <w:pPr>
        <w:widowControl w:val="0"/>
        <w:spacing w:before="120" w:after="120"/>
        <w:ind w:firstLine="720"/>
        <w:jc w:val="both"/>
        <w:rPr>
          <w:bCs/>
          <w:sz w:val="28"/>
          <w:szCs w:val="28"/>
          <w:lang w:val="nb-NO"/>
        </w:rPr>
      </w:pPr>
      <w:r w:rsidRPr="00FF1CA4">
        <w:rPr>
          <w:b/>
          <w:bCs/>
          <w:sz w:val="28"/>
          <w:szCs w:val="28"/>
        </w:rPr>
        <w:t>Điều 6</w:t>
      </w:r>
      <w:r w:rsidRPr="00FF1CA4">
        <w:rPr>
          <w:b/>
          <w:bCs/>
          <w:sz w:val="28"/>
          <w:szCs w:val="28"/>
          <w:lang w:val="vi-VN"/>
        </w:rPr>
        <w:t>.</w:t>
      </w:r>
      <w:r w:rsidRPr="00FF1CA4">
        <w:rPr>
          <w:b/>
          <w:bCs/>
          <w:sz w:val="28"/>
          <w:szCs w:val="28"/>
          <w:lang w:val="nb-NO"/>
        </w:rPr>
        <w:t xml:space="preserve"> Mục đích sử dụng vốn vay</w:t>
      </w:r>
      <w:r w:rsidRPr="00FF1CA4">
        <w:rPr>
          <w:bCs/>
          <w:sz w:val="28"/>
          <w:szCs w:val="28"/>
          <w:lang w:val="nb-NO"/>
        </w:rPr>
        <w:t xml:space="preserve"> </w:t>
      </w:r>
    </w:p>
    <w:p w14:paraId="28D4D02B" w14:textId="77777777" w:rsidR="005F5736" w:rsidRPr="00FF1CA4" w:rsidRDefault="005F5736" w:rsidP="005F5736">
      <w:pPr>
        <w:widowControl w:val="0"/>
        <w:spacing w:before="120" w:after="120"/>
        <w:ind w:firstLine="720"/>
        <w:jc w:val="both"/>
        <w:rPr>
          <w:bCs/>
          <w:sz w:val="28"/>
          <w:szCs w:val="28"/>
        </w:rPr>
      </w:pPr>
      <w:r w:rsidRPr="00FF1CA4">
        <w:rPr>
          <w:bCs/>
          <w:sz w:val="28"/>
          <w:szCs w:val="28"/>
        </w:rPr>
        <w:t>Mục đích sử dụng vốn vay thực hiện theo quy định hiện hành của Chính phủ, Thủ tướng Chính phủ và hướng dẫn của Tổng Giám đốc NHCSXH đối với từng chương trình cho vay, đối tượng cho vay cụ thể.</w:t>
      </w:r>
    </w:p>
    <w:p w14:paraId="0742D8EB" w14:textId="77777777" w:rsidR="005F5736" w:rsidRPr="00FF1CA4" w:rsidRDefault="005F5736" w:rsidP="005F5736">
      <w:pPr>
        <w:widowControl w:val="0"/>
        <w:spacing w:before="120" w:after="120"/>
        <w:ind w:firstLine="720"/>
        <w:jc w:val="both"/>
        <w:rPr>
          <w:color w:val="000000"/>
          <w:sz w:val="28"/>
          <w:szCs w:val="28"/>
          <w:lang w:val="nb-NO"/>
        </w:rPr>
      </w:pPr>
      <w:r w:rsidRPr="00FF1CA4">
        <w:rPr>
          <w:b/>
          <w:bCs/>
          <w:color w:val="000000"/>
          <w:sz w:val="28"/>
          <w:szCs w:val="28"/>
        </w:rPr>
        <w:t>Điều 7</w:t>
      </w:r>
      <w:r w:rsidRPr="00FF1CA4">
        <w:rPr>
          <w:b/>
          <w:bCs/>
          <w:color w:val="000000"/>
          <w:sz w:val="28"/>
          <w:szCs w:val="28"/>
          <w:lang w:val="vi-VN"/>
        </w:rPr>
        <w:t>.</w:t>
      </w:r>
      <w:r w:rsidRPr="00FF1CA4">
        <w:rPr>
          <w:b/>
          <w:bCs/>
          <w:color w:val="000000"/>
          <w:sz w:val="28"/>
          <w:szCs w:val="28"/>
          <w:lang w:val="nb-NO"/>
        </w:rPr>
        <w:t xml:space="preserve"> Mức cho vay, thời hạn cho vay, lãi suất cho vay</w:t>
      </w:r>
    </w:p>
    <w:p w14:paraId="2A8853F0" w14:textId="77777777" w:rsidR="005F5736" w:rsidRPr="00FF1CA4" w:rsidRDefault="005F5736" w:rsidP="005F5736">
      <w:pPr>
        <w:pStyle w:val="BodyText"/>
        <w:spacing w:before="120" w:after="120"/>
        <w:ind w:firstLine="720"/>
        <w:rPr>
          <w:bCs w:val="0"/>
          <w:sz w:val="28"/>
          <w:szCs w:val="28"/>
          <w:lang w:val="de-DE"/>
        </w:rPr>
      </w:pPr>
      <w:r w:rsidRPr="00FF1CA4">
        <w:rPr>
          <w:bCs w:val="0"/>
          <w:sz w:val="28"/>
          <w:szCs w:val="28"/>
          <w:lang w:val="de-DE"/>
        </w:rPr>
        <w:t xml:space="preserve">Mức cho vay, thời hạn cho vay, lãi suất cho vay thực hiện theo quy định tại Điều 4 </w:t>
      </w:r>
      <w:r w:rsidRPr="00FF1CA4">
        <w:rPr>
          <w:sz w:val="28"/>
          <w:szCs w:val="28"/>
        </w:rPr>
        <w:t>Nghị quyết số 23/2025/NQ-HĐND.</w:t>
      </w:r>
    </w:p>
    <w:p w14:paraId="4B08EA3D" w14:textId="77777777" w:rsidR="005F5736" w:rsidRPr="00FF1CA4" w:rsidRDefault="005F5736" w:rsidP="005F5736">
      <w:pPr>
        <w:widowControl w:val="0"/>
        <w:spacing w:before="120" w:after="120"/>
        <w:ind w:firstLine="720"/>
        <w:jc w:val="both"/>
        <w:rPr>
          <w:sz w:val="28"/>
          <w:szCs w:val="28"/>
          <w:lang w:val="nb-NO"/>
        </w:rPr>
      </w:pPr>
      <w:r w:rsidRPr="00FF1CA4">
        <w:rPr>
          <w:b/>
          <w:bCs/>
          <w:sz w:val="28"/>
          <w:szCs w:val="28"/>
          <w:lang w:val="nb-NO"/>
        </w:rPr>
        <w:t xml:space="preserve">Điều 8. </w:t>
      </w:r>
      <w:r w:rsidRPr="00FF1CA4">
        <w:rPr>
          <w:b/>
          <w:bCs/>
          <w:iCs/>
          <w:sz w:val="28"/>
          <w:szCs w:val="28"/>
          <w:lang w:val="nl-NL"/>
        </w:rPr>
        <w:t>Q</w:t>
      </w:r>
      <w:r w:rsidRPr="00FF1CA4">
        <w:rPr>
          <w:b/>
          <w:bCs/>
          <w:sz w:val="28"/>
          <w:szCs w:val="28"/>
          <w:lang w:val="nb-NO"/>
        </w:rPr>
        <w:t>uy trình, thủ tục cho vay</w:t>
      </w:r>
      <w:r w:rsidRPr="00FF1CA4">
        <w:rPr>
          <w:sz w:val="28"/>
          <w:szCs w:val="28"/>
          <w:lang w:val="nb-NO"/>
        </w:rPr>
        <w:t xml:space="preserve"> </w:t>
      </w:r>
    </w:p>
    <w:p w14:paraId="300F0E03" w14:textId="77777777" w:rsidR="005F5736" w:rsidRPr="00FF1CA4" w:rsidRDefault="005F5736" w:rsidP="005F5736">
      <w:pPr>
        <w:widowControl w:val="0"/>
        <w:spacing w:before="120" w:after="120"/>
        <w:ind w:firstLine="720"/>
        <w:jc w:val="both"/>
        <w:rPr>
          <w:bCs/>
          <w:sz w:val="28"/>
          <w:szCs w:val="28"/>
        </w:rPr>
      </w:pPr>
      <w:r w:rsidRPr="00FF1CA4">
        <w:rPr>
          <w:bCs/>
          <w:sz w:val="28"/>
          <w:szCs w:val="28"/>
        </w:rPr>
        <w:t>T</w:t>
      </w:r>
      <w:r w:rsidRPr="00FF1CA4">
        <w:rPr>
          <w:bCs/>
          <w:sz w:val="28"/>
          <w:szCs w:val="28"/>
          <w:lang w:val="vi-VN"/>
        </w:rPr>
        <w:t>heo quy định</w:t>
      </w:r>
      <w:r w:rsidRPr="00FF1CA4">
        <w:rPr>
          <w:bCs/>
          <w:sz w:val="28"/>
          <w:szCs w:val="28"/>
        </w:rPr>
        <w:t xml:space="preserve"> hiện hành của NHCSXH </w:t>
      </w:r>
      <w:r w:rsidRPr="00FF1CA4">
        <w:rPr>
          <w:sz w:val="28"/>
          <w:szCs w:val="28"/>
          <w:lang w:val="nb-NO"/>
        </w:rPr>
        <w:t xml:space="preserve">trong từng thời kỳ; bảo đảm tiền vay </w:t>
      </w:r>
      <w:r w:rsidRPr="00FF1CA4">
        <w:rPr>
          <w:i/>
          <w:iCs/>
          <w:sz w:val="28"/>
          <w:szCs w:val="28"/>
          <w:lang w:val="nb-NO"/>
        </w:rPr>
        <w:t>(nếu có)</w:t>
      </w:r>
      <w:r w:rsidRPr="00FF1CA4">
        <w:rPr>
          <w:sz w:val="28"/>
          <w:szCs w:val="28"/>
        </w:rPr>
        <w:t xml:space="preserve"> </w:t>
      </w:r>
      <w:r w:rsidRPr="00FF1CA4">
        <w:rPr>
          <w:bCs/>
          <w:sz w:val="28"/>
          <w:szCs w:val="28"/>
          <w:lang w:val="vi-VN"/>
        </w:rPr>
        <w:t>theo quy định</w:t>
      </w:r>
      <w:r w:rsidRPr="00FF1CA4">
        <w:rPr>
          <w:bCs/>
          <w:sz w:val="28"/>
          <w:szCs w:val="28"/>
        </w:rPr>
        <w:t xml:space="preserve"> hiện hành của NHCSXH </w:t>
      </w:r>
      <w:r w:rsidRPr="00FF1CA4">
        <w:rPr>
          <w:sz w:val="28"/>
          <w:szCs w:val="28"/>
          <w:lang w:val="nb-NO"/>
        </w:rPr>
        <w:t>trong từng thời kỳ</w:t>
      </w:r>
      <w:r w:rsidRPr="00FF1CA4">
        <w:rPr>
          <w:bCs/>
          <w:sz w:val="28"/>
          <w:szCs w:val="28"/>
        </w:rPr>
        <w:t xml:space="preserve"> và quy định của địa phương </w:t>
      </w:r>
      <w:r w:rsidRPr="00FF1CA4">
        <w:rPr>
          <w:bCs/>
          <w:i/>
          <w:iCs/>
          <w:sz w:val="28"/>
          <w:szCs w:val="28"/>
        </w:rPr>
        <w:t>(nếu có)</w:t>
      </w:r>
      <w:r w:rsidRPr="00FF1CA4">
        <w:rPr>
          <w:bCs/>
          <w:sz w:val="28"/>
          <w:szCs w:val="28"/>
        </w:rPr>
        <w:t>.</w:t>
      </w:r>
    </w:p>
    <w:p w14:paraId="4C99597D" w14:textId="77777777" w:rsidR="005F5736" w:rsidRPr="00FF1CA4" w:rsidRDefault="005F5736" w:rsidP="005F5736">
      <w:pPr>
        <w:pStyle w:val="BodyTextIndent"/>
        <w:widowControl w:val="0"/>
        <w:spacing w:before="120" w:after="120"/>
        <w:ind w:right="48" w:firstLine="720"/>
        <w:rPr>
          <w:b/>
          <w:sz w:val="28"/>
          <w:szCs w:val="28"/>
          <w:lang w:val="nb-NO"/>
        </w:rPr>
      </w:pPr>
      <w:r w:rsidRPr="00FF1CA4">
        <w:rPr>
          <w:b/>
          <w:sz w:val="28"/>
          <w:szCs w:val="28"/>
          <w:lang w:val="nb-NO"/>
        </w:rPr>
        <w:t>Điều 9. Gia hạn nợ, chuyển nợ quá hạn</w:t>
      </w:r>
    </w:p>
    <w:p w14:paraId="320AE66E" w14:textId="77777777" w:rsidR="005F5736" w:rsidRPr="00FF1CA4" w:rsidRDefault="005F5736" w:rsidP="005F5736">
      <w:pPr>
        <w:widowControl w:val="0"/>
        <w:spacing w:before="120" w:after="120"/>
        <w:ind w:firstLine="720"/>
        <w:jc w:val="both"/>
        <w:rPr>
          <w:sz w:val="28"/>
          <w:szCs w:val="28"/>
          <w:lang w:val="nb-NO"/>
        </w:rPr>
      </w:pPr>
      <w:r w:rsidRPr="00FF1CA4">
        <w:rPr>
          <w:sz w:val="28"/>
          <w:szCs w:val="28"/>
          <w:lang w:val="nb-NO"/>
        </w:rPr>
        <w:t>1. Về thẩm quyền gia hạn nợ: Giao Chi nhánh NHCSXH tỉnh xem xét, quyết định theo quy định của NHCSXH trong từng thời kỳ.</w:t>
      </w:r>
    </w:p>
    <w:p w14:paraId="6736D184" w14:textId="77777777" w:rsidR="005F5736" w:rsidRPr="00FF1CA4" w:rsidRDefault="005F5736" w:rsidP="005F5736">
      <w:pPr>
        <w:widowControl w:val="0"/>
        <w:spacing w:before="120" w:after="120"/>
        <w:ind w:firstLine="720"/>
        <w:jc w:val="both"/>
        <w:rPr>
          <w:sz w:val="28"/>
          <w:szCs w:val="28"/>
        </w:rPr>
      </w:pPr>
      <w:r w:rsidRPr="00FF1CA4">
        <w:rPr>
          <w:sz w:val="28"/>
          <w:szCs w:val="28"/>
          <w:lang w:val="nb-NO"/>
        </w:rPr>
        <w:t xml:space="preserve">2. </w:t>
      </w:r>
      <w:r w:rsidRPr="00FF1CA4">
        <w:rPr>
          <w:sz w:val="28"/>
          <w:szCs w:val="28"/>
          <w:lang w:val="vi-VN"/>
        </w:rPr>
        <w:t xml:space="preserve">Về thủ tục, hồ sơ đề nghị gia hạn nợ, chuyển nợ quá hạn, thời gian gia hạn nợ: </w:t>
      </w:r>
      <w:r w:rsidRPr="00FF1CA4">
        <w:rPr>
          <w:sz w:val="28"/>
          <w:szCs w:val="28"/>
        </w:rPr>
        <w:t>T</w:t>
      </w:r>
      <w:r w:rsidRPr="00FF1CA4">
        <w:rPr>
          <w:sz w:val="28"/>
          <w:szCs w:val="28"/>
          <w:lang w:val="vi-VN"/>
        </w:rPr>
        <w:t xml:space="preserve">hực hiện theo </w:t>
      </w:r>
      <w:r w:rsidRPr="00FF1CA4">
        <w:rPr>
          <w:sz w:val="28"/>
          <w:szCs w:val="28"/>
          <w:lang w:val="nb-NO"/>
        </w:rPr>
        <w:t>quy định</w:t>
      </w:r>
      <w:r w:rsidRPr="00FF1CA4">
        <w:rPr>
          <w:sz w:val="28"/>
          <w:szCs w:val="28"/>
          <w:lang w:val="vi-VN"/>
        </w:rPr>
        <w:t xml:space="preserve"> của NHCSXH</w:t>
      </w:r>
      <w:r w:rsidRPr="00FF1CA4">
        <w:rPr>
          <w:sz w:val="28"/>
          <w:szCs w:val="28"/>
          <w:lang w:val="nb-NO"/>
        </w:rPr>
        <w:t xml:space="preserve"> trong từng thời kỳ</w:t>
      </w:r>
      <w:r w:rsidRPr="00FF1CA4">
        <w:rPr>
          <w:sz w:val="28"/>
          <w:szCs w:val="28"/>
          <w:lang w:val="vi-VN"/>
        </w:rPr>
        <w:t>.</w:t>
      </w:r>
    </w:p>
    <w:p w14:paraId="3D10A0B3" w14:textId="77777777" w:rsidR="005F5736" w:rsidRPr="00FF1CA4" w:rsidRDefault="005F5736" w:rsidP="005F5736">
      <w:pPr>
        <w:pStyle w:val="BodyTextIndent"/>
        <w:widowControl w:val="0"/>
        <w:spacing w:before="120" w:after="120"/>
        <w:ind w:right="48" w:firstLine="720"/>
        <w:rPr>
          <w:b/>
          <w:sz w:val="28"/>
          <w:szCs w:val="28"/>
          <w:lang w:val="nb-NO"/>
        </w:rPr>
      </w:pPr>
      <w:r w:rsidRPr="00FF1CA4">
        <w:rPr>
          <w:b/>
          <w:sz w:val="28"/>
          <w:szCs w:val="28"/>
          <w:lang w:val="nb-NO"/>
        </w:rPr>
        <w:t>Điều 10. Quản lý và sử dụng tiền lãi cho vay</w:t>
      </w:r>
    </w:p>
    <w:p w14:paraId="41F1D482" w14:textId="77777777" w:rsidR="005F5736" w:rsidRPr="00FF1CA4" w:rsidRDefault="005F5736" w:rsidP="005F5736">
      <w:pPr>
        <w:widowControl w:val="0"/>
        <w:spacing w:before="120" w:after="120"/>
        <w:ind w:firstLine="720"/>
        <w:jc w:val="both"/>
        <w:outlineLvl w:val="0"/>
        <w:rPr>
          <w:sz w:val="28"/>
          <w:szCs w:val="28"/>
        </w:rPr>
      </w:pPr>
      <w:r w:rsidRPr="00FF1CA4">
        <w:rPr>
          <w:sz w:val="28"/>
          <w:szCs w:val="28"/>
        </w:rPr>
        <w:lastRenderedPageBreak/>
        <w:t xml:space="preserve">1. Chi nhánh </w:t>
      </w:r>
      <w:r w:rsidRPr="00FF1CA4">
        <w:rPr>
          <w:sz w:val="28"/>
          <w:szCs w:val="28"/>
          <w:lang w:val="vi-VN"/>
        </w:rPr>
        <w:t xml:space="preserve">NHCSXH </w:t>
      </w:r>
      <w:r w:rsidRPr="00FF1CA4">
        <w:rPr>
          <w:sz w:val="28"/>
          <w:szCs w:val="28"/>
          <w:lang w:val="nl-NL"/>
        </w:rPr>
        <w:t xml:space="preserve">quản lý, hạch toán và phân bổ số tiền lãi thu được từ hoạt động cho vay bằng nguồn vốn ngân sách địa phương vào thu nhập của Chi nhánh NHCSXH và </w:t>
      </w:r>
      <w:r w:rsidRPr="00FF1CA4">
        <w:rPr>
          <w:sz w:val="28"/>
          <w:szCs w:val="28"/>
          <w:lang w:val="vi-VN"/>
        </w:rPr>
        <w:t>quản lý, sử dụng theo nguyên tắc thứ tự ưu tiên sau</w:t>
      </w:r>
      <w:r w:rsidRPr="00FF1CA4">
        <w:rPr>
          <w:sz w:val="28"/>
          <w:szCs w:val="28"/>
        </w:rPr>
        <w:t>:</w:t>
      </w:r>
    </w:p>
    <w:p w14:paraId="75726520" w14:textId="77777777" w:rsidR="005F5736" w:rsidRPr="00FF1CA4" w:rsidRDefault="005F5736" w:rsidP="005F5736">
      <w:pPr>
        <w:widowControl w:val="0"/>
        <w:spacing w:before="120" w:after="120"/>
        <w:ind w:firstLine="720"/>
        <w:contextualSpacing/>
        <w:jc w:val="both"/>
        <w:rPr>
          <w:bCs/>
          <w:sz w:val="28"/>
          <w:szCs w:val="28"/>
        </w:rPr>
      </w:pPr>
      <w:bookmarkStart w:id="3" w:name="_Hlk210294946"/>
      <w:bookmarkStart w:id="4" w:name="_Hlk210201000"/>
      <w:r w:rsidRPr="00FF1CA4">
        <w:rPr>
          <w:bCs/>
          <w:iCs/>
          <w:sz w:val="28"/>
          <w:szCs w:val="28"/>
          <w:lang w:val="nl-NL"/>
        </w:rPr>
        <w:t xml:space="preserve">a) </w:t>
      </w:r>
      <w:r w:rsidRPr="00FF1CA4">
        <w:rPr>
          <w:bCs/>
          <w:sz w:val="28"/>
          <w:szCs w:val="28"/>
        </w:rPr>
        <w:t>Trích lập rủi ro tín dụng chung theo quy định tại Quy chế quản lý tài chính của NHCSXH và các văn bản hướng dẫn của Bộ Tài chính. Trường hợp tại thời điểm trích lập dự phòng rủi ro tín dụng, tỷ lệ nợ quá hạn và nợ khoanh thấp hơn 0,75% thì Quỹ dự phòng rủi ro tín dụng tối đa bằng 0,75% tính trên số dư nợ cho vay (không bao gồm nợ quá hạn và nợ khoanh);</w:t>
      </w:r>
    </w:p>
    <w:p w14:paraId="409E7E07" w14:textId="77777777" w:rsidR="005F5736" w:rsidRPr="00FF1CA4" w:rsidRDefault="005F5736" w:rsidP="005F5736">
      <w:pPr>
        <w:pStyle w:val="BodyText2"/>
        <w:widowControl w:val="0"/>
        <w:spacing w:before="120" w:line="240" w:lineRule="auto"/>
        <w:ind w:firstLine="720"/>
        <w:jc w:val="both"/>
        <w:rPr>
          <w:bCs/>
        </w:rPr>
      </w:pPr>
      <w:r w:rsidRPr="00FF1CA4">
        <w:rPr>
          <w:bCs/>
        </w:rPr>
        <w:t>b) Trích phí quản lý nguồn vốn ủy thác cho Chi nhánh NHCSXH tỉnh theo dư nợ cho vay bình quân. Mức phí quản lý tối thiểu bằng mức phí quản lý Thủ tướng Chính phủ giao cho NHCSXH trong từng thời kỳ. Trường hợp lãi thu được sau khi trích quỹ dự phòng rủi ro tín dụng chung không đủ trích phí quản lý cho Chi nhánh NHCSXH theo quy định, ngân sách cấp tỉnh cấp bù phần còn thiếu cho Chi nhánh NHCSXH tỉnh;</w:t>
      </w:r>
    </w:p>
    <w:bookmarkEnd w:id="3"/>
    <w:p w14:paraId="1B55A0B2" w14:textId="77777777" w:rsidR="005F5736" w:rsidRPr="00FF1CA4" w:rsidRDefault="005F5736" w:rsidP="005F5736">
      <w:pPr>
        <w:pStyle w:val="BodyText2"/>
        <w:widowControl w:val="0"/>
        <w:spacing w:before="120" w:line="240" w:lineRule="auto"/>
        <w:ind w:firstLine="720"/>
        <w:jc w:val="both"/>
      </w:pPr>
      <w:r w:rsidRPr="00FF1CA4">
        <w:rPr>
          <w:iCs/>
        </w:rPr>
        <w:t>c)</w:t>
      </w:r>
      <w:r w:rsidRPr="00FF1CA4">
        <w:rPr>
          <w:lang w:val="vi-VN"/>
        </w:rPr>
        <w:t xml:space="preserve"> Trích phí chi cho công tác chỉ đạo, quản lý, tổng hợp, kiểm tra, giám sát, khen thưởng của Ban đại diện Hội đồng quản trị NHCSXH các cấp, các Sở, ngành, đơn vị liên quan đến hoạt động cho vay bằng nguồn vốn </w:t>
      </w:r>
      <w:r w:rsidRPr="00FF1CA4">
        <w:t xml:space="preserve">Chi nhánh </w:t>
      </w:r>
      <w:r w:rsidRPr="00FF1CA4">
        <w:rPr>
          <w:lang w:val="vi-VN"/>
        </w:rPr>
        <w:t>NHCSXH nhận ủy thác từ ngân sách địa phương. Mức trích</w:t>
      </w:r>
      <w:r w:rsidRPr="00FF1CA4">
        <w:t xml:space="preserve"> tối đa không quá</w:t>
      </w:r>
      <w:r w:rsidRPr="00FF1CA4">
        <w:rPr>
          <w:lang w:val="vi-VN"/>
        </w:rPr>
        <w:t xml:space="preserve"> 15% số tiền lãi thu được</w:t>
      </w:r>
      <w:r w:rsidRPr="00FF1CA4">
        <w:t>. Hàng năm, Sở Tài chính tham mưu cho UBND tỉnh quy định cụ thể tỷ lệ được hưởng cho các đơn vị liên quan;</w:t>
      </w:r>
    </w:p>
    <w:p w14:paraId="3F029173" w14:textId="77777777" w:rsidR="005F5736" w:rsidRPr="00FF1CA4" w:rsidRDefault="005F5736" w:rsidP="005F5736">
      <w:pPr>
        <w:pStyle w:val="BodyText2"/>
        <w:widowControl w:val="0"/>
        <w:spacing w:before="120" w:line="240" w:lineRule="auto"/>
        <w:ind w:firstLine="720"/>
        <w:jc w:val="both"/>
        <w:rPr>
          <w:iCs/>
        </w:rPr>
      </w:pPr>
      <w:r w:rsidRPr="00FF1CA4">
        <w:t>d)</w:t>
      </w:r>
      <w:r w:rsidRPr="00FF1CA4">
        <w:rPr>
          <w:lang w:val="vi-VN"/>
        </w:rPr>
        <w:t xml:space="preserve"> Phần còn lại </w:t>
      </w:r>
      <w:r w:rsidRPr="00FF1CA4">
        <w:rPr>
          <w:i/>
          <w:iCs/>
          <w:lang w:val="vi-VN"/>
        </w:rPr>
        <w:t>(nếu có)</w:t>
      </w:r>
      <w:r w:rsidRPr="00FF1CA4">
        <w:rPr>
          <w:lang w:val="vi-VN"/>
        </w:rPr>
        <w:t xml:space="preserve"> được bổ sung vào nguồn vốn cho vay</w:t>
      </w:r>
      <w:r w:rsidRPr="00FF1CA4">
        <w:t>.</w:t>
      </w:r>
    </w:p>
    <w:p w14:paraId="6092B8E0" w14:textId="77777777" w:rsidR="005F5736" w:rsidRPr="00FF1CA4" w:rsidRDefault="005F5736" w:rsidP="005F5736">
      <w:pPr>
        <w:widowControl w:val="0"/>
        <w:autoSpaceDE w:val="0"/>
        <w:autoSpaceDN w:val="0"/>
        <w:adjustRightInd w:val="0"/>
        <w:spacing w:before="120" w:after="120"/>
        <w:ind w:firstLine="720"/>
        <w:jc w:val="both"/>
        <w:rPr>
          <w:sz w:val="28"/>
          <w:szCs w:val="28"/>
          <w:lang w:val="nb-NO"/>
        </w:rPr>
      </w:pPr>
      <w:r w:rsidRPr="00FF1CA4">
        <w:rPr>
          <w:sz w:val="28"/>
          <w:szCs w:val="28"/>
          <w:lang w:val="vi-VN"/>
        </w:rPr>
        <w:t>2.</w:t>
      </w:r>
      <w:r w:rsidRPr="00FF1CA4">
        <w:rPr>
          <w:sz w:val="28"/>
          <w:szCs w:val="28"/>
          <w:lang w:val="nb-NO"/>
        </w:rPr>
        <w:t xml:space="preserve"> Nội dung và mức chi cho công tác </w:t>
      </w:r>
      <w:r w:rsidRPr="00FF1CA4">
        <w:rPr>
          <w:sz w:val="28"/>
          <w:szCs w:val="28"/>
          <w:lang w:val="vi-VN"/>
        </w:rPr>
        <w:t>chỉ đạo, quản lý, tổng hợp, kiểm tra, giám sát, khen thưởng quy định tại điểm</w:t>
      </w:r>
      <w:r w:rsidRPr="00FF1CA4">
        <w:rPr>
          <w:sz w:val="28"/>
          <w:szCs w:val="28"/>
        </w:rPr>
        <w:t xml:space="preserve"> c khoản 1 Điều này</w:t>
      </w:r>
      <w:r w:rsidRPr="00FF1CA4">
        <w:rPr>
          <w:sz w:val="28"/>
          <w:szCs w:val="28"/>
          <w:lang w:val="vi-VN"/>
        </w:rPr>
        <w:t xml:space="preserve"> </w:t>
      </w:r>
      <w:r w:rsidRPr="00FF1CA4">
        <w:rPr>
          <w:sz w:val="28"/>
          <w:szCs w:val="28"/>
          <w:lang w:val="nb-NO"/>
        </w:rPr>
        <w:t>theo chế độ chi tiêu tài chính hiện hành đối với cơ quan hành chính, đơn vị sự nghiệp công lập và một số nội dung, mức chi cho công tác khen thưởng do Trưởng Ban đại diện Hội đồng quản trị NHCSXH tỉnh quy định phù hợp với tình hình thực tế của địa phương.</w:t>
      </w:r>
    </w:p>
    <w:bookmarkEnd w:id="4"/>
    <w:p w14:paraId="77CB49E1" w14:textId="77777777" w:rsidR="005F5736" w:rsidRPr="00FF1CA4" w:rsidRDefault="005F5736" w:rsidP="005F5736">
      <w:pPr>
        <w:widowControl w:val="0"/>
        <w:autoSpaceDE w:val="0"/>
        <w:autoSpaceDN w:val="0"/>
        <w:adjustRightInd w:val="0"/>
        <w:spacing w:before="120" w:after="120"/>
        <w:ind w:firstLine="720"/>
        <w:jc w:val="both"/>
        <w:rPr>
          <w:b/>
          <w:sz w:val="28"/>
          <w:szCs w:val="28"/>
          <w:lang w:val="nb-NO"/>
        </w:rPr>
      </w:pPr>
      <w:r w:rsidRPr="00FF1CA4">
        <w:rPr>
          <w:b/>
          <w:sz w:val="28"/>
          <w:szCs w:val="28"/>
          <w:lang w:val="nb-NO"/>
        </w:rPr>
        <w:t>Điều 11</w:t>
      </w:r>
      <w:r w:rsidRPr="00FF1CA4">
        <w:rPr>
          <w:b/>
          <w:sz w:val="28"/>
          <w:szCs w:val="28"/>
          <w:lang w:val="vi-VN"/>
        </w:rPr>
        <w:t>.</w:t>
      </w:r>
      <w:r w:rsidRPr="00FF1CA4">
        <w:rPr>
          <w:b/>
          <w:sz w:val="28"/>
          <w:szCs w:val="28"/>
          <w:lang w:val="nb-NO"/>
        </w:rPr>
        <w:t xml:space="preserve"> Xử lý nợ bị rủi ro</w:t>
      </w:r>
    </w:p>
    <w:p w14:paraId="4CDE3B24" w14:textId="77777777" w:rsidR="005F5736" w:rsidRPr="00FF1CA4" w:rsidRDefault="005F5736" w:rsidP="005F5736">
      <w:pPr>
        <w:spacing w:before="120" w:after="120"/>
        <w:ind w:firstLine="720"/>
        <w:jc w:val="both"/>
        <w:rPr>
          <w:bCs/>
          <w:sz w:val="28"/>
          <w:szCs w:val="28"/>
        </w:rPr>
      </w:pPr>
      <w:bookmarkStart w:id="5" w:name="_Hlk201823789"/>
      <w:r w:rsidRPr="00FF1CA4">
        <w:rPr>
          <w:iCs/>
          <w:sz w:val="28"/>
          <w:szCs w:val="28"/>
          <w:lang w:val="nl-NL"/>
        </w:rPr>
        <w:t xml:space="preserve">1. </w:t>
      </w:r>
      <w:r w:rsidRPr="00FF1CA4">
        <w:rPr>
          <w:bCs/>
          <w:sz w:val="28"/>
          <w:szCs w:val="28"/>
        </w:rPr>
        <w:t>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chế xử lý nợ bị rủi ro tại NHCSXH;</w:t>
      </w:r>
    </w:p>
    <w:p w14:paraId="048FBE68" w14:textId="77777777" w:rsidR="005F5736" w:rsidRPr="00FF1CA4" w:rsidRDefault="005F5736" w:rsidP="005F5736">
      <w:pPr>
        <w:pStyle w:val="BodyText2"/>
        <w:widowControl w:val="0"/>
        <w:spacing w:before="120" w:line="240" w:lineRule="auto"/>
        <w:ind w:firstLine="720"/>
        <w:jc w:val="both"/>
        <w:rPr>
          <w:color w:val="FF0000"/>
          <w:lang w:val="nl-NL"/>
        </w:rPr>
      </w:pPr>
      <w:r w:rsidRPr="00FF1CA4">
        <w:rPr>
          <w:iCs/>
          <w:lang w:val="nl-NL"/>
        </w:rPr>
        <w:t>2.</w:t>
      </w:r>
      <w:r w:rsidRPr="00FF1CA4">
        <w:rPr>
          <w:bCs/>
          <w:iCs/>
          <w:lang w:val="nl-NL"/>
        </w:rPr>
        <w:t xml:space="preserve"> Thẩm quyền xem xét xử lý nợ bị rủi ro do Chủ tịch </w:t>
      </w:r>
      <w:r w:rsidRPr="00FF1CA4">
        <w:rPr>
          <w:iCs/>
          <w:lang w:val="nl-NL"/>
        </w:rPr>
        <w:t>UBND</w:t>
      </w:r>
      <w:r w:rsidRPr="00FF1CA4">
        <w:rPr>
          <w:bCs/>
          <w:iCs/>
          <w:lang w:val="nl-NL"/>
        </w:rPr>
        <w:t xml:space="preserve"> tỉnh quyết định</w:t>
      </w:r>
      <w:r w:rsidRPr="00FF1CA4">
        <w:rPr>
          <w:bCs/>
          <w:iCs/>
        </w:rPr>
        <w:t>.</w:t>
      </w:r>
    </w:p>
    <w:p w14:paraId="19884598" w14:textId="77777777" w:rsidR="005F5736" w:rsidRPr="00FF1CA4" w:rsidRDefault="005F5736" w:rsidP="005F5736">
      <w:pPr>
        <w:widowControl w:val="0"/>
        <w:autoSpaceDE w:val="0"/>
        <w:autoSpaceDN w:val="0"/>
        <w:adjustRightInd w:val="0"/>
        <w:spacing w:before="120" w:after="120"/>
        <w:ind w:firstLine="720"/>
        <w:jc w:val="both"/>
        <w:rPr>
          <w:iCs/>
          <w:sz w:val="28"/>
          <w:szCs w:val="28"/>
        </w:rPr>
      </w:pPr>
      <w:r w:rsidRPr="00FF1CA4">
        <w:rPr>
          <w:iCs/>
          <w:sz w:val="28"/>
          <w:szCs w:val="28"/>
          <w:lang w:val="nl-NL"/>
        </w:rPr>
        <w:t>3.</w:t>
      </w:r>
      <w:r w:rsidRPr="00FF1CA4">
        <w:rPr>
          <w:iCs/>
          <w:sz w:val="28"/>
          <w:szCs w:val="28"/>
          <w:lang w:val="vi-VN"/>
        </w:rPr>
        <w:t xml:space="preserve"> </w:t>
      </w:r>
      <w:r w:rsidRPr="00FF1CA4">
        <w:rPr>
          <w:iCs/>
          <w:sz w:val="28"/>
          <w:szCs w:val="28"/>
          <w:lang w:val="nb-NO"/>
        </w:rPr>
        <w:t xml:space="preserve">Nguồn vốn để xử lý nợ bị rủi ro được lấy từ Quỹ dự phòng rủi ro tín dụng đã được Chi nhánh NHCSXH tỉnh trích lập đối với </w:t>
      </w:r>
      <w:r w:rsidRPr="00FF1CA4">
        <w:rPr>
          <w:iCs/>
          <w:sz w:val="28"/>
          <w:szCs w:val="28"/>
          <w:lang w:val="vi-VN"/>
        </w:rPr>
        <w:t xml:space="preserve">cho vay người nghèo và các đối tượng chính sách khác </w:t>
      </w:r>
      <w:r w:rsidRPr="00FF1CA4">
        <w:rPr>
          <w:iCs/>
          <w:sz w:val="28"/>
          <w:szCs w:val="28"/>
          <w:lang w:val="nb-NO"/>
        </w:rPr>
        <w:t>từ nguồn vốn NSĐP ủy thác</w:t>
      </w:r>
      <w:r w:rsidRPr="00FF1CA4">
        <w:rPr>
          <w:iCs/>
          <w:sz w:val="28"/>
          <w:szCs w:val="28"/>
        </w:rPr>
        <w:t>.</w:t>
      </w:r>
    </w:p>
    <w:p w14:paraId="1BE29955" w14:textId="77777777" w:rsidR="005F5736" w:rsidRPr="00FF1CA4" w:rsidRDefault="005F5736" w:rsidP="005F5736">
      <w:pPr>
        <w:pStyle w:val="BodyText2"/>
        <w:widowControl w:val="0"/>
        <w:spacing w:before="120" w:line="240" w:lineRule="auto"/>
        <w:ind w:firstLine="720"/>
        <w:jc w:val="both"/>
        <w:rPr>
          <w:iCs/>
          <w:lang w:val="nl-NL"/>
        </w:rPr>
      </w:pPr>
      <w:r w:rsidRPr="00FF1CA4">
        <w:rPr>
          <w:iCs/>
          <w:lang w:val="nl-NL"/>
        </w:rPr>
        <w:t>4. Trường hợp quỹ dự phòng rủi ro tín dụng không đủ bù đắp,</w:t>
      </w:r>
      <w:r w:rsidRPr="00FF1CA4">
        <w:rPr>
          <w:color w:val="000000"/>
          <w:shd w:val="clear" w:color="auto" w:fill="FFFFFF"/>
        </w:rPr>
        <w:t xml:space="preserve"> </w:t>
      </w:r>
      <w:r w:rsidRPr="00FF1CA4">
        <w:rPr>
          <w:iCs/>
        </w:rPr>
        <w:t>tùy theo tình hình thực tế khoản vay bị rủi ro</w:t>
      </w:r>
      <w:r w:rsidRPr="00FF1CA4">
        <w:rPr>
          <w:iCs/>
          <w:lang w:val="nl-NL"/>
        </w:rPr>
        <w:t xml:space="preserve">, Sở Tài chính chủ trì, phối hợp với các Sở, ngành có liên quan và Chi nhánh NHCSXH tỉnh báo cáo UBND tỉnh bổ sung ngân sách tỉnh để xử lý, hoặc giảm trực tiếp vào nguồn vốn ủy thác của ngân sách tỉnh </w:t>
      </w:r>
      <w:r w:rsidRPr="00FF1CA4">
        <w:rPr>
          <w:iCs/>
          <w:lang w:val="nl-NL"/>
        </w:rPr>
        <w:lastRenderedPageBreak/>
        <w:t>chuyển qua Chi nhánh NHCSXH tỉnh.</w:t>
      </w:r>
    </w:p>
    <w:p w14:paraId="5F2125CC" w14:textId="77777777" w:rsidR="005F5736" w:rsidRPr="00FF1CA4" w:rsidRDefault="005F5736" w:rsidP="005F5736">
      <w:pPr>
        <w:pStyle w:val="BodyText2"/>
        <w:widowControl w:val="0"/>
        <w:spacing w:before="120" w:line="240" w:lineRule="auto"/>
        <w:ind w:firstLine="720"/>
        <w:jc w:val="both"/>
        <w:rPr>
          <w:iCs/>
          <w:lang w:val="vi-VN"/>
        </w:rPr>
      </w:pPr>
      <w:r w:rsidRPr="00FF1CA4">
        <w:rPr>
          <w:iCs/>
          <w:lang w:val="nl-NL"/>
        </w:rPr>
        <w:t>5.</w:t>
      </w:r>
      <w:r w:rsidRPr="00FF1CA4">
        <w:rPr>
          <w:iCs/>
          <w:lang w:val="vi-VN"/>
        </w:rPr>
        <w:t xml:space="preserve"> Trường hợp dự phòng rủi ro tín dụng sau khi được sử dụng để xử lý xóa nợ bị rủi ro </w:t>
      </w:r>
      <w:r w:rsidRPr="00FF1CA4">
        <w:rPr>
          <w:iCs/>
          <w:lang w:val="nb-NO"/>
        </w:rPr>
        <w:t xml:space="preserve">lớn hơn số dư dự phòng rủi ro tối đa, </w:t>
      </w:r>
      <w:r w:rsidRPr="00FF1CA4">
        <w:rPr>
          <w:iCs/>
        </w:rPr>
        <w:t>được bổ sung vào nguồn vốn ủy thác để cho vay theo quy định.</w:t>
      </w:r>
      <w:r w:rsidRPr="00FF1CA4">
        <w:rPr>
          <w:iCs/>
          <w:lang w:val="nb-NO"/>
        </w:rPr>
        <w:t xml:space="preserve"> </w:t>
      </w:r>
    </w:p>
    <w:p w14:paraId="15B3EDBC" w14:textId="77777777" w:rsidR="005F5736" w:rsidRPr="00FF1CA4" w:rsidRDefault="005F5736" w:rsidP="005F5736">
      <w:pPr>
        <w:pStyle w:val="BodyText2"/>
        <w:widowControl w:val="0"/>
        <w:spacing w:before="120" w:line="240" w:lineRule="auto"/>
        <w:ind w:firstLine="720"/>
        <w:jc w:val="both"/>
        <w:rPr>
          <w:iCs/>
          <w:lang w:val="nl-NL"/>
        </w:rPr>
      </w:pPr>
      <w:r w:rsidRPr="00FF1CA4">
        <w:rPr>
          <w:iCs/>
          <w:lang w:val="nl-NL"/>
        </w:rPr>
        <w:t>6.</w:t>
      </w:r>
      <w:r w:rsidRPr="00FF1CA4">
        <w:rPr>
          <w:iCs/>
          <w:lang w:val="nb-NO"/>
        </w:rPr>
        <w:t xml:space="preserve"> Đối với Quỹ dự phòng rủi ro tại địa phương đã trích lập theo quy định tại Thông tư số 73/2008/TT-BTC ngày 01 tháng 8 năm 2008 của Bộ trưởng Bộ Tài chính Hướng dẫn lập, quản lý, sử dụng Quỹ giải quyết việc làm địa phương và kinh phí quản lý Quỹ quốc gia về việc làm được tiếp tục giao Chi nhánh NHCSXH tỉnh quản lý để xử lý rủi ro theo quy định.</w:t>
      </w:r>
    </w:p>
    <w:bookmarkEnd w:id="5"/>
    <w:p w14:paraId="32B40AFB" w14:textId="77777777" w:rsidR="005F5736" w:rsidRPr="00FF1CA4" w:rsidRDefault="005F5736" w:rsidP="005F5736">
      <w:pPr>
        <w:widowControl w:val="0"/>
        <w:spacing w:before="120" w:after="120"/>
        <w:ind w:firstLine="720"/>
        <w:jc w:val="both"/>
        <w:rPr>
          <w:sz w:val="28"/>
          <w:szCs w:val="28"/>
        </w:rPr>
      </w:pPr>
      <w:r w:rsidRPr="00FF1CA4">
        <w:rPr>
          <w:b/>
          <w:sz w:val="28"/>
          <w:szCs w:val="28"/>
        </w:rPr>
        <w:t>Điều 12.</w:t>
      </w:r>
      <w:r w:rsidRPr="00FF1CA4">
        <w:rPr>
          <w:sz w:val="28"/>
          <w:szCs w:val="28"/>
        </w:rPr>
        <w:t xml:space="preserve"> </w:t>
      </w:r>
      <w:r w:rsidRPr="00FF1CA4">
        <w:rPr>
          <w:b/>
          <w:bCs/>
          <w:sz w:val="28"/>
          <w:szCs w:val="28"/>
          <w:lang w:val="vi-VN"/>
        </w:rPr>
        <w:t>Chế độ báo cáo</w:t>
      </w:r>
    </w:p>
    <w:p w14:paraId="4016162D" w14:textId="77777777" w:rsidR="005F5736" w:rsidRPr="00FF1CA4" w:rsidRDefault="005F5736" w:rsidP="005F5736">
      <w:pPr>
        <w:widowControl w:val="0"/>
        <w:spacing w:before="120" w:after="120"/>
        <w:ind w:firstLine="720"/>
        <w:jc w:val="both"/>
        <w:rPr>
          <w:bCs/>
          <w:iCs/>
          <w:sz w:val="28"/>
          <w:szCs w:val="28"/>
          <w:lang w:val="nl-NL"/>
        </w:rPr>
      </w:pPr>
      <w:r w:rsidRPr="00FF1CA4">
        <w:rPr>
          <w:bCs/>
          <w:iCs/>
          <w:sz w:val="28"/>
          <w:szCs w:val="28"/>
          <w:lang w:val="nl-NL"/>
        </w:rPr>
        <w:t>Định kỳ 6 tháng</w:t>
      </w:r>
      <w:r w:rsidRPr="00FF1CA4">
        <w:rPr>
          <w:bCs/>
          <w:iCs/>
          <w:sz w:val="28"/>
          <w:szCs w:val="28"/>
        </w:rPr>
        <w:t> (</w:t>
      </w:r>
      <w:r w:rsidRPr="00FF1CA4">
        <w:rPr>
          <w:bCs/>
          <w:i/>
          <w:iCs/>
          <w:sz w:val="28"/>
          <w:szCs w:val="28"/>
        </w:rPr>
        <w:t>trước ngày 15 tháng 7</w:t>
      </w:r>
      <w:r w:rsidRPr="00FF1CA4">
        <w:rPr>
          <w:bCs/>
          <w:iCs/>
          <w:sz w:val="28"/>
          <w:szCs w:val="28"/>
        </w:rPr>
        <w:t>), hàng năm (</w:t>
      </w:r>
      <w:r w:rsidRPr="00FF1CA4">
        <w:rPr>
          <w:bCs/>
          <w:i/>
          <w:iCs/>
          <w:sz w:val="28"/>
          <w:szCs w:val="28"/>
        </w:rPr>
        <w:t>trước ngày 15 tháng 01 năm sau</w:t>
      </w:r>
      <w:r w:rsidRPr="00FF1CA4">
        <w:rPr>
          <w:bCs/>
          <w:iCs/>
          <w:sz w:val="28"/>
          <w:szCs w:val="28"/>
        </w:rPr>
        <w:t>) </w:t>
      </w:r>
      <w:r w:rsidRPr="00FF1CA4">
        <w:rPr>
          <w:bCs/>
          <w:iCs/>
          <w:sz w:val="28"/>
          <w:szCs w:val="28"/>
          <w:lang w:val="nl-NL"/>
        </w:rPr>
        <w:t xml:space="preserve">hoặc theo yêu cầu đột xuất, Chi nhánh </w:t>
      </w:r>
      <w:r w:rsidRPr="00FF1CA4">
        <w:rPr>
          <w:iCs/>
          <w:sz w:val="28"/>
          <w:szCs w:val="28"/>
          <w:lang w:val="nl-NL"/>
        </w:rPr>
        <w:t>NHCSXH</w:t>
      </w:r>
      <w:r w:rsidRPr="00FF1CA4">
        <w:rPr>
          <w:bCs/>
          <w:iCs/>
          <w:sz w:val="28"/>
          <w:szCs w:val="28"/>
          <w:lang w:val="nl-NL"/>
        </w:rPr>
        <w:t xml:space="preserve"> tỉnh báo cáo tình hình nguồn vốn, kết quả cho vay từ nguồn vốn ngân sách địa phương ủy thác gửi UBND tỉnh, Sở Tài chính.</w:t>
      </w:r>
    </w:p>
    <w:p w14:paraId="2A5D91C4" w14:textId="77777777" w:rsidR="005F5736" w:rsidRPr="00FF1CA4" w:rsidRDefault="005F5736" w:rsidP="005F5736">
      <w:pPr>
        <w:widowControl w:val="0"/>
        <w:tabs>
          <w:tab w:val="left" w:pos="540"/>
          <w:tab w:val="left" w:pos="720"/>
        </w:tabs>
        <w:spacing w:before="120" w:after="120"/>
        <w:ind w:firstLine="720"/>
        <w:jc w:val="both"/>
        <w:rPr>
          <w:sz w:val="28"/>
          <w:szCs w:val="28"/>
        </w:rPr>
      </w:pPr>
    </w:p>
    <w:p w14:paraId="62ADE8BD" w14:textId="77777777" w:rsidR="005F5736" w:rsidRPr="00FF1CA4" w:rsidRDefault="005F5736" w:rsidP="005F5736">
      <w:pPr>
        <w:widowControl w:val="0"/>
        <w:tabs>
          <w:tab w:val="left" w:pos="540"/>
          <w:tab w:val="left" w:pos="720"/>
        </w:tabs>
        <w:jc w:val="center"/>
        <w:rPr>
          <w:b/>
          <w:sz w:val="28"/>
          <w:szCs w:val="28"/>
        </w:rPr>
      </w:pPr>
      <w:r w:rsidRPr="00FF1CA4">
        <w:rPr>
          <w:b/>
          <w:sz w:val="28"/>
          <w:szCs w:val="28"/>
        </w:rPr>
        <w:t>Chương III</w:t>
      </w:r>
    </w:p>
    <w:p w14:paraId="44C68103" w14:textId="77777777" w:rsidR="005F5736" w:rsidRPr="00FF1CA4" w:rsidRDefault="005F5736" w:rsidP="005F5736">
      <w:pPr>
        <w:widowControl w:val="0"/>
        <w:tabs>
          <w:tab w:val="left" w:pos="540"/>
          <w:tab w:val="left" w:pos="720"/>
        </w:tabs>
        <w:jc w:val="center"/>
        <w:rPr>
          <w:b/>
          <w:sz w:val="28"/>
          <w:szCs w:val="28"/>
        </w:rPr>
      </w:pPr>
      <w:r w:rsidRPr="00FF1CA4">
        <w:rPr>
          <w:b/>
          <w:sz w:val="28"/>
          <w:szCs w:val="28"/>
        </w:rPr>
        <w:t>TỔ CHỨC THỰC HIỆN</w:t>
      </w:r>
    </w:p>
    <w:p w14:paraId="0E502E94" w14:textId="77777777" w:rsidR="005F5736" w:rsidRPr="00FF1CA4" w:rsidRDefault="005F5736" w:rsidP="005F5736">
      <w:pPr>
        <w:widowControl w:val="0"/>
        <w:tabs>
          <w:tab w:val="left" w:pos="540"/>
          <w:tab w:val="left" w:pos="720"/>
        </w:tabs>
        <w:spacing w:before="120" w:after="120"/>
        <w:ind w:firstLine="720"/>
        <w:jc w:val="center"/>
        <w:rPr>
          <w:b/>
          <w:sz w:val="28"/>
          <w:szCs w:val="28"/>
        </w:rPr>
      </w:pPr>
    </w:p>
    <w:p w14:paraId="3517991E" w14:textId="77777777" w:rsidR="005F5736" w:rsidRPr="00FF1CA4" w:rsidRDefault="005F5736" w:rsidP="005F5736">
      <w:pPr>
        <w:widowControl w:val="0"/>
        <w:tabs>
          <w:tab w:val="left" w:pos="0"/>
        </w:tabs>
        <w:spacing w:before="120" w:after="120"/>
        <w:ind w:firstLine="720"/>
        <w:jc w:val="both"/>
        <w:rPr>
          <w:b/>
          <w:sz w:val="28"/>
          <w:szCs w:val="28"/>
        </w:rPr>
      </w:pPr>
      <w:r w:rsidRPr="00FF1CA4">
        <w:rPr>
          <w:b/>
          <w:sz w:val="28"/>
          <w:szCs w:val="28"/>
        </w:rPr>
        <w:t>Điều 13. Trách nhiệm của các cơ quan, tổ chức, cá nhân</w:t>
      </w:r>
    </w:p>
    <w:p w14:paraId="6559D3F6" w14:textId="77777777" w:rsidR="005F5736" w:rsidRPr="00FF1CA4" w:rsidRDefault="005F5736" w:rsidP="005F5736">
      <w:pPr>
        <w:widowControl w:val="0"/>
        <w:tabs>
          <w:tab w:val="left" w:pos="0"/>
        </w:tabs>
        <w:spacing w:before="120" w:after="120"/>
        <w:ind w:firstLine="720"/>
        <w:jc w:val="both"/>
        <w:rPr>
          <w:sz w:val="28"/>
          <w:szCs w:val="28"/>
        </w:rPr>
      </w:pPr>
      <w:r w:rsidRPr="00FF1CA4">
        <w:rPr>
          <w:bCs/>
          <w:sz w:val="28"/>
          <w:szCs w:val="28"/>
        </w:rPr>
        <w:t>1.</w:t>
      </w:r>
      <w:r w:rsidRPr="00FF1CA4">
        <w:rPr>
          <w:sz w:val="28"/>
          <w:szCs w:val="28"/>
        </w:rPr>
        <w:t xml:space="preserve"> Sở Tài chính</w:t>
      </w:r>
    </w:p>
    <w:p w14:paraId="422569D2"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a) Căn cứ Nghị quyết Hội đồng nhân dân tỉnh và các văn bản pháp lý liên quan thực hiện chuyển nguồn vốn ngân sách địa phương và các nguồn vốn có nguồn gốc từ ngân sách nhà nước ủy thác qua Chi nhánh NHCSXH tỉnh để cho vay theo kế hoạch. Đối với những trường hợp phát sinh trên cơ sở đề nghị của Chi nhánh NHCSXH tỉnh, Sở Tài chính cân đối nguồn vốn tham mưu báo cáo Ủy ban nhân dân tỉnh để trình Hội đồng nhân dân tỉnh phê duyệt bổ sung nguồn vốn ủy thác nhằm thực hiện cho vay người nghèo và các đối tượng chính sách khác trên địa bàn tỉnh Điện Biên.</w:t>
      </w:r>
    </w:p>
    <w:p w14:paraId="305974E2"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b) Ký hợp đồng ủy thác và thực hiện kiểm tra kết quả quản lý và sử dụng nguồn vốn ủy thác tại Chi nhánh NHCSXH.</w:t>
      </w:r>
    </w:p>
    <w:p w14:paraId="72E5C28A"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c) Kiểm tra việc phân phối, sử dụng lãi cho vay thu được theo Điều 10 Quy chế này.</w:t>
      </w:r>
    </w:p>
    <w:p w14:paraId="73650A10"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d) Báo cáo cấp có thẩm quyền xem xét, quyết định trên cơ sở đề nghị của Giám đốc Chi nhánh NHCSXH tỉnh đối với trường hợp quy mô của đợt xóa nợ vượt quá số dư Quỹ dự phòng rủi ro tín dụng được tạo lập từ nguồn vốn ủy thác địa phương.</w:t>
      </w:r>
    </w:p>
    <w:p w14:paraId="063FF13E" w14:textId="77777777" w:rsidR="005F5736" w:rsidRPr="00FF1CA4" w:rsidRDefault="005F5736" w:rsidP="005F5736">
      <w:pPr>
        <w:pStyle w:val="BodyTextIndent"/>
        <w:widowControl w:val="0"/>
        <w:tabs>
          <w:tab w:val="left" w:pos="0"/>
        </w:tabs>
        <w:spacing w:before="120" w:after="120"/>
        <w:ind w:firstLine="720"/>
        <w:rPr>
          <w:sz w:val="28"/>
          <w:szCs w:val="28"/>
        </w:rPr>
      </w:pPr>
      <w:r w:rsidRPr="00FF1CA4">
        <w:rPr>
          <w:bCs/>
          <w:sz w:val="28"/>
          <w:szCs w:val="28"/>
        </w:rPr>
        <w:t>2.</w:t>
      </w:r>
      <w:r w:rsidRPr="00FF1CA4">
        <w:rPr>
          <w:sz w:val="28"/>
          <w:szCs w:val="28"/>
        </w:rPr>
        <w:t xml:space="preserve"> Các tổ chức chính trị - xã hội nhận ủy thác</w:t>
      </w:r>
    </w:p>
    <w:p w14:paraId="5E167A83" w14:textId="77777777" w:rsidR="005F5736" w:rsidRPr="00FF1CA4" w:rsidRDefault="005F5736" w:rsidP="005F5736">
      <w:pPr>
        <w:widowControl w:val="0"/>
        <w:tabs>
          <w:tab w:val="left" w:pos="0"/>
        </w:tabs>
        <w:spacing w:before="120" w:after="120"/>
        <w:ind w:firstLine="720"/>
        <w:jc w:val="both"/>
        <w:rPr>
          <w:color w:val="000000"/>
          <w:sz w:val="28"/>
          <w:szCs w:val="28"/>
        </w:rPr>
      </w:pPr>
      <w:r w:rsidRPr="00FF1CA4">
        <w:rPr>
          <w:color w:val="000000"/>
          <w:sz w:val="28"/>
          <w:szCs w:val="28"/>
        </w:rPr>
        <w:t>a) Tuyên truyền, vận động và hướng dẫn thành lập Tổ tiết kiệm và vay vốn để thực hiện ủy thác cho vay.</w:t>
      </w:r>
    </w:p>
    <w:p w14:paraId="1F66ED20" w14:textId="77777777" w:rsidR="005F5736" w:rsidRPr="00FF1CA4" w:rsidRDefault="005F5736" w:rsidP="005F5736">
      <w:pPr>
        <w:widowControl w:val="0"/>
        <w:tabs>
          <w:tab w:val="left" w:pos="0"/>
        </w:tabs>
        <w:spacing w:before="120" w:after="120"/>
        <w:ind w:firstLine="720"/>
        <w:jc w:val="both"/>
        <w:rPr>
          <w:color w:val="000000"/>
          <w:sz w:val="28"/>
          <w:szCs w:val="28"/>
        </w:rPr>
      </w:pPr>
      <w:r w:rsidRPr="00FF1CA4">
        <w:rPr>
          <w:color w:val="000000"/>
          <w:sz w:val="28"/>
          <w:szCs w:val="28"/>
        </w:rPr>
        <w:lastRenderedPageBreak/>
        <w:t>b) Tổ chức kiểm tra, giám sát, quản lý hoạt động tín dụng theo văn bản liên tịch và hợp đồng ủy thác đã ký với Chi nhánh NHCSXH.</w:t>
      </w:r>
    </w:p>
    <w:p w14:paraId="4AA3AFED" w14:textId="77777777" w:rsidR="005F5736" w:rsidRPr="00FF1CA4" w:rsidRDefault="005F5736" w:rsidP="005F5736">
      <w:pPr>
        <w:widowControl w:val="0"/>
        <w:tabs>
          <w:tab w:val="left" w:pos="0"/>
        </w:tabs>
        <w:spacing w:before="120" w:after="120"/>
        <w:ind w:firstLine="720"/>
        <w:jc w:val="both"/>
        <w:rPr>
          <w:color w:val="000000"/>
          <w:sz w:val="28"/>
          <w:szCs w:val="28"/>
        </w:rPr>
      </w:pPr>
      <w:r w:rsidRPr="00FF1CA4">
        <w:rPr>
          <w:bCs/>
          <w:color w:val="000000"/>
          <w:sz w:val="28"/>
          <w:szCs w:val="28"/>
        </w:rPr>
        <w:t>3.</w:t>
      </w:r>
      <w:r w:rsidRPr="00FF1CA4">
        <w:rPr>
          <w:color w:val="000000"/>
          <w:sz w:val="28"/>
          <w:szCs w:val="28"/>
        </w:rPr>
        <w:t xml:space="preserve"> Chi nhánh NHCSXH tỉnh </w:t>
      </w:r>
    </w:p>
    <w:p w14:paraId="04A105FF"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a) Tiếp nhận, quản lý và sử dụng vốn ngân sách địa phương ủy thác qua NHCSXH cho vay người nghèo và các đối tượng chính sách khác theo đúng quy định của pháp luật và các quy định tại Quy chế này.</w:t>
      </w:r>
    </w:p>
    <w:p w14:paraId="306FB485"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b) Phối hợp với các cơ quan liên quan kiểm tra vốn vay, xử lý nợ theo quy định.</w:t>
      </w:r>
    </w:p>
    <w:p w14:paraId="486D2496" w14:textId="77777777" w:rsidR="005F5736" w:rsidRPr="00FF1CA4" w:rsidRDefault="005F5736" w:rsidP="005F5736">
      <w:pPr>
        <w:pStyle w:val="NormalWeb"/>
        <w:widowControl w:val="0"/>
        <w:shd w:val="clear" w:color="auto" w:fill="FFFFFF"/>
        <w:tabs>
          <w:tab w:val="left" w:pos="0"/>
        </w:tabs>
        <w:spacing w:before="120" w:beforeAutospacing="0" w:after="120" w:afterAutospacing="0"/>
        <w:ind w:firstLine="720"/>
        <w:jc w:val="both"/>
        <w:rPr>
          <w:sz w:val="28"/>
          <w:szCs w:val="28"/>
        </w:rPr>
      </w:pPr>
      <w:r w:rsidRPr="00FF1CA4">
        <w:rPr>
          <w:sz w:val="28"/>
          <w:szCs w:val="28"/>
        </w:rPr>
        <w:t>c) Lập hồ sơ xử lý nợ bị rủi ro, trình cấp có thẩm quyền xem xét, quyết định; phối hợp với các cơ quan, đơn vị có liên quan thẩm định, trình cấp có thẩm quyền xử lý nợ bị rủi ro đối với những trường hợp bị rủi ro ngoài cơ chế theo quy định của Thủ tướng Chính phủ về cơ chế xử lý nợ bị rủi ro tại NHCSXH từng thời kỳ.</w:t>
      </w:r>
    </w:p>
    <w:p w14:paraId="1E217944"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d) Thực hiện chế độ báo cáo theo quy định tại Điều 12 Quy chế này.</w:t>
      </w:r>
    </w:p>
    <w:p w14:paraId="0535F954" w14:textId="77777777" w:rsidR="005F5736" w:rsidRPr="00FF1CA4" w:rsidRDefault="005F5736" w:rsidP="005F5736">
      <w:pPr>
        <w:widowControl w:val="0"/>
        <w:tabs>
          <w:tab w:val="left" w:pos="0"/>
        </w:tabs>
        <w:spacing w:before="120" w:after="120"/>
        <w:ind w:firstLine="720"/>
        <w:jc w:val="both"/>
        <w:rPr>
          <w:sz w:val="28"/>
          <w:szCs w:val="28"/>
        </w:rPr>
      </w:pPr>
      <w:r w:rsidRPr="00FF1CA4">
        <w:rPr>
          <w:bCs/>
          <w:sz w:val="28"/>
          <w:szCs w:val="28"/>
        </w:rPr>
        <w:t>4.</w:t>
      </w:r>
      <w:r w:rsidRPr="00FF1CA4">
        <w:rPr>
          <w:sz w:val="28"/>
          <w:szCs w:val="28"/>
        </w:rPr>
        <w:t xml:space="preserve"> UBND xã, phường</w:t>
      </w:r>
    </w:p>
    <w:p w14:paraId="02AAB3E8" w14:textId="77777777" w:rsidR="005F5736" w:rsidRPr="00FF1CA4" w:rsidRDefault="005F5736" w:rsidP="005F5736">
      <w:pPr>
        <w:widowControl w:val="0"/>
        <w:tabs>
          <w:tab w:val="left" w:pos="0"/>
        </w:tabs>
        <w:spacing w:before="120" w:after="120"/>
        <w:ind w:firstLine="720"/>
        <w:jc w:val="both"/>
        <w:rPr>
          <w:sz w:val="28"/>
          <w:szCs w:val="28"/>
        </w:rPr>
      </w:pPr>
      <w:r w:rsidRPr="00FF1CA4">
        <w:rPr>
          <w:sz w:val="28"/>
          <w:szCs w:val="28"/>
        </w:rPr>
        <w:t>a) Chịu trách nhiệm xác nhận đối tượng vay vốn theo từng chương trình cho vay quy định tại Quy chế này.</w:t>
      </w:r>
    </w:p>
    <w:p w14:paraId="69C47B15"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b) Phối hợp với Chi nhánh NHCSXH, tổ chức chính trị - xã hội, các cơ quan, đơn vị có liên quan kiểm tra việc sử dụng vốn vay, đôn đốc trả nợ, trả lãi, kiểm tra, phúc tra hộ vay vốn bị rủi ro trên địa bàn.</w:t>
      </w:r>
    </w:p>
    <w:p w14:paraId="31B2D07D"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 xml:space="preserve">c) </w:t>
      </w:r>
      <w:r w:rsidRPr="00FF1CA4">
        <w:rPr>
          <w:color w:val="000000"/>
        </w:rPr>
        <w:t>Phối hợp với Chi nhánh NHCSXH xử lý các trường hợp nợ xấu, nợ khó đòi, nợ quá hạn, hướng dẫn người vay lập hồ sơ đề nghị xử lý nợ bị rủi ro do nguyên nhân khách quan; tham gia tổ đôn đốc thu hồi nợ khó đòi tại địa bàn</w:t>
      </w:r>
      <w:r w:rsidRPr="00FF1CA4">
        <w:t xml:space="preserve">.  </w:t>
      </w:r>
    </w:p>
    <w:p w14:paraId="33F51F8E"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rPr>
          <w:bCs/>
        </w:rPr>
        <w:t>5.</w:t>
      </w:r>
      <w:r w:rsidRPr="00FF1CA4">
        <w:t xml:space="preserve"> Trách nhiệm của người vay</w:t>
      </w:r>
    </w:p>
    <w:p w14:paraId="5DC863C0"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a) Kê khai hồ sơ đầy đủ, trung thực, chính xác;</w:t>
      </w:r>
    </w:p>
    <w:p w14:paraId="6BA79C6E"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b) Sử dụng vốn vay đúng mục đích;</w:t>
      </w:r>
    </w:p>
    <w:p w14:paraId="18292671"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c) Hoàn trả gốc, lãi đúng quy định;</w:t>
      </w:r>
    </w:p>
    <w:p w14:paraId="7DB487E7" w14:textId="77777777" w:rsidR="005F5736" w:rsidRPr="00FF1CA4" w:rsidRDefault="005F5736" w:rsidP="005F5736">
      <w:pPr>
        <w:pStyle w:val="BodyTextIndent2"/>
        <w:widowControl w:val="0"/>
        <w:tabs>
          <w:tab w:val="left" w:pos="0"/>
        </w:tabs>
        <w:spacing w:before="120" w:line="240" w:lineRule="auto"/>
        <w:ind w:left="0" w:firstLine="720"/>
        <w:jc w:val="both"/>
      </w:pPr>
      <w:r w:rsidRPr="00FF1CA4">
        <w:t>d) Chịu sự kiểm tra, giám sát của các cơ quan quản lý nhà nước, NHCSXH về việc sử dụng vốn vay.</w:t>
      </w:r>
    </w:p>
    <w:p w14:paraId="11CE945E" w14:textId="77777777" w:rsidR="005F5736" w:rsidRPr="00FF1CA4" w:rsidRDefault="005F5736" w:rsidP="005F5736">
      <w:pPr>
        <w:widowControl w:val="0"/>
        <w:tabs>
          <w:tab w:val="left" w:pos="0"/>
        </w:tabs>
        <w:spacing w:before="120" w:after="120"/>
        <w:ind w:firstLine="720"/>
        <w:jc w:val="both"/>
        <w:rPr>
          <w:b/>
          <w:sz w:val="28"/>
          <w:szCs w:val="28"/>
        </w:rPr>
      </w:pPr>
      <w:r w:rsidRPr="00FF1CA4">
        <w:rPr>
          <w:b/>
          <w:sz w:val="28"/>
          <w:szCs w:val="28"/>
        </w:rPr>
        <w:t xml:space="preserve">Điều 14. Điều khoản thi hành </w:t>
      </w:r>
    </w:p>
    <w:p w14:paraId="3D1E9FE8" w14:textId="77777777" w:rsidR="005F5736" w:rsidRPr="00FF1CA4" w:rsidRDefault="005F5736" w:rsidP="005F5736">
      <w:pPr>
        <w:widowControl w:val="0"/>
        <w:tabs>
          <w:tab w:val="left" w:pos="0"/>
        </w:tabs>
        <w:spacing w:before="120" w:after="120"/>
        <w:ind w:firstLine="720"/>
        <w:jc w:val="both"/>
        <w:rPr>
          <w:bCs/>
          <w:sz w:val="28"/>
          <w:szCs w:val="28"/>
        </w:rPr>
      </w:pPr>
      <w:r w:rsidRPr="00FF1CA4">
        <w:rPr>
          <w:bCs/>
          <w:sz w:val="28"/>
          <w:szCs w:val="28"/>
        </w:rPr>
        <w:t xml:space="preserve">1. Sở Tài chính có trách nhiệm hướng dẫn, đôn đốc thực hiện Quy chế này; theo dõi, tổng hợp tình hình thực hiện, báo cáo Ủy ban nhân dân tỉnh. </w:t>
      </w:r>
    </w:p>
    <w:p w14:paraId="5AE9653D" w14:textId="77777777" w:rsidR="005F5736" w:rsidRPr="00FF1CA4" w:rsidRDefault="005F5736" w:rsidP="005F5736">
      <w:pPr>
        <w:widowControl w:val="0"/>
        <w:tabs>
          <w:tab w:val="left" w:pos="0"/>
        </w:tabs>
        <w:spacing w:before="120" w:after="120"/>
        <w:ind w:firstLine="720"/>
        <w:jc w:val="both"/>
        <w:rPr>
          <w:bCs/>
          <w:sz w:val="28"/>
          <w:szCs w:val="28"/>
        </w:rPr>
      </w:pPr>
      <w:r w:rsidRPr="00FF1CA4">
        <w:rPr>
          <w:bCs/>
          <w:sz w:val="28"/>
          <w:szCs w:val="28"/>
        </w:rPr>
        <w:t xml:space="preserve">2. Các sở, ngành tỉnh và Ủy ban nhân dân các xã, phường theo chức năng, nhiệm vụ có trách nhiệm tổ chức thực hiện Quy chế này. </w:t>
      </w:r>
    </w:p>
    <w:p w14:paraId="46DDCCD2" w14:textId="77777777" w:rsidR="005F5736" w:rsidRPr="00E251BC" w:rsidRDefault="005F5736" w:rsidP="005F5736">
      <w:pPr>
        <w:widowControl w:val="0"/>
        <w:tabs>
          <w:tab w:val="left" w:pos="0"/>
        </w:tabs>
        <w:spacing w:before="120" w:after="120"/>
        <w:ind w:firstLine="720"/>
        <w:jc w:val="both"/>
        <w:rPr>
          <w:bCs/>
          <w:sz w:val="28"/>
          <w:szCs w:val="28"/>
        </w:rPr>
      </w:pPr>
      <w:r w:rsidRPr="00FF1CA4">
        <w:rPr>
          <w:bCs/>
          <w:sz w:val="28"/>
          <w:szCs w:val="28"/>
        </w:rPr>
        <w:t>3. Trong quá trình thực hiện, nếu phát sinh khó khăn, vướng mắc, các cơ quan, đơn vị, tổ chức, cá nhân phản ánh bằng văn bản về Sở Tài chính để kịp thời báo cáo Ủy ban nhân dân tỉnh xem xét sửa đổi, bổ sung Quy chế cho phù hợp./.</w:t>
      </w:r>
    </w:p>
    <w:p w14:paraId="46077133" w14:textId="77777777" w:rsidR="00112A81" w:rsidRDefault="00112A81" w:rsidP="00BB7211">
      <w:pPr>
        <w:rPr>
          <w:lang w:val="de-DE"/>
        </w:rPr>
      </w:pPr>
    </w:p>
    <w:sectPr w:rsidR="00112A81" w:rsidSect="0096275D">
      <w:headerReference w:type="default" r:id="rId8"/>
      <w:footerReference w:type="even" r:id="rId9"/>
      <w:pgSz w:w="11907" w:h="16840" w:code="9"/>
      <w:pgMar w:top="1247" w:right="1134" w:bottom="1134" w:left="1418"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B9E49B" w14:textId="77777777" w:rsidR="00D11FCE" w:rsidRDefault="00D11FCE">
      <w:r>
        <w:separator/>
      </w:r>
    </w:p>
  </w:endnote>
  <w:endnote w:type="continuationSeparator" w:id="0">
    <w:p w14:paraId="0CE88C72" w14:textId="77777777" w:rsidR="00D11FCE" w:rsidRDefault="00D1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75D53" w14:textId="77777777" w:rsidR="009407A9" w:rsidRDefault="009407A9" w:rsidP="0067023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2E41F21" w14:textId="77777777" w:rsidR="009407A9" w:rsidRDefault="00940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CF5A0" w14:textId="77777777" w:rsidR="00D11FCE" w:rsidRDefault="00D11FCE">
      <w:r>
        <w:separator/>
      </w:r>
    </w:p>
  </w:footnote>
  <w:footnote w:type="continuationSeparator" w:id="0">
    <w:p w14:paraId="65512B5C" w14:textId="77777777" w:rsidR="00D11FCE" w:rsidRDefault="00D11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817D8" w14:textId="58754C9D" w:rsidR="00F61F8F" w:rsidRDefault="00F61F8F" w:rsidP="0096275D">
    <w:pPr>
      <w:pStyle w:val="Header"/>
    </w:pPr>
  </w:p>
  <w:p w14:paraId="6ACD1AE0" w14:textId="77777777" w:rsidR="00F61F8F" w:rsidRDefault="00F61F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2A6933"/>
    <w:multiLevelType w:val="hybridMultilevel"/>
    <w:tmpl w:val="7166F304"/>
    <w:lvl w:ilvl="0" w:tplc="6FA23D7E">
      <w:start w:val="1"/>
      <w:numFmt w:val="decimal"/>
      <w:lvlText w:val="%1."/>
      <w:lvlJc w:val="left"/>
      <w:pPr>
        <w:ind w:left="1165" w:hanging="360"/>
      </w:pPr>
      <w:rPr>
        <w:rFonts w:hint="default"/>
      </w:rPr>
    </w:lvl>
    <w:lvl w:ilvl="1" w:tplc="04090019" w:tentative="1">
      <w:start w:val="1"/>
      <w:numFmt w:val="lowerLetter"/>
      <w:lvlText w:val="%2."/>
      <w:lvlJc w:val="left"/>
      <w:pPr>
        <w:ind w:left="1885" w:hanging="360"/>
      </w:pPr>
    </w:lvl>
    <w:lvl w:ilvl="2" w:tplc="0409001B" w:tentative="1">
      <w:start w:val="1"/>
      <w:numFmt w:val="lowerRoman"/>
      <w:lvlText w:val="%3."/>
      <w:lvlJc w:val="right"/>
      <w:pPr>
        <w:ind w:left="2605" w:hanging="180"/>
      </w:pPr>
    </w:lvl>
    <w:lvl w:ilvl="3" w:tplc="0409000F" w:tentative="1">
      <w:start w:val="1"/>
      <w:numFmt w:val="decimal"/>
      <w:lvlText w:val="%4."/>
      <w:lvlJc w:val="left"/>
      <w:pPr>
        <w:ind w:left="3325" w:hanging="360"/>
      </w:pPr>
    </w:lvl>
    <w:lvl w:ilvl="4" w:tplc="04090019" w:tentative="1">
      <w:start w:val="1"/>
      <w:numFmt w:val="lowerLetter"/>
      <w:lvlText w:val="%5."/>
      <w:lvlJc w:val="left"/>
      <w:pPr>
        <w:ind w:left="4045" w:hanging="360"/>
      </w:pPr>
    </w:lvl>
    <w:lvl w:ilvl="5" w:tplc="0409001B" w:tentative="1">
      <w:start w:val="1"/>
      <w:numFmt w:val="lowerRoman"/>
      <w:lvlText w:val="%6."/>
      <w:lvlJc w:val="right"/>
      <w:pPr>
        <w:ind w:left="4765" w:hanging="180"/>
      </w:pPr>
    </w:lvl>
    <w:lvl w:ilvl="6" w:tplc="0409000F" w:tentative="1">
      <w:start w:val="1"/>
      <w:numFmt w:val="decimal"/>
      <w:lvlText w:val="%7."/>
      <w:lvlJc w:val="left"/>
      <w:pPr>
        <w:ind w:left="5485" w:hanging="360"/>
      </w:pPr>
    </w:lvl>
    <w:lvl w:ilvl="7" w:tplc="04090019" w:tentative="1">
      <w:start w:val="1"/>
      <w:numFmt w:val="lowerLetter"/>
      <w:lvlText w:val="%8."/>
      <w:lvlJc w:val="left"/>
      <w:pPr>
        <w:ind w:left="6205" w:hanging="360"/>
      </w:pPr>
    </w:lvl>
    <w:lvl w:ilvl="8" w:tplc="0409001B" w:tentative="1">
      <w:start w:val="1"/>
      <w:numFmt w:val="lowerRoman"/>
      <w:lvlText w:val="%9."/>
      <w:lvlJc w:val="right"/>
      <w:pPr>
        <w:ind w:left="69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23C"/>
    <w:rsid w:val="0001007A"/>
    <w:rsid w:val="000252CD"/>
    <w:rsid w:val="00035217"/>
    <w:rsid w:val="00044AEC"/>
    <w:rsid w:val="00045EDA"/>
    <w:rsid w:val="00047D0B"/>
    <w:rsid w:val="00051E36"/>
    <w:rsid w:val="000524A4"/>
    <w:rsid w:val="0005326B"/>
    <w:rsid w:val="000618AD"/>
    <w:rsid w:val="00063E01"/>
    <w:rsid w:val="000663CE"/>
    <w:rsid w:val="000706F7"/>
    <w:rsid w:val="00076328"/>
    <w:rsid w:val="000802A4"/>
    <w:rsid w:val="00080653"/>
    <w:rsid w:val="000846DA"/>
    <w:rsid w:val="0008698C"/>
    <w:rsid w:val="0009126D"/>
    <w:rsid w:val="0009595F"/>
    <w:rsid w:val="00096A74"/>
    <w:rsid w:val="000A4EAA"/>
    <w:rsid w:val="000B0260"/>
    <w:rsid w:val="000B50A2"/>
    <w:rsid w:val="000B688D"/>
    <w:rsid w:val="000C2E25"/>
    <w:rsid w:val="000C4CBD"/>
    <w:rsid w:val="000C4F5B"/>
    <w:rsid w:val="000C5A51"/>
    <w:rsid w:val="000C700D"/>
    <w:rsid w:val="000C75E2"/>
    <w:rsid w:val="000C7C26"/>
    <w:rsid w:val="000D52EB"/>
    <w:rsid w:val="000E04BE"/>
    <w:rsid w:val="000E0F32"/>
    <w:rsid w:val="000E2F39"/>
    <w:rsid w:val="000F5FCB"/>
    <w:rsid w:val="000F662C"/>
    <w:rsid w:val="001018BC"/>
    <w:rsid w:val="0010243A"/>
    <w:rsid w:val="001034F3"/>
    <w:rsid w:val="0010379A"/>
    <w:rsid w:val="001047DA"/>
    <w:rsid w:val="00110227"/>
    <w:rsid w:val="00112A81"/>
    <w:rsid w:val="00115503"/>
    <w:rsid w:val="00117460"/>
    <w:rsid w:val="00130CB2"/>
    <w:rsid w:val="00132AC9"/>
    <w:rsid w:val="001407A7"/>
    <w:rsid w:val="0015215F"/>
    <w:rsid w:val="00153323"/>
    <w:rsid w:val="001637A6"/>
    <w:rsid w:val="001651D6"/>
    <w:rsid w:val="00171CC8"/>
    <w:rsid w:val="00174111"/>
    <w:rsid w:val="001750BC"/>
    <w:rsid w:val="00183440"/>
    <w:rsid w:val="001922A1"/>
    <w:rsid w:val="001A29A3"/>
    <w:rsid w:val="001A36B2"/>
    <w:rsid w:val="001B396E"/>
    <w:rsid w:val="001B3F5C"/>
    <w:rsid w:val="001B7579"/>
    <w:rsid w:val="001C0AE7"/>
    <w:rsid w:val="001C3C9B"/>
    <w:rsid w:val="001C643E"/>
    <w:rsid w:val="001C79F3"/>
    <w:rsid w:val="001D0C49"/>
    <w:rsid w:val="001D2857"/>
    <w:rsid w:val="001D395A"/>
    <w:rsid w:val="001D5CA0"/>
    <w:rsid w:val="001D74F2"/>
    <w:rsid w:val="001E1B0F"/>
    <w:rsid w:val="001F03FD"/>
    <w:rsid w:val="001F0C90"/>
    <w:rsid w:val="001F35B2"/>
    <w:rsid w:val="001F7C2D"/>
    <w:rsid w:val="00201C85"/>
    <w:rsid w:val="002075CF"/>
    <w:rsid w:val="002146AC"/>
    <w:rsid w:val="0021688C"/>
    <w:rsid w:val="00223A5E"/>
    <w:rsid w:val="002314FD"/>
    <w:rsid w:val="002345ED"/>
    <w:rsid w:val="002350E5"/>
    <w:rsid w:val="00235154"/>
    <w:rsid w:val="002379AB"/>
    <w:rsid w:val="00242110"/>
    <w:rsid w:val="0025234C"/>
    <w:rsid w:val="00252815"/>
    <w:rsid w:val="0026114A"/>
    <w:rsid w:val="00263866"/>
    <w:rsid w:val="002639BE"/>
    <w:rsid w:val="0026488B"/>
    <w:rsid w:val="00276C1A"/>
    <w:rsid w:val="00280BEF"/>
    <w:rsid w:val="00290D77"/>
    <w:rsid w:val="00293D75"/>
    <w:rsid w:val="00296656"/>
    <w:rsid w:val="002B1571"/>
    <w:rsid w:val="002B1B8D"/>
    <w:rsid w:val="002B5A3C"/>
    <w:rsid w:val="002B63CA"/>
    <w:rsid w:val="002B6ADB"/>
    <w:rsid w:val="002B6DE4"/>
    <w:rsid w:val="002C12AC"/>
    <w:rsid w:val="002C5109"/>
    <w:rsid w:val="002C64B4"/>
    <w:rsid w:val="002C6893"/>
    <w:rsid w:val="002C69FD"/>
    <w:rsid w:val="002C77C9"/>
    <w:rsid w:val="002E0466"/>
    <w:rsid w:val="002E6C14"/>
    <w:rsid w:val="002F7184"/>
    <w:rsid w:val="003021CE"/>
    <w:rsid w:val="00311DA2"/>
    <w:rsid w:val="003157B1"/>
    <w:rsid w:val="00322207"/>
    <w:rsid w:val="00322B4B"/>
    <w:rsid w:val="00326DE0"/>
    <w:rsid w:val="00327C8A"/>
    <w:rsid w:val="00327E9A"/>
    <w:rsid w:val="00332A4D"/>
    <w:rsid w:val="003361BD"/>
    <w:rsid w:val="00346B30"/>
    <w:rsid w:val="003541AA"/>
    <w:rsid w:val="003562B7"/>
    <w:rsid w:val="0036158C"/>
    <w:rsid w:val="00362DBE"/>
    <w:rsid w:val="00362E63"/>
    <w:rsid w:val="003640C7"/>
    <w:rsid w:val="003737F5"/>
    <w:rsid w:val="003741E9"/>
    <w:rsid w:val="00377F49"/>
    <w:rsid w:val="00381BA2"/>
    <w:rsid w:val="00386352"/>
    <w:rsid w:val="003909BC"/>
    <w:rsid w:val="00390A62"/>
    <w:rsid w:val="0039179D"/>
    <w:rsid w:val="0039581A"/>
    <w:rsid w:val="003A1E9D"/>
    <w:rsid w:val="003A2315"/>
    <w:rsid w:val="003A268B"/>
    <w:rsid w:val="003A62C0"/>
    <w:rsid w:val="003C6BA5"/>
    <w:rsid w:val="003C70D2"/>
    <w:rsid w:val="003C7929"/>
    <w:rsid w:val="003D431E"/>
    <w:rsid w:val="003E5F7E"/>
    <w:rsid w:val="003F1E1E"/>
    <w:rsid w:val="00401F0E"/>
    <w:rsid w:val="004024E5"/>
    <w:rsid w:val="00403287"/>
    <w:rsid w:val="004037BC"/>
    <w:rsid w:val="00405BE4"/>
    <w:rsid w:val="004156CC"/>
    <w:rsid w:val="00416CA7"/>
    <w:rsid w:val="0042126E"/>
    <w:rsid w:val="00422EE4"/>
    <w:rsid w:val="00427A2B"/>
    <w:rsid w:val="00427E5F"/>
    <w:rsid w:val="0045340F"/>
    <w:rsid w:val="00454C3A"/>
    <w:rsid w:val="004707A8"/>
    <w:rsid w:val="0047397E"/>
    <w:rsid w:val="00480DF2"/>
    <w:rsid w:val="00481177"/>
    <w:rsid w:val="00482575"/>
    <w:rsid w:val="00484089"/>
    <w:rsid w:val="00491B1F"/>
    <w:rsid w:val="00493EC1"/>
    <w:rsid w:val="004B15FB"/>
    <w:rsid w:val="004B1E35"/>
    <w:rsid w:val="004B3F3C"/>
    <w:rsid w:val="004C3BE8"/>
    <w:rsid w:val="004C4A8E"/>
    <w:rsid w:val="004C6FA3"/>
    <w:rsid w:val="004D04CA"/>
    <w:rsid w:val="004E0D5E"/>
    <w:rsid w:val="004E7DE5"/>
    <w:rsid w:val="004F768F"/>
    <w:rsid w:val="0050400E"/>
    <w:rsid w:val="00505EC7"/>
    <w:rsid w:val="005070C7"/>
    <w:rsid w:val="00507ED1"/>
    <w:rsid w:val="005113B8"/>
    <w:rsid w:val="00515C13"/>
    <w:rsid w:val="00520642"/>
    <w:rsid w:val="0052231C"/>
    <w:rsid w:val="00535F8B"/>
    <w:rsid w:val="00535F8D"/>
    <w:rsid w:val="00535FF7"/>
    <w:rsid w:val="00537652"/>
    <w:rsid w:val="00537B04"/>
    <w:rsid w:val="005400C7"/>
    <w:rsid w:val="005526BD"/>
    <w:rsid w:val="00564A12"/>
    <w:rsid w:val="00567115"/>
    <w:rsid w:val="00573B48"/>
    <w:rsid w:val="005819CA"/>
    <w:rsid w:val="00585744"/>
    <w:rsid w:val="0059395F"/>
    <w:rsid w:val="00594FB0"/>
    <w:rsid w:val="0059794D"/>
    <w:rsid w:val="00597A93"/>
    <w:rsid w:val="005A0E2D"/>
    <w:rsid w:val="005A4E19"/>
    <w:rsid w:val="005B0D5E"/>
    <w:rsid w:val="005B4204"/>
    <w:rsid w:val="005B64C8"/>
    <w:rsid w:val="005C0EE6"/>
    <w:rsid w:val="005C360E"/>
    <w:rsid w:val="005C6C0D"/>
    <w:rsid w:val="005C727A"/>
    <w:rsid w:val="005D1019"/>
    <w:rsid w:val="005E1C23"/>
    <w:rsid w:val="005E4AD8"/>
    <w:rsid w:val="005E7B54"/>
    <w:rsid w:val="005F5736"/>
    <w:rsid w:val="00604DDF"/>
    <w:rsid w:val="00606977"/>
    <w:rsid w:val="00606E2F"/>
    <w:rsid w:val="00611F16"/>
    <w:rsid w:val="00622080"/>
    <w:rsid w:val="0062773A"/>
    <w:rsid w:val="00636EE5"/>
    <w:rsid w:val="00637818"/>
    <w:rsid w:val="0064271C"/>
    <w:rsid w:val="00642905"/>
    <w:rsid w:val="00647FB3"/>
    <w:rsid w:val="00651C05"/>
    <w:rsid w:val="00660590"/>
    <w:rsid w:val="006609CF"/>
    <w:rsid w:val="0066369C"/>
    <w:rsid w:val="0066681A"/>
    <w:rsid w:val="00667725"/>
    <w:rsid w:val="0067023C"/>
    <w:rsid w:val="0068023B"/>
    <w:rsid w:val="00680398"/>
    <w:rsid w:val="00686B8F"/>
    <w:rsid w:val="00697ECC"/>
    <w:rsid w:val="006A605A"/>
    <w:rsid w:val="006A7964"/>
    <w:rsid w:val="006A7AE9"/>
    <w:rsid w:val="006B0D94"/>
    <w:rsid w:val="006B4DF7"/>
    <w:rsid w:val="006B68EF"/>
    <w:rsid w:val="006C0E4D"/>
    <w:rsid w:val="006C3532"/>
    <w:rsid w:val="006C599B"/>
    <w:rsid w:val="006E033B"/>
    <w:rsid w:val="006E0C3F"/>
    <w:rsid w:val="006E2B61"/>
    <w:rsid w:val="006E2F26"/>
    <w:rsid w:val="006E778B"/>
    <w:rsid w:val="006F2008"/>
    <w:rsid w:val="006F5BDE"/>
    <w:rsid w:val="00703C70"/>
    <w:rsid w:val="007045D5"/>
    <w:rsid w:val="00704617"/>
    <w:rsid w:val="00716497"/>
    <w:rsid w:val="00726496"/>
    <w:rsid w:val="007265EF"/>
    <w:rsid w:val="007274B6"/>
    <w:rsid w:val="00730492"/>
    <w:rsid w:val="00732551"/>
    <w:rsid w:val="00732B2D"/>
    <w:rsid w:val="00733AE2"/>
    <w:rsid w:val="00740CC5"/>
    <w:rsid w:val="00745367"/>
    <w:rsid w:val="00745B72"/>
    <w:rsid w:val="0074741D"/>
    <w:rsid w:val="0075250D"/>
    <w:rsid w:val="0075329C"/>
    <w:rsid w:val="007563F6"/>
    <w:rsid w:val="0076773D"/>
    <w:rsid w:val="00767B29"/>
    <w:rsid w:val="00774C24"/>
    <w:rsid w:val="00775108"/>
    <w:rsid w:val="00783B14"/>
    <w:rsid w:val="00790792"/>
    <w:rsid w:val="007927F2"/>
    <w:rsid w:val="00793DF8"/>
    <w:rsid w:val="00793F6E"/>
    <w:rsid w:val="007959B3"/>
    <w:rsid w:val="007A18CD"/>
    <w:rsid w:val="007A2668"/>
    <w:rsid w:val="007A2A26"/>
    <w:rsid w:val="007A333A"/>
    <w:rsid w:val="007B327F"/>
    <w:rsid w:val="007C1D1B"/>
    <w:rsid w:val="007C2CD7"/>
    <w:rsid w:val="007C5C90"/>
    <w:rsid w:val="007C6325"/>
    <w:rsid w:val="007D1913"/>
    <w:rsid w:val="007D2067"/>
    <w:rsid w:val="007D3318"/>
    <w:rsid w:val="007E3278"/>
    <w:rsid w:val="007F1133"/>
    <w:rsid w:val="007F18CA"/>
    <w:rsid w:val="007F4275"/>
    <w:rsid w:val="007F49C6"/>
    <w:rsid w:val="00806C4F"/>
    <w:rsid w:val="0081091C"/>
    <w:rsid w:val="008128AD"/>
    <w:rsid w:val="0082390C"/>
    <w:rsid w:val="0082614C"/>
    <w:rsid w:val="0083116B"/>
    <w:rsid w:val="00833893"/>
    <w:rsid w:val="00833F89"/>
    <w:rsid w:val="008477C2"/>
    <w:rsid w:val="00854CA3"/>
    <w:rsid w:val="008555A8"/>
    <w:rsid w:val="00870250"/>
    <w:rsid w:val="00874B43"/>
    <w:rsid w:val="00874FAF"/>
    <w:rsid w:val="008809C5"/>
    <w:rsid w:val="00884F49"/>
    <w:rsid w:val="00892AE2"/>
    <w:rsid w:val="00893AD6"/>
    <w:rsid w:val="008953D8"/>
    <w:rsid w:val="00897981"/>
    <w:rsid w:val="008A0FE8"/>
    <w:rsid w:val="008A1CFA"/>
    <w:rsid w:val="008A30DA"/>
    <w:rsid w:val="008A7969"/>
    <w:rsid w:val="008B0A1E"/>
    <w:rsid w:val="008B4970"/>
    <w:rsid w:val="008B7AC4"/>
    <w:rsid w:val="008C1CE7"/>
    <w:rsid w:val="008C28C3"/>
    <w:rsid w:val="008C3177"/>
    <w:rsid w:val="008C3373"/>
    <w:rsid w:val="008D08E7"/>
    <w:rsid w:val="008D2450"/>
    <w:rsid w:val="008F0C62"/>
    <w:rsid w:val="008F244F"/>
    <w:rsid w:val="008F3328"/>
    <w:rsid w:val="008F435D"/>
    <w:rsid w:val="008F71BF"/>
    <w:rsid w:val="008F7B46"/>
    <w:rsid w:val="00903AB5"/>
    <w:rsid w:val="00910A9A"/>
    <w:rsid w:val="00912F01"/>
    <w:rsid w:val="0091351A"/>
    <w:rsid w:val="00924CE9"/>
    <w:rsid w:val="009261C0"/>
    <w:rsid w:val="00932153"/>
    <w:rsid w:val="00932AE4"/>
    <w:rsid w:val="009338C5"/>
    <w:rsid w:val="00934436"/>
    <w:rsid w:val="0093750A"/>
    <w:rsid w:val="00937B2A"/>
    <w:rsid w:val="009403A0"/>
    <w:rsid w:val="009404CF"/>
    <w:rsid w:val="009407A9"/>
    <w:rsid w:val="00945126"/>
    <w:rsid w:val="00945E78"/>
    <w:rsid w:val="0094625A"/>
    <w:rsid w:val="009500B8"/>
    <w:rsid w:val="00950D4E"/>
    <w:rsid w:val="00957AA4"/>
    <w:rsid w:val="009624C6"/>
    <w:rsid w:val="0096275D"/>
    <w:rsid w:val="00962FE3"/>
    <w:rsid w:val="00971E51"/>
    <w:rsid w:val="009741EA"/>
    <w:rsid w:val="00974D6D"/>
    <w:rsid w:val="009806D2"/>
    <w:rsid w:val="00987005"/>
    <w:rsid w:val="00987D71"/>
    <w:rsid w:val="009900AE"/>
    <w:rsid w:val="00995AFA"/>
    <w:rsid w:val="009A006A"/>
    <w:rsid w:val="009A0BB0"/>
    <w:rsid w:val="009A18B4"/>
    <w:rsid w:val="009A429F"/>
    <w:rsid w:val="009B168C"/>
    <w:rsid w:val="009B5909"/>
    <w:rsid w:val="009C01BB"/>
    <w:rsid w:val="009C41DD"/>
    <w:rsid w:val="009C6F96"/>
    <w:rsid w:val="009D2DB5"/>
    <w:rsid w:val="009F1FBD"/>
    <w:rsid w:val="009F2210"/>
    <w:rsid w:val="00A02F21"/>
    <w:rsid w:val="00A10356"/>
    <w:rsid w:val="00A13963"/>
    <w:rsid w:val="00A16CBE"/>
    <w:rsid w:val="00A3473B"/>
    <w:rsid w:val="00A4321F"/>
    <w:rsid w:val="00A46288"/>
    <w:rsid w:val="00A54D38"/>
    <w:rsid w:val="00A552F3"/>
    <w:rsid w:val="00A5708A"/>
    <w:rsid w:val="00A6114B"/>
    <w:rsid w:val="00A612D7"/>
    <w:rsid w:val="00A61498"/>
    <w:rsid w:val="00A736F5"/>
    <w:rsid w:val="00A767DE"/>
    <w:rsid w:val="00A77B80"/>
    <w:rsid w:val="00A8461E"/>
    <w:rsid w:val="00A85999"/>
    <w:rsid w:val="00A93898"/>
    <w:rsid w:val="00A95DF9"/>
    <w:rsid w:val="00A96F02"/>
    <w:rsid w:val="00AB2B9D"/>
    <w:rsid w:val="00AB58A4"/>
    <w:rsid w:val="00AB72B1"/>
    <w:rsid w:val="00AC0D9F"/>
    <w:rsid w:val="00AC1F80"/>
    <w:rsid w:val="00AC5E3A"/>
    <w:rsid w:val="00AD724C"/>
    <w:rsid w:val="00AE1EA8"/>
    <w:rsid w:val="00AE6476"/>
    <w:rsid w:val="00AE75F0"/>
    <w:rsid w:val="00AF0C76"/>
    <w:rsid w:val="00AF1A82"/>
    <w:rsid w:val="00AF48B0"/>
    <w:rsid w:val="00AF4C8C"/>
    <w:rsid w:val="00B02062"/>
    <w:rsid w:val="00B03FF7"/>
    <w:rsid w:val="00B061F0"/>
    <w:rsid w:val="00B16D65"/>
    <w:rsid w:val="00B16E31"/>
    <w:rsid w:val="00B2110D"/>
    <w:rsid w:val="00B22D9F"/>
    <w:rsid w:val="00B25CA8"/>
    <w:rsid w:val="00B3374C"/>
    <w:rsid w:val="00B41196"/>
    <w:rsid w:val="00B47E2A"/>
    <w:rsid w:val="00B50ED6"/>
    <w:rsid w:val="00B51179"/>
    <w:rsid w:val="00B52F12"/>
    <w:rsid w:val="00B54670"/>
    <w:rsid w:val="00B54855"/>
    <w:rsid w:val="00B57914"/>
    <w:rsid w:val="00B62D13"/>
    <w:rsid w:val="00B65223"/>
    <w:rsid w:val="00B80F0F"/>
    <w:rsid w:val="00B82BB6"/>
    <w:rsid w:val="00B831BC"/>
    <w:rsid w:val="00B83886"/>
    <w:rsid w:val="00B85FA5"/>
    <w:rsid w:val="00B86872"/>
    <w:rsid w:val="00BA061F"/>
    <w:rsid w:val="00BA502F"/>
    <w:rsid w:val="00BB34B3"/>
    <w:rsid w:val="00BB7211"/>
    <w:rsid w:val="00BC269C"/>
    <w:rsid w:val="00BD00B5"/>
    <w:rsid w:val="00BE12E7"/>
    <w:rsid w:val="00BE237B"/>
    <w:rsid w:val="00BE558E"/>
    <w:rsid w:val="00C03635"/>
    <w:rsid w:val="00C0690A"/>
    <w:rsid w:val="00C07060"/>
    <w:rsid w:val="00C10306"/>
    <w:rsid w:val="00C115A2"/>
    <w:rsid w:val="00C12FAC"/>
    <w:rsid w:val="00C147A1"/>
    <w:rsid w:val="00C17B12"/>
    <w:rsid w:val="00C2355F"/>
    <w:rsid w:val="00C3009A"/>
    <w:rsid w:val="00C33100"/>
    <w:rsid w:val="00C36AD3"/>
    <w:rsid w:val="00C37880"/>
    <w:rsid w:val="00C37C58"/>
    <w:rsid w:val="00C45E01"/>
    <w:rsid w:val="00C472AC"/>
    <w:rsid w:val="00C5150A"/>
    <w:rsid w:val="00C51BE6"/>
    <w:rsid w:val="00C601C1"/>
    <w:rsid w:val="00C7118B"/>
    <w:rsid w:val="00C7692B"/>
    <w:rsid w:val="00C77E5A"/>
    <w:rsid w:val="00C91758"/>
    <w:rsid w:val="00C9192F"/>
    <w:rsid w:val="00C96B1A"/>
    <w:rsid w:val="00C96FB6"/>
    <w:rsid w:val="00CA2D7F"/>
    <w:rsid w:val="00CA7FD2"/>
    <w:rsid w:val="00CB1989"/>
    <w:rsid w:val="00CB3958"/>
    <w:rsid w:val="00CB7A7A"/>
    <w:rsid w:val="00CC01D3"/>
    <w:rsid w:val="00CD378C"/>
    <w:rsid w:val="00CD464F"/>
    <w:rsid w:val="00CE1F2B"/>
    <w:rsid w:val="00CE39A0"/>
    <w:rsid w:val="00CE4ED8"/>
    <w:rsid w:val="00CE74DA"/>
    <w:rsid w:val="00CE7D80"/>
    <w:rsid w:val="00CF1787"/>
    <w:rsid w:val="00CF3579"/>
    <w:rsid w:val="00CF4615"/>
    <w:rsid w:val="00CF5047"/>
    <w:rsid w:val="00CF60D1"/>
    <w:rsid w:val="00D02647"/>
    <w:rsid w:val="00D10D92"/>
    <w:rsid w:val="00D11FCE"/>
    <w:rsid w:val="00D225DB"/>
    <w:rsid w:val="00D2632D"/>
    <w:rsid w:val="00D27CC9"/>
    <w:rsid w:val="00D30C79"/>
    <w:rsid w:val="00D34800"/>
    <w:rsid w:val="00D35FE5"/>
    <w:rsid w:val="00D366CB"/>
    <w:rsid w:val="00D367EE"/>
    <w:rsid w:val="00D4222B"/>
    <w:rsid w:val="00D523A3"/>
    <w:rsid w:val="00D55DF0"/>
    <w:rsid w:val="00D71711"/>
    <w:rsid w:val="00D75880"/>
    <w:rsid w:val="00D77BBA"/>
    <w:rsid w:val="00D86756"/>
    <w:rsid w:val="00D932CE"/>
    <w:rsid w:val="00D946C7"/>
    <w:rsid w:val="00D95CBA"/>
    <w:rsid w:val="00DA5F9B"/>
    <w:rsid w:val="00DB0C49"/>
    <w:rsid w:val="00DC2A9A"/>
    <w:rsid w:val="00DC4393"/>
    <w:rsid w:val="00DD2CA6"/>
    <w:rsid w:val="00DD4F00"/>
    <w:rsid w:val="00DD53D6"/>
    <w:rsid w:val="00DE247A"/>
    <w:rsid w:val="00DF0D33"/>
    <w:rsid w:val="00DF31A4"/>
    <w:rsid w:val="00DF3C89"/>
    <w:rsid w:val="00DF3E2A"/>
    <w:rsid w:val="00E04603"/>
    <w:rsid w:val="00E07B6C"/>
    <w:rsid w:val="00E16D94"/>
    <w:rsid w:val="00E20F5E"/>
    <w:rsid w:val="00E2117F"/>
    <w:rsid w:val="00E22F9F"/>
    <w:rsid w:val="00E2394F"/>
    <w:rsid w:val="00E27DAA"/>
    <w:rsid w:val="00E31350"/>
    <w:rsid w:val="00E344E7"/>
    <w:rsid w:val="00E37F7C"/>
    <w:rsid w:val="00E41099"/>
    <w:rsid w:val="00E44252"/>
    <w:rsid w:val="00E5087E"/>
    <w:rsid w:val="00E51C7B"/>
    <w:rsid w:val="00E548FF"/>
    <w:rsid w:val="00E62727"/>
    <w:rsid w:val="00E63536"/>
    <w:rsid w:val="00E65321"/>
    <w:rsid w:val="00E66291"/>
    <w:rsid w:val="00E828A0"/>
    <w:rsid w:val="00E83517"/>
    <w:rsid w:val="00E86A65"/>
    <w:rsid w:val="00E90919"/>
    <w:rsid w:val="00E96547"/>
    <w:rsid w:val="00EA490B"/>
    <w:rsid w:val="00EA6DE4"/>
    <w:rsid w:val="00EA7F17"/>
    <w:rsid w:val="00EB0079"/>
    <w:rsid w:val="00EB3DE1"/>
    <w:rsid w:val="00EB40EC"/>
    <w:rsid w:val="00EB5C6A"/>
    <w:rsid w:val="00EB665F"/>
    <w:rsid w:val="00ED508A"/>
    <w:rsid w:val="00ED6F29"/>
    <w:rsid w:val="00EE3824"/>
    <w:rsid w:val="00EE4312"/>
    <w:rsid w:val="00EE549B"/>
    <w:rsid w:val="00EE5E1A"/>
    <w:rsid w:val="00EF022F"/>
    <w:rsid w:val="00EF4FF0"/>
    <w:rsid w:val="00F01042"/>
    <w:rsid w:val="00F13754"/>
    <w:rsid w:val="00F16B53"/>
    <w:rsid w:val="00F21A57"/>
    <w:rsid w:val="00F21F05"/>
    <w:rsid w:val="00F22DF3"/>
    <w:rsid w:val="00F24C6F"/>
    <w:rsid w:val="00F30BA9"/>
    <w:rsid w:val="00F319F1"/>
    <w:rsid w:val="00F32E3D"/>
    <w:rsid w:val="00F365D3"/>
    <w:rsid w:val="00F36BAA"/>
    <w:rsid w:val="00F437C9"/>
    <w:rsid w:val="00F44332"/>
    <w:rsid w:val="00F44DAB"/>
    <w:rsid w:val="00F47271"/>
    <w:rsid w:val="00F5152F"/>
    <w:rsid w:val="00F54B70"/>
    <w:rsid w:val="00F566EC"/>
    <w:rsid w:val="00F61F8F"/>
    <w:rsid w:val="00F62DCF"/>
    <w:rsid w:val="00F65B3A"/>
    <w:rsid w:val="00F76DD7"/>
    <w:rsid w:val="00F903C4"/>
    <w:rsid w:val="00F92B56"/>
    <w:rsid w:val="00F93405"/>
    <w:rsid w:val="00F97EEE"/>
    <w:rsid w:val="00FA2FE6"/>
    <w:rsid w:val="00FB01BE"/>
    <w:rsid w:val="00FB61F9"/>
    <w:rsid w:val="00FB776A"/>
    <w:rsid w:val="00FC0BBB"/>
    <w:rsid w:val="00FC461E"/>
    <w:rsid w:val="00FC7488"/>
    <w:rsid w:val="00FC7569"/>
    <w:rsid w:val="00FD1A34"/>
    <w:rsid w:val="00FD3FB4"/>
    <w:rsid w:val="00FE194C"/>
    <w:rsid w:val="00FE2A0F"/>
    <w:rsid w:val="00FE5B8C"/>
    <w:rsid w:val="00FF1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44BD8"/>
  <w15:docId w15:val="{851FC0D4-27E3-4022-B475-7A66F729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qFormat/>
    <w:rsid w:val="0067023C"/>
    <w:pPr>
      <w:spacing w:before="100" w:beforeAutospacing="1" w:after="100" w:afterAutospacing="1"/>
      <w:outlineLvl w:val="0"/>
    </w:pPr>
    <w:rPr>
      <w:b/>
      <w:bCs/>
      <w:kern w:val="36"/>
      <w:sz w:val="48"/>
      <w:szCs w:val="48"/>
    </w:rPr>
  </w:style>
  <w:style w:type="paragraph" w:styleId="Heading8">
    <w:name w:val="heading 8"/>
    <w:basedOn w:val="Normal"/>
    <w:next w:val="Normal"/>
    <w:qFormat/>
    <w:rsid w:val="0067023C"/>
    <w:pPr>
      <w:keepNext/>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67023C"/>
    <w:pPr>
      <w:spacing w:after="160" w:line="240" w:lineRule="exact"/>
    </w:pPr>
    <w:rPr>
      <w:rFonts w:ascii="Arial" w:hAnsi="Arial" w:cs="Arial"/>
      <w:sz w:val="20"/>
      <w:szCs w:val="20"/>
    </w:rPr>
  </w:style>
  <w:style w:type="paragraph" w:styleId="Header">
    <w:name w:val="header"/>
    <w:basedOn w:val="Normal"/>
    <w:link w:val="HeaderChar"/>
    <w:uiPriority w:val="99"/>
    <w:rsid w:val="0067023C"/>
    <w:pPr>
      <w:tabs>
        <w:tab w:val="center" w:pos="4320"/>
        <w:tab w:val="right" w:pos="8640"/>
      </w:tabs>
    </w:pPr>
  </w:style>
  <w:style w:type="character" w:styleId="Strong">
    <w:name w:val="Strong"/>
    <w:uiPriority w:val="22"/>
    <w:qFormat/>
    <w:rsid w:val="0067023C"/>
    <w:rPr>
      <w:b/>
      <w:bCs/>
    </w:rPr>
  </w:style>
  <w:style w:type="paragraph" w:styleId="BodyTextIndent3">
    <w:name w:val="Body Text Indent 3"/>
    <w:basedOn w:val="Normal"/>
    <w:rsid w:val="0067023C"/>
    <w:pPr>
      <w:ind w:firstLine="720"/>
      <w:jc w:val="both"/>
    </w:pPr>
    <w:rPr>
      <w:b/>
      <w:bCs/>
      <w:sz w:val="26"/>
    </w:rPr>
  </w:style>
  <w:style w:type="paragraph" w:styleId="BodyText2">
    <w:name w:val="Body Text 2"/>
    <w:basedOn w:val="Normal"/>
    <w:rsid w:val="0067023C"/>
    <w:pPr>
      <w:spacing w:after="120" w:line="480" w:lineRule="auto"/>
    </w:pPr>
    <w:rPr>
      <w:sz w:val="28"/>
      <w:szCs w:val="28"/>
    </w:rPr>
  </w:style>
  <w:style w:type="character" w:customStyle="1" w:styleId="normal-h">
    <w:name w:val="normal-h"/>
    <w:basedOn w:val="DefaultParagraphFont"/>
    <w:rsid w:val="0067023C"/>
  </w:style>
  <w:style w:type="paragraph" w:styleId="BodyText">
    <w:name w:val="Body Text"/>
    <w:basedOn w:val="Normal"/>
    <w:link w:val="BodyTextChar"/>
    <w:rsid w:val="0067023C"/>
    <w:pPr>
      <w:jc w:val="both"/>
    </w:pPr>
    <w:rPr>
      <w:bCs/>
      <w:sz w:val="26"/>
    </w:rPr>
  </w:style>
  <w:style w:type="paragraph" w:styleId="BodyTextIndent2">
    <w:name w:val="Body Text Indent 2"/>
    <w:basedOn w:val="Normal"/>
    <w:rsid w:val="0067023C"/>
    <w:pPr>
      <w:spacing w:after="120" w:line="480" w:lineRule="auto"/>
      <w:ind w:left="360"/>
    </w:pPr>
    <w:rPr>
      <w:sz w:val="28"/>
      <w:szCs w:val="28"/>
    </w:rPr>
  </w:style>
  <w:style w:type="paragraph" w:styleId="BodyTextIndent">
    <w:name w:val="Body Text Indent"/>
    <w:basedOn w:val="Normal"/>
    <w:rsid w:val="0067023C"/>
    <w:pPr>
      <w:ind w:firstLine="567"/>
      <w:jc w:val="both"/>
    </w:pPr>
    <w:rPr>
      <w:sz w:val="26"/>
      <w:szCs w:val="20"/>
    </w:rPr>
  </w:style>
  <w:style w:type="paragraph" w:styleId="NormalWeb">
    <w:name w:val="Normal (Web)"/>
    <w:basedOn w:val="Normal"/>
    <w:rsid w:val="0067023C"/>
    <w:pPr>
      <w:spacing w:before="100" w:beforeAutospacing="1" w:after="100" w:afterAutospacing="1"/>
    </w:pPr>
  </w:style>
  <w:style w:type="paragraph" w:styleId="BodyText3">
    <w:name w:val="Body Text 3"/>
    <w:basedOn w:val="Normal"/>
    <w:rsid w:val="0067023C"/>
    <w:pPr>
      <w:spacing w:after="120"/>
    </w:pPr>
    <w:rPr>
      <w:sz w:val="16"/>
      <w:szCs w:val="16"/>
    </w:rPr>
  </w:style>
  <w:style w:type="character" w:styleId="PageNumber">
    <w:name w:val="page number"/>
    <w:basedOn w:val="DefaultParagraphFont"/>
    <w:rsid w:val="0067023C"/>
  </w:style>
  <w:style w:type="paragraph" w:styleId="Footer">
    <w:name w:val="footer"/>
    <w:basedOn w:val="Normal"/>
    <w:rsid w:val="0067023C"/>
    <w:pPr>
      <w:tabs>
        <w:tab w:val="center" w:pos="4320"/>
        <w:tab w:val="right" w:pos="8640"/>
      </w:tabs>
    </w:pPr>
  </w:style>
  <w:style w:type="character" w:customStyle="1" w:styleId="BodyTextChar">
    <w:name w:val="Body Text Char"/>
    <w:link w:val="BodyText"/>
    <w:rsid w:val="00235154"/>
    <w:rPr>
      <w:bCs/>
      <w:sz w:val="26"/>
      <w:szCs w:val="24"/>
    </w:rPr>
  </w:style>
  <w:style w:type="table" w:styleId="TableGrid">
    <w:name w:val="Table Grid"/>
    <w:basedOn w:val="TableNormal"/>
    <w:rsid w:val="00912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07ED1"/>
    <w:rPr>
      <w:rFonts w:ascii="Tahoma" w:hAnsi="Tahoma" w:cs="Tahoma"/>
      <w:sz w:val="16"/>
      <w:szCs w:val="16"/>
    </w:rPr>
  </w:style>
  <w:style w:type="character" w:customStyle="1" w:styleId="apple-converted-space">
    <w:name w:val="apple-converted-space"/>
    <w:basedOn w:val="DefaultParagraphFont"/>
    <w:rsid w:val="00110227"/>
  </w:style>
  <w:style w:type="character" w:styleId="CommentReference">
    <w:name w:val="annotation reference"/>
    <w:rsid w:val="005E1C23"/>
    <w:rPr>
      <w:sz w:val="16"/>
      <w:szCs w:val="16"/>
    </w:rPr>
  </w:style>
  <w:style w:type="paragraph" w:styleId="CommentText">
    <w:name w:val="annotation text"/>
    <w:basedOn w:val="Normal"/>
    <w:link w:val="CommentTextChar"/>
    <w:rsid w:val="005E1C23"/>
    <w:rPr>
      <w:sz w:val="20"/>
      <w:szCs w:val="20"/>
    </w:rPr>
  </w:style>
  <w:style w:type="character" w:customStyle="1" w:styleId="CommentTextChar">
    <w:name w:val="Comment Text Char"/>
    <w:basedOn w:val="DefaultParagraphFont"/>
    <w:link w:val="CommentText"/>
    <w:rsid w:val="005E1C23"/>
  </w:style>
  <w:style w:type="paragraph" w:styleId="CommentSubject">
    <w:name w:val="annotation subject"/>
    <w:basedOn w:val="CommentText"/>
    <w:next w:val="CommentText"/>
    <w:link w:val="CommentSubjectChar"/>
    <w:rsid w:val="005E1C23"/>
    <w:rPr>
      <w:b/>
      <w:bCs/>
    </w:rPr>
  </w:style>
  <w:style w:type="character" w:customStyle="1" w:styleId="CommentSubjectChar">
    <w:name w:val="Comment Subject Char"/>
    <w:link w:val="CommentSubject"/>
    <w:rsid w:val="005E1C23"/>
    <w:rPr>
      <w:b/>
      <w:bCs/>
    </w:rPr>
  </w:style>
  <w:style w:type="character" w:customStyle="1" w:styleId="HeaderChar">
    <w:name w:val="Header Char"/>
    <w:link w:val="Header"/>
    <w:uiPriority w:val="99"/>
    <w:rsid w:val="008C28C3"/>
    <w:rPr>
      <w:sz w:val="24"/>
      <w:szCs w:val="24"/>
    </w:rPr>
  </w:style>
  <w:style w:type="paragraph" w:styleId="Revision">
    <w:name w:val="Revision"/>
    <w:hidden/>
    <w:uiPriority w:val="99"/>
    <w:semiHidden/>
    <w:rsid w:val="003741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523501">
      <w:bodyDiv w:val="1"/>
      <w:marLeft w:val="0"/>
      <w:marRight w:val="0"/>
      <w:marTop w:val="0"/>
      <w:marBottom w:val="0"/>
      <w:divBdr>
        <w:top w:val="none" w:sz="0" w:space="0" w:color="auto"/>
        <w:left w:val="none" w:sz="0" w:space="0" w:color="auto"/>
        <w:bottom w:val="none" w:sz="0" w:space="0" w:color="auto"/>
        <w:right w:val="none" w:sz="0" w:space="0" w:color="auto"/>
      </w:divBdr>
    </w:div>
    <w:div w:id="602538825">
      <w:bodyDiv w:val="1"/>
      <w:marLeft w:val="0"/>
      <w:marRight w:val="0"/>
      <w:marTop w:val="0"/>
      <w:marBottom w:val="0"/>
      <w:divBdr>
        <w:top w:val="none" w:sz="0" w:space="0" w:color="auto"/>
        <w:left w:val="none" w:sz="0" w:space="0" w:color="auto"/>
        <w:bottom w:val="none" w:sz="0" w:space="0" w:color="auto"/>
        <w:right w:val="none" w:sz="0" w:space="0" w:color="auto"/>
      </w:divBdr>
    </w:div>
    <w:div w:id="1193110027">
      <w:bodyDiv w:val="1"/>
      <w:marLeft w:val="0"/>
      <w:marRight w:val="0"/>
      <w:marTop w:val="0"/>
      <w:marBottom w:val="0"/>
      <w:divBdr>
        <w:top w:val="none" w:sz="0" w:space="0" w:color="auto"/>
        <w:left w:val="none" w:sz="0" w:space="0" w:color="auto"/>
        <w:bottom w:val="none" w:sz="0" w:space="0" w:color="auto"/>
        <w:right w:val="none" w:sz="0" w:space="0" w:color="auto"/>
      </w:divBdr>
    </w:div>
    <w:div w:id="156645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166F71-CD12-437F-AF9B-456F9F83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H3T</dc:creator>
  <cp:lastModifiedBy>Administrator</cp:lastModifiedBy>
  <cp:revision>24</cp:revision>
  <cp:lastPrinted>2025-11-06T08:34:00Z</cp:lastPrinted>
  <dcterms:created xsi:type="dcterms:W3CDTF">2026-04-28T07:07:00Z</dcterms:created>
  <dcterms:modified xsi:type="dcterms:W3CDTF">2026-05-06T03:32:00Z</dcterms:modified>
</cp:coreProperties>
</file>