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02"/>
        <w:gridCol w:w="6032"/>
      </w:tblGrid>
      <w:tr>
        <w:trPr>
          <w:trHeight w:val="747" w:hRule="atLeast"/>
        </w:trPr>
        <w:tc>
          <w:tcPr>
            <w:tcW w:w="3202" w:type="dxa"/>
          </w:tcPr>
          <w:p>
            <w:pPr>
              <w:pStyle w:val="TableParagraph"/>
              <w:spacing w:line="240" w:lineRule="auto"/>
              <w:ind w:left="465" w:hanging="228"/>
              <w:rPr>
                <w:b/>
                <w:sz w:val="28"/>
              </w:rPr>
            </w:pPr>
            <w:r>
              <w:rPr>
                <w:b/>
                <w:sz w:val="28"/>
              </w:rPr>
              <w:t>UỶ</w:t>
            </w:r>
            <w:r>
              <w:rPr>
                <w:b/>
                <w:spacing w:val="-13"/>
                <w:sz w:val="28"/>
              </w:rPr>
              <w:t> </w:t>
            </w:r>
            <w:r>
              <w:rPr>
                <w:b/>
                <w:sz w:val="28"/>
              </w:rPr>
              <w:t>BAN</w:t>
            </w:r>
            <w:r>
              <w:rPr>
                <w:b/>
                <w:spacing w:val="-14"/>
                <w:sz w:val="28"/>
              </w:rPr>
              <w:t> </w:t>
            </w:r>
            <w:r>
              <w:rPr>
                <w:b/>
                <w:sz w:val="28"/>
              </w:rPr>
              <w:t>NHÂN</w:t>
            </w:r>
            <w:r>
              <w:rPr>
                <w:b/>
                <w:spacing w:val="-13"/>
                <w:sz w:val="28"/>
              </w:rPr>
              <w:t> </w:t>
            </w:r>
            <w:r>
              <w:rPr>
                <w:b/>
                <w:sz w:val="28"/>
              </w:rPr>
              <w:t>DÂN TỈNH BẮC NINH</w:t>
            </w:r>
          </w:p>
        </w:tc>
        <w:tc>
          <w:tcPr>
            <w:tcW w:w="6032" w:type="dxa"/>
          </w:tcPr>
          <w:p>
            <w:pPr>
              <w:pStyle w:val="TableParagraph"/>
              <w:spacing w:line="311" w:lineRule="exact"/>
              <w:ind w:left="92" w:firstLine="0"/>
              <w:jc w:val="center"/>
              <w:rPr>
                <w:b/>
                <w:sz w:val="28"/>
              </w:rPr>
            </w:pPr>
            <w:r>
              <w:rPr>
                <w:b/>
                <w:sz w:val="28"/>
              </w:rPr>
              <w:t>CỘNG</w:t>
            </w:r>
            <w:r>
              <w:rPr>
                <w:b/>
                <w:spacing w:val="-3"/>
                <w:sz w:val="28"/>
              </w:rPr>
              <w:t> </w:t>
            </w:r>
            <w:r>
              <w:rPr>
                <w:b/>
                <w:sz w:val="28"/>
              </w:rPr>
              <w:t>HÒA</w:t>
            </w:r>
            <w:r>
              <w:rPr>
                <w:b/>
                <w:spacing w:val="-5"/>
                <w:sz w:val="28"/>
              </w:rPr>
              <w:t> </w:t>
            </w:r>
            <w:r>
              <w:rPr>
                <w:b/>
                <w:sz w:val="28"/>
              </w:rPr>
              <w:t>XÃ</w:t>
            </w:r>
            <w:r>
              <w:rPr>
                <w:b/>
                <w:spacing w:val="-4"/>
                <w:sz w:val="28"/>
              </w:rPr>
              <w:t> </w:t>
            </w:r>
            <w:r>
              <w:rPr>
                <w:b/>
                <w:sz w:val="28"/>
              </w:rPr>
              <w:t>HỘI</w:t>
            </w:r>
            <w:r>
              <w:rPr>
                <w:b/>
                <w:spacing w:val="-2"/>
                <w:sz w:val="28"/>
              </w:rPr>
              <w:t> </w:t>
            </w:r>
            <w:r>
              <w:rPr>
                <w:b/>
                <w:sz w:val="28"/>
              </w:rPr>
              <w:t>CHỦ</w:t>
            </w:r>
            <w:r>
              <w:rPr>
                <w:b/>
                <w:spacing w:val="-4"/>
                <w:sz w:val="28"/>
              </w:rPr>
              <w:t> </w:t>
            </w:r>
            <w:r>
              <w:rPr>
                <w:b/>
                <w:sz w:val="28"/>
              </w:rPr>
              <w:t>NGHĨA</w:t>
            </w:r>
            <w:r>
              <w:rPr>
                <w:b/>
                <w:spacing w:val="-4"/>
                <w:sz w:val="28"/>
              </w:rPr>
              <w:t> </w:t>
            </w:r>
            <w:r>
              <w:rPr>
                <w:b/>
                <w:sz w:val="28"/>
              </w:rPr>
              <w:t>VIỆT</w:t>
            </w:r>
            <w:r>
              <w:rPr>
                <w:b/>
                <w:spacing w:val="-2"/>
                <w:sz w:val="28"/>
              </w:rPr>
              <w:t> </w:t>
            </w:r>
            <w:r>
              <w:rPr>
                <w:b/>
                <w:spacing w:val="-5"/>
                <w:sz w:val="28"/>
              </w:rPr>
              <w:t>NAM</w:t>
            </w:r>
          </w:p>
          <w:p>
            <w:pPr>
              <w:pStyle w:val="TableParagraph"/>
              <w:spacing w:line="240" w:lineRule="auto"/>
              <w:ind w:left="92" w:right="2" w:firstLine="0"/>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w:t>
            </w:r>
            <w:r>
              <w:rPr>
                <w:b/>
                <w:spacing w:val="-1"/>
                <w:sz w:val="28"/>
              </w:rPr>
              <w:t> </w:t>
            </w:r>
            <w:r>
              <w:rPr>
                <w:b/>
                <w:sz w:val="28"/>
              </w:rPr>
              <w:t>-</w:t>
            </w:r>
            <w:r>
              <w:rPr>
                <w:b/>
                <w:spacing w:val="-3"/>
                <w:sz w:val="28"/>
              </w:rPr>
              <w:t> </w:t>
            </w:r>
            <w:r>
              <w:rPr>
                <w:b/>
                <w:sz w:val="28"/>
              </w:rPr>
              <w:t>Hạnh</w:t>
            </w:r>
            <w:r>
              <w:rPr>
                <w:b/>
                <w:spacing w:val="-2"/>
                <w:sz w:val="28"/>
              </w:rPr>
              <w:t> </w:t>
            </w:r>
            <w:r>
              <w:rPr>
                <w:b/>
                <w:spacing w:val="-4"/>
                <w:sz w:val="28"/>
              </w:rPr>
              <w:t>phúc</w:t>
            </w:r>
          </w:p>
        </w:tc>
      </w:tr>
      <w:tr>
        <w:trPr>
          <w:trHeight w:val="883" w:hRule="atLeast"/>
        </w:trPr>
        <w:tc>
          <w:tcPr>
            <w:tcW w:w="3202" w:type="dxa"/>
          </w:tcPr>
          <w:p>
            <w:pPr>
              <w:pStyle w:val="TableParagraph"/>
              <w:spacing w:line="20" w:lineRule="exact"/>
              <w:ind w:left="1044" w:firstLine="0"/>
              <w:rPr>
                <w:sz w:val="2"/>
              </w:rPr>
            </w:pPr>
            <w:r>
              <w:rPr>
                <w:sz w:val="2"/>
              </w:rPr>
              <mc:AlternateContent>
                <mc:Choice Requires="wps">
                  <w:drawing>
                    <wp:inline distT="0" distB="0" distL="0" distR="0">
                      <wp:extent cx="709930" cy="14604"/>
                      <wp:effectExtent l="9525" t="0" r="4445" b="13970"/>
                      <wp:docPr id="1" name="Group 1"/>
                      <wp:cNvGraphicFramePr>
                        <a:graphicFrameLocks/>
                      </wp:cNvGraphicFramePr>
                      <a:graphic>
                        <a:graphicData uri="http://schemas.microsoft.com/office/word/2010/wordprocessingGroup">
                          <wpg:wgp>
                            <wpg:cNvPr id="1" name="Group 1"/>
                            <wpg:cNvGrpSpPr/>
                            <wpg:grpSpPr>
                              <a:xfrm>
                                <a:off x="0" y="0"/>
                                <a:ext cx="709930" cy="14604"/>
                                <a:chExt cx="709930" cy="14604"/>
                              </a:xfrm>
                            </wpg:grpSpPr>
                            <wps:wsp>
                              <wps:cNvPr id="2" name="Graphic 2"/>
                              <wps:cNvSpPr/>
                              <wps:spPr>
                                <a:xfrm>
                                  <a:off x="6350" y="6350"/>
                                  <a:ext cx="697230" cy="1905"/>
                                </a:xfrm>
                                <a:custGeom>
                                  <a:avLst/>
                                  <a:gdLst/>
                                  <a:ahLst/>
                                  <a:cxnLst/>
                                  <a:rect l="l" t="t" r="r" b="b"/>
                                  <a:pathLst>
                                    <a:path w="697230" h="1905">
                                      <a:moveTo>
                                        <a:pt x="0" y="1904"/>
                                      </a:moveTo>
                                      <a:lnTo>
                                        <a:pt x="69723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5.9pt;height:1.150pt;mso-position-horizontal-relative:char;mso-position-vertical-relative:line" id="docshapegroup1" coordorigin="0,0" coordsize="1118,23">
                      <v:line style="position:absolute" from="10,13" to="1108,10" stroked="true" strokeweight="1pt" strokecolor="#000000">
                        <v:stroke dashstyle="solid"/>
                      </v:line>
                    </v:group>
                  </w:pict>
                </mc:Fallback>
              </mc:AlternateContent>
            </w:r>
            <w:r>
              <w:rPr>
                <w:sz w:val="2"/>
              </w:rPr>
            </w:r>
          </w:p>
          <w:p>
            <w:pPr>
              <w:pStyle w:val="TableParagraph"/>
              <w:spacing w:line="240" w:lineRule="auto" w:before="236"/>
              <w:ind w:left="0" w:firstLine="0"/>
              <w:rPr>
                <w:sz w:val="28"/>
              </w:rPr>
            </w:pPr>
          </w:p>
          <w:p>
            <w:pPr>
              <w:pStyle w:val="TableParagraph"/>
              <w:spacing w:line="312" w:lineRule="exact" w:before="1"/>
              <w:ind w:left="50" w:firstLine="0"/>
              <w:rPr>
                <w:sz w:val="28"/>
              </w:rPr>
            </w:pPr>
            <w:r>
              <w:rPr>
                <w:sz w:val="28"/>
              </w:rPr>
              <w:t>Số:</w:t>
            </w:r>
            <w:r>
              <w:rPr>
                <w:spacing w:val="68"/>
                <w:sz w:val="28"/>
              </w:rPr>
              <w:t> </w:t>
            </w:r>
            <w:r>
              <w:rPr>
                <w:position w:val="1"/>
                <w:sz w:val="28"/>
              </w:rPr>
              <w:t>106</w:t>
            </w:r>
            <w:r>
              <w:rPr>
                <w:spacing w:val="-6"/>
                <w:position w:val="1"/>
                <w:sz w:val="28"/>
              </w:rPr>
              <w:t> </w:t>
            </w:r>
            <w:r>
              <w:rPr>
                <w:sz w:val="28"/>
              </w:rPr>
              <w:t>/2025/QĐ-</w:t>
            </w:r>
            <w:r>
              <w:rPr>
                <w:spacing w:val="-4"/>
                <w:sz w:val="28"/>
              </w:rPr>
              <w:t>UBND</w:t>
            </w:r>
          </w:p>
        </w:tc>
        <w:tc>
          <w:tcPr>
            <w:tcW w:w="6032" w:type="dxa"/>
          </w:tcPr>
          <w:p>
            <w:pPr>
              <w:pStyle w:val="TableParagraph"/>
              <w:spacing w:line="20" w:lineRule="exact"/>
              <w:ind w:left="1430" w:firstLine="0"/>
              <w:rPr>
                <w:sz w:val="2"/>
              </w:rPr>
            </w:pPr>
            <w:r>
              <w:rPr>
                <w:sz w:val="2"/>
              </w:rPr>
              <mc:AlternateContent>
                <mc:Choice Requires="wps">
                  <w:drawing>
                    <wp:inline distT="0" distB="0" distL="0" distR="0">
                      <wp:extent cx="2147570" cy="20320"/>
                      <wp:effectExtent l="9525" t="0" r="5080" b="8254"/>
                      <wp:docPr id="3" name="Group 3"/>
                      <wp:cNvGraphicFramePr>
                        <a:graphicFrameLocks/>
                      </wp:cNvGraphicFramePr>
                      <a:graphic>
                        <a:graphicData uri="http://schemas.microsoft.com/office/word/2010/wordprocessingGroup">
                          <wpg:wgp>
                            <wpg:cNvPr id="3" name="Group 3"/>
                            <wpg:cNvGrpSpPr/>
                            <wpg:grpSpPr>
                              <a:xfrm>
                                <a:off x="0" y="0"/>
                                <a:ext cx="2147570" cy="20320"/>
                                <a:chExt cx="2147570" cy="20320"/>
                              </a:xfrm>
                            </wpg:grpSpPr>
                            <wps:wsp>
                              <wps:cNvPr id="4" name="Graphic 4"/>
                              <wps:cNvSpPr/>
                              <wps:spPr>
                                <a:xfrm>
                                  <a:off x="6350" y="6350"/>
                                  <a:ext cx="2134870" cy="7620"/>
                                </a:xfrm>
                                <a:custGeom>
                                  <a:avLst/>
                                  <a:gdLst/>
                                  <a:ahLst/>
                                  <a:cxnLst/>
                                  <a:rect l="l" t="t" r="r" b="b"/>
                                  <a:pathLst>
                                    <a:path w="2134870" h="7620">
                                      <a:moveTo>
                                        <a:pt x="0" y="7620"/>
                                      </a:moveTo>
                                      <a:lnTo>
                                        <a:pt x="213487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9.1pt;height:1.6pt;mso-position-horizontal-relative:char;mso-position-vertical-relative:line" id="docshapegroup2" coordorigin="0,0" coordsize="3382,32">
                      <v:line style="position:absolute" from="10,22" to="3372,10" stroked="true" strokeweight="1pt" strokecolor="#000000">
                        <v:stroke dashstyle="solid"/>
                      </v:line>
                    </v:group>
                  </w:pict>
                </mc:Fallback>
              </mc:AlternateContent>
            </w:r>
            <w:r>
              <w:rPr>
                <w:sz w:val="2"/>
              </w:rPr>
            </w:r>
          </w:p>
          <w:p>
            <w:pPr>
              <w:pStyle w:val="TableParagraph"/>
              <w:spacing w:line="240" w:lineRule="auto" w:before="217"/>
              <w:ind w:left="0" w:firstLine="0"/>
              <w:rPr>
                <w:sz w:val="28"/>
              </w:rPr>
            </w:pPr>
          </w:p>
          <w:p>
            <w:pPr>
              <w:pStyle w:val="TableParagraph"/>
              <w:spacing w:line="304" w:lineRule="exact"/>
              <w:ind w:left="92" w:right="4" w:firstLine="0"/>
              <w:jc w:val="center"/>
              <w:rPr>
                <w:i/>
                <w:position w:val="2"/>
                <w:sz w:val="28"/>
              </w:rPr>
            </w:pPr>
            <w:r>
              <w:rPr>
                <w:i/>
                <w:position w:val="2"/>
                <w:sz w:val="28"/>
              </w:rPr>
              <w:t>Bắc</w:t>
            </w:r>
            <w:r>
              <w:rPr>
                <w:i/>
                <w:spacing w:val="-4"/>
                <w:position w:val="2"/>
                <w:sz w:val="28"/>
              </w:rPr>
              <w:t> </w:t>
            </w:r>
            <w:r>
              <w:rPr>
                <w:i/>
                <w:position w:val="2"/>
                <w:sz w:val="28"/>
              </w:rPr>
              <w:t>Ninh,</w:t>
            </w:r>
            <w:r>
              <w:rPr>
                <w:i/>
                <w:spacing w:val="-3"/>
                <w:position w:val="2"/>
                <w:sz w:val="28"/>
              </w:rPr>
              <w:t> </w:t>
            </w:r>
            <w:r>
              <w:rPr>
                <w:i/>
                <w:position w:val="2"/>
                <w:sz w:val="28"/>
              </w:rPr>
              <w:t>ngày</w:t>
            </w:r>
            <w:r>
              <w:rPr>
                <w:i/>
                <w:spacing w:val="-46"/>
                <w:position w:val="2"/>
                <w:sz w:val="28"/>
              </w:rPr>
              <w:t> </w:t>
            </w:r>
            <w:r>
              <w:rPr>
                <w:i/>
                <w:sz w:val="28"/>
              </w:rPr>
              <w:t>18</w:t>
            </w:r>
            <w:r>
              <w:rPr>
                <w:i/>
                <w:spacing w:val="39"/>
                <w:sz w:val="28"/>
              </w:rPr>
              <w:t> </w:t>
            </w:r>
            <w:r>
              <w:rPr>
                <w:i/>
                <w:position w:val="2"/>
                <w:sz w:val="28"/>
              </w:rPr>
              <w:t>tháng</w:t>
            </w:r>
            <w:r>
              <w:rPr>
                <w:i/>
                <w:spacing w:val="-1"/>
                <w:position w:val="2"/>
                <w:sz w:val="28"/>
              </w:rPr>
              <w:t> </w:t>
            </w:r>
            <w:r>
              <w:rPr>
                <w:i/>
                <w:position w:val="2"/>
                <w:sz w:val="28"/>
              </w:rPr>
              <w:t>12</w:t>
            </w:r>
            <w:r>
              <w:rPr>
                <w:i/>
                <w:spacing w:val="-5"/>
                <w:position w:val="2"/>
                <w:sz w:val="28"/>
              </w:rPr>
              <w:t> </w:t>
            </w:r>
            <w:r>
              <w:rPr>
                <w:i/>
                <w:position w:val="2"/>
                <w:sz w:val="28"/>
              </w:rPr>
              <w:t>năm</w:t>
            </w:r>
            <w:r>
              <w:rPr>
                <w:i/>
                <w:spacing w:val="-7"/>
                <w:position w:val="2"/>
                <w:sz w:val="28"/>
              </w:rPr>
              <w:t> </w:t>
            </w:r>
            <w:r>
              <w:rPr>
                <w:i/>
                <w:spacing w:val="-4"/>
                <w:position w:val="2"/>
                <w:sz w:val="28"/>
              </w:rPr>
              <w:t>2025</w:t>
            </w:r>
          </w:p>
        </w:tc>
      </w:tr>
    </w:tbl>
    <w:p>
      <w:pPr>
        <w:spacing w:line="240" w:lineRule="auto" w:before="61"/>
        <w:rPr>
          <w:sz w:val="28"/>
        </w:rPr>
      </w:pPr>
    </w:p>
    <w:p>
      <w:pPr>
        <w:spacing w:line="322" w:lineRule="exact" w:before="0"/>
        <w:ind w:left="735" w:right="1299" w:firstLine="0"/>
        <w:jc w:val="center"/>
        <w:rPr>
          <w:b/>
          <w:sz w:val="28"/>
        </w:rPr>
      </w:pPr>
      <w:r>
        <w:rPr>
          <w:b/>
          <w:sz w:val="28"/>
        </w:rPr>
        <w:t>QUYẾT</w:t>
      </w:r>
      <w:r>
        <w:rPr>
          <w:b/>
          <w:spacing w:val="-7"/>
          <w:sz w:val="28"/>
        </w:rPr>
        <w:t> </w:t>
      </w:r>
      <w:r>
        <w:rPr>
          <w:b/>
          <w:spacing w:val="-4"/>
          <w:sz w:val="28"/>
        </w:rPr>
        <w:t>ĐỊNH</w:t>
      </w:r>
    </w:p>
    <w:p>
      <w:pPr>
        <w:spacing w:before="0"/>
        <w:ind w:left="734" w:right="1299" w:firstLine="0"/>
        <w:jc w:val="center"/>
        <w:rPr>
          <w:b/>
          <w:sz w:val="28"/>
        </w:rPr>
      </w:pPr>
      <w:r>
        <w:rPr>
          <w:b/>
          <w:sz w:val="28"/>
        </w:rPr>
        <w:t>Ban</w:t>
      </w:r>
      <w:r>
        <w:rPr>
          <w:b/>
          <w:spacing w:val="-3"/>
          <w:sz w:val="28"/>
        </w:rPr>
        <w:t> </w:t>
      </w:r>
      <w:r>
        <w:rPr>
          <w:b/>
          <w:sz w:val="28"/>
        </w:rPr>
        <w:t>hành</w:t>
      </w:r>
      <w:r>
        <w:rPr>
          <w:b/>
          <w:spacing w:val="-4"/>
          <w:sz w:val="28"/>
        </w:rPr>
        <w:t> </w:t>
      </w:r>
      <w:r>
        <w:rPr>
          <w:b/>
          <w:sz w:val="28"/>
        </w:rPr>
        <w:t>Quy</w:t>
      </w:r>
      <w:r>
        <w:rPr>
          <w:b/>
          <w:spacing w:val="-2"/>
          <w:sz w:val="28"/>
        </w:rPr>
        <w:t> </w:t>
      </w:r>
      <w:r>
        <w:rPr>
          <w:b/>
          <w:sz w:val="28"/>
        </w:rPr>
        <w:t>chế</w:t>
      </w:r>
      <w:r>
        <w:rPr>
          <w:b/>
          <w:spacing w:val="-4"/>
          <w:sz w:val="28"/>
        </w:rPr>
        <w:t> </w:t>
      </w:r>
      <w:r>
        <w:rPr>
          <w:b/>
          <w:sz w:val="28"/>
        </w:rPr>
        <w:t>phát</w:t>
      </w:r>
      <w:r>
        <w:rPr>
          <w:b/>
          <w:spacing w:val="-3"/>
          <w:sz w:val="28"/>
        </w:rPr>
        <w:t> </w:t>
      </w:r>
      <w:r>
        <w:rPr>
          <w:b/>
          <w:sz w:val="28"/>
        </w:rPr>
        <w:t>ngôn</w:t>
      </w:r>
      <w:r>
        <w:rPr>
          <w:b/>
          <w:spacing w:val="-6"/>
          <w:sz w:val="28"/>
        </w:rPr>
        <w:t> </w:t>
      </w:r>
      <w:r>
        <w:rPr>
          <w:b/>
          <w:sz w:val="28"/>
        </w:rPr>
        <w:t>và</w:t>
      </w:r>
      <w:r>
        <w:rPr>
          <w:b/>
          <w:spacing w:val="-2"/>
          <w:sz w:val="28"/>
        </w:rPr>
        <w:t> </w:t>
      </w:r>
      <w:r>
        <w:rPr>
          <w:b/>
          <w:sz w:val="28"/>
        </w:rPr>
        <w:t>cung</w:t>
      </w:r>
      <w:r>
        <w:rPr>
          <w:b/>
          <w:spacing w:val="-3"/>
          <w:sz w:val="28"/>
        </w:rPr>
        <w:t> </w:t>
      </w:r>
      <w:r>
        <w:rPr>
          <w:b/>
          <w:sz w:val="28"/>
        </w:rPr>
        <w:t>cấp</w:t>
      </w:r>
      <w:r>
        <w:rPr>
          <w:b/>
          <w:spacing w:val="-3"/>
          <w:sz w:val="28"/>
        </w:rPr>
        <w:t> </w:t>
      </w:r>
      <w:r>
        <w:rPr>
          <w:b/>
          <w:sz w:val="28"/>
        </w:rPr>
        <w:t>thông</w:t>
      </w:r>
      <w:r>
        <w:rPr>
          <w:b/>
          <w:spacing w:val="-2"/>
          <w:sz w:val="28"/>
        </w:rPr>
        <w:t> </w:t>
      </w:r>
      <w:r>
        <w:rPr>
          <w:b/>
          <w:sz w:val="28"/>
        </w:rPr>
        <w:t>tin</w:t>
      </w:r>
      <w:r>
        <w:rPr>
          <w:b/>
          <w:spacing w:val="-3"/>
          <w:sz w:val="28"/>
        </w:rPr>
        <w:t> </w:t>
      </w:r>
      <w:r>
        <w:rPr>
          <w:b/>
          <w:sz w:val="28"/>
        </w:rPr>
        <w:t>cho</w:t>
      </w:r>
      <w:r>
        <w:rPr>
          <w:b/>
          <w:spacing w:val="-2"/>
          <w:sz w:val="28"/>
        </w:rPr>
        <w:t> </w:t>
      </w:r>
      <w:r>
        <w:rPr>
          <w:b/>
          <w:sz w:val="28"/>
        </w:rPr>
        <w:t>báo</w:t>
      </w:r>
      <w:r>
        <w:rPr>
          <w:b/>
          <w:spacing w:val="-6"/>
          <w:sz w:val="28"/>
        </w:rPr>
        <w:t> </w:t>
      </w:r>
      <w:r>
        <w:rPr>
          <w:b/>
          <w:sz w:val="28"/>
        </w:rPr>
        <w:t>chí của các cơ quan, đơn vị trên địa bàn tỉnh Bắc Ninh</w:t>
      </w:r>
    </w:p>
    <w:p>
      <w:pPr>
        <w:spacing w:line="240" w:lineRule="auto" w:before="2"/>
        <w:rPr>
          <w:b/>
          <w:sz w:val="6"/>
        </w:rPr>
      </w:pPr>
      <w:r>
        <w:rPr>
          <w:b/>
          <w:sz w:val="6"/>
        </w:rPr>
        <mc:AlternateContent>
          <mc:Choice Requires="wps">
            <w:drawing>
              <wp:anchor distT="0" distB="0" distL="0" distR="0" allowOverlap="1" layoutInCell="1" locked="0" behindDoc="1" simplePos="0" relativeHeight="487588864">
                <wp:simplePos x="0" y="0"/>
                <wp:positionH relativeFrom="page">
                  <wp:posOffset>3186429</wp:posOffset>
                </wp:positionH>
                <wp:positionV relativeFrom="paragraph">
                  <wp:posOffset>60639</wp:posOffset>
                </wp:positionV>
                <wp:extent cx="143954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439545" cy="1270"/>
                        </a:xfrm>
                        <a:custGeom>
                          <a:avLst/>
                          <a:gdLst/>
                          <a:ahLst/>
                          <a:cxnLst/>
                          <a:rect l="l" t="t" r="r" b="b"/>
                          <a:pathLst>
                            <a:path w="1439545" h="0">
                              <a:moveTo>
                                <a:pt x="0" y="0"/>
                              </a:moveTo>
                              <a:lnTo>
                                <a:pt x="143954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0.899994pt;margin-top:4.774776pt;width:113.35pt;height:.1pt;mso-position-horizontal-relative:page;mso-position-vertical-relative:paragraph;z-index:-15727616;mso-wrap-distance-left:0;mso-wrap-distance-right:0" id="docshape3" coordorigin="5018,95" coordsize="2267,0" path="m5018,95l7285,95e" filled="false" stroked="true" strokeweight=".75pt" strokecolor="#000000">
                <v:path arrowok="t"/>
                <v:stroke dashstyle="solid"/>
                <w10:wrap type="topAndBottom"/>
              </v:shape>
            </w:pict>
          </mc:Fallback>
        </mc:AlternateContent>
      </w:r>
    </w:p>
    <w:p>
      <w:pPr>
        <w:spacing w:line="240" w:lineRule="auto" w:before="16"/>
        <w:rPr>
          <w:b/>
          <w:sz w:val="28"/>
        </w:rPr>
      </w:pPr>
    </w:p>
    <w:p>
      <w:pPr>
        <w:spacing w:before="0"/>
        <w:ind w:left="0" w:right="564" w:firstLine="0"/>
        <w:jc w:val="center"/>
        <w:rPr>
          <w:b/>
          <w:sz w:val="28"/>
        </w:rPr>
      </w:pPr>
      <w:r>
        <w:rPr>
          <w:b/>
          <w:sz w:val="28"/>
        </w:rPr>
        <w:t>UỶ</w:t>
      </w:r>
      <w:r>
        <w:rPr>
          <w:b/>
          <w:spacing w:val="-4"/>
          <w:sz w:val="28"/>
        </w:rPr>
        <w:t> </w:t>
      </w:r>
      <w:r>
        <w:rPr>
          <w:b/>
          <w:sz w:val="28"/>
        </w:rPr>
        <w:t>BAN</w:t>
      </w:r>
      <w:r>
        <w:rPr>
          <w:b/>
          <w:spacing w:val="-3"/>
          <w:sz w:val="28"/>
        </w:rPr>
        <w:t> </w:t>
      </w:r>
      <w:r>
        <w:rPr>
          <w:b/>
          <w:sz w:val="28"/>
        </w:rPr>
        <w:t>NHÂN</w:t>
      </w:r>
      <w:r>
        <w:rPr>
          <w:b/>
          <w:spacing w:val="-4"/>
          <w:sz w:val="28"/>
        </w:rPr>
        <w:t> </w:t>
      </w:r>
      <w:r>
        <w:rPr>
          <w:b/>
          <w:sz w:val="28"/>
        </w:rPr>
        <w:t>DÂN</w:t>
      </w:r>
      <w:r>
        <w:rPr>
          <w:b/>
          <w:spacing w:val="-3"/>
          <w:sz w:val="28"/>
        </w:rPr>
        <w:t> </w:t>
      </w:r>
      <w:r>
        <w:rPr>
          <w:b/>
          <w:sz w:val="28"/>
        </w:rPr>
        <w:t>TỈNH</w:t>
      </w:r>
      <w:r>
        <w:rPr>
          <w:b/>
          <w:spacing w:val="-4"/>
          <w:sz w:val="28"/>
        </w:rPr>
        <w:t> </w:t>
      </w:r>
      <w:r>
        <w:rPr>
          <w:b/>
          <w:sz w:val="28"/>
        </w:rPr>
        <w:t>BẮC</w:t>
      </w:r>
      <w:r>
        <w:rPr>
          <w:b/>
          <w:spacing w:val="-3"/>
          <w:sz w:val="28"/>
        </w:rPr>
        <w:t> </w:t>
      </w:r>
      <w:r>
        <w:rPr>
          <w:b/>
          <w:spacing w:val="-4"/>
          <w:sz w:val="28"/>
        </w:rPr>
        <w:t>NINH</w:t>
      </w:r>
    </w:p>
    <w:p>
      <w:pPr>
        <w:pStyle w:val="BodyText"/>
        <w:spacing w:before="209"/>
        <w:ind w:left="851"/>
      </w:pPr>
      <w:r>
        <w:rPr/>
        <w:t>Căn</w:t>
      </w:r>
      <w:r>
        <w:rPr>
          <w:spacing w:val="-5"/>
        </w:rPr>
        <w:t> </w:t>
      </w:r>
      <w:r>
        <w:rPr/>
        <w:t>cứ</w:t>
      </w:r>
      <w:r>
        <w:rPr>
          <w:spacing w:val="-3"/>
        </w:rPr>
        <w:t> </w:t>
      </w:r>
      <w:r>
        <w:rPr/>
        <w:t>Luật</w:t>
      </w:r>
      <w:r>
        <w:rPr>
          <w:spacing w:val="-2"/>
        </w:rPr>
        <w:t> </w:t>
      </w:r>
      <w:r>
        <w:rPr/>
        <w:t>Tổ</w:t>
      </w:r>
      <w:r>
        <w:rPr>
          <w:spacing w:val="-3"/>
        </w:rPr>
        <w:t> </w:t>
      </w:r>
      <w:r>
        <w:rPr/>
        <w:t>chức</w:t>
      </w:r>
      <w:r>
        <w:rPr>
          <w:spacing w:val="-3"/>
        </w:rPr>
        <w:t> </w:t>
      </w:r>
      <w:r>
        <w:rPr/>
        <w:t>chính</w:t>
      </w:r>
      <w:r>
        <w:rPr>
          <w:spacing w:val="-2"/>
        </w:rPr>
        <w:t> </w:t>
      </w:r>
      <w:r>
        <w:rPr/>
        <w:t>quyền</w:t>
      </w:r>
      <w:r>
        <w:rPr>
          <w:spacing w:val="-6"/>
        </w:rPr>
        <w:t> </w:t>
      </w:r>
      <w:r>
        <w:rPr/>
        <w:t>địa</w:t>
      </w:r>
      <w:r>
        <w:rPr>
          <w:spacing w:val="-3"/>
        </w:rPr>
        <w:t> </w:t>
      </w:r>
      <w:r>
        <w:rPr/>
        <w:t>phương</w:t>
      </w:r>
      <w:r>
        <w:rPr>
          <w:spacing w:val="-6"/>
        </w:rPr>
        <w:t> </w:t>
      </w:r>
      <w:r>
        <w:rPr/>
        <w:t>số</w:t>
      </w:r>
      <w:r>
        <w:rPr>
          <w:spacing w:val="-5"/>
        </w:rPr>
        <w:t> </w:t>
      </w:r>
      <w:r>
        <w:rPr>
          <w:spacing w:val="-2"/>
        </w:rPr>
        <w:t>72/2025/QH15;</w:t>
      </w:r>
    </w:p>
    <w:p>
      <w:pPr>
        <w:pStyle w:val="BodyText"/>
        <w:ind w:right="702" w:firstLine="707"/>
      </w:pPr>
      <w:r>
        <w:rPr/>
        <w:t>Căn cứ Luật Ban hành văn bản quy phạm pháp luật số 64/2025/QH15; Luật Sửa đổi, bổ sung một số điều của Luật Ban hành văn bản quy phạm pháp luật số 87/2025/QH15;</w:t>
      </w:r>
    </w:p>
    <w:p>
      <w:pPr>
        <w:pStyle w:val="BodyText"/>
        <w:ind w:left="851"/>
      </w:pPr>
      <w:r>
        <w:rPr/>
        <w:t>Căn</w:t>
      </w:r>
      <w:r>
        <w:rPr>
          <w:spacing w:val="-2"/>
        </w:rPr>
        <w:t> </w:t>
      </w:r>
      <w:r>
        <w:rPr/>
        <w:t>cứ</w:t>
      </w:r>
      <w:r>
        <w:rPr>
          <w:spacing w:val="-3"/>
        </w:rPr>
        <w:t> </w:t>
      </w:r>
      <w:r>
        <w:rPr/>
        <w:t>Luật</w:t>
      </w:r>
      <w:r>
        <w:rPr>
          <w:spacing w:val="-1"/>
        </w:rPr>
        <w:t> </w:t>
      </w:r>
      <w:r>
        <w:rPr/>
        <w:t>Báo</w:t>
      </w:r>
      <w:r>
        <w:rPr>
          <w:spacing w:val="-2"/>
        </w:rPr>
        <w:t> </w:t>
      </w:r>
      <w:r>
        <w:rPr/>
        <w:t>chí</w:t>
      </w:r>
      <w:r>
        <w:rPr>
          <w:spacing w:val="-4"/>
        </w:rPr>
        <w:t> </w:t>
      </w:r>
      <w:r>
        <w:rPr/>
        <w:t>số</w:t>
      </w:r>
      <w:r>
        <w:rPr>
          <w:spacing w:val="-5"/>
        </w:rPr>
        <w:t> </w:t>
      </w:r>
      <w:r>
        <w:rPr>
          <w:spacing w:val="-2"/>
        </w:rPr>
        <w:t>103/2016/QH13;</w:t>
      </w:r>
    </w:p>
    <w:p>
      <w:pPr>
        <w:pStyle w:val="BodyText"/>
        <w:spacing w:before="60"/>
        <w:ind w:right="700" w:firstLine="707"/>
      </w:pPr>
      <w:r>
        <w:rPr/>
        <w:t>Căn</w:t>
      </w:r>
      <w:r>
        <w:rPr>
          <w:spacing w:val="-5"/>
        </w:rPr>
        <w:t> </w:t>
      </w:r>
      <w:r>
        <w:rPr/>
        <w:t>cứ</w:t>
      </w:r>
      <w:r>
        <w:rPr>
          <w:spacing w:val="-6"/>
        </w:rPr>
        <w:t> </w:t>
      </w:r>
      <w:r>
        <w:rPr/>
        <w:t>Nghị</w:t>
      </w:r>
      <w:r>
        <w:rPr>
          <w:spacing w:val="-5"/>
        </w:rPr>
        <w:t> </w:t>
      </w:r>
      <w:r>
        <w:rPr/>
        <w:t>định</w:t>
      </w:r>
      <w:r>
        <w:rPr>
          <w:spacing w:val="-5"/>
        </w:rPr>
        <w:t> </w:t>
      </w:r>
      <w:r>
        <w:rPr/>
        <w:t>số</w:t>
      </w:r>
      <w:r>
        <w:rPr>
          <w:spacing w:val="-5"/>
        </w:rPr>
        <w:t> </w:t>
      </w:r>
      <w:r>
        <w:rPr/>
        <w:t>09/2017/NĐ-CP</w:t>
      </w:r>
      <w:r>
        <w:rPr>
          <w:spacing w:val="-8"/>
        </w:rPr>
        <w:t> </w:t>
      </w:r>
      <w:r>
        <w:rPr/>
        <w:t>của</w:t>
      </w:r>
      <w:r>
        <w:rPr>
          <w:spacing w:val="-5"/>
        </w:rPr>
        <w:t> </w:t>
      </w:r>
      <w:r>
        <w:rPr/>
        <w:t>Chính</w:t>
      </w:r>
      <w:r>
        <w:rPr>
          <w:spacing w:val="-5"/>
        </w:rPr>
        <w:t> </w:t>
      </w:r>
      <w:r>
        <w:rPr/>
        <w:t>phủ</w:t>
      </w:r>
      <w:r>
        <w:rPr>
          <w:spacing w:val="-5"/>
        </w:rPr>
        <w:t> </w:t>
      </w:r>
      <w:r>
        <w:rPr/>
        <w:t>Quy</w:t>
      </w:r>
      <w:r>
        <w:rPr>
          <w:spacing w:val="-7"/>
        </w:rPr>
        <w:t> </w:t>
      </w:r>
      <w:r>
        <w:rPr/>
        <w:t>định</w:t>
      </w:r>
      <w:r>
        <w:rPr>
          <w:spacing w:val="-5"/>
        </w:rPr>
        <w:t> </w:t>
      </w:r>
      <w:r>
        <w:rPr/>
        <w:t>chi</w:t>
      </w:r>
      <w:r>
        <w:rPr>
          <w:spacing w:val="-5"/>
        </w:rPr>
        <w:t> </w:t>
      </w:r>
      <w:r>
        <w:rPr/>
        <w:t>tiết</w:t>
      </w:r>
      <w:r>
        <w:rPr>
          <w:spacing w:val="-5"/>
        </w:rPr>
        <w:t> </w:t>
      </w:r>
      <w:r>
        <w:rPr/>
        <w:t>việc phát</w:t>
      </w:r>
      <w:r>
        <w:rPr>
          <w:spacing w:val="-1"/>
        </w:rPr>
        <w:t> </w:t>
      </w:r>
      <w:r>
        <w:rPr/>
        <w:t>ngôn</w:t>
      </w:r>
      <w:r>
        <w:rPr>
          <w:spacing w:val="-2"/>
        </w:rPr>
        <w:t> </w:t>
      </w:r>
      <w:r>
        <w:rPr/>
        <w:t>và</w:t>
      </w:r>
      <w:r>
        <w:rPr>
          <w:spacing w:val="-2"/>
        </w:rPr>
        <w:t> </w:t>
      </w:r>
      <w:r>
        <w:rPr/>
        <w:t>cung</w:t>
      </w:r>
      <w:r>
        <w:rPr>
          <w:spacing w:val="-2"/>
        </w:rPr>
        <w:t> </w:t>
      </w:r>
      <w:r>
        <w:rPr/>
        <w:t>cấp</w:t>
      </w:r>
      <w:r>
        <w:rPr>
          <w:spacing w:val="-2"/>
        </w:rPr>
        <w:t> </w:t>
      </w:r>
      <w:r>
        <w:rPr/>
        <w:t>thông</w:t>
      </w:r>
      <w:r>
        <w:rPr>
          <w:spacing w:val="-2"/>
        </w:rPr>
        <w:t> </w:t>
      </w:r>
      <w:r>
        <w:rPr/>
        <w:t>tin</w:t>
      </w:r>
      <w:r>
        <w:rPr>
          <w:spacing w:val="-2"/>
        </w:rPr>
        <w:t> </w:t>
      </w:r>
      <w:r>
        <w:rPr/>
        <w:t>cho</w:t>
      </w:r>
      <w:r>
        <w:rPr>
          <w:spacing w:val="-2"/>
        </w:rPr>
        <w:t> </w:t>
      </w:r>
      <w:r>
        <w:rPr/>
        <w:t>báo</w:t>
      </w:r>
      <w:r>
        <w:rPr>
          <w:spacing w:val="-2"/>
        </w:rPr>
        <w:t> </w:t>
      </w:r>
      <w:r>
        <w:rPr/>
        <w:t>chí</w:t>
      </w:r>
      <w:r>
        <w:rPr>
          <w:spacing w:val="-1"/>
        </w:rPr>
        <w:t> </w:t>
      </w:r>
      <w:r>
        <w:rPr/>
        <w:t>của</w:t>
      </w:r>
      <w:r>
        <w:rPr>
          <w:spacing w:val="-2"/>
        </w:rPr>
        <w:t> </w:t>
      </w:r>
      <w:r>
        <w:rPr/>
        <w:t>cơ</w:t>
      </w:r>
      <w:r>
        <w:rPr>
          <w:spacing w:val="-4"/>
        </w:rPr>
        <w:t> </w:t>
      </w:r>
      <w:r>
        <w:rPr/>
        <w:t>quan</w:t>
      </w:r>
      <w:r>
        <w:rPr>
          <w:spacing w:val="-4"/>
        </w:rPr>
        <w:t> </w:t>
      </w:r>
      <w:r>
        <w:rPr/>
        <w:t>hành</w:t>
      </w:r>
      <w:r>
        <w:rPr>
          <w:spacing w:val="-2"/>
        </w:rPr>
        <w:t> </w:t>
      </w:r>
      <w:r>
        <w:rPr/>
        <w:t>chính</w:t>
      </w:r>
      <w:r>
        <w:rPr>
          <w:spacing w:val="-2"/>
        </w:rPr>
        <w:t> </w:t>
      </w:r>
      <w:r>
        <w:rPr/>
        <w:t>nhà</w:t>
      </w:r>
      <w:r>
        <w:rPr>
          <w:spacing w:val="-2"/>
        </w:rPr>
        <w:t> </w:t>
      </w:r>
      <w:r>
        <w:rPr/>
        <w:t>nước;</w:t>
      </w:r>
    </w:p>
    <w:p>
      <w:pPr>
        <w:pStyle w:val="BodyText"/>
        <w:spacing w:before="62"/>
        <w:ind w:right="691" w:firstLine="707"/>
        <w:jc w:val="right"/>
      </w:pPr>
      <w:r>
        <w:rPr/>
        <w:t>Căn</w:t>
      </w:r>
      <w:r>
        <w:rPr>
          <w:spacing w:val="-11"/>
        </w:rPr>
        <w:t> </w:t>
      </w:r>
      <w:r>
        <w:rPr/>
        <w:t>cứ</w:t>
      </w:r>
      <w:r>
        <w:rPr>
          <w:spacing w:val="-12"/>
        </w:rPr>
        <w:t> </w:t>
      </w:r>
      <w:r>
        <w:rPr/>
        <w:t>Nghị</w:t>
      </w:r>
      <w:r>
        <w:rPr>
          <w:spacing w:val="-13"/>
        </w:rPr>
        <w:t> </w:t>
      </w:r>
      <w:r>
        <w:rPr/>
        <w:t>định</w:t>
      </w:r>
      <w:r>
        <w:rPr>
          <w:spacing w:val="-12"/>
        </w:rPr>
        <w:t> </w:t>
      </w:r>
      <w:r>
        <w:rPr/>
        <w:t>số</w:t>
      </w:r>
      <w:r>
        <w:rPr>
          <w:spacing w:val="-12"/>
        </w:rPr>
        <w:t> </w:t>
      </w:r>
      <w:r>
        <w:rPr/>
        <w:t>42/2022/NĐ-CP</w:t>
      </w:r>
      <w:r>
        <w:rPr>
          <w:spacing w:val="-14"/>
        </w:rPr>
        <w:t> </w:t>
      </w:r>
      <w:r>
        <w:rPr/>
        <w:t>của</w:t>
      </w:r>
      <w:r>
        <w:rPr>
          <w:spacing w:val="-12"/>
        </w:rPr>
        <w:t> </w:t>
      </w:r>
      <w:r>
        <w:rPr/>
        <w:t>Chính</w:t>
      </w:r>
      <w:r>
        <w:rPr>
          <w:spacing w:val="-12"/>
        </w:rPr>
        <w:t> </w:t>
      </w:r>
      <w:r>
        <w:rPr/>
        <w:t>phủ</w:t>
      </w:r>
      <w:r>
        <w:rPr>
          <w:spacing w:val="-11"/>
        </w:rPr>
        <w:t> </w:t>
      </w:r>
      <w:r>
        <w:rPr/>
        <w:t>Quy</w:t>
      </w:r>
      <w:r>
        <w:rPr>
          <w:spacing w:val="-12"/>
        </w:rPr>
        <w:t> </w:t>
      </w:r>
      <w:r>
        <w:rPr/>
        <w:t>định</w:t>
      </w:r>
      <w:r>
        <w:rPr>
          <w:spacing w:val="-12"/>
        </w:rPr>
        <w:t> </w:t>
      </w:r>
      <w:r>
        <w:rPr/>
        <w:t>về</w:t>
      </w:r>
      <w:r>
        <w:rPr>
          <w:spacing w:val="-12"/>
        </w:rPr>
        <w:t> </w:t>
      </w:r>
      <w:r>
        <w:rPr/>
        <w:t>việc</w:t>
      </w:r>
      <w:r>
        <w:rPr>
          <w:spacing w:val="-12"/>
        </w:rPr>
        <w:t> </w:t>
      </w:r>
      <w:r>
        <w:rPr/>
        <w:t>cung </w:t>
      </w:r>
      <w:r>
        <w:rPr>
          <w:spacing w:val="-8"/>
        </w:rPr>
        <w:t>cấp</w:t>
      </w:r>
      <w:r>
        <w:rPr>
          <w:spacing w:val="-11"/>
        </w:rPr>
        <w:t> </w:t>
      </w:r>
      <w:r>
        <w:rPr>
          <w:spacing w:val="-8"/>
        </w:rPr>
        <w:t>thông</w:t>
      </w:r>
      <w:r>
        <w:rPr>
          <w:spacing w:val="-11"/>
        </w:rPr>
        <w:t> </w:t>
      </w:r>
      <w:r>
        <w:rPr>
          <w:spacing w:val="-8"/>
        </w:rPr>
        <w:t>tin và</w:t>
      </w:r>
      <w:r>
        <w:rPr>
          <w:spacing w:val="-11"/>
        </w:rPr>
        <w:t> </w:t>
      </w:r>
      <w:r>
        <w:rPr>
          <w:spacing w:val="-8"/>
        </w:rPr>
        <w:t>dịch</w:t>
      </w:r>
      <w:r>
        <w:rPr>
          <w:spacing w:val="-9"/>
        </w:rPr>
        <w:t> </w:t>
      </w:r>
      <w:r>
        <w:rPr>
          <w:spacing w:val="-8"/>
        </w:rPr>
        <w:t>vụ</w:t>
      </w:r>
      <w:r>
        <w:rPr>
          <w:spacing w:val="-11"/>
        </w:rPr>
        <w:t> </w:t>
      </w:r>
      <w:r>
        <w:rPr>
          <w:spacing w:val="-8"/>
        </w:rPr>
        <w:t>công</w:t>
      </w:r>
      <w:r>
        <w:rPr>
          <w:spacing w:val="-10"/>
        </w:rPr>
        <w:t> </w:t>
      </w:r>
      <w:r>
        <w:rPr>
          <w:spacing w:val="-8"/>
        </w:rPr>
        <w:t>trực</w:t>
      </w:r>
      <w:r>
        <w:rPr>
          <w:spacing w:val="-12"/>
        </w:rPr>
        <w:t> </w:t>
      </w:r>
      <w:r>
        <w:rPr>
          <w:spacing w:val="-8"/>
        </w:rPr>
        <w:t>tuyến</w:t>
      </w:r>
      <w:r>
        <w:rPr>
          <w:spacing w:val="-11"/>
        </w:rPr>
        <w:t> </w:t>
      </w:r>
      <w:r>
        <w:rPr>
          <w:spacing w:val="-8"/>
        </w:rPr>
        <w:t>của cơ</w:t>
      </w:r>
      <w:r>
        <w:rPr>
          <w:spacing w:val="-11"/>
        </w:rPr>
        <w:t> </w:t>
      </w:r>
      <w:r>
        <w:rPr>
          <w:spacing w:val="-8"/>
        </w:rPr>
        <w:t>quan</w:t>
      </w:r>
      <w:r>
        <w:rPr>
          <w:spacing w:val="-11"/>
        </w:rPr>
        <w:t> </w:t>
      </w:r>
      <w:r>
        <w:rPr>
          <w:spacing w:val="-8"/>
        </w:rPr>
        <w:t>nhà</w:t>
      </w:r>
      <w:r>
        <w:rPr>
          <w:spacing w:val="-11"/>
        </w:rPr>
        <w:t> </w:t>
      </w:r>
      <w:r>
        <w:rPr>
          <w:spacing w:val="-8"/>
        </w:rPr>
        <w:t>nước</w:t>
      </w:r>
      <w:r>
        <w:rPr>
          <w:spacing w:val="-11"/>
        </w:rPr>
        <w:t> </w:t>
      </w:r>
      <w:r>
        <w:rPr>
          <w:spacing w:val="-8"/>
        </w:rPr>
        <w:t>trên</w:t>
      </w:r>
      <w:r>
        <w:rPr>
          <w:spacing w:val="-11"/>
        </w:rPr>
        <w:t> </w:t>
      </w:r>
      <w:r>
        <w:rPr>
          <w:spacing w:val="-8"/>
        </w:rPr>
        <w:t>môi</w:t>
      </w:r>
      <w:r>
        <w:rPr>
          <w:spacing w:val="-12"/>
        </w:rPr>
        <w:t> </w:t>
      </w:r>
      <w:r>
        <w:rPr>
          <w:spacing w:val="-8"/>
        </w:rPr>
        <w:t>trường mạng;</w:t>
      </w:r>
    </w:p>
    <w:p>
      <w:pPr>
        <w:pStyle w:val="BodyText"/>
        <w:ind w:right="715" w:firstLine="707"/>
      </w:pPr>
      <w:r>
        <w:rPr/>
        <w:t>Theo đề nghị của Giám đốc Sở Văn hóa, Thể thao và Du lịch tại Tờ trình số 123/TTr-SVHTTDL ngày 07/11/2025;</w:t>
      </w:r>
    </w:p>
    <w:p>
      <w:pPr>
        <w:pStyle w:val="BodyText"/>
        <w:spacing w:before="60"/>
        <w:ind w:right="702" w:firstLine="707"/>
        <w:jc w:val="right"/>
      </w:pPr>
      <w:r>
        <w:rPr/>
        <w:t>Ủy</w:t>
      </w:r>
      <w:r>
        <w:rPr>
          <w:spacing w:val="-14"/>
        </w:rPr>
        <w:t> </w:t>
      </w:r>
      <w:r>
        <w:rPr/>
        <w:t>ban</w:t>
      </w:r>
      <w:r>
        <w:rPr>
          <w:spacing w:val="-12"/>
        </w:rPr>
        <w:t> </w:t>
      </w:r>
      <w:r>
        <w:rPr/>
        <w:t>nhân</w:t>
      </w:r>
      <w:r>
        <w:rPr>
          <w:spacing w:val="-10"/>
        </w:rPr>
        <w:t> </w:t>
      </w:r>
      <w:r>
        <w:rPr/>
        <w:t>dân</w:t>
      </w:r>
      <w:r>
        <w:rPr>
          <w:spacing w:val="-12"/>
        </w:rPr>
        <w:t> </w:t>
      </w:r>
      <w:r>
        <w:rPr/>
        <w:t>tỉnh</w:t>
      </w:r>
      <w:r>
        <w:rPr>
          <w:spacing w:val="-18"/>
        </w:rPr>
        <w:t> </w:t>
      </w:r>
      <w:r>
        <w:rPr/>
        <w:t>ban</w:t>
      </w:r>
      <w:r>
        <w:rPr>
          <w:spacing w:val="-12"/>
        </w:rPr>
        <w:t> </w:t>
      </w:r>
      <w:r>
        <w:rPr/>
        <w:t>hành</w:t>
      </w:r>
      <w:r>
        <w:rPr>
          <w:spacing w:val="-11"/>
        </w:rPr>
        <w:t> </w:t>
      </w:r>
      <w:r>
        <w:rPr/>
        <w:t>Quyết</w:t>
      </w:r>
      <w:r>
        <w:rPr>
          <w:spacing w:val="-11"/>
        </w:rPr>
        <w:t> </w:t>
      </w:r>
      <w:r>
        <w:rPr/>
        <w:t>định</w:t>
      </w:r>
      <w:r>
        <w:rPr>
          <w:spacing w:val="-15"/>
        </w:rPr>
        <w:t> </w:t>
      </w:r>
      <w:r>
        <w:rPr/>
        <w:t>ban</w:t>
      </w:r>
      <w:r>
        <w:rPr>
          <w:spacing w:val="-12"/>
        </w:rPr>
        <w:t> </w:t>
      </w:r>
      <w:r>
        <w:rPr/>
        <w:t>hành</w:t>
      </w:r>
      <w:r>
        <w:rPr>
          <w:spacing w:val="-11"/>
        </w:rPr>
        <w:t> </w:t>
      </w:r>
      <w:r>
        <w:rPr/>
        <w:t>Quy</w:t>
      </w:r>
      <w:r>
        <w:rPr>
          <w:spacing w:val="-13"/>
        </w:rPr>
        <w:t> </w:t>
      </w:r>
      <w:r>
        <w:rPr/>
        <w:t>chế</w:t>
      </w:r>
      <w:r>
        <w:rPr>
          <w:spacing w:val="-13"/>
        </w:rPr>
        <w:t> </w:t>
      </w:r>
      <w:r>
        <w:rPr/>
        <w:t>phát</w:t>
      </w:r>
      <w:r>
        <w:rPr>
          <w:spacing w:val="-12"/>
        </w:rPr>
        <w:t> </w:t>
      </w:r>
      <w:r>
        <w:rPr/>
        <w:t>ngôn</w:t>
      </w:r>
      <w:r>
        <w:rPr>
          <w:spacing w:val="-12"/>
        </w:rPr>
        <w:t> </w:t>
      </w:r>
      <w:r>
        <w:rPr/>
        <w:t>và cung</w:t>
      </w:r>
      <w:r>
        <w:rPr>
          <w:spacing w:val="-18"/>
        </w:rPr>
        <w:t> </w:t>
      </w:r>
      <w:r>
        <w:rPr/>
        <w:t>cấp</w:t>
      </w:r>
      <w:r>
        <w:rPr>
          <w:spacing w:val="-17"/>
        </w:rPr>
        <w:t> </w:t>
      </w:r>
      <w:r>
        <w:rPr/>
        <w:t>thông</w:t>
      </w:r>
      <w:r>
        <w:rPr>
          <w:spacing w:val="-18"/>
        </w:rPr>
        <w:t> </w:t>
      </w:r>
      <w:r>
        <w:rPr/>
        <w:t>tin</w:t>
      </w:r>
      <w:r>
        <w:rPr>
          <w:spacing w:val="-17"/>
        </w:rPr>
        <w:t> </w:t>
      </w:r>
      <w:r>
        <w:rPr/>
        <w:t>cho</w:t>
      </w:r>
      <w:r>
        <w:rPr>
          <w:spacing w:val="-18"/>
        </w:rPr>
        <w:t> </w:t>
      </w:r>
      <w:r>
        <w:rPr/>
        <w:t>báo</w:t>
      </w:r>
      <w:r>
        <w:rPr>
          <w:spacing w:val="-17"/>
        </w:rPr>
        <w:t> </w:t>
      </w:r>
      <w:r>
        <w:rPr/>
        <w:t>chí</w:t>
      </w:r>
      <w:r>
        <w:rPr>
          <w:spacing w:val="-17"/>
        </w:rPr>
        <w:t> </w:t>
      </w:r>
      <w:r>
        <w:rPr/>
        <w:t>của</w:t>
      </w:r>
      <w:r>
        <w:rPr>
          <w:spacing w:val="-17"/>
        </w:rPr>
        <w:t> </w:t>
      </w:r>
      <w:r>
        <w:rPr/>
        <w:t>các</w:t>
      </w:r>
      <w:r>
        <w:rPr>
          <w:spacing w:val="-18"/>
        </w:rPr>
        <w:t> </w:t>
      </w:r>
      <w:r>
        <w:rPr/>
        <w:t>cơ</w:t>
      </w:r>
      <w:r>
        <w:rPr>
          <w:spacing w:val="-17"/>
        </w:rPr>
        <w:t> </w:t>
      </w:r>
      <w:r>
        <w:rPr/>
        <w:t>quan,</w:t>
      </w:r>
      <w:r>
        <w:rPr>
          <w:spacing w:val="-18"/>
        </w:rPr>
        <w:t> </w:t>
      </w:r>
      <w:r>
        <w:rPr/>
        <w:t>đơn</w:t>
      </w:r>
      <w:r>
        <w:rPr>
          <w:spacing w:val="-16"/>
        </w:rPr>
        <w:t> </w:t>
      </w:r>
      <w:r>
        <w:rPr/>
        <w:t>vị</w:t>
      </w:r>
      <w:r>
        <w:rPr>
          <w:spacing w:val="-17"/>
        </w:rPr>
        <w:t> </w:t>
      </w:r>
      <w:r>
        <w:rPr/>
        <w:t>trên</w:t>
      </w:r>
      <w:r>
        <w:rPr>
          <w:spacing w:val="-17"/>
        </w:rPr>
        <w:t> </w:t>
      </w:r>
      <w:r>
        <w:rPr/>
        <w:t>địa</w:t>
      </w:r>
      <w:r>
        <w:rPr>
          <w:spacing w:val="-17"/>
        </w:rPr>
        <w:t> </w:t>
      </w:r>
      <w:r>
        <w:rPr/>
        <w:t>bàn</w:t>
      </w:r>
      <w:r>
        <w:rPr>
          <w:spacing w:val="-17"/>
        </w:rPr>
        <w:t> </w:t>
      </w:r>
      <w:r>
        <w:rPr/>
        <w:t>tỉnh</w:t>
      </w:r>
      <w:r>
        <w:rPr>
          <w:spacing w:val="-17"/>
        </w:rPr>
        <w:t> </w:t>
      </w:r>
      <w:r>
        <w:rPr/>
        <w:t>Bắc</w:t>
      </w:r>
      <w:r>
        <w:rPr>
          <w:spacing w:val="-18"/>
        </w:rPr>
        <w:t> </w:t>
      </w:r>
      <w:r>
        <w:rPr/>
        <w:t>Ninh.</w:t>
      </w:r>
    </w:p>
    <w:p>
      <w:pPr>
        <w:spacing w:before="59"/>
        <w:ind w:left="143" w:right="714" w:firstLine="707"/>
        <w:jc w:val="both"/>
        <w:rPr>
          <w:sz w:val="28"/>
        </w:rPr>
      </w:pPr>
      <w:r>
        <w:rPr>
          <w:b/>
          <w:sz w:val="28"/>
        </w:rPr>
        <w:t>Điều 1. </w:t>
      </w:r>
      <w:r>
        <w:rPr>
          <w:sz w:val="28"/>
        </w:rPr>
        <w:t>Ban hành kèm theo Quyết định này Quy chế phát ngôn và cung cấp thông tin cho báo chí của các cơ quan, đơn vị trên địa bàn tỉnh Bắc Ninh.</w:t>
      </w:r>
    </w:p>
    <w:p>
      <w:pPr>
        <w:spacing w:before="59"/>
        <w:ind w:left="851" w:right="0" w:firstLine="0"/>
        <w:jc w:val="both"/>
        <w:rPr>
          <w:sz w:val="28"/>
        </w:rPr>
      </w:pPr>
      <w:r>
        <w:rPr>
          <w:b/>
          <w:sz w:val="28"/>
        </w:rPr>
        <w:t>Điều</w:t>
      </w:r>
      <w:r>
        <w:rPr>
          <w:b/>
          <w:spacing w:val="-3"/>
          <w:sz w:val="28"/>
        </w:rPr>
        <w:t> </w:t>
      </w:r>
      <w:r>
        <w:rPr>
          <w:b/>
          <w:sz w:val="28"/>
        </w:rPr>
        <w:t>2.</w:t>
      </w:r>
      <w:r>
        <w:rPr>
          <w:b/>
          <w:spacing w:val="-3"/>
          <w:sz w:val="28"/>
        </w:rPr>
        <w:t> </w:t>
      </w:r>
      <w:r>
        <w:rPr>
          <w:sz w:val="28"/>
        </w:rPr>
        <w:t>Quyết</w:t>
      </w:r>
      <w:r>
        <w:rPr>
          <w:spacing w:val="-1"/>
          <w:sz w:val="28"/>
        </w:rPr>
        <w:t> </w:t>
      </w:r>
      <w:r>
        <w:rPr>
          <w:sz w:val="28"/>
        </w:rPr>
        <w:t>định</w:t>
      </w:r>
      <w:r>
        <w:rPr>
          <w:spacing w:val="-5"/>
          <w:sz w:val="28"/>
        </w:rPr>
        <w:t> </w:t>
      </w:r>
      <w:r>
        <w:rPr>
          <w:sz w:val="28"/>
        </w:rPr>
        <w:t>này</w:t>
      </w:r>
      <w:r>
        <w:rPr>
          <w:spacing w:val="-5"/>
          <w:sz w:val="28"/>
        </w:rPr>
        <w:t> </w:t>
      </w:r>
      <w:r>
        <w:rPr>
          <w:sz w:val="28"/>
        </w:rPr>
        <w:t>có</w:t>
      </w:r>
      <w:r>
        <w:rPr>
          <w:spacing w:val="-2"/>
          <w:sz w:val="28"/>
        </w:rPr>
        <w:t> </w:t>
      </w:r>
      <w:r>
        <w:rPr>
          <w:sz w:val="28"/>
        </w:rPr>
        <w:t>hiệu</w:t>
      </w:r>
      <w:r>
        <w:rPr>
          <w:spacing w:val="-2"/>
          <w:sz w:val="28"/>
        </w:rPr>
        <w:t> </w:t>
      </w:r>
      <w:r>
        <w:rPr>
          <w:sz w:val="28"/>
        </w:rPr>
        <w:t>lực</w:t>
      </w:r>
      <w:r>
        <w:rPr>
          <w:spacing w:val="-3"/>
          <w:sz w:val="28"/>
        </w:rPr>
        <w:t> </w:t>
      </w:r>
      <w:r>
        <w:rPr>
          <w:sz w:val="28"/>
        </w:rPr>
        <w:t>từ</w:t>
      </w:r>
      <w:r>
        <w:rPr>
          <w:spacing w:val="-5"/>
          <w:sz w:val="28"/>
        </w:rPr>
        <w:t> </w:t>
      </w:r>
      <w:r>
        <w:rPr>
          <w:sz w:val="28"/>
        </w:rPr>
        <w:t>ngày</w:t>
      </w:r>
      <w:r>
        <w:rPr>
          <w:spacing w:val="-3"/>
          <w:sz w:val="28"/>
        </w:rPr>
        <w:t> </w:t>
      </w:r>
      <w:r>
        <w:rPr>
          <w:spacing w:val="-2"/>
          <w:sz w:val="28"/>
        </w:rPr>
        <w:t>01/01/2026.</w:t>
      </w:r>
    </w:p>
    <w:p>
      <w:pPr>
        <w:spacing w:before="62"/>
        <w:ind w:left="143" w:right="702" w:firstLine="707"/>
        <w:jc w:val="both"/>
        <w:rPr>
          <w:sz w:val="28"/>
        </w:rPr>
      </w:pPr>
      <w:r>
        <w:rPr>
          <w:sz w:val="28"/>
        </w:rPr>
        <w:t>Quyết định này thay thế Quyết định số 04/2017/QĐ-UBND ngày 10/4/2017 của UBND tỉnh Bắc Ninh ban hành Quy chế phát ngôn và cung cấp thông tin cho báo chí của các cơ quan, đơn vị trên địa bàn tỉnh Bắc Ninh.</w:t>
      </w:r>
    </w:p>
    <w:p>
      <w:pPr>
        <w:spacing w:before="60"/>
        <w:ind w:left="143" w:right="701" w:firstLine="707"/>
        <w:jc w:val="both"/>
        <w:rPr>
          <w:sz w:val="28"/>
        </w:rPr>
      </w:pPr>
      <w:r>
        <w:rPr>
          <w:sz w:val="28"/>
        </w:rPr>
        <w:drawing>
          <wp:anchor distT="0" distB="0" distL="0" distR="0" allowOverlap="1" layoutInCell="1" locked="0" behindDoc="0" simplePos="0" relativeHeight="15730176">
            <wp:simplePos x="0" y="0"/>
            <wp:positionH relativeFrom="page">
              <wp:posOffset>3948048</wp:posOffset>
            </wp:positionH>
            <wp:positionV relativeFrom="paragraph">
              <wp:posOffset>1364438</wp:posOffset>
            </wp:positionV>
            <wp:extent cx="3310763" cy="808609"/>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3310763" cy="808609"/>
                    </a:xfrm>
                    <a:prstGeom prst="rect">
                      <a:avLst/>
                    </a:prstGeom>
                  </pic:spPr>
                </pic:pic>
              </a:graphicData>
            </a:graphic>
          </wp:anchor>
        </w:drawing>
      </w:r>
      <w:r>
        <w:rPr>
          <w:b/>
          <w:sz w:val="28"/>
        </w:rPr>
        <w:t>Điều</w:t>
      </w:r>
      <w:r>
        <w:rPr>
          <w:b/>
          <w:spacing w:val="-18"/>
          <w:sz w:val="28"/>
        </w:rPr>
        <w:t> </w:t>
      </w:r>
      <w:r>
        <w:rPr>
          <w:b/>
          <w:sz w:val="28"/>
        </w:rPr>
        <w:t>3.</w:t>
      </w:r>
      <w:r>
        <w:rPr>
          <w:b/>
          <w:spacing w:val="-17"/>
          <w:sz w:val="28"/>
        </w:rPr>
        <w:t> </w:t>
      </w:r>
      <w:r>
        <w:rPr>
          <w:sz w:val="28"/>
        </w:rPr>
        <w:t>Thủ</w:t>
      </w:r>
      <w:r>
        <w:rPr>
          <w:spacing w:val="-17"/>
          <w:sz w:val="28"/>
        </w:rPr>
        <w:t> </w:t>
      </w:r>
      <w:r>
        <w:rPr>
          <w:sz w:val="28"/>
        </w:rPr>
        <w:t>trưởng</w:t>
      </w:r>
      <w:r>
        <w:rPr>
          <w:spacing w:val="-18"/>
          <w:sz w:val="28"/>
        </w:rPr>
        <w:t> </w:t>
      </w:r>
      <w:r>
        <w:rPr>
          <w:sz w:val="28"/>
        </w:rPr>
        <w:t>các</w:t>
      </w:r>
      <w:r>
        <w:rPr>
          <w:spacing w:val="-17"/>
          <w:sz w:val="28"/>
        </w:rPr>
        <w:t> </w:t>
      </w:r>
      <w:r>
        <w:rPr>
          <w:sz w:val="28"/>
        </w:rPr>
        <w:t>sở,</w:t>
      </w:r>
      <w:r>
        <w:rPr>
          <w:spacing w:val="-17"/>
          <w:sz w:val="28"/>
        </w:rPr>
        <w:t> </w:t>
      </w:r>
      <w:r>
        <w:rPr>
          <w:sz w:val="28"/>
        </w:rPr>
        <w:t>ban,</w:t>
      </w:r>
      <w:r>
        <w:rPr>
          <w:spacing w:val="-17"/>
          <w:sz w:val="28"/>
        </w:rPr>
        <w:t> </w:t>
      </w:r>
      <w:r>
        <w:rPr>
          <w:sz w:val="28"/>
        </w:rPr>
        <w:t>ngành</w:t>
      </w:r>
      <w:r>
        <w:rPr>
          <w:spacing w:val="-17"/>
          <w:sz w:val="28"/>
        </w:rPr>
        <w:t> </w:t>
      </w:r>
      <w:r>
        <w:rPr>
          <w:sz w:val="28"/>
        </w:rPr>
        <w:t>tỉnh;</w:t>
      </w:r>
      <w:r>
        <w:rPr>
          <w:spacing w:val="-18"/>
          <w:sz w:val="28"/>
        </w:rPr>
        <w:t> </w:t>
      </w:r>
      <w:r>
        <w:rPr>
          <w:sz w:val="28"/>
        </w:rPr>
        <w:t>Chủ</w:t>
      </w:r>
      <w:r>
        <w:rPr>
          <w:spacing w:val="-17"/>
          <w:sz w:val="28"/>
        </w:rPr>
        <w:t> </w:t>
      </w:r>
      <w:r>
        <w:rPr>
          <w:sz w:val="28"/>
        </w:rPr>
        <w:t>tịch</w:t>
      </w:r>
      <w:r>
        <w:rPr>
          <w:spacing w:val="-18"/>
          <w:sz w:val="28"/>
        </w:rPr>
        <w:t> </w:t>
      </w:r>
      <w:r>
        <w:rPr>
          <w:sz w:val="28"/>
        </w:rPr>
        <w:t>UBND</w:t>
      </w:r>
      <w:r>
        <w:rPr>
          <w:spacing w:val="-17"/>
          <w:sz w:val="28"/>
        </w:rPr>
        <w:t> </w:t>
      </w:r>
      <w:r>
        <w:rPr>
          <w:sz w:val="28"/>
        </w:rPr>
        <w:t>các</w:t>
      </w:r>
      <w:r>
        <w:rPr>
          <w:spacing w:val="-16"/>
          <w:sz w:val="28"/>
        </w:rPr>
        <w:t> </w:t>
      </w:r>
      <w:r>
        <w:rPr>
          <w:sz w:val="28"/>
        </w:rPr>
        <w:t>xã,</w:t>
      </w:r>
      <w:r>
        <w:rPr>
          <w:spacing w:val="-17"/>
          <w:sz w:val="28"/>
        </w:rPr>
        <w:t> </w:t>
      </w:r>
      <w:r>
        <w:rPr>
          <w:sz w:val="28"/>
        </w:rPr>
        <w:t>phường và</w:t>
      </w:r>
      <w:r>
        <w:rPr>
          <w:spacing w:val="-12"/>
          <w:sz w:val="28"/>
        </w:rPr>
        <w:t> </w:t>
      </w:r>
      <w:r>
        <w:rPr>
          <w:sz w:val="28"/>
        </w:rPr>
        <w:t>các</w:t>
      </w:r>
      <w:r>
        <w:rPr>
          <w:spacing w:val="-12"/>
          <w:sz w:val="28"/>
        </w:rPr>
        <w:t> </w:t>
      </w:r>
      <w:r>
        <w:rPr>
          <w:sz w:val="28"/>
        </w:rPr>
        <w:t>tổ</w:t>
      </w:r>
      <w:r>
        <w:rPr>
          <w:spacing w:val="-11"/>
          <w:sz w:val="28"/>
        </w:rPr>
        <w:t> </w:t>
      </w:r>
      <w:r>
        <w:rPr>
          <w:sz w:val="28"/>
        </w:rPr>
        <w:t>chức,</w:t>
      </w:r>
      <w:r>
        <w:rPr>
          <w:spacing w:val="-11"/>
          <w:sz w:val="28"/>
        </w:rPr>
        <w:t> </w:t>
      </w:r>
      <w:r>
        <w:rPr>
          <w:sz w:val="28"/>
        </w:rPr>
        <w:t>cá</w:t>
      </w:r>
      <w:r>
        <w:rPr>
          <w:spacing w:val="-12"/>
          <w:sz w:val="28"/>
        </w:rPr>
        <w:t> </w:t>
      </w:r>
      <w:r>
        <w:rPr>
          <w:sz w:val="28"/>
        </w:rPr>
        <w:t>nhân</w:t>
      </w:r>
      <w:r>
        <w:rPr>
          <w:spacing w:val="-11"/>
          <w:sz w:val="28"/>
        </w:rPr>
        <w:t> </w:t>
      </w:r>
      <w:r>
        <w:rPr>
          <w:sz w:val="28"/>
        </w:rPr>
        <w:t>có</w:t>
      </w:r>
      <w:r>
        <w:rPr>
          <w:spacing w:val="-11"/>
          <w:sz w:val="28"/>
        </w:rPr>
        <w:t> </w:t>
      </w:r>
      <w:r>
        <w:rPr>
          <w:sz w:val="28"/>
        </w:rPr>
        <w:t>liên</w:t>
      </w:r>
      <w:r>
        <w:rPr>
          <w:spacing w:val="-11"/>
          <w:sz w:val="28"/>
        </w:rPr>
        <w:t> </w:t>
      </w:r>
      <w:r>
        <w:rPr>
          <w:sz w:val="28"/>
        </w:rPr>
        <w:t>quan</w:t>
      </w:r>
      <w:r>
        <w:rPr>
          <w:spacing w:val="40"/>
          <w:sz w:val="28"/>
        </w:rPr>
        <w:t> </w:t>
      </w:r>
      <w:r>
        <w:rPr>
          <w:sz w:val="28"/>
        </w:rPr>
        <w:t>chịu</w:t>
      </w:r>
      <w:r>
        <w:rPr>
          <w:spacing w:val="-11"/>
          <w:sz w:val="28"/>
        </w:rPr>
        <w:t> </w:t>
      </w:r>
      <w:r>
        <w:rPr>
          <w:sz w:val="28"/>
        </w:rPr>
        <w:t>trách</w:t>
      </w:r>
      <w:r>
        <w:rPr>
          <w:spacing w:val="-11"/>
          <w:sz w:val="28"/>
        </w:rPr>
        <w:t> </w:t>
      </w:r>
      <w:r>
        <w:rPr>
          <w:sz w:val="28"/>
        </w:rPr>
        <w:t>nhiệm</w:t>
      </w:r>
      <w:r>
        <w:rPr>
          <w:spacing w:val="-17"/>
          <w:sz w:val="28"/>
        </w:rPr>
        <w:t> </w:t>
      </w:r>
      <w:r>
        <w:rPr>
          <w:sz w:val="28"/>
        </w:rPr>
        <w:t>thi</w:t>
      </w:r>
      <w:r>
        <w:rPr>
          <w:spacing w:val="-11"/>
          <w:sz w:val="28"/>
        </w:rPr>
        <w:t> </w:t>
      </w:r>
      <w:r>
        <w:rPr>
          <w:sz w:val="28"/>
        </w:rPr>
        <w:t>hành</w:t>
      </w:r>
      <w:r>
        <w:rPr>
          <w:spacing w:val="-11"/>
          <w:sz w:val="28"/>
        </w:rPr>
        <w:t> </w:t>
      </w:r>
      <w:r>
        <w:rPr>
          <w:sz w:val="28"/>
        </w:rPr>
        <w:t>Quyết</w:t>
      </w:r>
      <w:r>
        <w:rPr>
          <w:spacing w:val="-9"/>
          <w:sz w:val="28"/>
        </w:rPr>
        <w:t> </w:t>
      </w:r>
      <w:r>
        <w:rPr>
          <w:sz w:val="28"/>
        </w:rPr>
        <w:t>định</w:t>
      </w:r>
      <w:r>
        <w:rPr>
          <w:spacing w:val="-11"/>
          <w:sz w:val="28"/>
        </w:rPr>
        <w:t> </w:t>
      </w:r>
      <w:r>
        <w:rPr>
          <w:sz w:val="28"/>
        </w:rPr>
        <w:t>này./.</w:t>
      </w:r>
    </w:p>
    <w:p>
      <w:pPr>
        <w:spacing w:line="240" w:lineRule="auto" w:before="6" w:after="1"/>
        <w:rPr>
          <w:sz w:val="11"/>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12"/>
        <w:gridCol w:w="3795"/>
      </w:tblGrid>
      <w:tr>
        <w:trPr>
          <w:trHeight w:val="3370" w:hRule="atLeast"/>
        </w:trPr>
        <w:tc>
          <w:tcPr>
            <w:tcW w:w="4812" w:type="dxa"/>
          </w:tcPr>
          <w:p>
            <w:pPr>
              <w:pStyle w:val="TableParagraph"/>
              <w:spacing w:line="265" w:lineRule="exact"/>
              <w:ind w:left="50" w:firstLine="0"/>
              <w:rPr>
                <w:b/>
                <w:i/>
                <w:sz w:val="24"/>
              </w:rPr>
            </w:pPr>
            <w:r>
              <w:rPr>
                <w:b/>
                <w:i/>
                <w:sz w:val="24"/>
              </w:rPr>
              <w:t>Nơi </w:t>
            </w:r>
            <w:r>
              <w:rPr>
                <w:b/>
                <w:i/>
                <w:spacing w:val="-2"/>
                <w:sz w:val="24"/>
              </w:rPr>
              <w:t>nhận:</w:t>
            </w:r>
          </w:p>
          <w:p>
            <w:pPr>
              <w:pStyle w:val="TableParagraph"/>
              <w:numPr>
                <w:ilvl w:val="0"/>
                <w:numId w:val="1"/>
              </w:numPr>
              <w:tabs>
                <w:tab w:pos="154" w:val="left" w:leader="none"/>
              </w:tabs>
              <w:spacing w:line="206" w:lineRule="exact" w:before="0" w:after="0"/>
              <w:ind w:left="154" w:right="0" w:hanging="104"/>
              <w:jc w:val="left"/>
              <w:rPr>
                <w:sz w:val="18"/>
              </w:rPr>
            </w:pPr>
            <w:r>
              <w:rPr>
                <w:sz w:val="18"/>
              </w:rPr>
              <w:t>Như Điều</w:t>
            </w:r>
            <w:r>
              <w:rPr>
                <w:spacing w:val="-1"/>
                <w:sz w:val="18"/>
              </w:rPr>
              <w:t> </w:t>
            </w:r>
            <w:r>
              <w:rPr>
                <w:spacing w:val="-5"/>
                <w:sz w:val="18"/>
              </w:rPr>
              <w:t>3;</w:t>
            </w:r>
          </w:p>
          <w:p>
            <w:pPr>
              <w:pStyle w:val="TableParagraph"/>
              <w:numPr>
                <w:ilvl w:val="0"/>
                <w:numId w:val="1"/>
              </w:numPr>
              <w:tabs>
                <w:tab w:pos="154" w:val="left" w:leader="none"/>
              </w:tabs>
              <w:spacing w:line="207" w:lineRule="exact" w:before="2" w:after="0"/>
              <w:ind w:left="154" w:right="0" w:hanging="104"/>
              <w:jc w:val="left"/>
              <w:rPr>
                <w:sz w:val="18"/>
              </w:rPr>
            </w:pPr>
            <w:r>
              <w:rPr>
                <w:sz w:val="18"/>
              </w:rPr>
              <w:t>Bộ</w:t>
            </w:r>
            <w:r>
              <w:rPr>
                <w:spacing w:val="-2"/>
                <w:sz w:val="18"/>
              </w:rPr>
              <w:t> </w:t>
            </w:r>
            <w:r>
              <w:rPr>
                <w:sz w:val="18"/>
              </w:rPr>
              <w:t>Văn</w:t>
            </w:r>
            <w:r>
              <w:rPr>
                <w:spacing w:val="-2"/>
                <w:sz w:val="18"/>
              </w:rPr>
              <w:t> </w:t>
            </w:r>
            <w:r>
              <w:rPr>
                <w:sz w:val="18"/>
              </w:rPr>
              <w:t>hóa,</w:t>
            </w:r>
            <w:r>
              <w:rPr>
                <w:spacing w:val="-1"/>
                <w:sz w:val="18"/>
              </w:rPr>
              <w:t> </w:t>
            </w:r>
            <w:r>
              <w:rPr>
                <w:sz w:val="18"/>
              </w:rPr>
              <w:t>Thể</w:t>
            </w:r>
            <w:r>
              <w:rPr>
                <w:spacing w:val="-1"/>
                <w:sz w:val="18"/>
              </w:rPr>
              <w:t> </w:t>
            </w:r>
            <w:r>
              <w:rPr>
                <w:sz w:val="18"/>
              </w:rPr>
              <w:t>thao và</w:t>
            </w:r>
            <w:r>
              <w:rPr>
                <w:spacing w:val="-2"/>
                <w:sz w:val="18"/>
              </w:rPr>
              <w:t> </w:t>
            </w:r>
            <w:r>
              <w:rPr>
                <w:sz w:val="18"/>
              </w:rPr>
              <w:t>Du lịch</w:t>
            </w:r>
            <w:r>
              <w:rPr>
                <w:spacing w:val="1"/>
                <w:sz w:val="18"/>
              </w:rPr>
              <w:t> </w:t>
            </w:r>
            <w:r>
              <w:rPr>
                <w:spacing w:val="-2"/>
                <w:sz w:val="18"/>
              </w:rPr>
              <w:t>(b/c);</w:t>
            </w:r>
          </w:p>
          <w:p>
            <w:pPr>
              <w:pStyle w:val="TableParagraph"/>
              <w:numPr>
                <w:ilvl w:val="0"/>
                <w:numId w:val="1"/>
              </w:numPr>
              <w:tabs>
                <w:tab w:pos="154" w:val="left" w:leader="none"/>
              </w:tabs>
              <w:spacing w:line="206" w:lineRule="exact" w:before="0" w:after="0"/>
              <w:ind w:left="154" w:right="0" w:hanging="104"/>
              <w:jc w:val="left"/>
              <w:rPr>
                <w:sz w:val="18"/>
              </w:rPr>
            </w:pPr>
            <w:r>
              <w:rPr>
                <w:sz w:val="18"/>
              </w:rPr>
              <w:t>Cục</w:t>
            </w:r>
            <w:r>
              <w:rPr>
                <w:spacing w:val="-2"/>
                <w:sz w:val="18"/>
              </w:rPr>
              <w:t> </w:t>
            </w:r>
            <w:r>
              <w:rPr>
                <w:sz w:val="18"/>
              </w:rPr>
              <w:t>KTVB</w:t>
            </w:r>
            <w:r>
              <w:rPr>
                <w:spacing w:val="-1"/>
                <w:sz w:val="18"/>
              </w:rPr>
              <w:t> </w:t>
            </w:r>
            <w:r>
              <w:rPr>
                <w:sz w:val="18"/>
              </w:rPr>
              <w:t>và</w:t>
            </w:r>
            <w:r>
              <w:rPr>
                <w:spacing w:val="-2"/>
                <w:sz w:val="18"/>
              </w:rPr>
              <w:t> </w:t>
            </w:r>
            <w:r>
              <w:rPr>
                <w:sz w:val="18"/>
              </w:rPr>
              <w:t>QLXL</w:t>
            </w:r>
            <w:r>
              <w:rPr>
                <w:spacing w:val="-3"/>
                <w:sz w:val="18"/>
              </w:rPr>
              <w:t> </w:t>
            </w:r>
            <w:r>
              <w:rPr>
                <w:sz w:val="18"/>
              </w:rPr>
              <w:t>VPHC</w:t>
            </w:r>
            <w:r>
              <w:rPr>
                <w:spacing w:val="1"/>
                <w:sz w:val="18"/>
              </w:rPr>
              <w:t> </w:t>
            </w:r>
            <w:r>
              <w:rPr>
                <w:sz w:val="18"/>
              </w:rPr>
              <w:t>-</w:t>
            </w:r>
            <w:r>
              <w:rPr>
                <w:spacing w:val="-3"/>
                <w:sz w:val="18"/>
              </w:rPr>
              <w:t> </w:t>
            </w:r>
            <w:r>
              <w:rPr>
                <w:sz w:val="18"/>
              </w:rPr>
              <w:t>Bộ Tư</w:t>
            </w:r>
            <w:r>
              <w:rPr>
                <w:spacing w:val="1"/>
                <w:sz w:val="18"/>
              </w:rPr>
              <w:t> </w:t>
            </w:r>
            <w:r>
              <w:rPr>
                <w:spacing w:val="-4"/>
                <w:sz w:val="18"/>
              </w:rPr>
              <w:t>pháp;</w:t>
            </w:r>
          </w:p>
          <w:p>
            <w:pPr>
              <w:pStyle w:val="TableParagraph"/>
              <w:numPr>
                <w:ilvl w:val="0"/>
                <w:numId w:val="1"/>
              </w:numPr>
              <w:tabs>
                <w:tab w:pos="154" w:val="left" w:leader="none"/>
              </w:tabs>
              <w:spacing w:line="206" w:lineRule="exact" w:before="0" w:after="0"/>
              <w:ind w:left="154" w:right="0" w:hanging="104"/>
              <w:jc w:val="left"/>
              <w:rPr>
                <w:sz w:val="18"/>
              </w:rPr>
            </w:pPr>
            <w:r>
              <w:rPr>
                <w:sz w:val="18"/>
              </w:rPr>
              <w:t>TTTU,</w:t>
            </w:r>
            <w:r>
              <w:rPr>
                <w:spacing w:val="-1"/>
                <w:sz w:val="18"/>
              </w:rPr>
              <w:t> </w:t>
            </w:r>
            <w:r>
              <w:rPr>
                <w:sz w:val="18"/>
              </w:rPr>
              <w:t>TT</w:t>
            </w:r>
            <w:r>
              <w:rPr>
                <w:spacing w:val="-4"/>
                <w:sz w:val="18"/>
              </w:rPr>
              <w:t> </w:t>
            </w:r>
            <w:r>
              <w:rPr>
                <w:sz w:val="18"/>
              </w:rPr>
              <w:t>HĐND</w:t>
            </w:r>
            <w:r>
              <w:rPr>
                <w:spacing w:val="-2"/>
                <w:sz w:val="18"/>
              </w:rPr>
              <w:t> </w:t>
            </w:r>
            <w:r>
              <w:rPr>
                <w:sz w:val="18"/>
              </w:rPr>
              <w:t>tỉnh </w:t>
            </w:r>
            <w:r>
              <w:rPr>
                <w:spacing w:val="-2"/>
                <w:sz w:val="18"/>
              </w:rPr>
              <w:t>(b/c);</w:t>
            </w:r>
          </w:p>
          <w:p>
            <w:pPr>
              <w:pStyle w:val="TableParagraph"/>
              <w:numPr>
                <w:ilvl w:val="0"/>
                <w:numId w:val="1"/>
              </w:numPr>
              <w:tabs>
                <w:tab w:pos="154" w:val="left" w:leader="none"/>
              </w:tabs>
              <w:spacing w:line="207" w:lineRule="exact" w:before="0" w:after="0"/>
              <w:ind w:left="154" w:right="0" w:hanging="104"/>
              <w:jc w:val="left"/>
              <w:rPr>
                <w:sz w:val="18"/>
              </w:rPr>
            </w:pPr>
            <w:r>
              <w:rPr>
                <w:sz w:val="18"/>
              </w:rPr>
              <w:t>Chủ</w:t>
            </w:r>
            <w:r>
              <w:rPr>
                <w:spacing w:val="-5"/>
                <w:sz w:val="18"/>
              </w:rPr>
              <w:t> </w:t>
            </w:r>
            <w:r>
              <w:rPr>
                <w:sz w:val="18"/>
              </w:rPr>
              <w:t>tịch,</w:t>
            </w:r>
            <w:r>
              <w:rPr>
                <w:spacing w:val="-3"/>
                <w:sz w:val="18"/>
              </w:rPr>
              <w:t> </w:t>
            </w:r>
            <w:r>
              <w:rPr>
                <w:sz w:val="18"/>
              </w:rPr>
              <w:t>các</w:t>
            </w:r>
            <w:r>
              <w:rPr>
                <w:spacing w:val="-2"/>
                <w:sz w:val="18"/>
              </w:rPr>
              <w:t> </w:t>
            </w:r>
            <w:r>
              <w:rPr>
                <w:sz w:val="18"/>
              </w:rPr>
              <w:t>Phó Chủ</w:t>
            </w:r>
            <w:r>
              <w:rPr>
                <w:spacing w:val="-2"/>
                <w:sz w:val="18"/>
              </w:rPr>
              <w:t> </w:t>
            </w:r>
            <w:r>
              <w:rPr>
                <w:sz w:val="18"/>
              </w:rPr>
              <w:t>tịch UBND</w:t>
            </w:r>
            <w:r>
              <w:rPr>
                <w:spacing w:val="-2"/>
                <w:sz w:val="18"/>
              </w:rPr>
              <w:t> tỉnh;</w:t>
            </w:r>
          </w:p>
          <w:p>
            <w:pPr>
              <w:pStyle w:val="TableParagraph"/>
              <w:numPr>
                <w:ilvl w:val="0"/>
                <w:numId w:val="1"/>
              </w:numPr>
              <w:tabs>
                <w:tab w:pos="154" w:val="left" w:leader="none"/>
              </w:tabs>
              <w:spacing w:line="207" w:lineRule="exact" w:before="1" w:after="0"/>
              <w:ind w:left="154" w:right="0" w:hanging="104"/>
              <w:jc w:val="left"/>
              <w:rPr>
                <w:sz w:val="18"/>
              </w:rPr>
            </w:pPr>
            <w:r>
              <w:rPr>
                <w:sz w:val="18"/>
              </w:rPr>
              <w:t>Đoàn</w:t>
            </w:r>
            <w:r>
              <w:rPr>
                <w:spacing w:val="-3"/>
                <w:sz w:val="18"/>
              </w:rPr>
              <w:t> </w:t>
            </w:r>
            <w:r>
              <w:rPr>
                <w:sz w:val="18"/>
              </w:rPr>
              <w:t>ĐBQH</w:t>
            </w:r>
            <w:r>
              <w:rPr>
                <w:spacing w:val="-2"/>
                <w:sz w:val="18"/>
              </w:rPr>
              <w:t> </w:t>
            </w:r>
            <w:r>
              <w:rPr>
                <w:sz w:val="18"/>
              </w:rPr>
              <w:t>tỉnh</w:t>
            </w:r>
            <w:r>
              <w:rPr>
                <w:spacing w:val="-1"/>
                <w:sz w:val="18"/>
              </w:rPr>
              <w:t> </w:t>
            </w:r>
            <w:r>
              <w:rPr>
                <w:sz w:val="18"/>
              </w:rPr>
              <w:t>Bắc</w:t>
            </w:r>
            <w:r>
              <w:rPr>
                <w:spacing w:val="-2"/>
                <w:sz w:val="18"/>
              </w:rPr>
              <w:t> </w:t>
            </w:r>
            <w:r>
              <w:rPr>
                <w:spacing w:val="-4"/>
                <w:sz w:val="18"/>
              </w:rPr>
              <w:t>Ninh;</w:t>
            </w:r>
          </w:p>
          <w:p>
            <w:pPr>
              <w:pStyle w:val="TableParagraph"/>
              <w:numPr>
                <w:ilvl w:val="0"/>
                <w:numId w:val="1"/>
              </w:numPr>
              <w:tabs>
                <w:tab w:pos="140" w:val="left" w:leader="none"/>
              </w:tabs>
              <w:spacing w:line="206" w:lineRule="exact" w:before="0" w:after="0"/>
              <w:ind w:left="140" w:right="0" w:hanging="90"/>
              <w:jc w:val="left"/>
              <w:rPr>
                <w:sz w:val="18"/>
              </w:rPr>
            </w:pPr>
            <w:r>
              <w:rPr>
                <w:spacing w:val="-6"/>
                <w:sz w:val="18"/>
              </w:rPr>
              <w:t>Ủy</w:t>
            </w:r>
            <w:r>
              <w:rPr>
                <w:spacing w:val="-10"/>
                <w:sz w:val="18"/>
              </w:rPr>
              <w:t> </w:t>
            </w:r>
            <w:r>
              <w:rPr>
                <w:spacing w:val="-6"/>
                <w:sz w:val="18"/>
              </w:rPr>
              <w:t>ban</w:t>
            </w:r>
            <w:r>
              <w:rPr>
                <w:spacing w:val="-5"/>
                <w:sz w:val="18"/>
              </w:rPr>
              <w:t> </w:t>
            </w:r>
            <w:r>
              <w:rPr>
                <w:spacing w:val="-6"/>
                <w:sz w:val="18"/>
              </w:rPr>
              <w:t>MTTQ</w:t>
            </w:r>
            <w:r>
              <w:rPr>
                <w:spacing w:val="-9"/>
                <w:sz w:val="18"/>
              </w:rPr>
              <w:t> </w:t>
            </w:r>
            <w:r>
              <w:rPr>
                <w:spacing w:val="-6"/>
                <w:sz w:val="18"/>
              </w:rPr>
              <w:t>Việt</w:t>
            </w:r>
            <w:r>
              <w:rPr>
                <w:spacing w:val="-9"/>
                <w:sz w:val="18"/>
              </w:rPr>
              <w:t> </w:t>
            </w:r>
            <w:r>
              <w:rPr>
                <w:spacing w:val="-6"/>
                <w:sz w:val="18"/>
              </w:rPr>
              <w:t>Nam</w:t>
            </w:r>
            <w:r>
              <w:rPr>
                <w:spacing w:val="-7"/>
                <w:sz w:val="18"/>
              </w:rPr>
              <w:t> </w:t>
            </w:r>
            <w:r>
              <w:rPr>
                <w:spacing w:val="-6"/>
                <w:sz w:val="18"/>
              </w:rPr>
              <w:t>tỉnh;</w:t>
            </w:r>
            <w:r>
              <w:rPr>
                <w:spacing w:val="-5"/>
                <w:sz w:val="18"/>
              </w:rPr>
              <w:t> </w:t>
            </w:r>
            <w:r>
              <w:rPr>
                <w:spacing w:val="-6"/>
                <w:sz w:val="18"/>
              </w:rPr>
              <w:t>các</w:t>
            </w:r>
            <w:r>
              <w:rPr>
                <w:spacing w:val="-7"/>
                <w:sz w:val="18"/>
              </w:rPr>
              <w:t> </w:t>
            </w:r>
            <w:r>
              <w:rPr>
                <w:spacing w:val="-6"/>
                <w:sz w:val="18"/>
              </w:rPr>
              <w:t>tổ</w:t>
            </w:r>
            <w:r>
              <w:rPr>
                <w:spacing w:val="-8"/>
                <w:sz w:val="18"/>
              </w:rPr>
              <w:t> </w:t>
            </w:r>
            <w:r>
              <w:rPr>
                <w:spacing w:val="-6"/>
                <w:sz w:val="18"/>
              </w:rPr>
              <w:t>chức</w:t>
            </w:r>
            <w:r>
              <w:rPr>
                <w:spacing w:val="-7"/>
                <w:sz w:val="18"/>
              </w:rPr>
              <w:t> </w:t>
            </w:r>
            <w:r>
              <w:rPr>
                <w:spacing w:val="-6"/>
                <w:sz w:val="18"/>
              </w:rPr>
              <w:t>chính</w:t>
            </w:r>
            <w:r>
              <w:rPr>
                <w:spacing w:val="-7"/>
                <w:sz w:val="18"/>
              </w:rPr>
              <w:t> </w:t>
            </w:r>
            <w:r>
              <w:rPr>
                <w:spacing w:val="-6"/>
                <w:sz w:val="18"/>
              </w:rPr>
              <w:t>trị</w:t>
            </w:r>
            <w:r>
              <w:rPr>
                <w:spacing w:val="-5"/>
                <w:sz w:val="18"/>
              </w:rPr>
              <w:t> </w:t>
            </w:r>
            <w:r>
              <w:rPr>
                <w:spacing w:val="-6"/>
                <w:sz w:val="18"/>
              </w:rPr>
              <w:t>xã</w:t>
            </w:r>
            <w:r>
              <w:rPr>
                <w:spacing w:val="-10"/>
                <w:sz w:val="18"/>
              </w:rPr>
              <w:t> </w:t>
            </w:r>
            <w:r>
              <w:rPr>
                <w:spacing w:val="-6"/>
                <w:sz w:val="18"/>
              </w:rPr>
              <w:t>hội</w:t>
            </w:r>
            <w:r>
              <w:rPr>
                <w:spacing w:val="-8"/>
                <w:sz w:val="18"/>
              </w:rPr>
              <w:t> </w:t>
            </w:r>
            <w:r>
              <w:rPr>
                <w:spacing w:val="-6"/>
                <w:sz w:val="18"/>
              </w:rPr>
              <w:t>tỉnh;</w:t>
            </w:r>
          </w:p>
          <w:p>
            <w:pPr>
              <w:pStyle w:val="TableParagraph"/>
              <w:numPr>
                <w:ilvl w:val="0"/>
                <w:numId w:val="1"/>
              </w:numPr>
              <w:tabs>
                <w:tab w:pos="154" w:val="left" w:leader="none"/>
              </w:tabs>
              <w:spacing w:line="206" w:lineRule="exact" w:before="0" w:after="0"/>
              <w:ind w:left="154" w:right="0" w:hanging="104"/>
              <w:jc w:val="left"/>
              <w:rPr>
                <w:sz w:val="18"/>
              </w:rPr>
            </w:pPr>
            <w:r>
              <w:rPr>
                <w:sz w:val="18"/>
              </w:rPr>
              <w:t>Văn</w:t>
            </w:r>
            <w:r>
              <w:rPr>
                <w:spacing w:val="-2"/>
                <w:sz w:val="18"/>
              </w:rPr>
              <w:t> </w:t>
            </w:r>
            <w:r>
              <w:rPr>
                <w:sz w:val="18"/>
              </w:rPr>
              <w:t>phòng</w:t>
            </w:r>
            <w:r>
              <w:rPr>
                <w:spacing w:val="-2"/>
                <w:sz w:val="18"/>
              </w:rPr>
              <w:t> </w:t>
            </w:r>
            <w:r>
              <w:rPr>
                <w:sz w:val="18"/>
              </w:rPr>
              <w:t>Tỉnh ủy</w:t>
            </w:r>
            <w:r>
              <w:rPr>
                <w:spacing w:val="-5"/>
                <w:sz w:val="18"/>
              </w:rPr>
              <w:t> </w:t>
            </w:r>
            <w:r>
              <w:rPr>
                <w:sz w:val="18"/>
              </w:rPr>
              <w:t>và</w:t>
            </w:r>
            <w:r>
              <w:rPr>
                <w:spacing w:val="-2"/>
                <w:sz w:val="18"/>
              </w:rPr>
              <w:t> </w:t>
            </w:r>
            <w:r>
              <w:rPr>
                <w:sz w:val="18"/>
              </w:rPr>
              <w:t>các</w:t>
            </w:r>
            <w:r>
              <w:rPr>
                <w:spacing w:val="-2"/>
                <w:sz w:val="18"/>
              </w:rPr>
              <w:t> </w:t>
            </w:r>
            <w:r>
              <w:rPr>
                <w:sz w:val="18"/>
              </w:rPr>
              <w:t>Ban</w:t>
            </w:r>
            <w:r>
              <w:rPr>
                <w:spacing w:val="2"/>
                <w:sz w:val="18"/>
              </w:rPr>
              <w:t> </w:t>
            </w:r>
            <w:r>
              <w:rPr>
                <w:sz w:val="18"/>
              </w:rPr>
              <w:t>của</w:t>
            </w:r>
            <w:r>
              <w:rPr>
                <w:spacing w:val="-1"/>
                <w:sz w:val="18"/>
              </w:rPr>
              <w:t> </w:t>
            </w:r>
            <w:r>
              <w:rPr>
                <w:spacing w:val="-4"/>
                <w:sz w:val="18"/>
              </w:rPr>
              <w:t>Đảng;</w:t>
            </w:r>
          </w:p>
          <w:p>
            <w:pPr>
              <w:pStyle w:val="TableParagraph"/>
              <w:numPr>
                <w:ilvl w:val="0"/>
                <w:numId w:val="1"/>
              </w:numPr>
              <w:tabs>
                <w:tab w:pos="154" w:val="left" w:leader="none"/>
              </w:tabs>
              <w:spacing w:line="207" w:lineRule="exact" w:before="0" w:after="0"/>
              <w:ind w:left="154" w:right="0" w:hanging="104"/>
              <w:jc w:val="left"/>
              <w:rPr>
                <w:sz w:val="18"/>
              </w:rPr>
            </w:pPr>
            <w:r>
              <w:rPr>
                <w:sz w:val="18"/>
              </w:rPr>
              <w:t>Các</w:t>
            </w:r>
            <w:r>
              <w:rPr>
                <w:spacing w:val="-3"/>
                <w:sz w:val="18"/>
              </w:rPr>
              <w:t> </w:t>
            </w:r>
            <w:r>
              <w:rPr>
                <w:sz w:val="18"/>
              </w:rPr>
              <w:t>Ban</w:t>
            </w:r>
            <w:r>
              <w:rPr>
                <w:spacing w:val="-1"/>
                <w:sz w:val="18"/>
              </w:rPr>
              <w:t> </w:t>
            </w:r>
            <w:r>
              <w:rPr>
                <w:sz w:val="18"/>
              </w:rPr>
              <w:t>HĐND</w:t>
            </w:r>
            <w:r>
              <w:rPr>
                <w:spacing w:val="-2"/>
                <w:sz w:val="18"/>
              </w:rPr>
              <w:t> tỉnh;</w:t>
            </w:r>
          </w:p>
          <w:p>
            <w:pPr>
              <w:pStyle w:val="TableParagraph"/>
              <w:numPr>
                <w:ilvl w:val="0"/>
                <w:numId w:val="1"/>
              </w:numPr>
              <w:tabs>
                <w:tab w:pos="154" w:val="left" w:leader="none"/>
              </w:tabs>
              <w:spacing w:line="207" w:lineRule="exact" w:before="2" w:after="0"/>
              <w:ind w:left="154" w:right="0" w:hanging="104"/>
              <w:jc w:val="left"/>
              <w:rPr>
                <w:sz w:val="18"/>
              </w:rPr>
            </w:pPr>
            <w:r>
              <w:rPr>
                <w:sz w:val="18"/>
              </w:rPr>
              <w:t>Văn</w:t>
            </w:r>
            <w:r>
              <w:rPr>
                <w:spacing w:val="-3"/>
                <w:sz w:val="18"/>
              </w:rPr>
              <w:t> </w:t>
            </w:r>
            <w:r>
              <w:rPr>
                <w:sz w:val="18"/>
              </w:rPr>
              <w:t>phòng</w:t>
            </w:r>
            <w:r>
              <w:rPr>
                <w:spacing w:val="-3"/>
                <w:sz w:val="18"/>
              </w:rPr>
              <w:t> </w:t>
            </w:r>
            <w:r>
              <w:rPr>
                <w:sz w:val="18"/>
              </w:rPr>
              <w:t>Đoàn</w:t>
            </w:r>
            <w:r>
              <w:rPr>
                <w:spacing w:val="-2"/>
                <w:sz w:val="18"/>
              </w:rPr>
              <w:t> </w:t>
            </w:r>
            <w:r>
              <w:rPr>
                <w:sz w:val="18"/>
              </w:rPr>
              <w:t>ĐBQH-HĐND</w:t>
            </w:r>
            <w:r>
              <w:rPr>
                <w:spacing w:val="-2"/>
                <w:sz w:val="18"/>
              </w:rPr>
              <w:t> tỉnh;</w:t>
            </w:r>
          </w:p>
          <w:p>
            <w:pPr>
              <w:pStyle w:val="TableParagraph"/>
              <w:numPr>
                <w:ilvl w:val="0"/>
                <w:numId w:val="1"/>
              </w:numPr>
              <w:tabs>
                <w:tab w:pos="154" w:val="left" w:leader="none"/>
              </w:tabs>
              <w:spacing w:line="207" w:lineRule="exact" w:before="0" w:after="0"/>
              <w:ind w:left="154" w:right="0" w:hanging="104"/>
              <w:jc w:val="left"/>
              <w:rPr>
                <w:sz w:val="18"/>
              </w:rPr>
            </w:pPr>
            <w:r>
              <w:rPr>
                <w:sz w:val="18"/>
              </w:rPr>
              <w:t>Các</w:t>
            </w:r>
            <w:r>
              <w:rPr>
                <w:spacing w:val="-3"/>
                <w:sz w:val="18"/>
              </w:rPr>
              <w:t> </w:t>
            </w:r>
            <w:r>
              <w:rPr>
                <w:sz w:val="18"/>
              </w:rPr>
              <w:t>sở,</w:t>
            </w:r>
            <w:r>
              <w:rPr>
                <w:spacing w:val="-1"/>
                <w:sz w:val="18"/>
              </w:rPr>
              <w:t> </w:t>
            </w:r>
            <w:r>
              <w:rPr>
                <w:sz w:val="18"/>
              </w:rPr>
              <w:t>ban,</w:t>
            </w:r>
            <w:r>
              <w:rPr>
                <w:spacing w:val="-1"/>
                <w:sz w:val="18"/>
              </w:rPr>
              <w:t> </w:t>
            </w:r>
            <w:r>
              <w:rPr>
                <w:sz w:val="18"/>
              </w:rPr>
              <w:t>ngành</w:t>
            </w:r>
            <w:r>
              <w:rPr>
                <w:spacing w:val="-3"/>
                <w:sz w:val="18"/>
              </w:rPr>
              <w:t> </w:t>
            </w:r>
            <w:r>
              <w:rPr>
                <w:sz w:val="18"/>
              </w:rPr>
              <w:t>thuộc</w:t>
            </w:r>
            <w:r>
              <w:rPr>
                <w:spacing w:val="-2"/>
                <w:sz w:val="18"/>
              </w:rPr>
              <w:t> </w:t>
            </w:r>
            <w:r>
              <w:rPr>
                <w:sz w:val="18"/>
              </w:rPr>
              <w:t>UBND</w:t>
            </w:r>
            <w:r>
              <w:rPr>
                <w:spacing w:val="-2"/>
                <w:sz w:val="18"/>
              </w:rPr>
              <w:t> tỉnh;</w:t>
            </w:r>
          </w:p>
          <w:p>
            <w:pPr>
              <w:pStyle w:val="TableParagraph"/>
              <w:numPr>
                <w:ilvl w:val="0"/>
                <w:numId w:val="1"/>
              </w:numPr>
              <w:tabs>
                <w:tab w:pos="154" w:val="left" w:leader="none"/>
              </w:tabs>
              <w:spacing w:line="207" w:lineRule="exact" w:before="0" w:after="0"/>
              <w:ind w:left="154" w:right="0" w:hanging="104"/>
              <w:jc w:val="left"/>
              <w:rPr>
                <w:sz w:val="18"/>
              </w:rPr>
            </w:pPr>
            <w:r>
              <w:rPr>
                <w:sz w:val="18"/>
              </w:rPr>
              <w:t>UBND</w:t>
            </w:r>
            <w:r>
              <w:rPr>
                <w:spacing w:val="-4"/>
                <w:sz w:val="18"/>
              </w:rPr>
              <w:t> </w:t>
            </w:r>
            <w:r>
              <w:rPr>
                <w:sz w:val="18"/>
              </w:rPr>
              <w:t>các</w:t>
            </w:r>
            <w:r>
              <w:rPr>
                <w:spacing w:val="-4"/>
                <w:sz w:val="18"/>
              </w:rPr>
              <w:t> </w:t>
            </w:r>
            <w:r>
              <w:rPr>
                <w:sz w:val="18"/>
              </w:rPr>
              <w:t>xã,</w:t>
            </w:r>
            <w:r>
              <w:rPr>
                <w:spacing w:val="-2"/>
                <w:sz w:val="18"/>
              </w:rPr>
              <w:t> phường;</w:t>
            </w:r>
          </w:p>
          <w:p>
            <w:pPr>
              <w:pStyle w:val="TableParagraph"/>
              <w:numPr>
                <w:ilvl w:val="0"/>
                <w:numId w:val="1"/>
              </w:numPr>
              <w:tabs>
                <w:tab w:pos="154" w:val="left" w:leader="none"/>
              </w:tabs>
              <w:spacing w:line="207" w:lineRule="exact" w:before="0" w:after="0"/>
              <w:ind w:left="154" w:right="0" w:hanging="104"/>
              <w:jc w:val="left"/>
              <w:rPr>
                <w:sz w:val="18"/>
              </w:rPr>
            </w:pPr>
            <w:r>
              <w:rPr>
                <w:sz w:val="18"/>
              </w:rPr>
              <w:t>Các</w:t>
            </w:r>
            <w:r>
              <w:rPr>
                <w:spacing w:val="-2"/>
                <w:sz w:val="18"/>
              </w:rPr>
              <w:t> </w:t>
            </w:r>
            <w:r>
              <w:rPr>
                <w:sz w:val="18"/>
              </w:rPr>
              <w:t>cơ</w:t>
            </w:r>
            <w:r>
              <w:rPr>
                <w:spacing w:val="-1"/>
                <w:sz w:val="18"/>
              </w:rPr>
              <w:t> </w:t>
            </w:r>
            <w:r>
              <w:rPr>
                <w:sz w:val="18"/>
              </w:rPr>
              <w:t>quan,</w:t>
            </w:r>
            <w:r>
              <w:rPr>
                <w:spacing w:val="-1"/>
                <w:sz w:val="18"/>
              </w:rPr>
              <w:t> </w:t>
            </w:r>
            <w:r>
              <w:rPr>
                <w:sz w:val="18"/>
              </w:rPr>
              <w:t>đơn vị</w:t>
            </w:r>
            <w:r>
              <w:rPr>
                <w:spacing w:val="-1"/>
                <w:sz w:val="18"/>
              </w:rPr>
              <w:t> </w:t>
            </w:r>
            <w:r>
              <w:rPr>
                <w:sz w:val="18"/>
              </w:rPr>
              <w:t>TW</w:t>
            </w:r>
            <w:r>
              <w:rPr>
                <w:spacing w:val="-2"/>
                <w:sz w:val="18"/>
              </w:rPr>
              <w:t> </w:t>
            </w:r>
            <w:r>
              <w:rPr>
                <w:sz w:val="18"/>
              </w:rPr>
              <w:t>đóng</w:t>
            </w:r>
            <w:r>
              <w:rPr>
                <w:spacing w:val="-2"/>
                <w:sz w:val="18"/>
              </w:rPr>
              <w:t> </w:t>
            </w:r>
            <w:r>
              <w:rPr>
                <w:sz w:val="18"/>
              </w:rPr>
              <w:t>trên địa</w:t>
            </w:r>
            <w:r>
              <w:rPr>
                <w:spacing w:val="-4"/>
                <w:sz w:val="18"/>
              </w:rPr>
              <w:t> </w:t>
            </w:r>
            <w:r>
              <w:rPr>
                <w:sz w:val="18"/>
              </w:rPr>
              <w:t>bàn</w:t>
            </w:r>
            <w:r>
              <w:rPr>
                <w:spacing w:val="1"/>
                <w:sz w:val="18"/>
              </w:rPr>
              <w:t> </w:t>
            </w:r>
            <w:r>
              <w:rPr>
                <w:spacing w:val="-4"/>
                <w:sz w:val="18"/>
              </w:rPr>
              <w:t>tỉnh;</w:t>
            </w:r>
          </w:p>
          <w:p>
            <w:pPr>
              <w:pStyle w:val="TableParagraph"/>
              <w:numPr>
                <w:ilvl w:val="0"/>
                <w:numId w:val="1"/>
              </w:numPr>
              <w:tabs>
                <w:tab w:pos="154" w:val="left" w:leader="none"/>
              </w:tabs>
              <w:spacing w:line="207" w:lineRule="exact" w:before="2" w:after="0"/>
              <w:ind w:left="154" w:right="0" w:hanging="104"/>
              <w:jc w:val="left"/>
              <w:rPr>
                <w:sz w:val="18"/>
              </w:rPr>
            </w:pPr>
            <w:r>
              <w:rPr>
                <w:sz w:val="18"/>
              </w:rPr>
              <w:t>Các</w:t>
            </w:r>
            <w:r>
              <w:rPr>
                <w:spacing w:val="-4"/>
                <w:sz w:val="18"/>
              </w:rPr>
              <w:t> </w:t>
            </w:r>
            <w:r>
              <w:rPr>
                <w:sz w:val="18"/>
              </w:rPr>
              <w:t>Hội nghề</w:t>
            </w:r>
            <w:r>
              <w:rPr>
                <w:spacing w:val="-3"/>
                <w:sz w:val="18"/>
              </w:rPr>
              <w:t> </w:t>
            </w:r>
            <w:r>
              <w:rPr>
                <w:spacing w:val="-2"/>
                <w:sz w:val="18"/>
              </w:rPr>
              <w:t>nghiệp;</w:t>
            </w:r>
          </w:p>
          <w:p>
            <w:pPr>
              <w:pStyle w:val="TableParagraph"/>
              <w:numPr>
                <w:ilvl w:val="0"/>
                <w:numId w:val="1"/>
              </w:numPr>
              <w:tabs>
                <w:tab w:pos="154" w:val="left" w:leader="none"/>
              </w:tabs>
              <w:spacing w:line="187" w:lineRule="exact" w:before="0" w:after="0"/>
              <w:ind w:left="154" w:right="0" w:hanging="104"/>
              <w:jc w:val="left"/>
              <w:rPr>
                <w:sz w:val="18"/>
              </w:rPr>
            </w:pPr>
            <w:r>
              <w:rPr>
                <w:sz w:val="18"/>
              </w:rPr>
              <w:t>Lưu:</w:t>
            </w:r>
            <w:r>
              <w:rPr>
                <w:spacing w:val="-5"/>
                <w:sz w:val="18"/>
              </w:rPr>
              <w:t> </w:t>
            </w:r>
            <w:r>
              <w:rPr>
                <w:sz w:val="18"/>
              </w:rPr>
              <w:t>VT,</w:t>
            </w:r>
            <w:r>
              <w:rPr>
                <w:spacing w:val="-1"/>
                <w:sz w:val="18"/>
              </w:rPr>
              <w:t> </w:t>
            </w:r>
            <w:r>
              <w:rPr>
                <w:spacing w:val="-2"/>
                <w:sz w:val="18"/>
              </w:rPr>
              <w:t>KGVX.</w:t>
            </w:r>
          </w:p>
        </w:tc>
        <w:tc>
          <w:tcPr>
            <w:tcW w:w="3795" w:type="dxa"/>
          </w:tcPr>
          <w:p>
            <w:pPr>
              <w:pStyle w:val="TableParagraph"/>
              <w:spacing w:line="242" w:lineRule="auto"/>
              <w:ind w:left="404" w:right="2" w:firstLine="0"/>
              <w:jc w:val="center"/>
              <w:rPr>
                <w:b/>
                <w:sz w:val="28"/>
              </w:rPr>
            </w:pPr>
            <w:r>
              <w:rPr>
                <w:b/>
                <w:sz w:val="28"/>
              </w:rPr>
              <w:t>TM</w:t>
            </w:r>
            <w:r>
              <w:rPr>
                <w:b/>
                <w:spacing w:val="-9"/>
                <w:sz w:val="28"/>
              </w:rPr>
              <w:t> </w:t>
            </w:r>
            <w:r>
              <w:rPr>
                <w:b/>
                <w:sz w:val="28"/>
              </w:rPr>
              <w:t>.</w:t>
            </w:r>
            <w:r>
              <w:rPr>
                <w:b/>
                <w:spacing w:val="-9"/>
                <w:sz w:val="28"/>
              </w:rPr>
              <w:t> </w:t>
            </w:r>
            <w:r>
              <w:rPr>
                <w:b/>
                <w:sz w:val="28"/>
              </w:rPr>
              <w:t>ỦY</w:t>
            </w:r>
            <w:r>
              <w:rPr>
                <w:b/>
                <w:spacing w:val="-9"/>
                <w:sz w:val="28"/>
              </w:rPr>
              <w:t> </w:t>
            </w:r>
            <w:r>
              <w:rPr>
                <w:b/>
                <w:sz w:val="28"/>
              </w:rPr>
              <w:t>BAN</w:t>
            </w:r>
            <w:r>
              <w:rPr>
                <w:b/>
                <w:spacing w:val="-7"/>
                <w:sz w:val="28"/>
              </w:rPr>
              <w:t> </w:t>
            </w:r>
            <w:r>
              <w:rPr>
                <w:b/>
                <w:sz w:val="28"/>
              </w:rPr>
              <w:t>NHÂN</w:t>
            </w:r>
            <w:r>
              <w:rPr>
                <w:b/>
                <w:spacing w:val="-9"/>
                <w:sz w:val="28"/>
              </w:rPr>
              <w:t> </w:t>
            </w:r>
            <w:r>
              <w:rPr>
                <w:b/>
                <w:sz w:val="28"/>
              </w:rPr>
              <w:t>DÂN KT. CHỦ TỊCH</w:t>
            </w:r>
          </w:p>
          <w:p>
            <w:pPr>
              <w:pStyle w:val="TableParagraph"/>
              <w:spacing w:line="317" w:lineRule="exact" w:after="32"/>
              <w:ind w:left="404" w:firstLine="0"/>
              <w:jc w:val="center"/>
              <w:rPr>
                <w:b/>
                <w:sz w:val="28"/>
              </w:rPr>
            </w:pPr>
            <w:r>
              <w:rPr>
                <w:b/>
                <w:sz w:val="28"/>
              </w:rPr>
              <w:t>PHÓ</w:t>
            </w:r>
            <w:r>
              <w:rPr>
                <w:b/>
                <w:spacing w:val="-4"/>
                <w:sz w:val="28"/>
              </w:rPr>
              <w:t> </w:t>
            </w:r>
            <w:r>
              <w:rPr>
                <w:b/>
                <w:sz w:val="28"/>
              </w:rPr>
              <w:t>CHỦ</w:t>
            </w:r>
            <w:r>
              <w:rPr>
                <w:b/>
                <w:spacing w:val="-3"/>
                <w:sz w:val="28"/>
              </w:rPr>
              <w:t> </w:t>
            </w:r>
            <w:r>
              <w:rPr>
                <w:b/>
                <w:spacing w:val="-4"/>
                <w:sz w:val="28"/>
              </w:rPr>
              <w:t>TỊCH</w:t>
            </w:r>
          </w:p>
          <w:p>
            <w:pPr>
              <w:pStyle w:val="TableParagraph"/>
              <w:spacing w:line="240" w:lineRule="auto"/>
              <w:ind w:left="4" w:firstLine="0"/>
              <w:rPr>
                <w:sz w:val="20"/>
              </w:rPr>
            </w:pPr>
            <w:r>
              <w:rPr>
                <w:sz w:val="20"/>
              </w:rPr>
              <w:drawing>
                <wp:inline distT="0" distB="0" distL="0" distR="0">
                  <wp:extent cx="1132579" cy="1148143"/>
                  <wp:effectExtent l="0" t="0" r="0" b="0"/>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1132579" cy="1148143"/>
                          </a:xfrm>
                          <a:prstGeom prst="rect">
                            <a:avLst/>
                          </a:prstGeom>
                        </pic:spPr>
                      </pic:pic>
                    </a:graphicData>
                  </a:graphic>
                </wp:inline>
              </w:drawing>
            </w:r>
            <w:r>
              <w:rPr>
                <w:sz w:val="20"/>
              </w:rPr>
            </w:r>
          </w:p>
          <w:p>
            <w:pPr>
              <w:pStyle w:val="TableParagraph"/>
              <w:spacing w:line="240" w:lineRule="auto" w:before="81"/>
              <w:ind w:left="404" w:right="1" w:firstLine="0"/>
              <w:jc w:val="center"/>
              <w:rPr>
                <w:b/>
                <w:sz w:val="28"/>
              </w:rPr>
            </w:pPr>
            <w:r>
              <w:rPr>
                <w:b/>
                <w:sz w:val="28"/>
              </w:rPr>
              <w:t>Mai</w:t>
            </w:r>
            <w:r>
              <w:rPr>
                <w:b/>
                <w:spacing w:val="-1"/>
                <w:sz w:val="28"/>
              </w:rPr>
              <w:t> </w:t>
            </w:r>
            <w:r>
              <w:rPr>
                <w:b/>
                <w:spacing w:val="-5"/>
                <w:sz w:val="28"/>
              </w:rPr>
              <w:t>Sơn</w:t>
            </w:r>
          </w:p>
        </w:tc>
      </w:tr>
    </w:tbl>
    <w:sectPr>
      <w:type w:val="continuous"/>
      <w:pgSz w:w="11910" w:h="16850"/>
      <w:pgMar w:top="900" w:bottom="280" w:left="1559"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55" w:hanging="106"/>
      </w:pPr>
      <w:rPr>
        <w:rFonts w:hint="default" w:ascii="Times New Roman" w:hAnsi="Times New Roman" w:eastAsia="Times New Roman" w:cs="Times New Roman"/>
        <w:b w:val="0"/>
        <w:bCs w:val="0"/>
        <w:i w:val="0"/>
        <w:iCs w:val="0"/>
        <w:spacing w:val="0"/>
        <w:w w:val="100"/>
        <w:sz w:val="18"/>
        <w:szCs w:val="18"/>
        <w:lang w:val="vi" w:eastAsia="en-US" w:bidi="ar-SA"/>
      </w:rPr>
    </w:lvl>
    <w:lvl w:ilvl="1">
      <w:start w:val="0"/>
      <w:numFmt w:val="bullet"/>
      <w:lvlText w:val="•"/>
      <w:lvlJc w:val="left"/>
      <w:pPr>
        <w:ind w:left="625" w:hanging="106"/>
      </w:pPr>
      <w:rPr>
        <w:rFonts w:hint="default"/>
        <w:lang w:val="vi" w:eastAsia="en-US" w:bidi="ar-SA"/>
      </w:rPr>
    </w:lvl>
    <w:lvl w:ilvl="2">
      <w:start w:val="0"/>
      <w:numFmt w:val="bullet"/>
      <w:lvlText w:val="•"/>
      <w:lvlJc w:val="left"/>
      <w:pPr>
        <w:ind w:left="1090" w:hanging="106"/>
      </w:pPr>
      <w:rPr>
        <w:rFonts w:hint="default"/>
        <w:lang w:val="vi" w:eastAsia="en-US" w:bidi="ar-SA"/>
      </w:rPr>
    </w:lvl>
    <w:lvl w:ilvl="3">
      <w:start w:val="0"/>
      <w:numFmt w:val="bullet"/>
      <w:lvlText w:val="•"/>
      <w:lvlJc w:val="left"/>
      <w:pPr>
        <w:ind w:left="1555" w:hanging="106"/>
      </w:pPr>
      <w:rPr>
        <w:rFonts w:hint="default"/>
        <w:lang w:val="vi" w:eastAsia="en-US" w:bidi="ar-SA"/>
      </w:rPr>
    </w:lvl>
    <w:lvl w:ilvl="4">
      <w:start w:val="0"/>
      <w:numFmt w:val="bullet"/>
      <w:lvlText w:val="•"/>
      <w:lvlJc w:val="left"/>
      <w:pPr>
        <w:ind w:left="2020" w:hanging="106"/>
      </w:pPr>
      <w:rPr>
        <w:rFonts w:hint="default"/>
        <w:lang w:val="vi" w:eastAsia="en-US" w:bidi="ar-SA"/>
      </w:rPr>
    </w:lvl>
    <w:lvl w:ilvl="5">
      <w:start w:val="0"/>
      <w:numFmt w:val="bullet"/>
      <w:lvlText w:val="•"/>
      <w:lvlJc w:val="left"/>
      <w:pPr>
        <w:ind w:left="2486" w:hanging="106"/>
      </w:pPr>
      <w:rPr>
        <w:rFonts w:hint="default"/>
        <w:lang w:val="vi" w:eastAsia="en-US" w:bidi="ar-SA"/>
      </w:rPr>
    </w:lvl>
    <w:lvl w:ilvl="6">
      <w:start w:val="0"/>
      <w:numFmt w:val="bullet"/>
      <w:lvlText w:val="•"/>
      <w:lvlJc w:val="left"/>
      <w:pPr>
        <w:ind w:left="2951" w:hanging="106"/>
      </w:pPr>
      <w:rPr>
        <w:rFonts w:hint="default"/>
        <w:lang w:val="vi" w:eastAsia="en-US" w:bidi="ar-SA"/>
      </w:rPr>
    </w:lvl>
    <w:lvl w:ilvl="7">
      <w:start w:val="0"/>
      <w:numFmt w:val="bullet"/>
      <w:lvlText w:val="•"/>
      <w:lvlJc w:val="left"/>
      <w:pPr>
        <w:ind w:left="3416" w:hanging="106"/>
      </w:pPr>
      <w:rPr>
        <w:rFonts w:hint="default"/>
        <w:lang w:val="vi" w:eastAsia="en-US" w:bidi="ar-SA"/>
      </w:rPr>
    </w:lvl>
    <w:lvl w:ilvl="8">
      <w:start w:val="0"/>
      <w:numFmt w:val="bullet"/>
      <w:lvlText w:val="•"/>
      <w:lvlJc w:val="left"/>
      <w:pPr>
        <w:ind w:left="3881" w:hanging="106"/>
      </w:pPr>
      <w:rPr>
        <w:rFonts w:hint="default"/>
        <w:lang w:val="vi"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59"/>
      <w:ind w:left="143"/>
      <w:jc w:val="both"/>
    </w:pPr>
    <w:rPr>
      <w:rFonts w:ascii="Times New Roman" w:hAnsi="Times New Roman" w:eastAsia="Times New Roman" w:cs="Times New Roman"/>
      <w:i/>
      <w:iCs/>
      <w:sz w:val="28"/>
      <w:szCs w:val="28"/>
      <w:lang w:val="vi" w:eastAsia="en-US" w:bidi="ar-SA"/>
    </w:rPr>
  </w:style>
  <w:style w:styleId="ListParagraph" w:type="paragraph">
    <w:name w:val="List Paragraph"/>
    <w:basedOn w:val="Normal"/>
    <w:uiPriority w:val="1"/>
    <w:qFormat/>
    <w:pPr/>
    <w:rPr>
      <w:lang w:val="vi" w:eastAsia="en-US" w:bidi="ar-SA"/>
    </w:rPr>
  </w:style>
  <w:style w:styleId="TableParagraph" w:type="paragraph">
    <w:name w:val="Table Paragraph"/>
    <w:basedOn w:val="Normal"/>
    <w:uiPriority w:val="1"/>
    <w:qFormat/>
    <w:pPr>
      <w:spacing w:line="207" w:lineRule="exact"/>
      <w:ind w:left="154" w:hanging="104"/>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72767B-D2DC-48C8-AB42-A695459F6F00}"/>
</file>

<file path=customXml/itemProps2.xml><?xml version="1.0" encoding="utf-8"?>
<ds:datastoreItem xmlns:ds="http://schemas.openxmlformats.org/officeDocument/2006/customXml" ds:itemID="{C0323BED-FEE5-4548-99E2-AE36C00FF2E5}"/>
</file>

<file path=customXml/itemProps3.xml><?xml version="1.0" encoding="utf-8"?>
<ds:datastoreItem xmlns:ds="http://schemas.openxmlformats.org/officeDocument/2006/customXml" ds:itemID="{9EA2C0FE-925F-4294-BD1D-353C1954B9B8}"/>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LHGIANG</dc:creator>
  <dcterms:created xsi:type="dcterms:W3CDTF">2025-12-29T03:51:29Z</dcterms:created>
  <dcterms:modified xsi:type="dcterms:W3CDTF">2025-12-29T03:51:29Z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Creator">
    <vt:lpwstr>Microsoft® Word 2016</vt:lpwstr>
  </property>
  <property fmtid="{D5CDD505-2E9C-101B-9397-08002B2CF9AE}" pid="4" name="LastSaved">
    <vt:filetime>2025-12-29T00:00:00Z</vt:filetime>
  </property>
  <property fmtid="{D5CDD505-2E9C-101B-9397-08002B2CF9AE}" pid="5" name="Producer">
    <vt:lpwstr>Microsoft® Word 2016; modified using iTextSharp™ 5.5.5 ©2000-2014 iText Group NV (AGPL-version)</vt:lpwstr>
  </property>
</Properties>
</file>