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RPr="00090F8B" w:rsidTr="00637195">
        <w:tc>
          <w:tcPr>
            <w:tcW w:w="3227" w:type="dxa"/>
          </w:tcPr>
          <w:p w:rsidR="00637195" w:rsidRPr="00090F8B" w:rsidRDefault="00637195" w:rsidP="00637195">
            <w:pPr>
              <w:jc w:val="center"/>
              <w:rPr>
                <w:rFonts w:eastAsia="Times New Roman" w:cs="Times New Roman"/>
                <w:b/>
                <w:bCs/>
                <w:color w:val="000000"/>
              </w:rPr>
            </w:pPr>
            <w:r w:rsidRPr="00090F8B">
              <w:rPr>
                <w:rFonts w:eastAsia="Times New Roman" w:cs="Times New Roman"/>
                <w:b/>
                <w:bCs/>
                <w:color w:val="000000"/>
              </w:rPr>
              <w:t>ỦY BAN NHÂN DÂN</w:t>
            </w:r>
          </w:p>
          <w:p w:rsidR="00637195" w:rsidRPr="00090F8B" w:rsidRDefault="00637195" w:rsidP="00637195">
            <w:pPr>
              <w:jc w:val="center"/>
              <w:rPr>
                <w:rFonts w:eastAsia="Times New Roman" w:cs="Times New Roman"/>
                <w:b/>
                <w:bCs/>
                <w:color w:val="000000"/>
              </w:rPr>
            </w:pPr>
            <w:r w:rsidRPr="00090F8B">
              <w:rPr>
                <w:rFonts w:eastAsia="Times New Roman" w:cs="Times New Roman"/>
                <w:b/>
                <w:bCs/>
                <w:color w:val="000000"/>
              </w:rPr>
              <w:t>TỈNH HẢI DƯƠNG</w:t>
            </w:r>
          </w:p>
          <w:p w:rsidR="00637195" w:rsidRPr="00090F8B" w:rsidRDefault="00A63112" w:rsidP="00637195">
            <w:pPr>
              <w:jc w:val="center"/>
              <w:rPr>
                <w:rFonts w:eastAsia="Times New Roman" w:cs="Times New Roman"/>
                <w:color w:val="000000"/>
              </w:rPr>
            </w:pPr>
            <w:r>
              <w:rPr>
                <w:rFonts w:eastAsia="Times New Roman"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090F8B" w:rsidRDefault="00637195" w:rsidP="00637195">
            <w:pPr>
              <w:jc w:val="center"/>
              <w:rPr>
                <w:rFonts w:eastAsia="Times New Roman" w:cs="Times New Roman"/>
                <w:color w:val="000000"/>
              </w:rPr>
            </w:pPr>
            <w:r w:rsidRPr="00090F8B">
              <w:rPr>
                <w:rFonts w:eastAsia="Times New Roman" w:cs="Times New Roman"/>
                <w:color w:val="000000"/>
              </w:rPr>
              <w:t xml:space="preserve">Số: </w:t>
            </w:r>
            <w:r w:rsidR="00C7632B" w:rsidRPr="00090F8B">
              <w:rPr>
                <w:rFonts w:eastAsia="Times New Roman" w:cs="Times New Roman"/>
                <w:color w:val="000000"/>
              </w:rPr>
              <w:t xml:space="preserve"> </w:t>
            </w:r>
            <w:r w:rsidR="00CE3521" w:rsidRPr="00090F8B">
              <w:rPr>
                <w:rFonts w:eastAsia="Times New Roman" w:cs="Times New Roman"/>
                <w:color w:val="000000"/>
              </w:rPr>
              <w:t>4</w:t>
            </w:r>
            <w:r w:rsidR="00A63112">
              <w:rPr>
                <w:rFonts w:eastAsia="Times New Roman" w:cs="Times New Roman"/>
                <w:color w:val="000000"/>
              </w:rPr>
              <w:t>7</w:t>
            </w:r>
            <w:r w:rsidR="00C7632B" w:rsidRPr="00090F8B">
              <w:rPr>
                <w:rFonts w:eastAsia="Times New Roman" w:cs="Times New Roman"/>
                <w:color w:val="000000"/>
              </w:rPr>
              <w:t>/2025/QĐ-UBND</w:t>
            </w:r>
          </w:p>
          <w:p w:rsidR="00637195" w:rsidRPr="00090F8B" w:rsidRDefault="00637195" w:rsidP="00637195">
            <w:pPr>
              <w:rPr>
                <w:rFonts w:eastAsia="Times New Roman" w:cs="Times New Roman"/>
                <w:b/>
                <w:bCs/>
                <w:color w:val="000000"/>
              </w:rPr>
            </w:pPr>
          </w:p>
        </w:tc>
        <w:tc>
          <w:tcPr>
            <w:tcW w:w="6095" w:type="dxa"/>
          </w:tcPr>
          <w:p w:rsidR="00637195" w:rsidRPr="00090F8B" w:rsidRDefault="00637195" w:rsidP="00637195">
            <w:pPr>
              <w:jc w:val="center"/>
              <w:rPr>
                <w:rFonts w:eastAsia="Times New Roman" w:cs="Times New Roman"/>
                <w:b/>
                <w:bCs/>
                <w:color w:val="000000"/>
              </w:rPr>
            </w:pPr>
            <w:r w:rsidRPr="00090F8B">
              <w:rPr>
                <w:rFonts w:eastAsia="Times New Roman" w:cs="Times New Roman"/>
                <w:b/>
                <w:bCs/>
                <w:color w:val="000000"/>
              </w:rPr>
              <w:t>CỘNG HÒA XÃ HỘI CHỦ NGHĨA VIỆT NAM</w:t>
            </w:r>
          </w:p>
          <w:p w:rsidR="00637195" w:rsidRPr="00090F8B" w:rsidRDefault="00637195" w:rsidP="00637195">
            <w:pPr>
              <w:jc w:val="center"/>
              <w:rPr>
                <w:rFonts w:eastAsia="Times New Roman" w:cs="Times New Roman"/>
                <w:b/>
                <w:bCs/>
                <w:color w:val="000000"/>
              </w:rPr>
            </w:pPr>
            <w:r w:rsidRPr="00090F8B">
              <w:rPr>
                <w:rFonts w:eastAsia="Times New Roman" w:cs="Times New Roman"/>
                <w:b/>
                <w:bCs/>
                <w:color w:val="000000"/>
              </w:rPr>
              <w:t>Độc lập - Tự do - Hạnh phúc</w:t>
            </w:r>
          </w:p>
          <w:p w:rsidR="00637195" w:rsidRPr="00090F8B" w:rsidRDefault="00A63112" w:rsidP="00637195">
            <w:pPr>
              <w:jc w:val="center"/>
              <w:rPr>
                <w:rFonts w:eastAsia="Times New Roman" w:cs="Times New Roman"/>
                <w:i/>
                <w:iCs/>
                <w:color w:val="000000"/>
              </w:rPr>
            </w:pPr>
            <w:r>
              <w:rPr>
                <w:rFonts w:eastAsia="Times New Roman" w:cs="Times New Roman"/>
                <w:i/>
                <w:iCs/>
                <w:noProof/>
                <w:color w:val="000000"/>
              </w:rPr>
              <w:pict>
                <v:shape id="_x0000_s1027" type="#_x0000_t32" style="position:absolute;left:0;text-align:left;margin-left:60.35pt;margin-top:4.85pt;width:177pt;height:0;z-index:251659264" o:connectortype="straight"/>
              </w:pict>
            </w:r>
          </w:p>
          <w:p w:rsidR="00637195" w:rsidRPr="00090F8B" w:rsidRDefault="00637195" w:rsidP="00A63112">
            <w:pPr>
              <w:jc w:val="center"/>
              <w:rPr>
                <w:rFonts w:eastAsia="Times New Roman" w:cs="Times New Roman"/>
                <w:b/>
                <w:bCs/>
                <w:color w:val="000000"/>
              </w:rPr>
            </w:pPr>
            <w:r w:rsidRPr="00090F8B">
              <w:rPr>
                <w:rFonts w:eastAsia="Times New Roman" w:cs="Times New Roman"/>
                <w:i/>
                <w:iCs/>
                <w:color w:val="000000"/>
              </w:rPr>
              <w:t xml:space="preserve">Hải Dương, ngày </w:t>
            </w:r>
            <w:r w:rsidR="000B54E9" w:rsidRPr="00090F8B">
              <w:rPr>
                <w:rFonts w:eastAsia="Times New Roman" w:cs="Times New Roman"/>
                <w:i/>
                <w:iCs/>
                <w:color w:val="000000"/>
              </w:rPr>
              <w:t>2</w:t>
            </w:r>
            <w:r w:rsidR="00A63112">
              <w:rPr>
                <w:rFonts w:eastAsia="Times New Roman" w:cs="Times New Roman"/>
                <w:i/>
                <w:iCs/>
                <w:color w:val="000000"/>
              </w:rPr>
              <w:t>0</w:t>
            </w:r>
            <w:r w:rsidRPr="00090F8B">
              <w:rPr>
                <w:rFonts w:eastAsia="Times New Roman" w:cs="Times New Roman"/>
                <w:i/>
                <w:iCs/>
                <w:color w:val="000000"/>
              </w:rPr>
              <w:t xml:space="preserve"> tháng </w:t>
            </w:r>
            <w:r w:rsidR="00A63112">
              <w:rPr>
                <w:rFonts w:eastAsia="Times New Roman" w:cs="Times New Roman"/>
                <w:i/>
                <w:iCs/>
                <w:color w:val="000000"/>
              </w:rPr>
              <w:t>5</w:t>
            </w:r>
            <w:r w:rsidRPr="00090F8B">
              <w:rPr>
                <w:rFonts w:eastAsia="Times New Roman" w:cs="Times New Roman"/>
                <w:i/>
                <w:iCs/>
                <w:color w:val="000000"/>
              </w:rPr>
              <w:t xml:space="preserve"> năm 202</w:t>
            </w:r>
            <w:r w:rsidR="00E434CF" w:rsidRPr="00090F8B">
              <w:rPr>
                <w:rFonts w:eastAsia="Times New Roman" w:cs="Times New Roman"/>
                <w:i/>
                <w:iCs/>
                <w:color w:val="000000"/>
              </w:rPr>
              <w:t>5</w:t>
            </w:r>
          </w:p>
        </w:tc>
      </w:tr>
    </w:tbl>
    <w:p w:rsidR="007A1A74" w:rsidRDefault="00637195" w:rsidP="000B54E9">
      <w:pPr>
        <w:spacing w:after="12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B52026" w:rsidRPr="000A266F" w:rsidRDefault="00A63112" w:rsidP="00A63112">
      <w:pPr>
        <w:jc w:val="center"/>
        <w:rPr>
          <w:rStyle w:val="fontstyle01"/>
        </w:rPr>
      </w:pPr>
      <w:r>
        <w:rPr>
          <w:rStyle w:val="fontstyle01"/>
        </w:rPr>
        <w:t>Ban hành Quy chế tiếp nhận, luân chuyển hồ sơ, giải quyết, trả kết quả, thời gian thực hiện các bước công việc; việc thực hiện đồng thời các</w:t>
      </w:r>
      <w:r>
        <w:rPr>
          <w:rStyle w:val="fontstyle01"/>
        </w:rPr>
        <w:t xml:space="preserve"> </w:t>
      </w:r>
      <w:r>
        <w:rPr>
          <w:rStyle w:val="fontstyle01"/>
        </w:rPr>
        <w:t>thủ tục hành chính về đất đai trên địa bàn tỉnh Hải Dương</w:t>
      </w:r>
    </w:p>
    <w:p w:rsidR="002E586C" w:rsidRDefault="00A63112"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57.2pt;margin-top:6.9pt;width:138.75pt;height:0;z-index:251660288" o:connectortype="straight"/>
        </w:pict>
      </w:r>
    </w:p>
    <w:p w:rsidR="00090F8B" w:rsidRDefault="00090F8B" w:rsidP="00637195">
      <w:pPr>
        <w:spacing w:after="0" w:line="240" w:lineRule="auto"/>
        <w:jc w:val="center"/>
        <w:rPr>
          <w:rFonts w:ascii="TimesNewRomanPS-BoldMT" w:eastAsia="Times New Roman" w:hAnsi="TimesNewRomanPS-BoldMT" w:cs="Times New Roman"/>
          <w:b/>
          <w:bCs/>
          <w:color w:val="000000"/>
        </w:rPr>
      </w:pPr>
    </w:p>
    <w:p w:rsidR="00A63112" w:rsidRPr="00A63112" w:rsidRDefault="00A63112" w:rsidP="00A63112">
      <w:pPr>
        <w:spacing w:before="120" w:after="120" w:line="240" w:lineRule="auto"/>
        <w:ind w:firstLine="567"/>
        <w:jc w:val="both"/>
        <w:rPr>
          <w:rStyle w:val="fontstyle01"/>
          <w:rFonts w:ascii="Times New Roman" w:hAnsi="Times New Roman" w:cs="Times New Roman"/>
          <w:b w:val="0"/>
          <w:i/>
        </w:rPr>
      </w:pPr>
      <w:r w:rsidRPr="00A63112">
        <w:rPr>
          <w:rStyle w:val="fontstyle01"/>
          <w:rFonts w:ascii="Times New Roman" w:hAnsi="Times New Roman" w:cs="Times New Roman"/>
          <w:b w:val="0"/>
          <w:i/>
        </w:rPr>
        <w:t>Căn cứ Luật Tổ chức chính quyền địa phương ngày 19 tháng 02 năm 2025;</w:t>
      </w:r>
    </w:p>
    <w:p w:rsidR="00A63112" w:rsidRPr="00A63112" w:rsidRDefault="00A63112" w:rsidP="00A63112">
      <w:pPr>
        <w:spacing w:before="120" w:after="120" w:line="240" w:lineRule="auto"/>
        <w:ind w:firstLine="567"/>
        <w:jc w:val="both"/>
        <w:rPr>
          <w:rStyle w:val="fontstyle01"/>
          <w:rFonts w:ascii="Times New Roman" w:hAnsi="Times New Roman" w:cs="Times New Roman"/>
          <w:b w:val="0"/>
          <w:i/>
        </w:rPr>
      </w:pPr>
      <w:r w:rsidRPr="00A63112">
        <w:rPr>
          <w:rStyle w:val="fontstyle01"/>
          <w:rFonts w:ascii="Times New Roman" w:hAnsi="Times New Roman" w:cs="Times New Roman"/>
          <w:b w:val="0"/>
          <w:i/>
        </w:rPr>
        <w:t>Căn cứ Luật Đất đai ngày 18 tháng 01 năm 2024; Luật sửa đổi, bổ sung một số điều của Luật Đất đai, Luật Nhà ở, Luật Kinh doanh bất động sản và Luật các tổ chức tín dụng ngày 29 tháng 6 năm 2024;</w:t>
      </w:r>
    </w:p>
    <w:p w:rsidR="00A63112" w:rsidRPr="00A63112" w:rsidRDefault="00A63112" w:rsidP="00A63112">
      <w:pPr>
        <w:spacing w:before="120" w:after="120" w:line="240" w:lineRule="auto"/>
        <w:ind w:firstLine="567"/>
        <w:jc w:val="both"/>
        <w:rPr>
          <w:rStyle w:val="fontstyle01"/>
          <w:rFonts w:ascii="Times New Roman" w:hAnsi="Times New Roman" w:cs="Times New Roman"/>
          <w:b w:val="0"/>
          <w:i/>
        </w:rPr>
      </w:pPr>
      <w:r w:rsidRPr="00A63112">
        <w:rPr>
          <w:rStyle w:val="fontstyle01"/>
          <w:rFonts w:ascii="Times New Roman" w:hAnsi="Times New Roman" w:cs="Times New Roman"/>
          <w:b w:val="0"/>
          <w:i/>
        </w:rPr>
        <w:t>Căn cứ Nghị định số 61/2018/NĐ-CP ngày 23 tháng 4 năm 2018 của Chính phủ về cơ chế một cửa, một cửa liên thông trong giải quyết thủ tục hành chính; Nghị định số 171/2021/NĐ-CP ngày 06 tháng 12 năm 2021 của Chính phủ về sửa đổi, bổ sung một số điều của Nghị định số 61/2018/NĐ-CP ngày 23 tháng 4 năm 2018 của Chính phủ;</w:t>
      </w:r>
    </w:p>
    <w:p w:rsidR="00A63112" w:rsidRPr="00A63112" w:rsidRDefault="00A63112" w:rsidP="00A63112">
      <w:pPr>
        <w:spacing w:before="120" w:after="120" w:line="240" w:lineRule="auto"/>
        <w:ind w:firstLine="567"/>
        <w:jc w:val="both"/>
        <w:rPr>
          <w:rStyle w:val="fontstyle01"/>
          <w:rFonts w:ascii="Times New Roman" w:hAnsi="Times New Roman" w:cs="Times New Roman"/>
          <w:b w:val="0"/>
          <w:i/>
        </w:rPr>
      </w:pPr>
      <w:r w:rsidRPr="00A63112">
        <w:rPr>
          <w:rStyle w:val="fontstyle01"/>
          <w:rFonts w:ascii="Times New Roman" w:hAnsi="Times New Roman" w:cs="Times New Roman"/>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 Nghị định số 102/2024/NĐ-CP ngày 30 tháng 7 năm 2024 của Chính phủ quy định chi tiết thi hành một số điều của Luật Đất đai 2024; Nghị định số 103/2024/NĐ-CP ngày 30 tháng 7 năm 2024 của Chính phủ quy định về tiền sử dụng đất, tiền thuê đất;</w:t>
      </w:r>
    </w:p>
    <w:p w:rsidR="00C26898" w:rsidRPr="00A63112" w:rsidRDefault="00A63112" w:rsidP="00A63112">
      <w:pPr>
        <w:spacing w:before="120" w:after="120" w:line="240" w:lineRule="auto"/>
        <w:ind w:firstLine="567"/>
        <w:jc w:val="both"/>
        <w:rPr>
          <w:rStyle w:val="fontstyle01"/>
          <w:rFonts w:ascii="Times New Roman" w:hAnsi="Times New Roman" w:cs="Times New Roman"/>
          <w:b w:val="0"/>
          <w:i/>
        </w:rPr>
      </w:pPr>
      <w:r w:rsidRPr="00A63112">
        <w:rPr>
          <w:rStyle w:val="fontstyle01"/>
          <w:rFonts w:ascii="Times New Roman" w:hAnsi="Times New Roman" w:cs="Times New Roman"/>
          <w:b w:val="0"/>
          <w:i/>
        </w:rPr>
        <w:t>Theo đề nghị của Giám đốc Sở Nông nghiệp và Môi trường</w:t>
      </w:r>
      <w:r w:rsidR="00C26898" w:rsidRPr="00A63112">
        <w:rPr>
          <w:rStyle w:val="fontstyle01"/>
          <w:rFonts w:ascii="Times New Roman" w:hAnsi="Times New Roman" w:cs="Times New Roman"/>
          <w:b w:val="0"/>
          <w:i/>
        </w:rPr>
        <w:t>;</w:t>
      </w:r>
    </w:p>
    <w:p w:rsidR="00A63112" w:rsidRPr="00A63112" w:rsidRDefault="00A63112" w:rsidP="00A63112">
      <w:pPr>
        <w:spacing w:before="120" w:after="120" w:line="240" w:lineRule="auto"/>
        <w:ind w:firstLine="567"/>
        <w:jc w:val="both"/>
        <w:rPr>
          <w:rStyle w:val="fontstyle01"/>
          <w:rFonts w:ascii="Times New Roman" w:hAnsi="Times New Roman" w:cs="Times New Roman"/>
          <w:b w:val="0"/>
          <w:i/>
        </w:rPr>
      </w:pPr>
      <w:r w:rsidRPr="00A63112">
        <w:rPr>
          <w:rStyle w:val="fontstyle01"/>
          <w:rFonts w:ascii="Times New Roman" w:hAnsi="Times New Roman" w:cs="Times New Roman"/>
          <w:b w:val="0"/>
          <w:i/>
        </w:rPr>
        <w:t>Ủy ban nhân dân tỉnh ban hành Quyết định Quy chế tiếp nhận, luân</w:t>
      </w:r>
      <w:r w:rsidRPr="00A63112">
        <w:rPr>
          <w:rStyle w:val="fontstyle01"/>
          <w:rFonts w:ascii="Times New Roman" w:hAnsi="Times New Roman" w:cs="Times New Roman"/>
          <w:b w:val="0"/>
          <w:i/>
        </w:rPr>
        <w:t xml:space="preserve"> </w:t>
      </w:r>
      <w:r w:rsidRPr="00A63112">
        <w:rPr>
          <w:rStyle w:val="fontstyle01"/>
          <w:rFonts w:ascii="Times New Roman" w:hAnsi="Times New Roman" w:cs="Times New Roman"/>
          <w:b w:val="0"/>
          <w:i/>
        </w:rPr>
        <w:t>chuyển hồ sơ, giải quyết, trả kết quả giải quyết thủ tục hành chính, thời gian</w:t>
      </w:r>
      <w:r w:rsidRPr="00A63112">
        <w:rPr>
          <w:rStyle w:val="fontstyle01"/>
          <w:rFonts w:ascii="Times New Roman" w:hAnsi="Times New Roman" w:cs="Times New Roman"/>
          <w:b w:val="0"/>
          <w:i/>
        </w:rPr>
        <w:t xml:space="preserve"> </w:t>
      </w:r>
      <w:r w:rsidRPr="00A63112">
        <w:rPr>
          <w:rStyle w:val="fontstyle01"/>
          <w:rFonts w:ascii="Times New Roman" w:hAnsi="Times New Roman" w:cs="Times New Roman"/>
          <w:b w:val="0"/>
          <w:i/>
        </w:rPr>
        <w:t>thực hiện các bước công việc trong trình tự, thủ tục hành chính về đất đai;</w:t>
      </w:r>
      <w:r w:rsidRPr="00A63112">
        <w:rPr>
          <w:rStyle w:val="fontstyle01"/>
          <w:rFonts w:ascii="Times New Roman" w:hAnsi="Times New Roman" w:cs="Times New Roman"/>
          <w:b w:val="0"/>
          <w:i/>
        </w:rPr>
        <w:t xml:space="preserve"> </w:t>
      </w:r>
      <w:r w:rsidRPr="00A63112">
        <w:rPr>
          <w:rStyle w:val="fontstyle01"/>
          <w:rFonts w:ascii="Times New Roman" w:hAnsi="Times New Roman" w:cs="Times New Roman"/>
          <w:b w:val="0"/>
          <w:i/>
        </w:rPr>
        <w:t>việc thực hiện đồng thời các thủ tục hành chính và việc giải quyết liên thông</w:t>
      </w:r>
      <w:r w:rsidRPr="00A63112">
        <w:rPr>
          <w:rStyle w:val="fontstyle01"/>
          <w:rFonts w:ascii="Times New Roman" w:hAnsi="Times New Roman" w:cs="Times New Roman"/>
          <w:b w:val="0"/>
          <w:i/>
        </w:rPr>
        <w:t xml:space="preserve"> </w:t>
      </w:r>
      <w:r w:rsidRPr="00A63112">
        <w:rPr>
          <w:rStyle w:val="fontstyle01"/>
          <w:rFonts w:ascii="Times New Roman" w:hAnsi="Times New Roman" w:cs="Times New Roman"/>
          <w:b w:val="0"/>
          <w:i/>
        </w:rPr>
        <w:t>giữa các cơ quan có liên quan theo cơ chế một cửa trên địa bàn tỉnh.</w:t>
      </w:r>
    </w:p>
    <w:p w:rsidR="00A63112" w:rsidRPr="00A63112" w:rsidRDefault="00A63112" w:rsidP="00A63112">
      <w:pPr>
        <w:spacing w:before="120" w:after="120" w:line="240" w:lineRule="auto"/>
        <w:ind w:firstLine="567"/>
        <w:jc w:val="both"/>
        <w:rPr>
          <w:rFonts w:eastAsia="Times New Roman" w:cs="Times New Roman"/>
          <w:szCs w:val="28"/>
        </w:rPr>
      </w:pPr>
      <w:r w:rsidRPr="00A63112">
        <w:rPr>
          <w:rStyle w:val="fontstyle21"/>
          <w:rFonts w:ascii="Times New Roman" w:hAnsi="Times New Roman" w:cs="Times New Roman"/>
          <w:b/>
        </w:rPr>
        <w:t>Điều 1.</w:t>
      </w:r>
      <w:r w:rsidRPr="00A63112">
        <w:rPr>
          <w:rStyle w:val="fontstyle21"/>
          <w:rFonts w:ascii="Times New Roman" w:hAnsi="Times New Roman" w:cs="Times New Roman"/>
        </w:rPr>
        <w:t xml:space="preserve"> </w:t>
      </w:r>
      <w:r w:rsidRPr="00A63112">
        <w:rPr>
          <w:rStyle w:val="fontstyle31"/>
          <w:rFonts w:ascii="Times New Roman" w:hAnsi="Times New Roman" w:cs="Times New Roman"/>
          <w:i w:val="0"/>
        </w:rPr>
        <w:t>Ban hành kèm theo Quyết định này Quy chế tiếp nhận, luân</w:t>
      </w:r>
      <w:r w:rsidRPr="00A63112">
        <w:rPr>
          <w:rStyle w:val="fontstyle31"/>
          <w:rFonts w:ascii="Times New Roman" w:hAnsi="Times New Roman" w:cs="Times New Roman"/>
          <w:i w:val="0"/>
        </w:rPr>
        <w:t xml:space="preserve"> </w:t>
      </w:r>
      <w:r w:rsidRPr="00A63112">
        <w:rPr>
          <w:rStyle w:val="fontstyle31"/>
          <w:rFonts w:ascii="Times New Roman" w:hAnsi="Times New Roman" w:cs="Times New Roman"/>
          <w:i w:val="0"/>
        </w:rPr>
        <w:t>chuyển hồ sơ, giải quyết, trả kết quả giải quyết thủ tục hành chính, thời gian</w:t>
      </w:r>
      <w:r w:rsidRPr="00A63112">
        <w:rPr>
          <w:rStyle w:val="fontstyle31"/>
          <w:rFonts w:ascii="Times New Roman" w:hAnsi="Times New Roman" w:cs="Times New Roman"/>
          <w:i w:val="0"/>
        </w:rPr>
        <w:t xml:space="preserve"> </w:t>
      </w:r>
      <w:r w:rsidRPr="00A63112">
        <w:rPr>
          <w:rStyle w:val="fontstyle31"/>
          <w:rFonts w:ascii="Times New Roman" w:hAnsi="Times New Roman" w:cs="Times New Roman"/>
          <w:i w:val="0"/>
        </w:rPr>
        <w:t>thực hiện các bước công việc trong trình tự, thủ tục hà</w:t>
      </w:r>
      <w:bookmarkStart w:id="0" w:name="_GoBack"/>
      <w:bookmarkEnd w:id="0"/>
      <w:r w:rsidRPr="00A63112">
        <w:rPr>
          <w:rStyle w:val="fontstyle31"/>
          <w:rFonts w:ascii="Times New Roman" w:hAnsi="Times New Roman" w:cs="Times New Roman"/>
          <w:i w:val="0"/>
        </w:rPr>
        <w:t>nh chính về đất đai; việc</w:t>
      </w:r>
      <w:r w:rsidRPr="00A63112">
        <w:rPr>
          <w:rStyle w:val="fontstyle31"/>
          <w:rFonts w:ascii="Times New Roman" w:hAnsi="Times New Roman" w:cs="Times New Roman"/>
          <w:i w:val="0"/>
        </w:rPr>
        <w:t xml:space="preserve"> </w:t>
      </w:r>
      <w:r w:rsidRPr="00A63112">
        <w:rPr>
          <w:rStyle w:val="fontstyle31"/>
          <w:rFonts w:ascii="Times New Roman" w:hAnsi="Times New Roman" w:cs="Times New Roman"/>
          <w:i w:val="0"/>
        </w:rPr>
        <w:t>thực hiện đồng thời các thủ tục hành chính và việc giải quyết liên thông giữa</w:t>
      </w:r>
      <w:r w:rsidRPr="00A63112">
        <w:rPr>
          <w:rStyle w:val="fontstyle31"/>
          <w:rFonts w:ascii="Times New Roman" w:hAnsi="Times New Roman" w:cs="Times New Roman"/>
          <w:i w:val="0"/>
        </w:rPr>
        <w:t xml:space="preserve"> </w:t>
      </w:r>
      <w:r w:rsidRPr="00A63112">
        <w:rPr>
          <w:rStyle w:val="fontstyle31"/>
          <w:rFonts w:ascii="Times New Roman" w:hAnsi="Times New Roman" w:cs="Times New Roman"/>
          <w:i w:val="0"/>
        </w:rPr>
        <w:t>các cơ quan có liên quan theo cơ chế một cửa trên địa bàn tỉnh Hải Dương</w:t>
      </w:r>
      <w:r w:rsidR="00607F8B" w:rsidRPr="00A63112">
        <w:rPr>
          <w:rFonts w:eastAsia="Times New Roman" w:cs="Times New Roman"/>
          <w:szCs w:val="28"/>
        </w:rPr>
        <w:t>.</w:t>
      </w:r>
    </w:p>
    <w:p w:rsidR="00A63112" w:rsidRPr="00A63112" w:rsidRDefault="00A63112" w:rsidP="00A63112">
      <w:pPr>
        <w:spacing w:before="120" w:after="120" w:line="240" w:lineRule="auto"/>
        <w:ind w:firstLine="567"/>
        <w:jc w:val="both"/>
        <w:rPr>
          <w:rStyle w:val="fontstyle21"/>
          <w:rFonts w:ascii="Times New Roman" w:hAnsi="Times New Roman" w:cs="Times New Roman"/>
        </w:rPr>
      </w:pPr>
      <w:r w:rsidRPr="00A63112">
        <w:rPr>
          <w:rStyle w:val="fontstyle21"/>
          <w:rFonts w:ascii="Times New Roman" w:hAnsi="Times New Roman" w:cs="Times New Roman"/>
          <w:b/>
          <w:bCs/>
        </w:rPr>
        <w:t>Điều 2</w:t>
      </w:r>
      <w:r w:rsidRPr="00A63112">
        <w:rPr>
          <w:rStyle w:val="fontstyle21"/>
          <w:rFonts w:ascii="Times New Roman" w:hAnsi="Times New Roman" w:cs="Times New Roman"/>
        </w:rPr>
        <w:t>.</w:t>
      </w:r>
    </w:p>
    <w:p w:rsidR="00A63112" w:rsidRPr="00A63112" w:rsidRDefault="00A63112" w:rsidP="00A63112">
      <w:pPr>
        <w:spacing w:before="120" w:after="120" w:line="240" w:lineRule="auto"/>
        <w:ind w:firstLine="567"/>
        <w:jc w:val="both"/>
        <w:rPr>
          <w:rStyle w:val="fontstyle21"/>
          <w:rFonts w:ascii="Times New Roman" w:hAnsi="Times New Roman" w:cs="Times New Roman"/>
        </w:rPr>
      </w:pPr>
      <w:r w:rsidRPr="00A63112">
        <w:rPr>
          <w:rStyle w:val="fontstyle21"/>
          <w:rFonts w:ascii="Times New Roman" w:hAnsi="Times New Roman" w:cs="Times New Roman"/>
        </w:rPr>
        <w:t>1. Quyết định này có hiệu lực từ ngày 01 tháng 6 năm 2025.</w:t>
      </w:r>
    </w:p>
    <w:p w:rsidR="00A63112" w:rsidRPr="00A63112" w:rsidRDefault="00A63112" w:rsidP="00A63112">
      <w:pPr>
        <w:spacing w:before="120" w:after="120" w:line="240" w:lineRule="auto"/>
        <w:ind w:firstLine="567"/>
        <w:jc w:val="both"/>
        <w:rPr>
          <w:rStyle w:val="fontstyle21"/>
          <w:rFonts w:ascii="Times New Roman" w:hAnsi="Times New Roman" w:cs="Times New Roman"/>
        </w:rPr>
      </w:pPr>
      <w:r w:rsidRPr="00A63112">
        <w:rPr>
          <w:rStyle w:val="fontstyle21"/>
          <w:rFonts w:ascii="Times New Roman" w:hAnsi="Times New Roman" w:cs="Times New Roman"/>
        </w:rPr>
        <w:lastRenderedPageBreak/>
        <w:t>2. Quyết định số 52/2020/QĐ-UBND ngày 22 tháng 10 năm 2020 của UBND tỉnh “Ban hành quy định cụ thể cơ quan tiếp nhận, giải quyết thủ tục; thời gian, các bước thực hiện thủ tục và việc thực hiện đồng thời một số thủ tục hành chính về đất đai trên địa bàn tỉnh Hải Dương” hết hiệu lực kể từ ngày Quyết định này có hiệu lực.</w:t>
      </w:r>
    </w:p>
    <w:p w:rsidR="00637195" w:rsidRPr="00A63112" w:rsidRDefault="00A63112" w:rsidP="00A63112">
      <w:pPr>
        <w:spacing w:before="120" w:after="120" w:line="240" w:lineRule="auto"/>
        <w:ind w:firstLine="567"/>
        <w:jc w:val="both"/>
        <w:rPr>
          <w:rFonts w:eastAsia="Times New Roman" w:cs="Times New Roman"/>
          <w:color w:val="000000"/>
          <w:szCs w:val="28"/>
        </w:rPr>
      </w:pPr>
      <w:r w:rsidRPr="00A63112">
        <w:rPr>
          <w:rStyle w:val="fontstyle21"/>
          <w:rFonts w:ascii="Times New Roman" w:hAnsi="Times New Roman" w:cs="Times New Roman"/>
          <w:b/>
          <w:bCs/>
        </w:rPr>
        <w:t xml:space="preserve">Điều 3. </w:t>
      </w:r>
      <w:r w:rsidRPr="00A63112">
        <w:rPr>
          <w:rStyle w:val="fontstyle21"/>
          <w:rFonts w:ascii="Times New Roman" w:hAnsi="Times New Roman" w:cs="Times New Roman"/>
        </w:rPr>
        <w:t>Chánh Văn phòng Uỷ ban nhân dân tỉnh; Giám đốc các sở, ngành: Nông nghiệp và Môi trường; Xây dựng; Tài chính; Y tế; Nội vụ; Công an tỉnh; Thủ trưởng các sở, ban, ngành thuộc tỉnh; Giám đốc Văn phòng đăng ký đất đai tỉnh Hải Dương; Giám đốc Trung tâm Phát triển quỹ đất tỉnh Hải Dương; Chủ tịch UBND các huyện, thị xã, thành phố; Chủ tịch UBND các xã, phường, thị trấn và các tổ chức, cá nhân có liên quan chịu trách nhiệm thi hành Quyết định này</w:t>
      </w:r>
      <w:r w:rsidRPr="00A63112">
        <w:rPr>
          <w:rStyle w:val="fontstyle21"/>
          <w:rFonts w:ascii="Times New Roman" w:hAnsi="Times New Roman" w:cs="Times New Roman"/>
        </w:rPr>
        <w:t>.</w:t>
      </w:r>
      <w:r w:rsidR="00C84018" w:rsidRPr="00A63112">
        <w:rPr>
          <w:rStyle w:val="fontstyle21"/>
          <w:rFonts w:ascii="Times New Roman" w:hAnsi="Times New Roman" w:cs="Times New Roman"/>
        </w:rPr>
        <w:t>/</w:t>
      </w:r>
      <w:r w:rsidR="00637195" w:rsidRPr="00A63112">
        <w:rPr>
          <w:rFonts w:eastAsia="Times New Roman" w:cs="Times New Roman"/>
          <w:color w:val="000000"/>
          <w:szCs w:val="28"/>
        </w:rPr>
        <w:t>.</w:t>
      </w:r>
    </w:p>
    <w:p w:rsidR="008A2EBF" w:rsidRPr="005119C3" w:rsidRDefault="008A2EBF" w:rsidP="00785236">
      <w:pPr>
        <w:ind w:firstLine="567"/>
        <w:jc w:val="both"/>
        <w:rPr>
          <w:rFonts w:cs="Times New Roman"/>
          <w:b/>
          <w:bCs/>
          <w:color w:val="000000"/>
          <w:sz w:val="6"/>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8A6778" w:rsidRPr="008A6778" w:rsidRDefault="00F770D3" w:rsidP="008A6778">
            <w:pPr>
              <w:rPr>
                <w:rFonts w:eastAsia="Times New Roman" w:cs="Times New Roman"/>
                <w:color w:val="000000"/>
                <w:sz w:val="22"/>
              </w:rPr>
            </w:pPr>
            <w:r w:rsidRPr="008A6778">
              <w:rPr>
                <w:rFonts w:eastAsia="Times New Roman" w:cs="Times New Roman"/>
                <w:bCs/>
                <w:sz w:val="22"/>
              </w:rPr>
              <w:t xml:space="preserve">- </w:t>
            </w:r>
            <w:r w:rsidR="008A6778" w:rsidRPr="008A6778">
              <w:rPr>
                <w:rFonts w:eastAsia="Times New Roman" w:cs="Times New Roman"/>
                <w:color w:val="000000"/>
                <w:sz w:val="22"/>
              </w:rPr>
              <w:t>Như Điều</w:t>
            </w:r>
            <w:r w:rsidR="00A63112">
              <w:rPr>
                <w:rFonts w:eastAsia="Times New Roman" w:cs="Times New Roman"/>
                <w:color w:val="000000"/>
                <w:sz w:val="22"/>
              </w:rPr>
              <w:t xml:space="preserve"> 3</w:t>
            </w:r>
            <w:r w:rsidR="008A6778" w:rsidRPr="008A6778">
              <w:rPr>
                <w:rFonts w:eastAsia="Times New Roman" w:cs="Times New Roman"/>
                <w:color w:val="000000"/>
                <w:sz w:val="22"/>
              </w:rPr>
              <w:t>;</w:t>
            </w:r>
          </w:p>
          <w:p w:rsidR="00A63112" w:rsidRPr="00A63112" w:rsidRDefault="008A6778" w:rsidP="00A63112">
            <w:pPr>
              <w:rPr>
                <w:rFonts w:eastAsia="Times New Roman" w:cs="Times New Roman"/>
                <w:color w:val="000000"/>
                <w:sz w:val="22"/>
              </w:rPr>
            </w:pPr>
            <w:r w:rsidRPr="008A6778">
              <w:rPr>
                <w:rFonts w:eastAsia="Times New Roman" w:cs="Times New Roman"/>
                <w:color w:val="000000"/>
                <w:sz w:val="22"/>
              </w:rPr>
              <w:t xml:space="preserve">- </w:t>
            </w:r>
            <w:r w:rsidR="00A63112" w:rsidRPr="00A63112">
              <w:rPr>
                <w:rFonts w:eastAsia="Times New Roman" w:cs="Times New Roman"/>
                <w:color w:val="000000"/>
                <w:sz w:val="22"/>
              </w:rPr>
              <w:t>Văn phòng Chính phủ;</w:t>
            </w:r>
          </w:p>
          <w:p w:rsidR="00A63112" w:rsidRPr="00A63112" w:rsidRDefault="00A63112" w:rsidP="00A63112">
            <w:pPr>
              <w:rPr>
                <w:rFonts w:eastAsia="Times New Roman" w:cs="Times New Roman"/>
                <w:color w:val="000000"/>
                <w:sz w:val="22"/>
              </w:rPr>
            </w:pPr>
            <w:r w:rsidRPr="00A63112">
              <w:rPr>
                <w:rFonts w:eastAsia="Times New Roman" w:cs="Times New Roman"/>
                <w:color w:val="000000"/>
                <w:sz w:val="22"/>
              </w:rPr>
              <w:t>- Các bộ: NN&amp;MT, TC, NV;</w:t>
            </w:r>
          </w:p>
          <w:p w:rsidR="00A63112" w:rsidRPr="00A63112" w:rsidRDefault="00A63112" w:rsidP="00A63112">
            <w:pPr>
              <w:rPr>
                <w:rFonts w:eastAsia="Times New Roman" w:cs="Times New Roman"/>
                <w:color w:val="000000"/>
                <w:sz w:val="22"/>
              </w:rPr>
            </w:pPr>
            <w:r w:rsidRPr="00A63112">
              <w:rPr>
                <w:rFonts w:eastAsia="Times New Roman" w:cs="Times New Roman"/>
                <w:color w:val="000000"/>
                <w:sz w:val="22"/>
              </w:rPr>
              <w:t>- Thường trực Tỉnh ủy;</w:t>
            </w:r>
          </w:p>
          <w:p w:rsidR="00A63112" w:rsidRPr="00A63112" w:rsidRDefault="00A63112" w:rsidP="00A63112">
            <w:pPr>
              <w:rPr>
                <w:rFonts w:eastAsia="Times New Roman" w:cs="Times New Roman"/>
                <w:color w:val="000000"/>
                <w:sz w:val="22"/>
              </w:rPr>
            </w:pPr>
            <w:r w:rsidRPr="00A63112">
              <w:rPr>
                <w:rFonts w:eastAsia="Times New Roman" w:cs="Times New Roman"/>
                <w:color w:val="000000"/>
                <w:sz w:val="22"/>
              </w:rPr>
              <w:t>- Thường trực HĐND tỉnh;</w:t>
            </w:r>
          </w:p>
          <w:p w:rsidR="00A63112" w:rsidRPr="00A63112" w:rsidRDefault="00A63112" w:rsidP="00A63112">
            <w:pPr>
              <w:rPr>
                <w:rFonts w:eastAsia="Times New Roman" w:cs="Times New Roman"/>
                <w:color w:val="000000"/>
                <w:sz w:val="22"/>
              </w:rPr>
            </w:pPr>
            <w:r w:rsidRPr="00A63112">
              <w:rPr>
                <w:rFonts w:eastAsia="Times New Roman" w:cs="Times New Roman"/>
                <w:color w:val="000000"/>
                <w:sz w:val="22"/>
              </w:rPr>
              <w:t>- Đoàn Đại biểu QH tỉnh;</w:t>
            </w:r>
          </w:p>
          <w:p w:rsidR="00A63112" w:rsidRPr="00A63112" w:rsidRDefault="00A63112" w:rsidP="00A63112">
            <w:pPr>
              <w:rPr>
                <w:rFonts w:eastAsia="Times New Roman" w:cs="Times New Roman"/>
                <w:color w:val="000000"/>
                <w:sz w:val="22"/>
              </w:rPr>
            </w:pPr>
            <w:r w:rsidRPr="00A63112">
              <w:rPr>
                <w:rFonts w:eastAsia="Times New Roman" w:cs="Times New Roman"/>
                <w:color w:val="000000"/>
                <w:sz w:val="22"/>
              </w:rPr>
              <w:t>- Lãnh đạo UBND tỉnh;</w:t>
            </w:r>
          </w:p>
          <w:p w:rsidR="00A63112" w:rsidRPr="00A63112" w:rsidRDefault="00A63112" w:rsidP="00A63112">
            <w:pPr>
              <w:rPr>
                <w:rFonts w:eastAsia="Times New Roman" w:cs="Times New Roman"/>
                <w:color w:val="000000"/>
                <w:sz w:val="22"/>
              </w:rPr>
            </w:pPr>
            <w:r w:rsidRPr="00A63112">
              <w:rPr>
                <w:rFonts w:eastAsia="Times New Roman" w:cs="Times New Roman"/>
                <w:color w:val="000000"/>
                <w:sz w:val="22"/>
              </w:rPr>
              <w:t>- Ủy ban MTTQ Việt Nam tỉnh;</w:t>
            </w:r>
          </w:p>
          <w:p w:rsidR="00A63112" w:rsidRPr="00A63112" w:rsidRDefault="00A63112" w:rsidP="00A63112">
            <w:pPr>
              <w:rPr>
                <w:rFonts w:eastAsia="Times New Roman" w:cs="Times New Roman"/>
                <w:color w:val="000000"/>
                <w:sz w:val="22"/>
              </w:rPr>
            </w:pPr>
            <w:r w:rsidRPr="00A63112">
              <w:rPr>
                <w:rFonts w:eastAsia="Times New Roman" w:cs="Times New Roman"/>
                <w:color w:val="000000"/>
                <w:sz w:val="22"/>
              </w:rPr>
              <w:t>- Bộ CHQS tỉnh, Công an tỉnh;</w:t>
            </w:r>
          </w:p>
          <w:p w:rsidR="00A63112" w:rsidRPr="00A63112" w:rsidRDefault="00A63112" w:rsidP="00A63112">
            <w:pPr>
              <w:rPr>
                <w:rFonts w:eastAsia="Times New Roman" w:cs="Times New Roman"/>
                <w:color w:val="000000"/>
                <w:sz w:val="22"/>
              </w:rPr>
            </w:pPr>
            <w:r w:rsidRPr="00A63112">
              <w:rPr>
                <w:rFonts w:eastAsia="Times New Roman" w:cs="Times New Roman"/>
                <w:color w:val="000000"/>
                <w:sz w:val="22"/>
              </w:rPr>
              <w:t>- Cục KTVB và QLXPHC- Bộ Tư pháp;</w:t>
            </w:r>
          </w:p>
          <w:p w:rsidR="00A63112" w:rsidRPr="00A63112" w:rsidRDefault="00A63112" w:rsidP="00A63112">
            <w:pPr>
              <w:rPr>
                <w:rFonts w:eastAsia="Times New Roman" w:cs="Times New Roman"/>
                <w:color w:val="000000"/>
                <w:sz w:val="22"/>
              </w:rPr>
            </w:pPr>
            <w:r w:rsidRPr="00A63112">
              <w:rPr>
                <w:rFonts w:eastAsia="Times New Roman" w:cs="Times New Roman"/>
                <w:color w:val="000000"/>
                <w:sz w:val="22"/>
              </w:rPr>
              <w:t>- Vụ Pháp chế - Bộ NN&amp;MT;</w:t>
            </w:r>
          </w:p>
          <w:p w:rsidR="00A63112" w:rsidRPr="00A63112" w:rsidRDefault="00A63112" w:rsidP="00A63112">
            <w:pPr>
              <w:rPr>
                <w:rFonts w:eastAsia="Times New Roman" w:cs="Times New Roman"/>
                <w:color w:val="000000"/>
                <w:sz w:val="22"/>
              </w:rPr>
            </w:pPr>
            <w:r w:rsidRPr="00A63112">
              <w:rPr>
                <w:rFonts w:eastAsia="Times New Roman" w:cs="Times New Roman"/>
                <w:color w:val="000000"/>
                <w:sz w:val="22"/>
              </w:rPr>
              <w:t>- UBND huyện, thị xã, thành phố;</w:t>
            </w:r>
          </w:p>
          <w:p w:rsidR="00A63112" w:rsidRPr="00A63112" w:rsidRDefault="00A63112" w:rsidP="00A63112">
            <w:pPr>
              <w:rPr>
                <w:rFonts w:eastAsia="Times New Roman" w:cs="Times New Roman"/>
                <w:color w:val="000000"/>
                <w:sz w:val="22"/>
              </w:rPr>
            </w:pPr>
            <w:r w:rsidRPr="00A63112">
              <w:rPr>
                <w:rFonts w:eastAsia="Times New Roman" w:cs="Times New Roman"/>
                <w:color w:val="000000"/>
                <w:sz w:val="22"/>
              </w:rPr>
              <w:t>- Trung tâm CNTT và HN - VP UBND tỉnh;</w:t>
            </w:r>
          </w:p>
          <w:p w:rsidR="00A63112" w:rsidRPr="00A63112" w:rsidRDefault="00A63112" w:rsidP="00A63112">
            <w:pPr>
              <w:rPr>
                <w:rFonts w:eastAsia="Times New Roman" w:cs="Times New Roman"/>
                <w:color w:val="000000"/>
                <w:sz w:val="22"/>
              </w:rPr>
            </w:pPr>
            <w:r w:rsidRPr="00A63112">
              <w:rPr>
                <w:rFonts w:eastAsia="Times New Roman" w:cs="Times New Roman"/>
                <w:color w:val="000000"/>
                <w:sz w:val="22"/>
              </w:rPr>
              <w:t>- Văn phòng Đăng ký đất đai;</w:t>
            </w:r>
          </w:p>
          <w:p w:rsidR="00637195" w:rsidRDefault="00A63112" w:rsidP="00A63112">
            <w:pPr>
              <w:rPr>
                <w:rFonts w:ascii="TimesNewRomanPS-BoldItalicMT" w:eastAsia="Times New Roman" w:hAnsi="TimesNewRomanPS-BoldItalicMT" w:cs="Times New Roman"/>
                <w:b/>
                <w:bCs/>
                <w:i/>
                <w:iCs/>
                <w:color w:val="000000"/>
                <w:sz w:val="24"/>
              </w:rPr>
            </w:pPr>
            <w:r w:rsidRPr="00A63112">
              <w:rPr>
                <w:rFonts w:eastAsia="Times New Roman" w:cs="Times New Roman"/>
                <w:color w:val="000000"/>
                <w:sz w:val="22"/>
              </w:rPr>
              <w:t>- Lưu: VT. (KTN 9b)</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C26898"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 xml:space="preserve">KT. </w:t>
            </w:r>
            <w:r w:rsidR="00637195" w:rsidRPr="00637195">
              <w:rPr>
                <w:rFonts w:ascii="TimesNewRomanPS-BoldMT" w:eastAsia="Times New Roman" w:hAnsi="TimesNewRomanPS-BoldMT" w:cs="Times New Roman"/>
                <w:b/>
                <w:bCs/>
                <w:color w:val="000000"/>
              </w:rPr>
              <w:t>CHỦ TỊCH</w:t>
            </w:r>
          </w:p>
          <w:p w:rsidR="00C26898" w:rsidRDefault="00C26898"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C26898"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Lưu Văn Bản</w:t>
            </w:r>
          </w:p>
          <w:p w:rsidR="00637195" w:rsidRDefault="00637195" w:rsidP="00637195">
            <w:pPr>
              <w:rPr>
                <w:rFonts w:ascii="TimesNewRomanPS-BoldItalicMT" w:eastAsia="Times New Roman" w:hAnsi="TimesNewRomanPS-BoldItalicMT" w:cs="Times New Roman"/>
                <w:b/>
                <w:bCs/>
                <w:i/>
                <w:iCs/>
                <w:color w:val="000000"/>
                <w:sz w:val="24"/>
              </w:rPr>
            </w:pPr>
          </w:p>
        </w:tc>
      </w:tr>
    </w:tbl>
    <w:p w:rsidR="003A0853" w:rsidRPr="003A0853" w:rsidRDefault="003A0853" w:rsidP="00A3622F">
      <w:pPr>
        <w:spacing w:after="0" w:line="240" w:lineRule="auto"/>
        <w:jc w:val="both"/>
        <w:rPr>
          <w:rFonts w:eastAsia="Times New Roman" w:cs="Times New Roman"/>
          <w:b/>
          <w:bCs/>
          <w:i/>
          <w:iCs/>
          <w:color w:val="000000"/>
          <w:szCs w:val="28"/>
        </w:rPr>
      </w:pPr>
    </w:p>
    <w:sectPr w:rsidR="003A0853" w:rsidRPr="003A0853"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MS Gothic"/>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87AAF"/>
    <w:rsid w:val="00090F8B"/>
    <w:rsid w:val="000A266F"/>
    <w:rsid w:val="000B54E9"/>
    <w:rsid w:val="000B7066"/>
    <w:rsid w:val="000D4F42"/>
    <w:rsid w:val="00107C8E"/>
    <w:rsid w:val="00143F53"/>
    <w:rsid w:val="001517AC"/>
    <w:rsid w:val="00191696"/>
    <w:rsid w:val="001D3042"/>
    <w:rsid w:val="00236D89"/>
    <w:rsid w:val="00240D55"/>
    <w:rsid w:val="00280140"/>
    <w:rsid w:val="0029454E"/>
    <w:rsid w:val="002A178E"/>
    <w:rsid w:val="002C347D"/>
    <w:rsid w:val="002E586C"/>
    <w:rsid w:val="002E7C57"/>
    <w:rsid w:val="00302859"/>
    <w:rsid w:val="003150D1"/>
    <w:rsid w:val="00345F1B"/>
    <w:rsid w:val="003960A6"/>
    <w:rsid w:val="003A0853"/>
    <w:rsid w:val="003C2D32"/>
    <w:rsid w:val="00427334"/>
    <w:rsid w:val="004358EF"/>
    <w:rsid w:val="004972D8"/>
    <w:rsid w:val="004B0FBF"/>
    <w:rsid w:val="004C6E52"/>
    <w:rsid w:val="004E0973"/>
    <w:rsid w:val="005119C3"/>
    <w:rsid w:val="005658A4"/>
    <w:rsid w:val="005B7A9D"/>
    <w:rsid w:val="005D6AAF"/>
    <w:rsid w:val="00607F8B"/>
    <w:rsid w:val="00610BD2"/>
    <w:rsid w:val="00637195"/>
    <w:rsid w:val="006D71F5"/>
    <w:rsid w:val="006E4BBB"/>
    <w:rsid w:val="00702800"/>
    <w:rsid w:val="00712BA2"/>
    <w:rsid w:val="00747686"/>
    <w:rsid w:val="00781CB8"/>
    <w:rsid w:val="00785236"/>
    <w:rsid w:val="00790F54"/>
    <w:rsid w:val="007A1A74"/>
    <w:rsid w:val="0082741B"/>
    <w:rsid w:val="00840DA5"/>
    <w:rsid w:val="008410E9"/>
    <w:rsid w:val="00885499"/>
    <w:rsid w:val="008A2EBF"/>
    <w:rsid w:val="008A6778"/>
    <w:rsid w:val="008A6F16"/>
    <w:rsid w:val="008C0B34"/>
    <w:rsid w:val="008C3E24"/>
    <w:rsid w:val="008E3E3F"/>
    <w:rsid w:val="008F4123"/>
    <w:rsid w:val="00902031"/>
    <w:rsid w:val="0090669B"/>
    <w:rsid w:val="009C1E30"/>
    <w:rsid w:val="009E5C6E"/>
    <w:rsid w:val="00A047C3"/>
    <w:rsid w:val="00A3622F"/>
    <w:rsid w:val="00A54806"/>
    <w:rsid w:val="00A63112"/>
    <w:rsid w:val="00A71081"/>
    <w:rsid w:val="00A82512"/>
    <w:rsid w:val="00AD7F57"/>
    <w:rsid w:val="00AF08CE"/>
    <w:rsid w:val="00B04261"/>
    <w:rsid w:val="00B52026"/>
    <w:rsid w:val="00BA735B"/>
    <w:rsid w:val="00BC302D"/>
    <w:rsid w:val="00BF6E03"/>
    <w:rsid w:val="00C15037"/>
    <w:rsid w:val="00C22B05"/>
    <w:rsid w:val="00C26898"/>
    <w:rsid w:val="00C50222"/>
    <w:rsid w:val="00C7632B"/>
    <w:rsid w:val="00C84018"/>
    <w:rsid w:val="00C91EF6"/>
    <w:rsid w:val="00CE3521"/>
    <w:rsid w:val="00D011C8"/>
    <w:rsid w:val="00D61803"/>
    <w:rsid w:val="00E01393"/>
    <w:rsid w:val="00E434CF"/>
    <w:rsid w:val="00E47B4C"/>
    <w:rsid w:val="00EC3470"/>
    <w:rsid w:val="00EC3620"/>
    <w:rsid w:val="00F06197"/>
    <w:rsid w:val="00F206E5"/>
    <w:rsid w:val="00F26477"/>
    <w:rsid w:val="00F770D3"/>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8"/>
        <o:r id="V:Rule3" type="connector" idref="#_x0000_s1027"/>
      </o:rules>
    </o:shapelayout>
  </w:shapeDefaults>
  <w:decimalSymbol w:val="."/>
  <w:listSeparator w:val=","/>
  <w14:docId w14:val="6A1B53CC"/>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Char1">
    <w:name w:val="Body Text Char1"/>
    <w:link w:val="BodyText"/>
    <w:uiPriority w:val="1"/>
    <w:rsid w:val="00CE3521"/>
    <w:rPr>
      <w:rFonts w:cs="Times New Roman"/>
      <w:szCs w:val="28"/>
      <w:shd w:val="clear" w:color="auto" w:fill="FFFFFF"/>
    </w:rPr>
  </w:style>
  <w:style w:type="paragraph" w:styleId="BodyText">
    <w:name w:val="Body Text"/>
    <w:basedOn w:val="Normal"/>
    <w:link w:val="BodyTextChar1"/>
    <w:uiPriority w:val="1"/>
    <w:qFormat/>
    <w:rsid w:val="00CE3521"/>
    <w:pPr>
      <w:shd w:val="clear" w:color="auto" w:fill="FFFFFF"/>
      <w:spacing w:after="100" w:line="286" w:lineRule="auto"/>
      <w:ind w:firstLine="400"/>
    </w:pPr>
    <w:rPr>
      <w:rFonts w:cs="Times New Roman"/>
      <w:szCs w:val="28"/>
    </w:rPr>
  </w:style>
  <w:style w:type="character" w:customStyle="1" w:styleId="BodyTextChar">
    <w:name w:val="Body Text Char"/>
    <w:basedOn w:val="DefaultParagraphFont"/>
    <w:uiPriority w:val="99"/>
    <w:semiHidden/>
    <w:rsid w:val="00CE35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54143">
      <w:bodyDiv w:val="1"/>
      <w:marLeft w:val="0"/>
      <w:marRight w:val="0"/>
      <w:marTop w:val="0"/>
      <w:marBottom w:val="0"/>
      <w:divBdr>
        <w:top w:val="none" w:sz="0" w:space="0" w:color="auto"/>
        <w:left w:val="none" w:sz="0" w:space="0" w:color="auto"/>
        <w:bottom w:val="none" w:sz="0" w:space="0" w:color="auto"/>
        <w:right w:val="none" w:sz="0" w:space="0" w:color="auto"/>
      </w:divBdr>
    </w:div>
    <w:div w:id="32578082">
      <w:bodyDiv w:val="1"/>
      <w:marLeft w:val="0"/>
      <w:marRight w:val="0"/>
      <w:marTop w:val="0"/>
      <w:marBottom w:val="0"/>
      <w:divBdr>
        <w:top w:val="none" w:sz="0" w:space="0" w:color="auto"/>
        <w:left w:val="none" w:sz="0" w:space="0" w:color="auto"/>
        <w:bottom w:val="none" w:sz="0" w:space="0" w:color="auto"/>
        <w:right w:val="none" w:sz="0" w:space="0" w:color="auto"/>
      </w:divBdr>
    </w:div>
    <w:div w:id="38020806">
      <w:bodyDiv w:val="1"/>
      <w:marLeft w:val="0"/>
      <w:marRight w:val="0"/>
      <w:marTop w:val="0"/>
      <w:marBottom w:val="0"/>
      <w:divBdr>
        <w:top w:val="none" w:sz="0" w:space="0" w:color="auto"/>
        <w:left w:val="none" w:sz="0" w:space="0" w:color="auto"/>
        <w:bottom w:val="none" w:sz="0" w:space="0" w:color="auto"/>
        <w:right w:val="none" w:sz="0" w:space="0" w:color="auto"/>
      </w:divBdr>
    </w:div>
    <w:div w:id="41835317">
      <w:bodyDiv w:val="1"/>
      <w:marLeft w:val="0"/>
      <w:marRight w:val="0"/>
      <w:marTop w:val="0"/>
      <w:marBottom w:val="0"/>
      <w:divBdr>
        <w:top w:val="none" w:sz="0" w:space="0" w:color="auto"/>
        <w:left w:val="none" w:sz="0" w:space="0" w:color="auto"/>
        <w:bottom w:val="none" w:sz="0" w:space="0" w:color="auto"/>
        <w:right w:val="none" w:sz="0" w:space="0" w:color="auto"/>
      </w:divBdr>
    </w:div>
    <w:div w:id="71708896">
      <w:bodyDiv w:val="1"/>
      <w:marLeft w:val="0"/>
      <w:marRight w:val="0"/>
      <w:marTop w:val="0"/>
      <w:marBottom w:val="0"/>
      <w:divBdr>
        <w:top w:val="none" w:sz="0" w:space="0" w:color="auto"/>
        <w:left w:val="none" w:sz="0" w:space="0" w:color="auto"/>
        <w:bottom w:val="none" w:sz="0" w:space="0" w:color="auto"/>
        <w:right w:val="none" w:sz="0" w:space="0" w:color="auto"/>
      </w:divBdr>
    </w:div>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94639234">
      <w:bodyDiv w:val="1"/>
      <w:marLeft w:val="0"/>
      <w:marRight w:val="0"/>
      <w:marTop w:val="0"/>
      <w:marBottom w:val="0"/>
      <w:divBdr>
        <w:top w:val="none" w:sz="0" w:space="0" w:color="auto"/>
        <w:left w:val="none" w:sz="0" w:space="0" w:color="auto"/>
        <w:bottom w:val="none" w:sz="0" w:space="0" w:color="auto"/>
        <w:right w:val="none" w:sz="0" w:space="0" w:color="auto"/>
      </w:divBdr>
    </w:div>
    <w:div w:id="95952656">
      <w:bodyDiv w:val="1"/>
      <w:marLeft w:val="0"/>
      <w:marRight w:val="0"/>
      <w:marTop w:val="0"/>
      <w:marBottom w:val="0"/>
      <w:divBdr>
        <w:top w:val="none" w:sz="0" w:space="0" w:color="auto"/>
        <w:left w:val="none" w:sz="0" w:space="0" w:color="auto"/>
        <w:bottom w:val="none" w:sz="0" w:space="0" w:color="auto"/>
        <w:right w:val="none" w:sz="0" w:space="0" w:color="auto"/>
      </w:divBdr>
    </w:div>
    <w:div w:id="113912383">
      <w:bodyDiv w:val="1"/>
      <w:marLeft w:val="0"/>
      <w:marRight w:val="0"/>
      <w:marTop w:val="0"/>
      <w:marBottom w:val="0"/>
      <w:divBdr>
        <w:top w:val="none" w:sz="0" w:space="0" w:color="auto"/>
        <w:left w:val="none" w:sz="0" w:space="0" w:color="auto"/>
        <w:bottom w:val="none" w:sz="0" w:space="0" w:color="auto"/>
        <w:right w:val="none" w:sz="0" w:space="0" w:color="auto"/>
      </w:divBdr>
    </w:div>
    <w:div w:id="118384052">
      <w:bodyDiv w:val="1"/>
      <w:marLeft w:val="0"/>
      <w:marRight w:val="0"/>
      <w:marTop w:val="0"/>
      <w:marBottom w:val="0"/>
      <w:divBdr>
        <w:top w:val="none" w:sz="0" w:space="0" w:color="auto"/>
        <w:left w:val="none" w:sz="0" w:space="0" w:color="auto"/>
        <w:bottom w:val="none" w:sz="0" w:space="0" w:color="auto"/>
        <w:right w:val="none" w:sz="0" w:space="0" w:color="auto"/>
      </w:divBdr>
    </w:div>
    <w:div w:id="141243047">
      <w:bodyDiv w:val="1"/>
      <w:marLeft w:val="0"/>
      <w:marRight w:val="0"/>
      <w:marTop w:val="0"/>
      <w:marBottom w:val="0"/>
      <w:divBdr>
        <w:top w:val="none" w:sz="0" w:space="0" w:color="auto"/>
        <w:left w:val="none" w:sz="0" w:space="0" w:color="auto"/>
        <w:bottom w:val="none" w:sz="0" w:space="0" w:color="auto"/>
        <w:right w:val="none" w:sz="0" w:space="0" w:color="auto"/>
      </w:divBdr>
    </w:div>
    <w:div w:id="160121048">
      <w:bodyDiv w:val="1"/>
      <w:marLeft w:val="0"/>
      <w:marRight w:val="0"/>
      <w:marTop w:val="0"/>
      <w:marBottom w:val="0"/>
      <w:divBdr>
        <w:top w:val="none" w:sz="0" w:space="0" w:color="auto"/>
        <w:left w:val="none" w:sz="0" w:space="0" w:color="auto"/>
        <w:bottom w:val="none" w:sz="0" w:space="0" w:color="auto"/>
        <w:right w:val="none" w:sz="0" w:space="0" w:color="auto"/>
      </w:divBdr>
    </w:div>
    <w:div w:id="163713147">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206340075">
      <w:bodyDiv w:val="1"/>
      <w:marLeft w:val="0"/>
      <w:marRight w:val="0"/>
      <w:marTop w:val="0"/>
      <w:marBottom w:val="0"/>
      <w:divBdr>
        <w:top w:val="none" w:sz="0" w:space="0" w:color="auto"/>
        <w:left w:val="none" w:sz="0" w:space="0" w:color="auto"/>
        <w:bottom w:val="none" w:sz="0" w:space="0" w:color="auto"/>
        <w:right w:val="none" w:sz="0" w:space="0" w:color="auto"/>
      </w:divBdr>
    </w:div>
    <w:div w:id="234323176">
      <w:bodyDiv w:val="1"/>
      <w:marLeft w:val="0"/>
      <w:marRight w:val="0"/>
      <w:marTop w:val="0"/>
      <w:marBottom w:val="0"/>
      <w:divBdr>
        <w:top w:val="none" w:sz="0" w:space="0" w:color="auto"/>
        <w:left w:val="none" w:sz="0" w:space="0" w:color="auto"/>
        <w:bottom w:val="none" w:sz="0" w:space="0" w:color="auto"/>
        <w:right w:val="none" w:sz="0" w:space="0" w:color="auto"/>
      </w:divBdr>
    </w:div>
    <w:div w:id="237522018">
      <w:bodyDiv w:val="1"/>
      <w:marLeft w:val="0"/>
      <w:marRight w:val="0"/>
      <w:marTop w:val="0"/>
      <w:marBottom w:val="0"/>
      <w:divBdr>
        <w:top w:val="none" w:sz="0" w:space="0" w:color="auto"/>
        <w:left w:val="none" w:sz="0" w:space="0" w:color="auto"/>
        <w:bottom w:val="none" w:sz="0" w:space="0" w:color="auto"/>
        <w:right w:val="none" w:sz="0" w:space="0" w:color="auto"/>
      </w:divBdr>
    </w:div>
    <w:div w:id="274990461">
      <w:bodyDiv w:val="1"/>
      <w:marLeft w:val="0"/>
      <w:marRight w:val="0"/>
      <w:marTop w:val="0"/>
      <w:marBottom w:val="0"/>
      <w:divBdr>
        <w:top w:val="none" w:sz="0" w:space="0" w:color="auto"/>
        <w:left w:val="none" w:sz="0" w:space="0" w:color="auto"/>
        <w:bottom w:val="none" w:sz="0" w:space="0" w:color="auto"/>
        <w:right w:val="none" w:sz="0" w:space="0" w:color="auto"/>
      </w:divBdr>
    </w:div>
    <w:div w:id="285159961">
      <w:bodyDiv w:val="1"/>
      <w:marLeft w:val="0"/>
      <w:marRight w:val="0"/>
      <w:marTop w:val="0"/>
      <w:marBottom w:val="0"/>
      <w:divBdr>
        <w:top w:val="none" w:sz="0" w:space="0" w:color="auto"/>
        <w:left w:val="none" w:sz="0" w:space="0" w:color="auto"/>
        <w:bottom w:val="none" w:sz="0" w:space="0" w:color="auto"/>
        <w:right w:val="none" w:sz="0" w:space="0" w:color="auto"/>
      </w:divBdr>
    </w:div>
    <w:div w:id="287780863">
      <w:bodyDiv w:val="1"/>
      <w:marLeft w:val="0"/>
      <w:marRight w:val="0"/>
      <w:marTop w:val="0"/>
      <w:marBottom w:val="0"/>
      <w:divBdr>
        <w:top w:val="none" w:sz="0" w:space="0" w:color="auto"/>
        <w:left w:val="none" w:sz="0" w:space="0" w:color="auto"/>
        <w:bottom w:val="none" w:sz="0" w:space="0" w:color="auto"/>
        <w:right w:val="none" w:sz="0" w:space="0" w:color="auto"/>
      </w:divBdr>
    </w:div>
    <w:div w:id="288903133">
      <w:bodyDiv w:val="1"/>
      <w:marLeft w:val="0"/>
      <w:marRight w:val="0"/>
      <w:marTop w:val="0"/>
      <w:marBottom w:val="0"/>
      <w:divBdr>
        <w:top w:val="none" w:sz="0" w:space="0" w:color="auto"/>
        <w:left w:val="none" w:sz="0" w:space="0" w:color="auto"/>
        <w:bottom w:val="none" w:sz="0" w:space="0" w:color="auto"/>
        <w:right w:val="none" w:sz="0" w:space="0" w:color="auto"/>
      </w:divBdr>
    </w:div>
    <w:div w:id="307710763">
      <w:bodyDiv w:val="1"/>
      <w:marLeft w:val="0"/>
      <w:marRight w:val="0"/>
      <w:marTop w:val="0"/>
      <w:marBottom w:val="0"/>
      <w:divBdr>
        <w:top w:val="none" w:sz="0" w:space="0" w:color="auto"/>
        <w:left w:val="none" w:sz="0" w:space="0" w:color="auto"/>
        <w:bottom w:val="none" w:sz="0" w:space="0" w:color="auto"/>
        <w:right w:val="none" w:sz="0" w:space="0" w:color="auto"/>
      </w:divBdr>
    </w:div>
    <w:div w:id="321006580">
      <w:bodyDiv w:val="1"/>
      <w:marLeft w:val="0"/>
      <w:marRight w:val="0"/>
      <w:marTop w:val="0"/>
      <w:marBottom w:val="0"/>
      <w:divBdr>
        <w:top w:val="none" w:sz="0" w:space="0" w:color="auto"/>
        <w:left w:val="none" w:sz="0" w:space="0" w:color="auto"/>
        <w:bottom w:val="none" w:sz="0" w:space="0" w:color="auto"/>
        <w:right w:val="none" w:sz="0" w:space="0" w:color="auto"/>
      </w:divBdr>
    </w:div>
    <w:div w:id="365564020">
      <w:bodyDiv w:val="1"/>
      <w:marLeft w:val="0"/>
      <w:marRight w:val="0"/>
      <w:marTop w:val="0"/>
      <w:marBottom w:val="0"/>
      <w:divBdr>
        <w:top w:val="none" w:sz="0" w:space="0" w:color="auto"/>
        <w:left w:val="none" w:sz="0" w:space="0" w:color="auto"/>
        <w:bottom w:val="none" w:sz="0" w:space="0" w:color="auto"/>
        <w:right w:val="none" w:sz="0" w:space="0" w:color="auto"/>
      </w:divBdr>
    </w:div>
    <w:div w:id="416830194">
      <w:bodyDiv w:val="1"/>
      <w:marLeft w:val="0"/>
      <w:marRight w:val="0"/>
      <w:marTop w:val="0"/>
      <w:marBottom w:val="0"/>
      <w:divBdr>
        <w:top w:val="none" w:sz="0" w:space="0" w:color="auto"/>
        <w:left w:val="none" w:sz="0" w:space="0" w:color="auto"/>
        <w:bottom w:val="none" w:sz="0" w:space="0" w:color="auto"/>
        <w:right w:val="none" w:sz="0" w:space="0" w:color="auto"/>
      </w:divBdr>
    </w:div>
    <w:div w:id="423035445">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38374837">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454494259">
      <w:bodyDiv w:val="1"/>
      <w:marLeft w:val="0"/>
      <w:marRight w:val="0"/>
      <w:marTop w:val="0"/>
      <w:marBottom w:val="0"/>
      <w:divBdr>
        <w:top w:val="none" w:sz="0" w:space="0" w:color="auto"/>
        <w:left w:val="none" w:sz="0" w:space="0" w:color="auto"/>
        <w:bottom w:val="none" w:sz="0" w:space="0" w:color="auto"/>
        <w:right w:val="none" w:sz="0" w:space="0" w:color="auto"/>
      </w:divBdr>
    </w:div>
    <w:div w:id="455637937">
      <w:bodyDiv w:val="1"/>
      <w:marLeft w:val="0"/>
      <w:marRight w:val="0"/>
      <w:marTop w:val="0"/>
      <w:marBottom w:val="0"/>
      <w:divBdr>
        <w:top w:val="none" w:sz="0" w:space="0" w:color="auto"/>
        <w:left w:val="none" w:sz="0" w:space="0" w:color="auto"/>
        <w:bottom w:val="none" w:sz="0" w:space="0" w:color="auto"/>
        <w:right w:val="none" w:sz="0" w:space="0" w:color="auto"/>
      </w:divBdr>
    </w:div>
    <w:div w:id="460852387">
      <w:bodyDiv w:val="1"/>
      <w:marLeft w:val="0"/>
      <w:marRight w:val="0"/>
      <w:marTop w:val="0"/>
      <w:marBottom w:val="0"/>
      <w:divBdr>
        <w:top w:val="none" w:sz="0" w:space="0" w:color="auto"/>
        <w:left w:val="none" w:sz="0" w:space="0" w:color="auto"/>
        <w:bottom w:val="none" w:sz="0" w:space="0" w:color="auto"/>
        <w:right w:val="none" w:sz="0" w:space="0" w:color="auto"/>
      </w:divBdr>
    </w:div>
    <w:div w:id="467937679">
      <w:bodyDiv w:val="1"/>
      <w:marLeft w:val="0"/>
      <w:marRight w:val="0"/>
      <w:marTop w:val="0"/>
      <w:marBottom w:val="0"/>
      <w:divBdr>
        <w:top w:val="none" w:sz="0" w:space="0" w:color="auto"/>
        <w:left w:val="none" w:sz="0" w:space="0" w:color="auto"/>
        <w:bottom w:val="none" w:sz="0" w:space="0" w:color="auto"/>
        <w:right w:val="none" w:sz="0" w:space="0" w:color="auto"/>
      </w:divBdr>
    </w:div>
    <w:div w:id="475803281">
      <w:bodyDiv w:val="1"/>
      <w:marLeft w:val="0"/>
      <w:marRight w:val="0"/>
      <w:marTop w:val="0"/>
      <w:marBottom w:val="0"/>
      <w:divBdr>
        <w:top w:val="none" w:sz="0" w:space="0" w:color="auto"/>
        <w:left w:val="none" w:sz="0" w:space="0" w:color="auto"/>
        <w:bottom w:val="none" w:sz="0" w:space="0" w:color="auto"/>
        <w:right w:val="none" w:sz="0" w:space="0" w:color="auto"/>
      </w:divBdr>
    </w:div>
    <w:div w:id="478884073">
      <w:bodyDiv w:val="1"/>
      <w:marLeft w:val="0"/>
      <w:marRight w:val="0"/>
      <w:marTop w:val="0"/>
      <w:marBottom w:val="0"/>
      <w:divBdr>
        <w:top w:val="none" w:sz="0" w:space="0" w:color="auto"/>
        <w:left w:val="none" w:sz="0" w:space="0" w:color="auto"/>
        <w:bottom w:val="none" w:sz="0" w:space="0" w:color="auto"/>
        <w:right w:val="none" w:sz="0" w:space="0" w:color="auto"/>
      </w:divBdr>
    </w:div>
    <w:div w:id="480853128">
      <w:bodyDiv w:val="1"/>
      <w:marLeft w:val="0"/>
      <w:marRight w:val="0"/>
      <w:marTop w:val="0"/>
      <w:marBottom w:val="0"/>
      <w:divBdr>
        <w:top w:val="none" w:sz="0" w:space="0" w:color="auto"/>
        <w:left w:val="none" w:sz="0" w:space="0" w:color="auto"/>
        <w:bottom w:val="none" w:sz="0" w:space="0" w:color="auto"/>
        <w:right w:val="none" w:sz="0" w:space="0" w:color="auto"/>
      </w:divBdr>
    </w:div>
    <w:div w:id="516847104">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17236397">
      <w:bodyDiv w:val="1"/>
      <w:marLeft w:val="0"/>
      <w:marRight w:val="0"/>
      <w:marTop w:val="0"/>
      <w:marBottom w:val="0"/>
      <w:divBdr>
        <w:top w:val="none" w:sz="0" w:space="0" w:color="auto"/>
        <w:left w:val="none" w:sz="0" w:space="0" w:color="auto"/>
        <w:bottom w:val="none" w:sz="0" w:space="0" w:color="auto"/>
        <w:right w:val="none" w:sz="0" w:space="0" w:color="auto"/>
      </w:divBdr>
    </w:div>
    <w:div w:id="534078522">
      <w:bodyDiv w:val="1"/>
      <w:marLeft w:val="0"/>
      <w:marRight w:val="0"/>
      <w:marTop w:val="0"/>
      <w:marBottom w:val="0"/>
      <w:divBdr>
        <w:top w:val="none" w:sz="0" w:space="0" w:color="auto"/>
        <w:left w:val="none" w:sz="0" w:space="0" w:color="auto"/>
        <w:bottom w:val="none" w:sz="0" w:space="0" w:color="auto"/>
        <w:right w:val="none" w:sz="0" w:space="0" w:color="auto"/>
      </w:divBdr>
    </w:div>
    <w:div w:id="536627426">
      <w:bodyDiv w:val="1"/>
      <w:marLeft w:val="0"/>
      <w:marRight w:val="0"/>
      <w:marTop w:val="0"/>
      <w:marBottom w:val="0"/>
      <w:divBdr>
        <w:top w:val="none" w:sz="0" w:space="0" w:color="auto"/>
        <w:left w:val="none" w:sz="0" w:space="0" w:color="auto"/>
        <w:bottom w:val="none" w:sz="0" w:space="0" w:color="auto"/>
        <w:right w:val="none" w:sz="0" w:space="0" w:color="auto"/>
      </w:divBdr>
    </w:div>
    <w:div w:id="538473975">
      <w:bodyDiv w:val="1"/>
      <w:marLeft w:val="0"/>
      <w:marRight w:val="0"/>
      <w:marTop w:val="0"/>
      <w:marBottom w:val="0"/>
      <w:divBdr>
        <w:top w:val="none" w:sz="0" w:space="0" w:color="auto"/>
        <w:left w:val="none" w:sz="0" w:space="0" w:color="auto"/>
        <w:bottom w:val="none" w:sz="0" w:space="0" w:color="auto"/>
        <w:right w:val="none" w:sz="0" w:space="0" w:color="auto"/>
      </w:divBdr>
    </w:div>
    <w:div w:id="542719137">
      <w:bodyDiv w:val="1"/>
      <w:marLeft w:val="0"/>
      <w:marRight w:val="0"/>
      <w:marTop w:val="0"/>
      <w:marBottom w:val="0"/>
      <w:divBdr>
        <w:top w:val="none" w:sz="0" w:space="0" w:color="auto"/>
        <w:left w:val="none" w:sz="0" w:space="0" w:color="auto"/>
        <w:bottom w:val="none" w:sz="0" w:space="0" w:color="auto"/>
        <w:right w:val="none" w:sz="0" w:space="0" w:color="auto"/>
      </w:divBdr>
    </w:div>
    <w:div w:id="545262743">
      <w:bodyDiv w:val="1"/>
      <w:marLeft w:val="0"/>
      <w:marRight w:val="0"/>
      <w:marTop w:val="0"/>
      <w:marBottom w:val="0"/>
      <w:divBdr>
        <w:top w:val="none" w:sz="0" w:space="0" w:color="auto"/>
        <w:left w:val="none" w:sz="0" w:space="0" w:color="auto"/>
        <w:bottom w:val="none" w:sz="0" w:space="0" w:color="auto"/>
        <w:right w:val="none" w:sz="0" w:space="0" w:color="auto"/>
      </w:divBdr>
    </w:div>
    <w:div w:id="551845631">
      <w:bodyDiv w:val="1"/>
      <w:marLeft w:val="0"/>
      <w:marRight w:val="0"/>
      <w:marTop w:val="0"/>
      <w:marBottom w:val="0"/>
      <w:divBdr>
        <w:top w:val="none" w:sz="0" w:space="0" w:color="auto"/>
        <w:left w:val="none" w:sz="0" w:space="0" w:color="auto"/>
        <w:bottom w:val="none" w:sz="0" w:space="0" w:color="auto"/>
        <w:right w:val="none" w:sz="0" w:space="0" w:color="auto"/>
      </w:divBdr>
    </w:div>
    <w:div w:id="584415117">
      <w:bodyDiv w:val="1"/>
      <w:marLeft w:val="0"/>
      <w:marRight w:val="0"/>
      <w:marTop w:val="0"/>
      <w:marBottom w:val="0"/>
      <w:divBdr>
        <w:top w:val="none" w:sz="0" w:space="0" w:color="auto"/>
        <w:left w:val="none" w:sz="0" w:space="0" w:color="auto"/>
        <w:bottom w:val="none" w:sz="0" w:space="0" w:color="auto"/>
        <w:right w:val="none" w:sz="0" w:space="0" w:color="auto"/>
      </w:divBdr>
    </w:div>
    <w:div w:id="604926781">
      <w:bodyDiv w:val="1"/>
      <w:marLeft w:val="0"/>
      <w:marRight w:val="0"/>
      <w:marTop w:val="0"/>
      <w:marBottom w:val="0"/>
      <w:divBdr>
        <w:top w:val="none" w:sz="0" w:space="0" w:color="auto"/>
        <w:left w:val="none" w:sz="0" w:space="0" w:color="auto"/>
        <w:bottom w:val="none" w:sz="0" w:space="0" w:color="auto"/>
        <w:right w:val="none" w:sz="0" w:space="0" w:color="auto"/>
      </w:divBdr>
    </w:div>
    <w:div w:id="608045293">
      <w:bodyDiv w:val="1"/>
      <w:marLeft w:val="0"/>
      <w:marRight w:val="0"/>
      <w:marTop w:val="0"/>
      <w:marBottom w:val="0"/>
      <w:divBdr>
        <w:top w:val="none" w:sz="0" w:space="0" w:color="auto"/>
        <w:left w:val="none" w:sz="0" w:space="0" w:color="auto"/>
        <w:bottom w:val="none" w:sz="0" w:space="0" w:color="auto"/>
        <w:right w:val="none" w:sz="0" w:space="0" w:color="auto"/>
      </w:divBdr>
    </w:div>
    <w:div w:id="608775351">
      <w:bodyDiv w:val="1"/>
      <w:marLeft w:val="0"/>
      <w:marRight w:val="0"/>
      <w:marTop w:val="0"/>
      <w:marBottom w:val="0"/>
      <w:divBdr>
        <w:top w:val="none" w:sz="0" w:space="0" w:color="auto"/>
        <w:left w:val="none" w:sz="0" w:space="0" w:color="auto"/>
        <w:bottom w:val="none" w:sz="0" w:space="0" w:color="auto"/>
        <w:right w:val="none" w:sz="0" w:space="0" w:color="auto"/>
      </w:divBdr>
    </w:div>
    <w:div w:id="611479497">
      <w:bodyDiv w:val="1"/>
      <w:marLeft w:val="0"/>
      <w:marRight w:val="0"/>
      <w:marTop w:val="0"/>
      <w:marBottom w:val="0"/>
      <w:divBdr>
        <w:top w:val="none" w:sz="0" w:space="0" w:color="auto"/>
        <w:left w:val="none" w:sz="0" w:space="0" w:color="auto"/>
        <w:bottom w:val="none" w:sz="0" w:space="0" w:color="auto"/>
        <w:right w:val="none" w:sz="0" w:space="0" w:color="auto"/>
      </w:divBdr>
    </w:div>
    <w:div w:id="615910502">
      <w:bodyDiv w:val="1"/>
      <w:marLeft w:val="0"/>
      <w:marRight w:val="0"/>
      <w:marTop w:val="0"/>
      <w:marBottom w:val="0"/>
      <w:divBdr>
        <w:top w:val="none" w:sz="0" w:space="0" w:color="auto"/>
        <w:left w:val="none" w:sz="0" w:space="0" w:color="auto"/>
        <w:bottom w:val="none" w:sz="0" w:space="0" w:color="auto"/>
        <w:right w:val="none" w:sz="0" w:space="0" w:color="auto"/>
      </w:divBdr>
    </w:div>
    <w:div w:id="622461812">
      <w:bodyDiv w:val="1"/>
      <w:marLeft w:val="0"/>
      <w:marRight w:val="0"/>
      <w:marTop w:val="0"/>
      <w:marBottom w:val="0"/>
      <w:divBdr>
        <w:top w:val="none" w:sz="0" w:space="0" w:color="auto"/>
        <w:left w:val="none" w:sz="0" w:space="0" w:color="auto"/>
        <w:bottom w:val="none" w:sz="0" w:space="0" w:color="auto"/>
        <w:right w:val="none" w:sz="0" w:space="0" w:color="auto"/>
      </w:divBdr>
    </w:div>
    <w:div w:id="630133188">
      <w:bodyDiv w:val="1"/>
      <w:marLeft w:val="0"/>
      <w:marRight w:val="0"/>
      <w:marTop w:val="0"/>
      <w:marBottom w:val="0"/>
      <w:divBdr>
        <w:top w:val="none" w:sz="0" w:space="0" w:color="auto"/>
        <w:left w:val="none" w:sz="0" w:space="0" w:color="auto"/>
        <w:bottom w:val="none" w:sz="0" w:space="0" w:color="auto"/>
        <w:right w:val="none" w:sz="0" w:space="0" w:color="auto"/>
      </w:divBdr>
    </w:div>
    <w:div w:id="630136662">
      <w:bodyDiv w:val="1"/>
      <w:marLeft w:val="0"/>
      <w:marRight w:val="0"/>
      <w:marTop w:val="0"/>
      <w:marBottom w:val="0"/>
      <w:divBdr>
        <w:top w:val="none" w:sz="0" w:space="0" w:color="auto"/>
        <w:left w:val="none" w:sz="0" w:space="0" w:color="auto"/>
        <w:bottom w:val="none" w:sz="0" w:space="0" w:color="auto"/>
        <w:right w:val="none" w:sz="0" w:space="0" w:color="auto"/>
      </w:divBdr>
    </w:div>
    <w:div w:id="648676625">
      <w:bodyDiv w:val="1"/>
      <w:marLeft w:val="0"/>
      <w:marRight w:val="0"/>
      <w:marTop w:val="0"/>
      <w:marBottom w:val="0"/>
      <w:divBdr>
        <w:top w:val="none" w:sz="0" w:space="0" w:color="auto"/>
        <w:left w:val="none" w:sz="0" w:space="0" w:color="auto"/>
        <w:bottom w:val="none" w:sz="0" w:space="0" w:color="auto"/>
        <w:right w:val="none" w:sz="0" w:space="0" w:color="auto"/>
      </w:divBdr>
    </w:div>
    <w:div w:id="668558980">
      <w:bodyDiv w:val="1"/>
      <w:marLeft w:val="0"/>
      <w:marRight w:val="0"/>
      <w:marTop w:val="0"/>
      <w:marBottom w:val="0"/>
      <w:divBdr>
        <w:top w:val="none" w:sz="0" w:space="0" w:color="auto"/>
        <w:left w:val="none" w:sz="0" w:space="0" w:color="auto"/>
        <w:bottom w:val="none" w:sz="0" w:space="0" w:color="auto"/>
        <w:right w:val="none" w:sz="0" w:space="0" w:color="auto"/>
      </w:divBdr>
    </w:div>
    <w:div w:id="673849310">
      <w:bodyDiv w:val="1"/>
      <w:marLeft w:val="0"/>
      <w:marRight w:val="0"/>
      <w:marTop w:val="0"/>
      <w:marBottom w:val="0"/>
      <w:divBdr>
        <w:top w:val="none" w:sz="0" w:space="0" w:color="auto"/>
        <w:left w:val="none" w:sz="0" w:space="0" w:color="auto"/>
        <w:bottom w:val="none" w:sz="0" w:space="0" w:color="auto"/>
        <w:right w:val="none" w:sz="0" w:space="0" w:color="auto"/>
      </w:divBdr>
    </w:div>
    <w:div w:id="677001539">
      <w:bodyDiv w:val="1"/>
      <w:marLeft w:val="0"/>
      <w:marRight w:val="0"/>
      <w:marTop w:val="0"/>
      <w:marBottom w:val="0"/>
      <w:divBdr>
        <w:top w:val="none" w:sz="0" w:space="0" w:color="auto"/>
        <w:left w:val="none" w:sz="0" w:space="0" w:color="auto"/>
        <w:bottom w:val="none" w:sz="0" w:space="0" w:color="auto"/>
        <w:right w:val="none" w:sz="0" w:space="0" w:color="auto"/>
      </w:divBdr>
    </w:div>
    <w:div w:id="699278216">
      <w:bodyDiv w:val="1"/>
      <w:marLeft w:val="0"/>
      <w:marRight w:val="0"/>
      <w:marTop w:val="0"/>
      <w:marBottom w:val="0"/>
      <w:divBdr>
        <w:top w:val="none" w:sz="0" w:space="0" w:color="auto"/>
        <w:left w:val="none" w:sz="0" w:space="0" w:color="auto"/>
        <w:bottom w:val="none" w:sz="0" w:space="0" w:color="auto"/>
        <w:right w:val="none" w:sz="0" w:space="0" w:color="auto"/>
      </w:divBdr>
    </w:div>
    <w:div w:id="714546900">
      <w:bodyDiv w:val="1"/>
      <w:marLeft w:val="0"/>
      <w:marRight w:val="0"/>
      <w:marTop w:val="0"/>
      <w:marBottom w:val="0"/>
      <w:divBdr>
        <w:top w:val="none" w:sz="0" w:space="0" w:color="auto"/>
        <w:left w:val="none" w:sz="0" w:space="0" w:color="auto"/>
        <w:bottom w:val="none" w:sz="0" w:space="0" w:color="auto"/>
        <w:right w:val="none" w:sz="0" w:space="0" w:color="auto"/>
      </w:divBdr>
    </w:div>
    <w:div w:id="723796663">
      <w:bodyDiv w:val="1"/>
      <w:marLeft w:val="0"/>
      <w:marRight w:val="0"/>
      <w:marTop w:val="0"/>
      <w:marBottom w:val="0"/>
      <w:divBdr>
        <w:top w:val="none" w:sz="0" w:space="0" w:color="auto"/>
        <w:left w:val="none" w:sz="0" w:space="0" w:color="auto"/>
        <w:bottom w:val="none" w:sz="0" w:space="0" w:color="auto"/>
        <w:right w:val="none" w:sz="0" w:space="0" w:color="auto"/>
      </w:divBdr>
    </w:div>
    <w:div w:id="749738842">
      <w:bodyDiv w:val="1"/>
      <w:marLeft w:val="0"/>
      <w:marRight w:val="0"/>
      <w:marTop w:val="0"/>
      <w:marBottom w:val="0"/>
      <w:divBdr>
        <w:top w:val="none" w:sz="0" w:space="0" w:color="auto"/>
        <w:left w:val="none" w:sz="0" w:space="0" w:color="auto"/>
        <w:bottom w:val="none" w:sz="0" w:space="0" w:color="auto"/>
        <w:right w:val="none" w:sz="0" w:space="0" w:color="auto"/>
      </w:divBdr>
    </w:div>
    <w:div w:id="773981004">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776485616">
      <w:bodyDiv w:val="1"/>
      <w:marLeft w:val="0"/>
      <w:marRight w:val="0"/>
      <w:marTop w:val="0"/>
      <w:marBottom w:val="0"/>
      <w:divBdr>
        <w:top w:val="none" w:sz="0" w:space="0" w:color="auto"/>
        <w:left w:val="none" w:sz="0" w:space="0" w:color="auto"/>
        <w:bottom w:val="none" w:sz="0" w:space="0" w:color="auto"/>
        <w:right w:val="none" w:sz="0" w:space="0" w:color="auto"/>
      </w:divBdr>
    </w:div>
    <w:div w:id="789932187">
      <w:bodyDiv w:val="1"/>
      <w:marLeft w:val="0"/>
      <w:marRight w:val="0"/>
      <w:marTop w:val="0"/>
      <w:marBottom w:val="0"/>
      <w:divBdr>
        <w:top w:val="none" w:sz="0" w:space="0" w:color="auto"/>
        <w:left w:val="none" w:sz="0" w:space="0" w:color="auto"/>
        <w:bottom w:val="none" w:sz="0" w:space="0" w:color="auto"/>
        <w:right w:val="none" w:sz="0" w:space="0" w:color="auto"/>
      </w:divBdr>
    </w:div>
    <w:div w:id="790251381">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17234082">
      <w:bodyDiv w:val="1"/>
      <w:marLeft w:val="0"/>
      <w:marRight w:val="0"/>
      <w:marTop w:val="0"/>
      <w:marBottom w:val="0"/>
      <w:divBdr>
        <w:top w:val="none" w:sz="0" w:space="0" w:color="auto"/>
        <w:left w:val="none" w:sz="0" w:space="0" w:color="auto"/>
        <w:bottom w:val="none" w:sz="0" w:space="0" w:color="auto"/>
        <w:right w:val="none" w:sz="0" w:space="0" w:color="auto"/>
      </w:divBdr>
    </w:div>
    <w:div w:id="818691371">
      <w:bodyDiv w:val="1"/>
      <w:marLeft w:val="0"/>
      <w:marRight w:val="0"/>
      <w:marTop w:val="0"/>
      <w:marBottom w:val="0"/>
      <w:divBdr>
        <w:top w:val="none" w:sz="0" w:space="0" w:color="auto"/>
        <w:left w:val="none" w:sz="0" w:space="0" w:color="auto"/>
        <w:bottom w:val="none" w:sz="0" w:space="0" w:color="auto"/>
        <w:right w:val="none" w:sz="0" w:space="0" w:color="auto"/>
      </w:divBdr>
    </w:div>
    <w:div w:id="840856935">
      <w:bodyDiv w:val="1"/>
      <w:marLeft w:val="0"/>
      <w:marRight w:val="0"/>
      <w:marTop w:val="0"/>
      <w:marBottom w:val="0"/>
      <w:divBdr>
        <w:top w:val="none" w:sz="0" w:space="0" w:color="auto"/>
        <w:left w:val="none" w:sz="0" w:space="0" w:color="auto"/>
        <w:bottom w:val="none" w:sz="0" w:space="0" w:color="auto"/>
        <w:right w:val="none" w:sz="0" w:space="0" w:color="auto"/>
      </w:divBdr>
    </w:div>
    <w:div w:id="843521062">
      <w:bodyDiv w:val="1"/>
      <w:marLeft w:val="0"/>
      <w:marRight w:val="0"/>
      <w:marTop w:val="0"/>
      <w:marBottom w:val="0"/>
      <w:divBdr>
        <w:top w:val="none" w:sz="0" w:space="0" w:color="auto"/>
        <w:left w:val="none" w:sz="0" w:space="0" w:color="auto"/>
        <w:bottom w:val="none" w:sz="0" w:space="0" w:color="auto"/>
        <w:right w:val="none" w:sz="0" w:space="0" w:color="auto"/>
      </w:divBdr>
    </w:div>
    <w:div w:id="860555083">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891693558">
      <w:bodyDiv w:val="1"/>
      <w:marLeft w:val="0"/>
      <w:marRight w:val="0"/>
      <w:marTop w:val="0"/>
      <w:marBottom w:val="0"/>
      <w:divBdr>
        <w:top w:val="none" w:sz="0" w:space="0" w:color="auto"/>
        <w:left w:val="none" w:sz="0" w:space="0" w:color="auto"/>
        <w:bottom w:val="none" w:sz="0" w:space="0" w:color="auto"/>
        <w:right w:val="none" w:sz="0" w:space="0" w:color="auto"/>
      </w:divBdr>
    </w:div>
    <w:div w:id="923686612">
      <w:bodyDiv w:val="1"/>
      <w:marLeft w:val="0"/>
      <w:marRight w:val="0"/>
      <w:marTop w:val="0"/>
      <w:marBottom w:val="0"/>
      <w:divBdr>
        <w:top w:val="none" w:sz="0" w:space="0" w:color="auto"/>
        <w:left w:val="none" w:sz="0" w:space="0" w:color="auto"/>
        <w:bottom w:val="none" w:sz="0" w:space="0" w:color="auto"/>
        <w:right w:val="none" w:sz="0" w:space="0" w:color="auto"/>
      </w:divBdr>
    </w:div>
    <w:div w:id="927539759">
      <w:bodyDiv w:val="1"/>
      <w:marLeft w:val="0"/>
      <w:marRight w:val="0"/>
      <w:marTop w:val="0"/>
      <w:marBottom w:val="0"/>
      <w:divBdr>
        <w:top w:val="none" w:sz="0" w:space="0" w:color="auto"/>
        <w:left w:val="none" w:sz="0" w:space="0" w:color="auto"/>
        <w:bottom w:val="none" w:sz="0" w:space="0" w:color="auto"/>
        <w:right w:val="none" w:sz="0" w:space="0" w:color="auto"/>
      </w:divBdr>
    </w:div>
    <w:div w:id="1003976820">
      <w:bodyDiv w:val="1"/>
      <w:marLeft w:val="0"/>
      <w:marRight w:val="0"/>
      <w:marTop w:val="0"/>
      <w:marBottom w:val="0"/>
      <w:divBdr>
        <w:top w:val="none" w:sz="0" w:space="0" w:color="auto"/>
        <w:left w:val="none" w:sz="0" w:space="0" w:color="auto"/>
        <w:bottom w:val="none" w:sz="0" w:space="0" w:color="auto"/>
        <w:right w:val="none" w:sz="0" w:space="0" w:color="auto"/>
      </w:divBdr>
    </w:div>
    <w:div w:id="1020349479">
      <w:bodyDiv w:val="1"/>
      <w:marLeft w:val="0"/>
      <w:marRight w:val="0"/>
      <w:marTop w:val="0"/>
      <w:marBottom w:val="0"/>
      <w:divBdr>
        <w:top w:val="none" w:sz="0" w:space="0" w:color="auto"/>
        <w:left w:val="none" w:sz="0" w:space="0" w:color="auto"/>
        <w:bottom w:val="none" w:sz="0" w:space="0" w:color="auto"/>
        <w:right w:val="none" w:sz="0" w:space="0" w:color="auto"/>
      </w:divBdr>
    </w:div>
    <w:div w:id="1035538902">
      <w:bodyDiv w:val="1"/>
      <w:marLeft w:val="0"/>
      <w:marRight w:val="0"/>
      <w:marTop w:val="0"/>
      <w:marBottom w:val="0"/>
      <w:divBdr>
        <w:top w:val="none" w:sz="0" w:space="0" w:color="auto"/>
        <w:left w:val="none" w:sz="0" w:space="0" w:color="auto"/>
        <w:bottom w:val="none" w:sz="0" w:space="0" w:color="auto"/>
        <w:right w:val="none" w:sz="0" w:space="0" w:color="auto"/>
      </w:divBdr>
    </w:div>
    <w:div w:id="1044717149">
      <w:bodyDiv w:val="1"/>
      <w:marLeft w:val="0"/>
      <w:marRight w:val="0"/>
      <w:marTop w:val="0"/>
      <w:marBottom w:val="0"/>
      <w:divBdr>
        <w:top w:val="none" w:sz="0" w:space="0" w:color="auto"/>
        <w:left w:val="none" w:sz="0" w:space="0" w:color="auto"/>
        <w:bottom w:val="none" w:sz="0" w:space="0" w:color="auto"/>
        <w:right w:val="none" w:sz="0" w:space="0" w:color="auto"/>
      </w:divBdr>
    </w:div>
    <w:div w:id="1051735297">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69694542">
      <w:bodyDiv w:val="1"/>
      <w:marLeft w:val="0"/>
      <w:marRight w:val="0"/>
      <w:marTop w:val="0"/>
      <w:marBottom w:val="0"/>
      <w:divBdr>
        <w:top w:val="none" w:sz="0" w:space="0" w:color="auto"/>
        <w:left w:val="none" w:sz="0" w:space="0" w:color="auto"/>
        <w:bottom w:val="none" w:sz="0" w:space="0" w:color="auto"/>
        <w:right w:val="none" w:sz="0" w:space="0" w:color="auto"/>
      </w:divBdr>
    </w:div>
    <w:div w:id="1076585371">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098404641">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165974983">
      <w:bodyDiv w:val="1"/>
      <w:marLeft w:val="0"/>
      <w:marRight w:val="0"/>
      <w:marTop w:val="0"/>
      <w:marBottom w:val="0"/>
      <w:divBdr>
        <w:top w:val="none" w:sz="0" w:space="0" w:color="auto"/>
        <w:left w:val="none" w:sz="0" w:space="0" w:color="auto"/>
        <w:bottom w:val="none" w:sz="0" w:space="0" w:color="auto"/>
        <w:right w:val="none" w:sz="0" w:space="0" w:color="auto"/>
      </w:divBdr>
    </w:div>
    <w:div w:id="1171290645">
      <w:bodyDiv w:val="1"/>
      <w:marLeft w:val="0"/>
      <w:marRight w:val="0"/>
      <w:marTop w:val="0"/>
      <w:marBottom w:val="0"/>
      <w:divBdr>
        <w:top w:val="none" w:sz="0" w:space="0" w:color="auto"/>
        <w:left w:val="none" w:sz="0" w:space="0" w:color="auto"/>
        <w:bottom w:val="none" w:sz="0" w:space="0" w:color="auto"/>
        <w:right w:val="none" w:sz="0" w:space="0" w:color="auto"/>
      </w:divBdr>
    </w:div>
    <w:div w:id="1171338227">
      <w:bodyDiv w:val="1"/>
      <w:marLeft w:val="0"/>
      <w:marRight w:val="0"/>
      <w:marTop w:val="0"/>
      <w:marBottom w:val="0"/>
      <w:divBdr>
        <w:top w:val="none" w:sz="0" w:space="0" w:color="auto"/>
        <w:left w:val="none" w:sz="0" w:space="0" w:color="auto"/>
        <w:bottom w:val="none" w:sz="0" w:space="0" w:color="auto"/>
        <w:right w:val="none" w:sz="0" w:space="0" w:color="auto"/>
      </w:divBdr>
    </w:div>
    <w:div w:id="1174606449">
      <w:bodyDiv w:val="1"/>
      <w:marLeft w:val="0"/>
      <w:marRight w:val="0"/>
      <w:marTop w:val="0"/>
      <w:marBottom w:val="0"/>
      <w:divBdr>
        <w:top w:val="none" w:sz="0" w:space="0" w:color="auto"/>
        <w:left w:val="none" w:sz="0" w:space="0" w:color="auto"/>
        <w:bottom w:val="none" w:sz="0" w:space="0" w:color="auto"/>
        <w:right w:val="none" w:sz="0" w:space="0" w:color="auto"/>
      </w:divBdr>
    </w:div>
    <w:div w:id="1187791930">
      <w:bodyDiv w:val="1"/>
      <w:marLeft w:val="0"/>
      <w:marRight w:val="0"/>
      <w:marTop w:val="0"/>
      <w:marBottom w:val="0"/>
      <w:divBdr>
        <w:top w:val="none" w:sz="0" w:space="0" w:color="auto"/>
        <w:left w:val="none" w:sz="0" w:space="0" w:color="auto"/>
        <w:bottom w:val="none" w:sz="0" w:space="0" w:color="auto"/>
        <w:right w:val="none" w:sz="0" w:space="0" w:color="auto"/>
      </w:divBdr>
    </w:div>
    <w:div w:id="1194878941">
      <w:bodyDiv w:val="1"/>
      <w:marLeft w:val="0"/>
      <w:marRight w:val="0"/>
      <w:marTop w:val="0"/>
      <w:marBottom w:val="0"/>
      <w:divBdr>
        <w:top w:val="none" w:sz="0" w:space="0" w:color="auto"/>
        <w:left w:val="none" w:sz="0" w:space="0" w:color="auto"/>
        <w:bottom w:val="none" w:sz="0" w:space="0" w:color="auto"/>
        <w:right w:val="none" w:sz="0" w:space="0" w:color="auto"/>
      </w:divBdr>
    </w:div>
    <w:div w:id="1203862039">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6741154">
      <w:bodyDiv w:val="1"/>
      <w:marLeft w:val="0"/>
      <w:marRight w:val="0"/>
      <w:marTop w:val="0"/>
      <w:marBottom w:val="0"/>
      <w:divBdr>
        <w:top w:val="none" w:sz="0" w:space="0" w:color="auto"/>
        <w:left w:val="none" w:sz="0" w:space="0" w:color="auto"/>
        <w:bottom w:val="none" w:sz="0" w:space="0" w:color="auto"/>
        <w:right w:val="none" w:sz="0" w:space="0" w:color="auto"/>
      </w:divBdr>
    </w:div>
    <w:div w:id="1244677729">
      <w:bodyDiv w:val="1"/>
      <w:marLeft w:val="0"/>
      <w:marRight w:val="0"/>
      <w:marTop w:val="0"/>
      <w:marBottom w:val="0"/>
      <w:divBdr>
        <w:top w:val="none" w:sz="0" w:space="0" w:color="auto"/>
        <w:left w:val="none" w:sz="0" w:space="0" w:color="auto"/>
        <w:bottom w:val="none" w:sz="0" w:space="0" w:color="auto"/>
        <w:right w:val="none" w:sz="0" w:space="0" w:color="auto"/>
      </w:divBdr>
    </w:div>
    <w:div w:id="1245186552">
      <w:bodyDiv w:val="1"/>
      <w:marLeft w:val="0"/>
      <w:marRight w:val="0"/>
      <w:marTop w:val="0"/>
      <w:marBottom w:val="0"/>
      <w:divBdr>
        <w:top w:val="none" w:sz="0" w:space="0" w:color="auto"/>
        <w:left w:val="none" w:sz="0" w:space="0" w:color="auto"/>
        <w:bottom w:val="none" w:sz="0" w:space="0" w:color="auto"/>
        <w:right w:val="none" w:sz="0" w:space="0" w:color="auto"/>
      </w:divBdr>
    </w:div>
    <w:div w:id="1245727127">
      <w:bodyDiv w:val="1"/>
      <w:marLeft w:val="0"/>
      <w:marRight w:val="0"/>
      <w:marTop w:val="0"/>
      <w:marBottom w:val="0"/>
      <w:divBdr>
        <w:top w:val="none" w:sz="0" w:space="0" w:color="auto"/>
        <w:left w:val="none" w:sz="0" w:space="0" w:color="auto"/>
        <w:bottom w:val="none" w:sz="0" w:space="0" w:color="auto"/>
        <w:right w:val="none" w:sz="0" w:space="0" w:color="auto"/>
      </w:divBdr>
    </w:div>
    <w:div w:id="1307517198">
      <w:bodyDiv w:val="1"/>
      <w:marLeft w:val="0"/>
      <w:marRight w:val="0"/>
      <w:marTop w:val="0"/>
      <w:marBottom w:val="0"/>
      <w:divBdr>
        <w:top w:val="none" w:sz="0" w:space="0" w:color="auto"/>
        <w:left w:val="none" w:sz="0" w:space="0" w:color="auto"/>
        <w:bottom w:val="none" w:sz="0" w:space="0" w:color="auto"/>
        <w:right w:val="none" w:sz="0" w:space="0" w:color="auto"/>
      </w:divBdr>
    </w:div>
    <w:div w:id="1309826581">
      <w:bodyDiv w:val="1"/>
      <w:marLeft w:val="0"/>
      <w:marRight w:val="0"/>
      <w:marTop w:val="0"/>
      <w:marBottom w:val="0"/>
      <w:divBdr>
        <w:top w:val="none" w:sz="0" w:space="0" w:color="auto"/>
        <w:left w:val="none" w:sz="0" w:space="0" w:color="auto"/>
        <w:bottom w:val="none" w:sz="0" w:space="0" w:color="auto"/>
        <w:right w:val="none" w:sz="0" w:space="0" w:color="auto"/>
      </w:divBdr>
    </w:div>
    <w:div w:id="1318342836">
      <w:bodyDiv w:val="1"/>
      <w:marLeft w:val="0"/>
      <w:marRight w:val="0"/>
      <w:marTop w:val="0"/>
      <w:marBottom w:val="0"/>
      <w:divBdr>
        <w:top w:val="none" w:sz="0" w:space="0" w:color="auto"/>
        <w:left w:val="none" w:sz="0" w:space="0" w:color="auto"/>
        <w:bottom w:val="none" w:sz="0" w:space="0" w:color="auto"/>
        <w:right w:val="none" w:sz="0" w:space="0" w:color="auto"/>
      </w:divBdr>
    </w:div>
    <w:div w:id="1319774304">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80789417">
      <w:bodyDiv w:val="1"/>
      <w:marLeft w:val="0"/>
      <w:marRight w:val="0"/>
      <w:marTop w:val="0"/>
      <w:marBottom w:val="0"/>
      <w:divBdr>
        <w:top w:val="none" w:sz="0" w:space="0" w:color="auto"/>
        <w:left w:val="none" w:sz="0" w:space="0" w:color="auto"/>
        <w:bottom w:val="none" w:sz="0" w:space="0" w:color="auto"/>
        <w:right w:val="none" w:sz="0" w:space="0" w:color="auto"/>
      </w:divBdr>
    </w:div>
    <w:div w:id="1384646021">
      <w:bodyDiv w:val="1"/>
      <w:marLeft w:val="0"/>
      <w:marRight w:val="0"/>
      <w:marTop w:val="0"/>
      <w:marBottom w:val="0"/>
      <w:divBdr>
        <w:top w:val="none" w:sz="0" w:space="0" w:color="auto"/>
        <w:left w:val="none" w:sz="0" w:space="0" w:color="auto"/>
        <w:bottom w:val="none" w:sz="0" w:space="0" w:color="auto"/>
        <w:right w:val="none" w:sz="0" w:space="0" w:color="auto"/>
      </w:divBdr>
    </w:div>
    <w:div w:id="1385982831">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398092952">
      <w:bodyDiv w:val="1"/>
      <w:marLeft w:val="0"/>
      <w:marRight w:val="0"/>
      <w:marTop w:val="0"/>
      <w:marBottom w:val="0"/>
      <w:divBdr>
        <w:top w:val="none" w:sz="0" w:space="0" w:color="auto"/>
        <w:left w:val="none" w:sz="0" w:space="0" w:color="auto"/>
        <w:bottom w:val="none" w:sz="0" w:space="0" w:color="auto"/>
        <w:right w:val="none" w:sz="0" w:space="0" w:color="auto"/>
      </w:divBdr>
    </w:div>
    <w:div w:id="1421684748">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54787863">
      <w:bodyDiv w:val="1"/>
      <w:marLeft w:val="0"/>
      <w:marRight w:val="0"/>
      <w:marTop w:val="0"/>
      <w:marBottom w:val="0"/>
      <w:divBdr>
        <w:top w:val="none" w:sz="0" w:space="0" w:color="auto"/>
        <w:left w:val="none" w:sz="0" w:space="0" w:color="auto"/>
        <w:bottom w:val="none" w:sz="0" w:space="0" w:color="auto"/>
        <w:right w:val="none" w:sz="0" w:space="0" w:color="auto"/>
      </w:divBdr>
    </w:div>
    <w:div w:id="1455716276">
      <w:bodyDiv w:val="1"/>
      <w:marLeft w:val="0"/>
      <w:marRight w:val="0"/>
      <w:marTop w:val="0"/>
      <w:marBottom w:val="0"/>
      <w:divBdr>
        <w:top w:val="none" w:sz="0" w:space="0" w:color="auto"/>
        <w:left w:val="none" w:sz="0" w:space="0" w:color="auto"/>
        <w:bottom w:val="none" w:sz="0" w:space="0" w:color="auto"/>
        <w:right w:val="none" w:sz="0" w:space="0" w:color="auto"/>
      </w:divBdr>
    </w:div>
    <w:div w:id="1485200205">
      <w:bodyDiv w:val="1"/>
      <w:marLeft w:val="0"/>
      <w:marRight w:val="0"/>
      <w:marTop w:val="0"/>
      <w:marBottom w:val="0"/>
      <w:divBdr>
        <w:top w:val="none" w:sz="0" w:space="0" w:color="auto"/>
        <w:left w:val="none" w:sz="0" w:space="0" w:color="auto"/>
        <w:bottom w:val="none" w:sz="0" w:space="0" w:color="auto"/>
        <w:right w:val="none" w:sz="0" w:space="0" w:color="auto"/>
      </w:divBdr>
    </w:div>
    <w:div w:id="1488470297">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09102622">
      <w:bodyDiv w:val="1"/>
      <w:marLeft w:val="0"/>
      <w:marRight w:val="0"/>
      <w:marTop w:val="0"/>
      <w:marBottom w:val="0"/>
      <w:divBdr>
        <w:top w:val="none" w:sz="0" w:space="0" w:color="auto"/>
        <w:left w:val="none" w:sz="0" w:space="0" w:color="auto"/>
        <w:bottom w:val="none" w:sz="0" w:space="0" w:color="auto"/>
        <w:right w:val="none" w:sz="0" w:space="0" w:color="auto"/>
      </w:divBdr>
    </w:div>
    <w:div w:id="1540510540">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598906798">
      <w:bodyDiv w:val="1"/>
      <w:marLeft w:val="0"/>
      <w:marRight w:val="0"/>
      <w:marTop w:val="0"/>
      <w:marBottom w:val="0"/>
      <w:divBdr>
        <w:top w:val="none" w:sz="0" w:space="0" w:color="auto"/>
        <w:left w:val="none" w:sz="0" w:space="0" w:color="auto"/>
        <w:bottom w:val="none" w:sz="0" w:space="0" w:color="auto"/>
        <w:right w:val="none" w:sz="0" w:space="0" w:color="auto"/>
      </w:divBdr>
    </w:div>
    <w:div w:id="1618441930">
      <w:bodyDiv w:val="1"/>
      <w:marLeft w:val="0"/>
      <w:marRight w:val="0"/>
      <w:marTop w:val="0"/>
      <w:marBottom w:val="0"/>
      <w:divBdr>
        <w:top w:val="none" w:sz="0" w:space="0" w:color="auto"/>
        <w:left w:val="none" w:sz="0" w:space="0" w:color="auto"/>
        <w:bottom w:val="none" w:sz="0" w:space="0" w:color="auto"/>
        <w:right w:val="none" w:sz="0" w:space="0" w:color="auto"/>
      </w:divBdr>
    </w:div>
    <w:div w:id="1622953254">
      <w:bodyDiv w:val="1"/>
      <w:marLeft w:val="0"/>
      <w:marRight w:val="0"/>
      <w:marTop w:val="0"/>
      <w:marBottom w:val="0"/>
      <w:divBdr>
        <w:top w:val="none" w:sz="0" w:space="0" w:color="auto"/>
        <w:left w:val="none" w:sz="0" w:space="0" w:color="auto"/>
        <w:bottom w:val="none" w:sz="0" w:space="0" w:color="auto"/>
        <w:right w:val="none" w:sz="0" w:space="0" w:color="auto"/>
      </w:divBdr>
    </w:div>
    <w:div w:id="1625230594">
      <w:bodyDiv w:val="1"/>
      <w:marLeft w:val="0"/>
      <w:marRight w:val="0"/>
      <w:marTop w:val="0"/>
      <w:marBottom w:val="0"/>
      <w:divBdr>
        <w:top w:val="none" w:sz="0" w:space="0" w:color="auto"/>
        <w:left w:val="none" w:sz="0" w:space="0" w:color="auto"/>
        <w:bottom w:val="none" w:sz="0" w:space="0" w:color="auto"/>
        <w:right w:val="none" w:sz="0" w:space="0" w:color="auto"/>
      </w:divBdr>
    </w:div>
    <w:div w:id="1629966798">
      <w:bodyDiv w:val="1"/>
      <w:marLeft w:val="0"/>
      <w:marRight w:val="0"/>
      <w:marTop w:val="0"/>
      <w:marBottom w:val="0"/>
      <w:divBdr>
        <w:top w:val="none" w:sz="0" w:space="0" w:color="auto"/>
        <w:left w:val="none" w:sz="0" w:space="0" w:color="auto"/>
        <w:bottom w:val="none" w:sz="0" w:space="0" w:color="auto"/>
        <w:right w:val="none" w:sz="0" w:space="0" w:color="auto"/>
      </w:divBdr>
    </w:div>
    <w:div w:id="1648707346">
      <w:bodyDiv w:val="1"/>
      <w:marLeft w:val="0"/>
      <w:marRight w:val="0"/>
      <w:marTop w:val="0"/>
      <w:marBottom w:val="0"/>
      <w:divBdr>
        <w:top w:val="none" w:sz="0" w:space="0" w:color="auto"/>
        <w:left w:val="none" w:sz="0" w:space="0" w:color="auto"/>
        <w:bottom w:val="none" w:sz="0" w:space="0" w:color="auto"/>
        <w:right w:val="none" w:sz="0" w:space="0" w:color="auto"/>
      </w:divBdr>
    </w:div>
    <w:div w:id="1704482141">
      <w:bodyDiv w:val="1"/>
      <w:marLeft w:val="0"/>
      <w:marRight w:val="0"/>
      <w:marTop w:val="0"/>
      <w:marBottom w:val="0"/>
      <w:divBdr>
        <w:top w:val="none" w:sz="0" w:space="0" w:color="auto"/>
        <w:left w:val="none" w:sz="0" w:space="0" w:color="auto"/>
        <w:bottom w:val="none" w:sz="0" w:space="0" w:color="auto"/>
        <w:right w:val="none" w:sz="0" w:space="0" w:color="auto"/>
      </w:divBdr>
    </w:div>
    <w:div w:id="1710572547">
      <w:bodyDiv w:val="1"/>
      <w:marLeft w:val="0"/>
      <w:marRight w:val="0"/>
      <w:marTop w:val="0"/>
      <w:marBottom w:val="0"/>
      <w:divBdr>
        <w:top w:val="none" w:sz="0" w:space="0" w:color="auto"/>
        <w:left w:val="none" w:sz="0" w:space="0" w:color="auto"/>
        <w:bottom w:val="none" w:sz="0" w:space="0" w:color="auto"/>
        <w:right w:val="none" w:sz="0" w:space="0" w:color="auto"/>
      </w:divBdr>
    </w:div>
    <w:div w:id="1760060133">
      <w:bodyDiv w:val="1"/>
      <w:marLeft w:val="0"/>
      <w:marRight w:val="0"/>
      <w:marTop w:val="0"/>
      <w:marBottom w:val="0"/>
      <w:divBdr>
        <w:top w:val="none" w:sz="0" w:space="0" w:color="auto"/>
        <w:left w:val="none" w:sz="0" w:space="0" w:color="auto"/>
        <w:bottom w:val="none" w:sz="0" w:space="0" w:color="auto"/>
        <w:right w:val="none" w:sz="0" w:space="0" w:color="auto"/>
      </w:divBdr>
    </w:div>
    <w:div w:id="1760171109">
      <w:bodyDiv w:val="1"/>
      <w:marLeft w:val="0"/>
      <w:marRight w:val="0"/>
      <w:marTop w:val="0"/>
      <w:marBottom w:val="0"/>
      <w:divBdr>
        <w:top w:val="none" w:sz="0" w:space="0" w:color="auto"/>
        <w:left w:val="none" w:sz="0" w:space="0" w:color="auto"/>
        <w:bottom w:val="none" w:sz="0" w:space="0" w:color="auto"/>
        <w:right w:val="none" w:sz="0" w:space="0" w:color="auto"/>
      </w:divBdr>
    </w:div>
    <w:div w:id="1774788967">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1805929671">
      <w:bodyDiv w:val="1"/>
      <w:marLeft w:val="0"/>
      <w:marRight w:val="0"/>
      <w:marTop w:val="0"/>
      <w:marBottom w:val="0"/>
      <w:divBdr>
        <w:top w:val="none" w:sz="0" w:space="0" w:color="auto"/>
        <w:left w:val="none" w:sz="0" w:space="0" w:color="auto"/>
        <w:bottom w:val="none" w:sz="0" w:space="0" w:color="auto"/>
        <w:right w:val="none" w:sz="0" w:space="0" w:color="auto"/>
      </w:divBdr>
    </w:div>
    <w:div w:id="1829327529">
      <w:bodyDiv w:val="1"/>
      <w:marLeft w:val="0"/>
      <w:marRight w:val="0"/>
      <w:marTop w:val="0"/>
      <w:marBottom w:val="0"/>
      <w:divBdr>
        <w:top w:val="none" w:sz="0" w:space="0" w:color="auto"/>
        <w:left w:val="none" w:sz="0" w:space="0" w:color="auto"/>
        <w:bottom w:val="none" w:sz="0" w:space="0" w:color="auto"/>
        <w:right w:val="none" w:sz="0" w:space="0" w:color="auto"/>
      </w:divBdr>
    </w:div>
    <w:div w:id="1835804212">
      <w:bodyDiv w:val="1"/>
      <w:marLeft w:val="0"/>
      <w:marRight w:val="0"/>
      <w:marTop w:val="0"/>
      <w:marBottom w:val="0"/>
      <w:divBdr>
        <w:top w:val="none" w:sz="0" w:space="0" w:color="auto"/>
        <w:left w:val="none" w:sz="0" w:space="0" w:color="auto"/>
        <w:bottom w:val="none" w:sz="0" w:space="0" w:color="auto"/>
        <w:right w:val="none" w:sz="0" w:space="0" w:color="auto"/>
      </w:divBdr>
    </w:div>
    <w:div w:id="1849906981">
      <w:bodyDiv w:val="1"/>
      <w:marLeft w:val="0"/>
      <w:marRight w:val="0"/>
      <w:marTop w:val="0"/>
      <w:marBottom w:val="0"/>
      <w:divBdr>
        <w:top w:val="none" w:sz="0" w:space="0" w:color="auto"/>
        <w:left w:val="none" w:sz="0" w:space="0" w:color="auto"/>
        <w:bottom w:val="none" w:sz="0" w:space="0" w:color="auto"/>
        <w:right w:val="none" w:sz="0" w:space="0" w:color="auto"/>
      </w:divBdr>
    </w:div>
    <w:div w:id="1852061414">
      <w:bodyDiv w:val="1"/>
      <w:marLeft w:val="0"/>
      <w:marRight w:val="0"/>
      <w:marTop w:val="0"/>
      <w:marBottom w:val="0"/>
      <w:divBdr>
        <w:top w:val="none" w:sz="0" w:space="0" w:color="auto"/>
        <w:left w:val="none" w:sz="0" w:space="0" w:color="auto"/>
        <w:bottom w:val="none" w:sz="0" w:space="0" w:color="auto"/>
        <w:right w:val="none" w:sz="0" w:space="0" w:color="auto"/>
      </w:divBdr>
    </w:div>
    <w:div w:id="1855068855">
      <w:bodyDiv w:val="1"/>
      <w:marLeft w:val="0"/>
      <w:marRight w:val="0"/>
      <w:marTop w:val="0"/>
      <w:marBottom w:val="0"/>
      <w:divBdr>
        <w:top w:val="none" w:sz="0" w:space="0" w:color="auto"/>
        <w:left w:val="none" w:sz="0" w:space="0" w:color="auto"/>
        <w:bottom w:val="none" w:sz="0" w:space="0" w:color="auto"/>
        <w:right w:val="none" w:sz="0" w:space="0" w:color="auto"/>
      </w:divBdr>
    </w:div>
    <w:div w:id="1887450735">
      <w:bodyDiv w:val="1"/>
      <w:marLeft w:val="0"/>
      <w:marRight w:val="0"/>
      <w:marTop w:val="0"/>
      <w:marBottom w:val="0"/>
      <w:divBdr>
        <w:top w:val="none" w:sz="0" w:space="0" w:color="auto"/>
        <w:left w:val="none" w:sz="0" w:space="0" w:color="auto"/>
        <w:bottom w:val="none" w:sz="0" w:space="0" w:color="auto"/>
        <w:right w:val="none" w:sz="0" w:space="0" w:color="auto"/>
      </w:divBdr>
    </w:div>
    <w:div w:id="1896114193">
      <w:bodyDiv w:val="1"/>
      <w:marLeft w:val="0"/>
      <w:marRight w:val="0"/>
      <w:marTop w:val="0"/>
      <w:marBottom w:val="0"/>
      <w:divBdr>
        <w:top w:val="none" w:sz="0" w:space="0" w:color="auto"/>
        <w:left w:val="none" w:sz="0" w:space="0" w:color="auto"/>
        <w:bottom w:val="none" w:sz="0" w:space="0" w:color="auto"/>
        <w:right w:val="none" w:sz="0" w:space="0" w:color="auto"/>
      </w:divBdr>
    </w:div>
    <w:div w:id="1912230905">
      <w:bodyDiv w:val="1"/>
      <w:marLeft w:val="0"/>
      <w:marRight w:val="0"/>
      <w:marTop w:val="0"/>
      <w:marBottom w:val="0"/>
      <w:divBdr>
        <w:top w:val="none" w:sz="0" w:space="0" w:color="auto"/>
        <w:left w:val="none" w:sz="0" w:space="0" w:color="auto"/>
        <w:bottom w:val="none" w:sz="0" w:space="0" w:color="auto"/>
        <w:right w:val="none" w:sz="0" w:space="0" w:color="auto"/>
      </w:divBdr>
    </w:div>
    <w:div w:id="1936203890">
      <w:bodyDiv w:val="1"/>
      <w:marLeft w:val="0"/>
      <w:marRight w:val="0"/>
      <w:marTop w:val="0"/>
      <w:marBottom w:val="0"/>
      <w:divBdr>
        <w:top w:val="none" w:sz="0" w:space="0" w:color="auto"/>
        <w:left w:val="none" w:sz="0" w:space="0" w:color="auto"/>
        <w:bottom w:val="none" w:sz="0" w:space="0" w:color="auto"/>
        <w:right w:val="none" w:sz="0" w:space="0" w:color="auto"/>
      </w:divBdr>
    </w:div>
    <w:div w:id="1937252652">
      <w:bodyDiv w:val="1"/>
      <w:marLeft w:val="0"/>
      <w:marRight w:val="0"/>
      <w:marTop w:val="0"/>
      <w:marBottom w:val="0"/>
      <w:divBdr>
        <w:top w:val="none" w:sz="0" w:space="0" w:color="auto"/>
        <w:left w:val="none" w:sz="0" w:space="0" w:color="auto"/>
        <w:bottom w:val="none" w:sz="0" w:space="0" w:color="auto"/>
        <w:right w:val="none" w:sz="0" w:space="0" w:color="auto"/>
      </w:divBdr>
    </w:div>
    <w:div w:id="1939486229">
      <w:bodyDiv w:val="1"/>
      <w:marLeft w:val="0"/>
      <w:marRight w:val="0"/>
      <w:marTop w:val="0"/>
      <w:marBottom w:val="0"/>
      <w:divBdr>
        <w:top w:val="none" w:sz="0" w:space="0" w:color="auto"/>
        <w:left w:val="none" w:sz="0" w:space="0" w:color="auto"/>
        <w:bottom w:val="none" w:sz="0" w:space="0" w:color="auto"/>
        <w:right w:val="none" w:sz="0" w:space="0" w:color="auto"/>
      </w:divBdr>
    </w:div>
    <w:div w:id="1943805636">
      <w:bodyDiv w:val="1"/>
      <w:marLeft w:val="0"/>
      <w:marRight w:val="0"/>
      <w:marTop w:val="0"/>
      <w:marBottom w:val="0"/>
      <w:divBdr>
        <w:top w:val="none" w:sz="0" w:space="0" w:color="auto"/>
        <w:left w:val="none" w:sz="0" w:space="0" w:color="auto"/>
        <w:bottom w:val="none" w:sz="0" w:space="0" w:color="auto"/>
        <w:right w:val="none" w:sz="0" w:space="0" w:color="auto"/>
      </w:divBdr>
    </w:div>
    <w:div w:id="1957905315">
      <w:bodyDiv w:val="1"/>
      <w:marLeft w:val="0"/>
      <w:marRight w:val="0"/>
      <w:marTop w:val="0"/>
      <w:marBottom w:val="0"/>
      <w:divBdr>
        <w:top w:val="none" w:sz="0" w:space="0" w:color="auto"/>
        <w:left w:val="none" w:sz="0" w:space="0" w:color="auto"/>
        <w:bottom w:val="none" w:sz="0" w:space="0" w:color="auto"/>
        <w:right w:val="none" w:sz="0" w:space="0" w:color="auto"/>
      </w:divBdr>
    </w:div>
    <w:div w:id="1983344810">
      <w:bodyDiv w:val="1"/>
      <w:marLeft w:val="0"/>
      <w:marRight w:val="0"/>
      <w:marTop w:val="0"/>
      <w:marBottom w:val="0"/>
      <w:divBdr>
        <w:top w:val="none" w:sz="0" w:space="0" w:color="auto"/>
        <w:left w:val="none" w:sz="0" w:space="0" w:color="auto"/>
        <w:bottom w:val="none" w:sz="0" w:space="0" w:color="auto"/>
        <w:right w:val="none" w:sz="0" w:space="0" w:color="auto"/>
      </w:divBdr>
    </w:div>
    <w:div w:id="1997412280">
      <w:bodyDiv w:val="1"/>
      <w:marLeft w:val="0"/>
      <w:marRight w:val="0"/>
      <w:marTop w:val="0"/>
      <w:marBottom w:val="0"/>
      <w:divBdr>
        <w:top w:val="none" w:sz="0" w:space="0" w:color="auto"/>
        <w:left w:val="none" w:sz="0" w:space="0" w:color="auto"/>
        <w:bottom w:val="none" w:sz="0" w:space="0" w:color="auto"/>
        <w:right w:val="none" w:sz="0" w:space="0" w:color="auto"/>
      </w:divBdr>
    </w:div>
    <w:div w:id="2028480563">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46103494">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099984207">
      <w:bodyDiv w:val="1"/>
      <w:marLeft w:val="0"/>
      <w:marRight w:val="0"/>
      <w:marTop w:val="0"/>
      <w:marBottom w:val="0"/>
      <w:divBdr>
        <w:top w:val="none" w:sz="0" w:space="0" w:color="auto"/>
        <w:left w:val="none" w:sz="0" w:space="0" w:color="auto"/>
        <w:bottom w:val="none" w:sz="0" w:space="0" w:color="auto"/>
        <w:right w:val="none" w:sz="0" w:space="0" w:color="auto"/>
      </w:divBdr>
    </w:div>
    <w:div w:id="2102145520">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11927515">
      <w:bodyDiv w:val="1"/>
      <w:marLeft w:val="0"/>
      <w:marRight w:val="0"/>
      <w:marTop w:val="0"/>
      <w:marBottom w:val="0"/>
      <w:divBdr>
        <w:top w:val="none" w:sz="0" w:space="0" w:color="auto"/>
        <w:left w:val="none" w:sz="0" w:space="0" w:color="auto"/>
        <w:bottom w:val="none" w:sz="0" w:space="0" w:color="auto"/>
        <w:right w:val="none" w:sz="0" w:space="0" w:color="auto"/>
      </w:divBdr>
    </w:div>
    <w:div w:id="2112118299">
      <w:bodyDiv w:val="1"/>
      <w:marLeft w:val="0"/>
      <w:marRight w:val="0"/>
      <w:marTop w:val="0"/>
      <w:marBottom w:val="0"/>
      <w:divBdr>
        <w:top w:val="none" w:sz="0" w:space="0" w:color="auto"/>
        <w:left w:val="none" w:sz="0" w:space="0" w:color="auto"/>
        <w:bottom w:val="none" w:sz="0" w:space="0" w:color="auto"/>
        <w:right w:val="none" w:sz="0" w:space="0" w:color="auto"/>
      </w:divBdr>
    </w:div>
    <w:div w:id="2115782214">
      <w:bodyDiv w:val="1"/>
      <w:marLeft w:val="0"/>
      <w:marRight w:val="0"/>
      <w:marTop w:val="0"/>
      <w:marBottom w:val="0"/>
      <w:divBdr>
        <w:top w:val="none" w:sz="0" w:space="0" w:color="auto"/>
        <w:left w:val="none" w:sz="0" w:space="0" w:color="auto"/>
        <w:bottom w:val="none" w:sz="0" w:space="0" w:color="auto"/>
        <w:right w:val="none" w:sz="0" w:space="0" w:color="auto"/>
      </w:divBdr>
    </w:div>
    <w:div w:id="2130735914">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 w:id="2146654193">
      <w:bodyDiv w:val="1"/>
      <w:marLeft w:val="0"/>
      <w:marRight w:val="0"/>
      <w:marTop w:val="0"/>
      <w:marBottom w:val="0"/>
      <w:divBdr>
        <w:top w:val="none" w:sz="0" w:space="0" w:color="auto"/>
        <w:left w:val="none" w:sz="0" w:space="0" w:color="auto"/>
        <w:bottom w:val="none" w:sz="0" w:space="0" w:color="auto"/>
        <w:right w:val="none" w:sz="0" w:space="0" w:color="auto"/>
      </w:divBdr>
    </w:div>
    <w:div w:id="214684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41E7C7-E2CA-4486-A63C-DA0F70188792}"/>
</file>

<file path=customXml/itemProps2.xml><?xml version="1.0" encoding="utf-8"?>
<ds:datastoreItem xmlns:ds="http://schemas.openxmlformats.org/officeDocument/2006/customXml" ds:itemID="{043F3A70-E2FC-4366-85E9-40B615E67219}"/>
</file>

<file path=customXml/itemProps3.xml><?xml version="1.0" encoding="utf-8"?>
<ds:datastoreItem xmlns:ds="http://schemas.openxmlformats.org/officeDocument/2006/customXml" ds:itemID="{7D488957-228B-46C9-9322-E77121836D66}"/>
</file>

<file path=docProps/app.xml><?xml version="1.0" encoding="utf-8"?>
<Properties xmlns="http://schemas.openxmlformats.org/officeDocument/2006/extended-properties" xmlns:vt="http://schemas.openxmlformats.org/officeDocument/2006/docPropsVTypes">
  <Template>Normal</Template>
  <TotalTime>163</TotalTime>
  <Pages>2</Pages>
  <Words>528</Words>
  <Characters>3013</Characters>
  <Application>Microsoft Office Word</Application>
  <DocSecurity>0</DocSecurity>
  <Lines>25</Lines>
  <Paragraphs>7</Paragraphs>
  <ScaleCrop>false</ScaleCrop>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92</cp:revision>
  <dcterms:created xsi:type="dcterms:W3CDTF">2024-01-08T06:38:00Z</dcterms:created>
  <dcterms:modified xsi:type="dcterms:W3CDTF">2025-05-23T01:37:00Z</dcterms:modified>
</cp:coreProperties>
</file>