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5"/>
        <w:gridCol w:w="5670"/>
      </w:tblGrid>
      <w:tr w:rsidR="00821715" w14:paraId="5C211763" w14:textId="77777777">
        <w:trPr>
          <w:jc w:val="center"/>
        </w:trPr>
        <w:tc>
          <w:tcPr>
            <w:tcW w:w="3825" w:type="dxa"/>
            <w:hideMark/>
          </w:tcPr>
          <w:p w14:paraId="1E8E6588" w14:textId="77777777" w:rsidR="00821715" w:rsidRDefault="00D235CC">
            <w:pPr>
              <w:spacing w:after="120" w:line="276" w:lineRule="auto"/>
              <w:ind w:left="-57" w:right="-57"/>
              <w:jc w:val="center"/>
              <w:rPr>
                <w:rFonts w:ascii="Times New Roman" w:hAnsi="Times New Roman"/>
                <w:b/>
                <w:color w:val="000000" w:themeColor="text1"/>
                <w:sz w:val="26"/>
                <w:szCs w:val="26"/>
              </w:rPr>
            </w:pPr>
            <w:bookmarkStart w:id="0" w:name="_Hlk129092551"/>
            <w:r>
              <w:rPr>
                <w:noProof/>
                <w:color w:val="000000" w:themeColor="text1"/>
              </w:rPr>
              <mc:AlternateContent>
                <mc:Choice Requires="wps">
                  <w:drawing>
                    <wp:anchor distT="0" distB="0" distL="114300" distR="114300" simplePos="0" relativeHeight="251656192" behindDoc="0" locked="0" layoutInCell="1" allowOverlap="1" wp14:anchorId="65A7F517" wp14:editId="77725C07">
                      <wp:simplePos x="0" y="0"/>
                      <wp:positionH relativeFrom="column">
                        <wp:posOffset>838049</wp:posOffset>
                      </wp:positionH>
                      <wp:positionV relativeFrom="paragraph">
                        <wp:posOffset>407035</wp:posOffset>
                      </wp:positionV>
                      <wp:extent cx="514350" cy="0"/>
                      <wp:effectExtent l="0" t="0" r="19050" b="19050"/>
                      <wp:wrapNone/>
                      <wp:docPr id="1218465972" name="Straight Connector 1"/>
                      <wp:cNvGraphicFramePr/>
                      <a:graphic xmlns:a="http://schemas.openxmlformats.org/drawingml/2006/main">
                        <a:graphicData uri="http://schemas.microsoft.com/office/word/2010/wordprocessingShape">
                          <wps:wsp>
                            <wps:cNvCnPr/>
                            <wps:spPr>
                              <a:xfrm>
                                <a:off x="0" y="0"/>
                                <a:ext cx="5143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EFB1AC4"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6pt,32.05pt" to="106.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" strokecolor="windowText" strokeweight=".5pt">
                      <v:stroke joinstyle="miter"/>
                    </v:line>
                  </w:pict>
                </mc:Fallback>
              </mc:AlternateContent>
            </w:r>
            <w:r>
              <w:rPr>
                <w:rFonts w:ascii="Times New Roman" w:hAnsi="Times New Roman"/>
                <w:b/>
                <w:color w:val="000000" w:themeColor="text1"/>
                <w:sz w:val="26"/>
                <w:szCs w:val="26"/>
              </w:rPr>
              <w:t>ỦY BAN NHÂN DÂN</w:t>
            </w:r>
            <w:r>
              <w:rPr>
                <w:rFonts w:ascii="Times New Roman" w:hAnsi="Times New Roman"/>
                <w:b/>
                <w:color w:val="000000" w:themeColor="text1"/>
                <w:sz w:val="26"/>
                <w:szCs w:val="26"/>
              </w:rPr>
              <w:br/>
              <w:t>TỈNH HÀ TĨNH</w:t>
            </w:r>
          </w:p>
        </w:tc>
        <w:tc>
          <w:tcPr>
            <w:tcW w:w="5670" w:type="dxa"/>
            <w:hideMark/>
          </w:tcPr>
          <w:p w14:paraId="57D9DDDC" w14:textId="77777777" w:rsidR="00821715" w:rsidRDefault="00D235CC">
            <w:pPr>
              <w:spacing w:after="240" w:line="276" w:lineRule="auto"/>
              <w:ind w:left="-57" w:right="-57"/>
              <w:jc w:val="center"/>
              <w:rPr>
                <w:rFonts w:ascii="Times New Roman" w:hAnsi="Times New Roman"/>
                <w:b/>
                <w:color w:val="000000" w:themeColor="text1"/>
                <w:sz w:val="26"/>
                <w:szCs w:val="26"/>
              </w:rPr>
            </w:pPr>
            <w:r>
              <w:rPr>
                <w:noProof/>
                <w:color w:val="000000" w:themeColor="text1"/>
              </w:rPr>
              <mc:AlternateContent>
                <mc:Choice Requires="wps">
                  <w:drawing>
                    <wp:anchor distT="0" distB="0" distL="114300" distR="114300" simplePos="0" relativeHeight="251658240" behindDoc="0" locked="0" layoutInCell="1" allowOverlap="1" wp14:anchorId="79416F3A" wp14:editId="5E54F97B">
                      <wp:simplePos x="0" y="0"/>
                      <wp:positionH relativeFrom="column">
                        <wp:align>center</wp:align>
                      </wp:positionH>
                      <wp:positionV relativeFrom="paragraph">
                        <wp:posOffset>416560</wp:posOffset>
                      </wp:positionV>
                      <wp:extent cx="2133600" cy="0"/>
                      <wp:effectExtent l="0" t="0" r="19050" b="19050"/>
                      <wp:wrapNone/>
                      <wp:docPr id="1104803377"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6E2BDF1" id="Straight Connector 2" o:spid="_x0000_s1026" style="position:absolute;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page" from="0,32.8pt" to="168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" strokecolor="windowText" strokeweight=".5pt">
                      <v:stroke joinstyle="miter"/>
                    </v:line>
                  </w:pict>
                </mc:Fallback>
              </mc:AlternateContent>
            </w:r>
            <w:r>
              <w:rPr>
                <w:rFonts w:ascii="Times New Roman" w:hAnsi="Times New Roman"/>
                <w:b/>
                <w:color w:val="000000" w:themeColor="text1"/>
                <w:sz w:val="26"/>
                <w:szCs w:val="26"/>
              </w:rPr>
              <w:t>CỘNG HÒA XÃ HỘI CHỦ NGHĨA VIỆT NAM</w:t>
            </w:r>
            <w:r>
              <w:rPr>
                <w:rFonts w:ascii="Times New Roman" w:hAnsi="Times New Roman"/>
                <w:b/>
                <w:color w:val="000000" w:themeColor="text1"/>
                <w:sz w:val="26"/>
                <w:szCs w:val="26"/>
              </w:rPr>
              <w:br/>
            </w:r>
            <w:r>
              <w:rPr>
                <w:rFonts w:ascii="Times New Roman" w:hAnsi="Times New Roman"/>
                <w:b/>
                <w:color w:val="000000" w:themeColor="text1"/>
                <w:sz w:val="28"/>
                <w:szCs w:val="28"/>
              </w:rPr>
              <w:t>Độc lập - Tự do - Hạnh phúc</w:t>
            </w:r>
          </w:p>
        </w:tc>
      </w:tr>
      <w:tr w:rsidR="00821715" w14:paraId="00B9C14C" w14:textId="77777777">
        <w:trPr>
          <w:jc w:val="center"/>
        </w:trPr>
        <w:tc>
          <w:tcPr>
            <w:tcW w:w="3825" w:type="dxa"/>
            <w:hideMark/>
          </w:tcPr>
          <w:p w14:paraId="7C8B2254" w14:textId="37348BF8" w:rsidR="00821715" w:rsidRDefault="00D235CC">
            <w:pPr>
              <w:spacing w:after="120" w:line="276" w:lineRule="auto"/>
              <w:ind w:left="-57" w:right="-57"/>
              <w:jc w:val="center"/>
              <w:rPr>
                <w:rFonts w:ascii="Times New Roman" w:hAnsi="Times New Roman"/>
                <w:color w:val="000000" w:themeColor="text1"/>
                <w:sz w:val="26"/>
                <w:szCs w:val="26"/>
              </w:rPr>
            </w:pPr>
            <w:r>
              <w:rPr>
                <w:rFonts w:ascii="Times New Roman" w:hAnsi="Times New Roman"/>
                <w:color w:val="000000" w:themeColor="text1"/>
                <w:sz w:val="26"/>
                <w:szCs w:val="26"/>
              </w:rPr>
              <w:t xml:space="preserve">Số </w:t>
            </w:r>
            <w:r w:rsidR="0044448D">
              <w:rPr>
                <w:rFonts w:ascii="Times New Roman" w:hAnsi="Times New Roman"/>
                <w:color w:val="000000" w:themeColor="text1"/>
                <w:sz w:val="26"/>
                <w:szCs w:val="26"/>
              </w:rPr>
              <w:t>34</w:t>
            </w:r>
            <w:r>
              <w:rPr>
                <w:rFonts w:ascii="Times New Roman" w:hAnsi="Times New Roman"/>
                <w:color w:val="000000" w:themeColor="text1"/>
                <w:sz w:val="26"/>
                <w:szCs w:val="26"/>
              </w:rPr>
              <w:t>/2025/QĐ-UBND</w:t>
            </w:r>
          </w:p>
          <w:p w14:paraId="00B0E9E7" w14:textId="77777777" w:rsidR="00821715" w:rsidRDefault="00821715">
            <w:pPr>
              <w:ind w:left="-57" w:right="-57"/>
              <w:jc w:val="center"/>
              <w:rPr>
                <w:rFonts w:ascii="Times New Roman" w:hAnsi="Times New Roman"/>
                <w:b/>
                <w:bCs/>
                <w:color w:val="000000" w:themeColor="text1"/>
                <w:sz w:val="26"/>
                <w:szCs w:val="26"/>
              </w:rPr>
            </w:pPr>
          </w:p>
        </w:tc>
        <w:tc>
          <w:tcPr>
            <w:tcW w:w="5670" w:type="dxa"/>
            <w:hideMark/>
          </w:tcPr>
          <w:p w14:paraId="1E0A0049" w14:textId="0840D499" w:rsidR="00821715" w:rsidRDefault="00D235CC">
            <w:pPr>
              <w:spacing w:after="120" w:line="276" w:lineRule="auto"/>
              <w:ind w:left="-57" w:right="-57"/>
              <w:jc w:val="right"/>
              <w:rPr>
                <w:rFonts w:ascii="Times New Roman" w:hAnsi="Times New Roman"/>
                <w:color w:val="000000" w:themeColor="text1"/>
                <w:sz w:val="28"/>
                <w:szCs w:val="28"/>
              </w:rPr>
            </w:pPr>
            <w:r>
              <w:rPr>
                <w:rFonts w:ascii="Times New Roman" w:hAnsi="Times New Roman"/>
                <w:i/>
                <w:color w:val="000000" w:themeColor="text1"/>
                <w:sz w:val="28"/>
                <w:szCs w:val="28"/>
              </w:rPr>
              <w:t>Hà Tĩnh, ngày</w:t>
            </w:r>
            <w:r w:rsidR="0044448D">
              <w:rPr>
                <w:rFonts w:ascii="Times New Roman" w:hAnsi="Times New Roman"/>
                <w:i/>
                <w:color w:val="000000" w:themeColor="text1"/>
                <w:sz w:val="28"/>
                <w:szCs w:val="28"/>
              </w:rPr>
              <w:t xml:space="preserve"> 17 </w:t>
            </w:r>
            <w:r>
              <w:rPr>
                <w:rFonts w:ascii="Times New Roman" w:hAnsi="Times New Roman"/>
                <w:i/>
                <w:color w:val="000000" w:themeColor="text1"/>
                <w:sz w:val="28"/>
                <w:szCs w:val="28"/>
              </w:rPr>
              <w:t>tháng</w:t>
            </w:r>
            <w:r w:rsidR="0044448D">
              <w:rPr>
                <w:rFonts w:ascii="Times New Roman" w:hAnsi="Times New Roman"/>
                <w:i/>
                <w:color w:val="000000" w:themeColor="text1"/>
                <w:sz w:val="28"/>
                <w:szCs w:val="28"/>
              </w:rPr>
              <w:t xml:space="preserve"> 6 </w:t>
            </w:r>
            <w:r>
              <w:rPr>
                <w:rFonts w:ascii="Times New Roman" w:hAnsi="Times New Roman"/>
                <w:i/>
                <w:color w:val="000000" w:themeColor="text1"/>
                <w:sz w:val="28"/>
                <w:szCs w:val="28"/>
              </w:rPr>
              <w:t>năm 2025</w:t>
            </w:r>
          </w:p>
        </w:tc>
      </w:tr>
    </w:tbl>
    <w:p w14:paraId="7139383E" w14:textId="77777777" w:rsidR="00821715" w:rsidRDefault="00D235CC">
      <w:pPr>
        <w:spacing w:after="0" w:line="240" w:lineRule="auto"/>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QUYẾT ĐỊNH</w:t>
      </w:r>
    </w:p>
    <w:p w14:paraId="3B2F8A7D" w14:textId="77777777" w:rsidR="00821715" w:rsidRDefault="00D235CC">
      <w:pPr>
        <w:spacing w:after="0" w:line="240" w:lineRule="auto"/>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Quy định về diện tích, vị trí, mục đích sử dụng của công trình</w:t>
      </w:r>
    </w:p>
    <w:p w14:paraId="29E0B0A8" w14:textId="77777777" w:rsidR="00821715" w:rsidRDefault="00D235CC">
      <w:pPr>
        <w:spacing w:after="0" w:line="240" w:lineRule="auto"/>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 xml:space="preserve">xây dựng phục vụ trực tiếp sản xuất nông nghiệp trên đất </w:t>
      </w:r>
    </w:p>
    <w:p w14:paraId="2BE5EF4E" w14:textId="77777777" w:rsidR="00821715" w:rsidRDefault="00D235CC">
      <w:pPr>
        <w:spacing w:after="0" w:line="240" w:lineRule="auto"/>
        <w:jc w:val="center"/>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trồng lúa trên địa bàn tỉnh Hà Tĩnh</w:t>
      </w:r>
    </w:p>
    <w:p w14:paraId="2F1A47BF" w14:textId="77777777" w:rsidR="00821715" w:rsidRDefault="00D235CC">
      <w:pPr>
        <w:spacing w:before="120" w:after="0" w:line="240" w:lineRule="auto"/>
        <w:ind w:firstLine="720"/>
        <w:jc w:val="center"/>
        <w:rPr>
          <w:rFonts w:ascii="Times New Roman" w:eastAsia="Calibri" w:hAnsi="Times New Roman" w:cs="Times New Roman"/>
          <w:b/>
          <w:color w:val="000000" w:themeColor="text1"/>
          <w:sz w:val="28"/>
          <w:szCs w:val="28"/>
        </w:rPr>
      </w:pPr>
      <w:r>
        <w:rPr>
          <w:rFonts w:ascii="Calibri" w:eastAsia="Calibri" w:hAnsi="Calibri" w:cs="Times New Roman"/>
          <w:noProof/>
          <w:color w:val="000000" w:themeColor="text1"/>
        </w:rPr>
        <mc:AlternateContent>
          <mc:Choice Requires="wps">
            <w:drawing>
              <wp:anchor distT="0" distB="0" distL="114300" distR="114300" simplePos="0" relativeHeight="251660288" behindDoc="0" locked="0" layoutInCell="1" allowOverlap="1" wp14:anchorId="7CF3D5CC" wp14:editId="315DE574">
                <wp:simplePos x="0" y="0"/>
                <wp:positionH relativeFrom="column">
                  <wp:posOffset>1929765</wp:posOffset>
                </wp:positionH>
                <wp:positionV relativeFrom="paragraph">
                  <wp:posOffset>34925</wp:posOffset>
                </wp:positionV>
                <wp:extent cx="1905000" cy="7620"/>
                <wp:effectExtent l="0" t="0" r="19050" b="30480"/>
                <wp:wrapNone/>
                <wp:docPr id="2" name="Straight Connector 2"/>
                <wp:cNvGraphicFramePr/>
                <a:graphic xmlns:a="http://schemas.openxmlformats.org/drawingml/2006/main">
                  <a:graphicData uri="http://schemas.microsoft.com/office/word/2010/wordprocessingShape">
                    <wps:wsp>
                      <wps:cNvCnPr/>
                      <wps:spPr>
                        <a:xfrm flipV="1">
                          <a:off x="0" y="0"/>
                          <a:ext cx="1905000" cy="762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DF3755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5pt,2.75pt" to="301.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" strokecolor="windowText" strokeweight=".5pt">
                <v:stroke joinstyle="miter"/>
              </v:line>
            </w:pict>
          </mc:Fallback>
        </mc:AlternateContent>
      </w:r>
    </w:p>
    <w:p w14:paraId="1E3F3E02" w14:textId="77777777" w:rsidR="000D5EC5" w:rsidRDefault="00547243">
      <w:pPr>
        <w:spacing w:before="40" w:after="0" w:line="240" w:lineRule="auto"/>
        <w:ind w:firstLine="720"/>
        <w:jc w:val="both"/>
        <w:rPr>
          <w:rFonts w:ascii="Times New Roman" w:eastAsia="Calibri" w:hAnsi="Times New Roman" w:cs="Times New Roman"/>
          <w:i/>
          <w:color w:val="000000" w:themeColor="text1"/>
          <w:sz w:val="28"/>
          <w:szCs w:val="28"/>
        </w:rPr>
      </w:pPr>
      <w:r>
        <w:rPr>
          <w:rFonts w:ascii="Times New Roman" w:eastAsia="Calibri" w:hAnsi="Times New Roman" w:cs="Times New Roman"/>
          <w:i/>
          <w:color w:val="000000" w:themeColor="text1"/>
          <w:sz w:val="28"/>
          <w:szCs w:val="28"/>
        </w:rPr>
        <w:t xml:space="preserve">Căn cứ </w:t>
      </w:r>
      <w:r w:rsidR="000D5EC5" w:rsidRPr="000D5EC5">
        <w:rPr>
          <w:rFonts w:ascii="Times New Roman" w:eastAsia="Calibri" w:hAnsi="Times New Roman" w:cs="Times New Roman"/>
          <w:i/>
          <w:color w:val="000000" w:themeColor="text1"/>
          <w:sz w:val="28"/>
          <w:szCs w:val="28"/>
        </w:rPr>
        <w:t xml:space="preserve">Luật </w:t>
      </w:r>
      <w:r w:rsidR="000D5EC5">
        <w:rPr>
          <w:rFonts w:ascii="Times New Roman" w:eastAsia="Calibri" w:hAnsi="Times New Roman" w:cs="Times New Roman"/>
          <w:i/>
          <w:color w:val="000000" w:themeColor="text1"/>
          <w:sz w:val="28"/>
          <w:szCs w:val="28"/>
        </w:rPr>
        <w:t xml:space="preserve">Tổ chức </w:t>
      </w:r>
      <w:r w:rsidR="000D5EC5" w:rsidRPr="000D5EC5">
        <w:rPr>
          <w:rFonts w:ascii="Times New Roman" w:eastAsia="Calibri" w:hAnsi="Times New Roman" w:cs="Times New Roman"/>
          <w:i/>
          <w:color w:val="000000" w:themeColor="text1"/>
          <w:sz w:val="28"/>
          <w:szCs w:val="28"/>
        </w:rPr>
        <w:t>chính quyền địa phương ngày 16/6/2025</w:t>
      </w:r>
    </w:p>
    <w:p w14:paraId="7B3AA179" w14:textId="77777777" w:rsidR="00821715" w:rsidRDefault="00D235CC">
      <w:pPr>
        <w:spacing w:before="40" w:after="0" w:line="240" w:lineRule="auto"/>
        <w:ind w:firstLine="720"/>
        <w:jc w:val="both"/>
        <w:rPr>
          <w:rFonts w:ascii="Times New Roman" w:eastAsia="Calibri" w:hAnsi="Times New Roman" w:cs="Times New Roman"/>
          <w:i/>
          <w:color w:val="000000" w:themeColor="text1"/>
          <w:sz w:val="28"/>
          <w:szCs w:val="28"/>
        </w:rPr>
      </w:pPr>
      <w:r>
        <w:rPr>
          <w:rFonts w:ascii="Times New Roman" w:eastAsia="Calibri" w:hAnsi="Times New Roman" w:cs="Times New Roman"/>
          <w:i/>
          <w:color w:val="000000" w:themeColor="text1"/>
          <w:sz w:val="28"/>
          <w:szCs w:val="28"/>
        </w:rPr>
        <w:t>Căn cứ Luật Ban hành văn bản quy phạm pháp luật số ngày 19/02/2025;</w:t>
      </w:r>
    </w:p>
    <w:p w14:paraId="13519B7E" w14:textId="77777777" w:rsidR="00821715" w:rsidRDefault="00D235CC">
      <w:pPr>
        <w:spacing w:before="40" w:after="0" w:line="240" w:lineRule="auto"/>
        <w:jc w:val="both"/>
        <w:rPr>
          <w:rFonts w:ascii="Times New Roman" w:eastAsia="Calibri" w:hAnsi="Times New Roman" w:cs="Times New Roman"/>
          <w:i/>
          <w:color w:val="000000" w:themeColor="text1"/>
          <w:sz w:val="28"/>
          <w:szCs w:val="28"/>
        </w:rPr>
      </w:pPr>
      <w:r>
        <w:rPr>
          <w:rFonts w:ascii="Times New Roman" w:eastAsia="Calibri" w:hAnsi="Times New Roman" w:cs="Times New Roman"/>
          <w:i/>
          <w:color w:val="000000" w:themeColor="text1"/>
          <w:sz w:val="28"/>
          <w:szCs w:val="28"/>
        </w:rPr>
        <w:tab/>
        <w:t>Căn cứ Luật Đất đai ngày 18/01/2024; Luật sửa đổi, bổ sung một số điều của Luật Đất đai số 31/2024/QH15; Luật Trồng trọt số 31/2018/QH14 ngày 19/11/2018;</w:t>
      </w:r>
    </w:p>
    <w:p w14:paraId="3CC6E00E" w14:textId="77777777" w:rsidR="00821715" w:rsidRDefault="00D235CC">
      <w:pPr>
        <w:spacing w:before="40" w:after="0" w:line="240" w:lineRule="auto"/>
        <w:jc w:val="both"/>
        <w:rPr>
          <w:rFonts w:ascii="Times New Roman" w:eastAsia="Calibri" w:hAnsi="Times New Roman" w:cs="Times New Roman"/>
          <w:i/>
          <w:color w:val="000000" w:themeColor="text1"/>
          <w:sz w:val="28"/>
          <w:szCs w:val="28"/>
        </w:rPr>
      </w:pPr>
      <w:r>
        <w:rPr>
          <w:rFonts w:ascii="Times New Roman" w:eastAsia="Calibri" w:hAnsi="Times New Roman" w:cs="Times New Roman"/>
          <w:i/>
          <w:color w:val="000000" w:themeColor="text1"/>
          <w:sz w:val="28"/>
          <w:szCs w:val="28"/>
        </w:rPr>
        <w:t xml:space="preserve"> </w:t>
      </w:r>
      <w:r>
        <w:rPr>
          <w:rFonts w:ascii="Times New Roman" w:eastAsia="Calibri" w:hAnsi="Times New Roman" w:cs="Times New Roman"/>
          <w:i/>
          <w:color w:val="000000" w:themeColor="text1"/>
          <w:sz w:val="28"/>
          <w:szCs w:val="28"/>
        </w:rPr>
        <w:tab/>
        <w:t>Căn cứ Nghị định số 112/2024/NĐ-CP ngày 11/9/2024 của Chính phủ Quy định chi tiết về đất trồng lúa;</w:t>
      </w:r>
    </w:p>
    <w:p w14:paraId="348E442A" w14:textId="77777777" w:rsidR="00821715" w:rsidRPr="007E6788" w:rsidRDefault="00D235CC">
      <w:pPr>
        <w:spacing w:before="40" w:after="0" w:line="240" w:lineRule="auto"/>
        <w:jc w:val="both"/>
        <w:rPr>
          <w:rFonts w:ascii="Times New Roman" w:hAnsi="Times New Roman" w:cs="Times New Roman"/>
          <w:i/>
          <w:sz w:val="28"/>
          <w:szCs w:val="28"/>
        </w:rPr>
      </w:pPr>
      <w:r>
        <w:rPr>
          <w:rFonts w:ascii="Times New Roman" w:eastAsia="Calibri" w:hAnsi="Times New Roman" w:cs="Times New Roman"/>
          <w:i/>
          <w:color w:val="000000" w:themeColor="text1"/>
          <w:sz w:val="28"/>
          <w:szCs w:val="28"/>
        </w:rPr>
        <w:tab/>
      </w:r>
      <w:r>
        <w:rPr>
          <w:rFonts w:ascii="Times New Roman" w:hAnsi="Times New Roman" w:cs="Times New Roman"/>
          <w:i/>
          <w:color w:val="000000" w:themeColor="text1"/>
          <w:sz w:val="28"/>
          <w:szCs w:val="28"/>
        </w:rPr>
        <w:t xml:space="preserve">Theo đề nghị của Giám đốc Sở Nông nghiệp và Môi trường tại Tờ trình số </w:t>
      </w:r>
      <w:r w:rsidRPr="007E6788">
        <w:rPr>
          <w:rStyle w:val="markedcontent"/>
          <w:rFonts w:ascii="Times New Roman" w:hAnsi="Times New Roman" w:cs="Times New Roman"/>
          <w:i/>
          <w:sz w:val="28"/>
          <w:szCs w:val="28"/>
        </w:rPr>
        <w:t>411/TTr-SNNMT ngày 26/5/2025</w:t>
      </w:r>
      <w:r w:rsidRPr="007E6788">
        <w:rPr>
          <w:rFonts w:ascii="Times New Roman" w:hAnsi="Times New Roman" w:cs="Times New Roman"/>
          <w:i/>
          <w:sz w:val="28"/>
          <w:szCs w:val="28"/>
        </w:rPr>
        <w:t xml:space="preserve"> </w:t>
      </w:r>
      <w:r w:rsidRPr="007E6788">
        <w:rPr>
          <w:rStyle w:val="markedcontent"/>
          <w:rFonts w:ascii="Times New Roman" w:hAnsi="Times New Roman" w:cs="Times New Roman"/>
          <w:i/>
          <w:sz w:val="28"/>
          <w:szCs w:val="28"/>
        </w:rPr>
        <w:t>và ý kiến thẩm định của Sở Tư pháp tại Báo cáo số 991/BC-STP ngày 18/4/2025;</w:t>
      </w:r>
      <w:r w:rsidR="00F33CEE" w:rsidRPr="007E6788">
        <w:rPr>
          <w:rFonts w:ascii="Times New Roman" w:hAnsi="Times New Roman" w:cs="Times New Roman"/>
          <w:i/>
          <w:sz w:val="28"/>
          <w:szCs w:val="28"/>
          <w:lang w:val="pt-BR"/>
        </w:rPr>
        <w:t xml:space="preserve"> thực hiện </w:t>
      </w:r>
      <w:r w:rsidR="00F33CEE" w:rsidRPr="007E6788">
        <w:rPr>
          <w:rFonts w:ascii="Times New Roman" w:hAnsi="Times New Roman" w:cs="Times New Roman"/>
          <w:i/>
          <w:sz w:val="28"/>
          <w:szCs w:val="28"/>
          <w:lang w:val="nl-NL"/>
        </w:rPr>
        <w:t>kết luận của UBND tỉnh tại Thông báo số 306/TB-UBND ngày 13/6</w:t>
      </w:r>
      <w:r w:rsidR="007E6788" w:rsidRPr="007E6788">
        <w:rPr>
          <w:rFonts w:ascii="Times New Roman" w:hAnsi="Times New Roman" w:cs="Times New Roman"/>
          <w:i/>
          <w:sz w:val="28"/>
          <w:szCs w:val="28"/>
          <w:lang w:val="nl-NL"/>
        </w:rPr>
        <w:t>/2025</w:t>
      </w:r>
      <w:r w:rsidR="00F33CEE" w:rsidRPr="007E6788">
        <w:rPr>
          <w:rFonts w:ascii="Times New Roman" w:hAnsi="Times New Roman" w:cs="Times New Roman"/>
          <w:i/>
          <w:sz w:val="28"/>
          <w:szCs w:val="28"/>
          <w:lang w:val="nl-NL"/>
        </w:rPr>
        <w:t>, Đảng ủy UBND tỉnh tại Thông báo số</w:t>
      </w:r>
      <w:r w:rsidR="007E6788" w:rsidRPr="007E6788">
        <w:rPr>
          <w:rFonts w:ascii="Times New Roman" w:hAnsi="Times New Roman" w:cs="Times New Roman"/>
          <w:i/>
          <w:sz w:val="28"/>
          <w:szCs w:val="28"/>
          <w:lang w:val="nl-NL"/>
        </w:rPr>
        <w:t xml:space="preserve"> 61-TB/ĐU ngày 13/6/2025</w:t>
      </w:r>
      <w:r w:rsidR="007E6788">
        <w:rPr>
          <w:rFonts w:ascii="Times New Roman" w:hAnsi="Times New Roman" w:cs="Times New Roman"/>
          <w:i/>
          <w:sz w:val="28"/>
          <w:szCs w:val="28"/>
          <w:lang w:val="nl-NL"/>
        </w:rPr>
        <w:t>;</w:t>
      </w:r>
    </w:p>
    <w:p w14:paraId="50D9D93F" w14:textId="77777777" w:rsidR="00821715" w:rsidRDefault="00D235CC">
      <w:pPr>
        <w:spacing w:before="40" w:after="0" w:line="240" w:lineRule="auto"/>
        <w:ind w:firstLine="720"/>
        <w:jc w:val="both"/>
        <w:rPr>
          <w:rFonts w:ascii="Times New Roman" w:eastAsia="Calibri" w:hAnsi="Times New Roman" w:cs="Times New Roman"/>
          <w:i/>
          <w:color w:val="000000" w:themeColor="text1"/>
          <w:sz w:val="28"/>
          <w:szCs w:val="28"/>
        </w:rPr>
      </w:pPr>
      <w:r w:rsidRPr="007E6788">
        <w:rPr>
          <w:rFonts w:ascii="Times New Roman" w:hAnsi="Times New Roman" w:cs="Times New Roman"/>
          <w:i/>
          <w:sz w:val="28"/>
          <w:szCs w:val="28"/>
        </w:rPr>
        <w:t xml:space="preserve">Ủy ban nhân dân tỉnh ban hành Quyết định quy định về diện tích, vị trí, mục </w:t>
      </w:r>
      <w:r>
        <w:rPr>
          <w:rFonts w:ascii="Times New Roman" w:hAnsi="Times New Roman" w:cs="Times New Roman"/>
          <w:i/>
          <w:color w:val="000000" w:themeColor="text1"/>
          <w:sz w:val="28"/>
          <w:szCs w:val="28"/>
        </w:rPr>
        <w:t>đích sử dụng của công trình xây dựng phục vụ trực tiếp sản xuất nông nghiệp trên đất trồng lúa tại địa bàn tỉnh Hà Tĩnh</w:t>
      </w:r>
      <w:r>
        <w:rPr>
          <w:rFonts w:ascii="Times New Roman" w:eastAsia="Calibri" w:hAnsi="Times New Roman" w:cs="Times New Roman"/>
          <w:i/>
          <w:color w:val="000000" w:themeColor="text1"/>
          <w:sz w:val="28"/>
          <w:szCs w:val="28"/>
        </w:rPr>
        <w:t>.</w:t>
      </w:r>
    </w:p>
    <w:p w14:paraId="5070257F" w14:textId="77777777" w:rsidR="00821715" w:rsidRDefault="00D235CC">
      <w:pPr>
        <w:spacing w:before="40" w:after="0" w:line="240" w:lineRule="auto"/>
        <w:jc w:val="both"/>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ab/>
        <w:t>Điều 1. Phạm vi điều chỉnh và đối tượng áp dụng</w:t>
      </w:r>
    </w:p>
    <w:p w14:paraId="795B4A48" w14:textId="77777777" w:rsidR="00821715" w:rsidRDefault="00D235CC">
      <w:pPr>
        <w:spacing w:before="40" w:after="0" w:line="240" w:lineRule="auto"/>
        <w:ind w:firstLine="720"/>
        <w:jc w:val="both"/>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1. Phạm vi điều chỉnh: Quy định cụ thể việc sử dụng một phần diện tích đất trồng lúa để xây dựng công trình phục vụ trực tiếp sản xuất nông nghiệp trên địa bàn tỉnh Hà Tĩnh theo quy định tại khoản 1 Điều 9 Nghị định số 112/2024/NĐ-CP ngày 11 tháng 9 năm 2024 của Chính phủ.</w:t>
      </w:r>
    </w:p>
    <w:p w14:paraId="3E3DA17F" w14:textId="77777777" w:rsidR="00821715" w:rsidRDefault="00D235CC">
      <w:pPr>
        <w:spacing w:before="40" w:after="0" w:line="240" w:lineRule="auto"/>
        <w:jc w:val="both"/>
        <w:rPr>
          <w:rFonts w:ascii="Times New Roman" w:eastAsia="Calibri" w:hAnsi="Times New Roman" w:cs="Times New Roman"/>
          <w:color w:val="000000" w:themeColor="text1"/>
          <w:sz w:val="28"/>
          <w:szCs w:val="28"/>
          <w:lang w:val="fr-FR"/>
        </w:rPr>
      </w:pPr>
      <w:r>
        <w:rPr>
          <w:rFonts w:ascii="Times New Roman" w:eastAsia="Calibri" w:hAnsi="Times New Roman" w:cs="Times New Roman"/>
          <w:color w:val="000000" w:themeColor="text1"/>
          <w:sz w:val="28"/>
          <w:szCs w:val="28"/>
        </w:rPr>
        <w:tab/>
        <w:t xml:space="preserve">2. Đối tượng áp dụng: </w:t>
      </w:r>
      <w:r>
        <w:rPr>
          <w:rFonts w:ascii="Times New Roman" w:eastAsia="Calibri" w:hAnsi="Times New Roman" w:cs="Times New Roman"/>
          <w:color w:val="000000" w:themeColor="text1"/>
          <w:sz w:val="28"/>
          <w:szCs w:val="28"/>
          <w:lang w:val="fr-FR"/>
        </w:rPr>
        <w:t>Các cơ quan nhà nước, người sử dụng đất trồng lúa và các cơ quan, tổ chức, cá nhân khác có liên quan đến việc quản lý, sử dụng đất trồng lúa trên địa bàn tỉnh Hà Tĩnh.</w:t>
      </w:r>
    </w:p>
    <w:p w14:paraId="5D6949FF" w14:textId="77777777" w:rsidR="00821715" w:rsidRDefault="00D235CC">
      <w:pPr>
        <w:spacing w:before="40" w:after="0" w:line="240" w:lineRule="auto"/>
        <w:ind w:firstLine="720"/>
        <w:jc w:val="both"/>
        <w:rPr>
          <w:rFonts w:ascii="Times New Roman" w:eastAsia="Times New Roman" w:hAnsi="Times New Roman" w:cs="Times New Roman"/>
          <w:b/>
          <w:bCs/>
          <w:color w:val="000000" w:themeColor="text1"/>
          <w:sz w:val="28"/>
          <w:szCs w:val="28"/>
          <w:lang w:val="sv-SE"/>
        </w:rPr>
      </w:pPr>
      <w:r>
        <w:rPr>
          <w:rFonts w:ascii="Times New Roman" w:eastAsia="Times New Roman" w:hAnsi="Times New Roman" w:cs="Times New Roman"/>
          <w:b/>
          <w:bCs/>
          <w:color w:val="000000" w:themeColor="text1"/>
          <w:sz w:val="28"/>
          <w:szCs w:val="28"/>
          <w:lang w:val="sv-SE"/>
        </w:rPr>
        <w:t xml:space="preserve">Điều 2. </w:t>
      </w:r>
      <w:r>
        <w:rPr>
          <w:rFonts w:ascii="Times New Roman" w:eastAsia="Times New Roman" w:hAnsi="Times New Roman" w:cs="Times New Roman"/>
          <w:b/>
          <w:bCs/>
          <w:color w:val="000000" w:themeColor="text1"/>
          <w:sz w:val="28"/>
          <w:szCs w:val="28"/>
          <w:shd w:val="clear" w:color="auto" w:fill="FFFFFF"/>
          <w:lang w:val="sv-SE"/>
        </w:rPr>
        <w:t>Diện tích, vị trí, mục đích sử dụng</w:t>
      </w:r>
      <w:r>
        <w:rPr>
          <w:rFonts w:ascii="Times New Roman" w:eastAsia="Times New Roman" w:hAnsi="Times New Roman" w:cs="Times New Roman"/>
          <w:b/>
          <w:bCs/>
          <w:color w:val="000000" w:themeColor="text1"/>
          <w:sz w:val="28"/>
          <w:szCs w:val="28"/>
          <w:lang w:val="sv-SE"/>
        </w:rPr>
        <w:t xml:space="preserve"> công trình phục vụ trực tiếp sản xuất nông nghiệp trên đất trồng lúa</w:t>
      </w:r>
    </w:p>
    <w:p w14:paraId="2B4892B4" w14:textId="77777777" w:rsidR="00821715" w:rsidRDefault="00D235CC">
      <w:pPr>
        <w:tabs>
          <w:tab w:val="left" w:pos="720"/>
        </w:tabs>
        <w:spacing w:before="40" w:after="0" w:line="240" w:lineRule="auto"/>
        <w:ind w:firstLine="720"/>
        <w:jc w:val="both"/>
        <w:rPr>
          <w:rFonts w:ascii="Times New Roman" w:eastAsia="Times New Roman" w:hAnsi="Times New Roman" w:cs="Times New Roman"/>
          <w:bCs/>
          <w:color w:val="000000" w:themeColor="text1"/>
          <w:spacing w:val="-4"/>
          <w:sz w:val="28"/>
          <w:szCs w:val="28"/>
          <w:vertAlign w:val="superscript"/>
          <w:lang w:val="sv-SE" w:eastAsia="x-none"/>
        </w:rPr>
      </w:pPr>
      <w:r>
        <w:rPr>
          <w:rFonts w:ascii="Times New Roman" w:eastAsia="Times New Roman" w:hAnsi="Times New Roman" w:cs="Times New Roman"/>
          <w:color w:val="000000" w:themeColor="text1"/>
          <w:sz w:val="28"/>
          <w:szCs w:val="28"/>
          <w:shd w:val="clear" w:color="auto" w:fill="FFFFFF"/>
          <w:lang w:val="sv-SE"/>
        </w:rPr>
        <w:t>1</w:t>
      </w:r>
      <w:r>
        <w:rPr>
          <w:rFonts w:ascii="Times New Roman" w:eastAsia="Times New Roman" w:hAnsi="Times New Roman" w:cs="Times New Roman"/>
          <w:bCs/>
          <w:color w:val="000000" w:themeColor="text1"/>
          <w:spacing w:val="-4"/>
          <w:sz w:val="28"/>
          <w:szCs w:val="28"/>
          <w:lang w:val="sv-SE" w:eastAsia="x-none"/>
        </w:rPr>
        <w:t xml:space="preserve">. </w:t>
      </w:r>
      <w:bookmarkStart w:id="1" w:name="_Hlk171616019"/>
      <w:r>
        <w:rPr>
          <w:rFonts w:ascii="Times New Roman" w:eastAsia="Times New Roman" w:hAnsi="Times New Roman" w:cs="Times New Roman"/>
          <w:bCs/>
          <w:color w:val="000000" w:themeColor="text1"/>
          <w:spacing w:val="-4"/>
          <w:sz w:val="28"/>
          <w:szCs w:val="28"/>
          <w:lang w:val="x-none" w:eastAsia="x-none"/>
        </w:rPr>
        <w:t xml:space="preserve">Diện tích đất xây dựng công trình </w:t>
      </w:r>
      <w:r>
        <w:rPr>
          <w:rFonts w:ascii="Times New Roman" w:eastAsia="Times New Roman" w:hAnsi="Times New Roman" w:cs="Times New Roman"/>
          <w:bCs/>
          <w:color w:val="000000" w:themeColor="text1"/>
          <w:spacing w:val="-4"/>
          <w:sz w:val="28"/>
          <w:szCs w:val="28"/>
          <w:lang w:val="sv-SE" w:eastAsia="x-none"/>
        </w:rPr>
        <w:t>phục vụ trực tiếp sản xuất nông nghiệp</w:t>
      </w:r>
      <w:bookmarkEnd w:id="1"/>
      <w:r>
        <w:rPr>
          <w:rFonts w:ascii="Times New Roman" w:eastAsia="Times New Roman" w:hAnsi="Times New Roman" w:cs="Times New Roman"/>
          <w:bCs/>
          <w:color w:val="000000" w:themeColor="text1"/>
          <w:spacing w:val="-4"/>
          <w:sz w:val="28"/>
          <w:szCs w:val="28"/>
          <w:lang w:val="sv-SE" w:eastAsia="x-none"/>
        </w:rPr>
        <w:t xml:space="preserve"> trên đất trồng lúa</w:t>
      </w:r>
      <w:r>
        <w:rPr>
          <w:rFonts w:ascii="Times New Roman" w:eastAsia="Times New Roman" w:hAnsi="Times New Roman" w:cs="Times New Roman"/>
          <w:bCs/>
          <w:color w:val="000000" w:themeColor="text1"/>
          <w:sz w:val="28"/>
          <w:szCs w:val="28"/>
          <w:lang w:val="sv-SE" w:eastAsia="x-none"/>
        </w:rPr>
        <w:t xml:space="preserve"> tối đa không vượt quá 500m</w:t>
      </w:r>
      <w:r>
        <w:rPr>
          <w:rFonts w:ascii="Times New Roman" w:eastAsia="Times New Roman" w:hAnsi="Times New Roman" w:cs="Times New Roman"/>
          <w:bCs/>
          <w:color w:val="000000" w:themeColor="text1"/>
          <w:sz w:val="28"/>
          <w:szCs w:val="28"/>
          <w:vertAlign w:val="superscript"/>
          <w:lang w:val="sv-SE" w:eastAsia="x-none"/>
        </w:rPr>
        <w:t>2</w:t>
      </w:r>
      <w:r>
        <w:rPr>
          <w:rFonts w:ascii="Times New Roman" w:eastAsia="Times New Roman" w:hAnsi="Times New Roman" w:cs="Times New Roman"/>
          <w:bCs/>
          <w:color w:val="000000" w:themeColor="text1"/>
          <w:sz w:val="28"/>
          <w:szCs w:val="28"/>
          <w:lang w:val="sv-SE" w:eastAsia="x-none"/>
        </w:rPr>
        <w:t xml:space="preserve">. </w:t>
      </w:r>
    </w:p>
    <w:p w14:paraId="1A30DFC8"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shd w:val="clear" w:color="auto" w:fill="FFFFFF"/>
          <w:lang w:val="sv-SE"/>
        </w:rPr>
      </w:pPr>
      <w:r>
        <w:rPr>
          <w:rFonts w:ascii="Times New Roman" w:eastAsia="Times New Roman" w:hAnsi="Times New Roman" w:cs="Times New Roman"/>
          <w:color w:val="000000" w:themeColor="text1"/>
          <w:sz w:val="28"/>
          <w:szCs w:val="28"/>
          <w:shd w:val="clear" w:color="auto" w:fill="FFFFFF"/>
          <w:lang w:val="sv-SE"/>
        </w:rPr>
        <w:t>2. Công trình phục vụ trực tiếp sản xuất nông nghiệp được xây dựng ở một hoặc nhiều vị trí khác nhau trong khu vực đất trồng lúa nhưng tổng diện tích không vượt quá diện tích quy định tại khoản 1 điều này</w:t>
      </w:r>
      <w:r>
        <w:rPr>
          <w:rFonts w:ascii="Times New Roman" w:eastAsia="Times New Roman" w:hAnsi="Times New Roman" w:cs="Times New Roman"/>
          <w:color w:val="000000" w:themeColor="text1"/>
          <w:sz w:val="28"/>
          <w:szCs w:val="28"/>
          <w:lang w:val="sv-SE"/>
        </w:rPr>
        <w:t>.</w:t>
      </w:r>
    </w:p>
    <w:p w14:paraId="6005ADB5" w14:textId="77777777" w:rsidR="00821715" w:rsidRDefault="00D235CC">
      <w:pPr>
        <w:spacing w:before="40" w:after="0" w:line="240" w:lineRule="auto"/>
        <w:ind w:firstLine="720"/>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lang w:val="sv-SE"/>
        </w:rPr>
        <w:t xml:space="preserve">3. </w:t>
      </w:r>
      <w:r>
        <w:rPr>
          <w:rFonts w:ascii="Times New Roman" w:hAnsi="Times New Roman" w:cs="Times New Roman"/>
          <w:color w:val="000000" w:themeColor="text1"/>
          <w:sz w:val="28"/>
          <w:szCs w:val="28"/>
        </w:rPr>
        <w:t>Mục đích sử dụng: Phục vụ từ 01 (một) đến nhiều mục đích được quy định tại khoản 6 Điều 3 Nghị định số 112/2024/NĐ-CP, gồm: Công trình phục vụ sơ chế, bảo quản nông sản; kho chứa vật tư nông nghiệp, máy móc, dụng cụ lao động; trưng bày, giới thiệu sản phẩm nông nghiệp.</w:t>
      </w:r>
    </w:p>
    <w:p w14:paraId="54E5DF7B" w14:textId="77777777" w:rsidR="00821715" w:rsidRDefault="00D235CC">
      <w:pPr>
        <w:spacing w:before="40" w:after="0" w:line="240" w:lineRule="auto"/>
        <w:ind w:firstLine="720"/>
        <w:jc w:val="both"/>
        <w:rPr>
          <w:rFonts w:ascii="Times New Roman" w:eastAsia="Calibri"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lastRenderedPageBreak/>
        <w:t>Công trình xây dựng phải đảm bảo các điều kiện theo quy định tại Điều 9 Nghị định số 112/2024/NĐ-CP ngày 11 tháng 9 năm 2024 của Chính phủ.</w:t>
      </w:r>
    </w:p>
    <w:p w14:paraId="11BB4CA6" w14:textId="77777777" w:rsidR="00821715" w:rsidRDefault="00D235CC">
      <w:pPr>
        <w:tabs>
          <w:tab w:val="center" w:pos="4890"/>
        </w:tabs>
        <w:spacing w:before="40" w:after="0" w:line="240" w:lineRule="auto"/>
        <w:ind w:firstLine="720"/>
        <w:jc w:val="both"/>
        <w:rPr>
          <w:rFonts w:ascii="Times New Roman" w:eastAsia="Times New Roman" w:hAnsi="Times New Roman" w:cs="Times New Roman"/>
          <w:b/>
          <w:color w:val="000000" w:themeColor="text1"/>
          <w:sz w:val="28"/>
          <w:szCs w:val="28"/>
          <w:lang w:val="sv-SE"/>
        </w:rPr>
      </w:pPr>
      <w:r>
        <w:rPr>
          <w:rFonts w:ascii="Times New Roman" w:eastAsia="Times New Roman" w:hAnsi="Times New Roman" w:cs="Times New Roman"/>
          <w:b/>
          <w:color w:val="000000" w:themeColor="text1"/>
          <w:sz w:val="28"/>
          <w:szCs w:val="28"/>
          <w:lang w:val="vi-VN"/>
        </w:rPr>
        <w:t xml:space="preserve">Điều </w:t>
      </w:r>
      <w:r>
        <w:rPr>
          <w:rFonts w:ascii="Times New Roman" w:eastAsia="Times New Roman" w:hAnsi="Times New Roman" w:cs="Times New Roman"/>
          <w:b/>
          <w:color w:val="000000" w:themeColor="text1"/>
          <w:sz w:val="28"/>
          <w:szCs w:val="28"/>
        </w:rPr>
        <w:t>3</w:t>
      </w:r>
      <w:r>
        <w:rPr>
          <w:rFonts w:ascii="Times New Roman" w:eastAsia="Times New Roman" w:hAnsi="Times New Roman" w:cs="Times New Roman"/>
          <w:b/>
          <w:color w:val="000000" w:themeColor="text1"/>
          <w:sz w:val="28"/>
          <w:szCs w:val="28"/>
          <w:lang w:val="vi-VN"/>
        </w:rPr>
        <w:t>. Tổ chức thực hiện</w:t>
      </w:r>
      <w:r>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b/>
          <w:color w:val="000000" w:themeColor="text1"/>
          <w:sz w:val="28"/>
          <w:szCs w:val="28"/>
          <w:lang w:val="vi-VN"/>
        </w:rPr>
        <w:tab/>
      </w:r>
    </w:p>
    <w:p w14:paraId="59784369"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 xml:space="preserve">1. </w:t>
      </w:r>
      <w:r>
        <w:rPr>
          <w:rFonts w:ascii="Times New Roman" w:eastAsia="Times New Roman" w:hAnsi="Times New Roman" w:cs="Times New Roman"/>
          <w:bCs/>
          <w:color w:val="000000" w:themeColor="text1"/>
          <w:sz w:val="28"/>
          <w:szCs w:val="28"/>
          <w:lang w:val="vi-VN"/>
        </w:rPr>
        <w:t xml:space="preserve">Sở Nông nghiệp và </w:t>
      </w:r>
      <w:r>
        <w:rPr>
          <w:rFonts w:ascii="Times New Roman" w:eastAsia="Times New Roman" w:hAnsi="Times New Roman" w:cs="Times New Roman"/>
          <w:bCs/>
          <w:color w:val="000000" w:themeColor="text1"/>
          <w:sz w:val="28"/>
          <w:szCs w:val="28"/>
        </w:rPr>
        <w:t>Môi trường</w:t>
      </w:r>
      <w:r>
        <w:rPr>
          <w:rFonts w:ascii="Times New Roman" w:eastAsia="Times New Roman" w:hAnsi="Times New Roman" w:cs="Times New Roman"/>
          <w:bCs/>
          <w:color w:val="000000" w:themeColor="text1"/>
          <w:sz w:val="28"/>
          <w:szCs w:val="28"/>
          <w:lang w:val="vi-VN"/>
        </w:rPr>
        <w:t xml:space="preserve"> chủ trì, </w:t>
      </w:r>
      <w:r>
        <w:rPr>
          <w:rFonts w:ascii="Times New Roman" w:eastAsia="Times New Roman" w:hAnsi="Times New Roman" w:cs="Times New Roman"/>
          <w:color w:val="000000" w:themeColor="text1"/>
          <w:sz w:val="28"/>
          <w:szCs w:val="28"/>
          <w:lang w:val="vi-VN"/>
        </w:rPr>
        <w:t xml:space="preserve">phối hợp với các </w:t>
      </w:r>
      <w:r>
        <w:rPr>
          <w:rFonts w:ascii="Times New Roman" w:eastAsia="Times New Roman" w:hAnsi="Times New Roman" w:cs="Times New Roman"/>
          <w:color w:val="000000" w:themeColor="text1"/>
          <w:sz w:val="28"/>
          <w:szCs w:val="28"/>
        </w:rPr>
        <w:t>s</w:t>
      </w:r>
      <w:r>
        <w:rPr>
          <w:rFonts w:ascii="Times New Roman" w:eastAsia="Times New Roman" w:hAnsi="Times New Roman" w:cs="Times New Roman"/>
          <w:color w:val="000000" w:themeColor="text1"/>
          <w:sz w:val="28"/>
          <w:szCs w:val="28"/>
          <w:lang w:val="vi-VN"/>
        </w:rPr>
        <w:t xml:space="preserve">ở, </w:t>
      </w:r>
      <w:r>
        <w:rPr>
          <w:rFonts w:ascii="Times New Roman" w:eastAsia="Times New Roman" w:hAnsi="Times New Roman" w:cs="Times New Roman"/>
          <w:color w:val="000000" w:themeColor="text1"/>
          <w:sz w:val="28"/>
          <w:szCs w:val="28"/>
        </w:rPr>
        <w:t>n</w:t>
      </w:r>
      <w:r>
        <w:rPr>
          <w:rFonts w:ascii="Times New Roman" w:eastAsia="Times New Roman" w:hAnsi="Times New Roman" w:cs="Times New Roman"/>
          <w:color w:val="000000" w:themeColor="text1"/>
          <w:sz w:val="28"/>
          <w:szCs w:val="28"/>
          <w:lang w:val="vi-VN"/>
        </w:rPr>
        <w:t>gành,</w:t>
      </w:r>
      <w:r>
        <w:rPr>
          <w:rFonts w:ascii="Times New Roman" w:eastAsia="Times New Roman" w:hAnsi="Times New Roman" w:cs="Times New Roman"/>
          <w:color w:val="000000" w:themeColor="text1"/>
          <w:sz w:val="28"/>
          <w:szCs w:val="28"/>
        </w:rPr>
        <w:t xml:space="preserve"> Ủy ban nhân dân cấp huyện,</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z w:val="28"/>
          <w:szCs w:val="28"/>
        </w:rPr>
        <w:t xml:space="preserve">Ủy ban nhân dân cấp xã </w:t>
      </w:r>
      <w:r>
        <w:rPr>
          <w:rFonts w:ascii="Times New Roman" w:eastAsia="Times New Roman" w:hAnsi="Times New Roman" w:cs="Times New Roman"/>
          <w:color w:val="000000" w:themeColor="text1"/>
          <w:sz w:val="28"/>
          <w:szCs w:val="28"/>
          <w:lang w:val="vi-VN"/>
        </w:rPr>
        <w:t>và</w:t>
      </w:r>
      <w:r>
        <w:rPr>
          <w:rFonts w:ascii="Times New Roman" w:eastAsia="Times New Roman" w:hAnsi="Times New Roman" w:cs="Times New Roman"/>
          <w:color w:val="000000" w:themeColor="text1"/>
          <w:sz w:val="28"/>
          <w:szCs w:val="28"/>
        </w:rPr>
        <w:t xml:space="preserve"> các </w:t>
      </w:r>
      <w:r>
        <w:rPr>
          <w:rFonts w:ascii="Times New Roman" w:eastAsia="Times New Roman" w:hAnsi="Times New Roman" w:cs="Times New Roman"/>
          <w:color w:val="000000" w:themeColor="text1"/>
          <w:sz w:val="28"/>
          <w:szCs w:val="28"/>
          <w:lang w:val="vi-VN"/>
        </w:rPr>
        <w:t xml:space="preserve">đơn vị liên quan </w:t>
      </w:r>
      <w:r>
        <w:rPr>
          <w:rFonts w:ascii="Times New Roman" w:eastAsia="Times New Roman" w:hAnsi="Times New Roman" w:cs="Times New Roman"/>
          <w:color w:val="000000" w:themeColor="text1"/>
          <w:sz w:val="28"/>
          <w:szCs w:val="28"/>
        </w:rPr>
        <w:t xml:space="preserve">chỉ đạo, </w:t>
      </w:r>
      <w:r>
        <w:rPr>
          <w:rFonts w:ascii="Times New Roman" w:eastAsia="Times New Roman" w:hAnsi="Times New Roman" w:cs="Times New Roman"/>
          <w:color w:val="000000" w:themeColor="text1"/>
          <w:sz w:val="28"/>
          <w:szCs w:val="28"/>
          <w:lang w:val="vi-VN"/>
        </w:rPr>
        <w:t>theo dõi, kiểm tra, triển khai thực hiện Quyết định này.</w:t>
      </w:r>
    </w:p>
    <w:p w14:paraId="75BEFB71"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Ủy ban nhân dân cấp huyện chỉ đạo tổ chức thực hiện, kiểm tra, xử lý các trường hợp xây dựng công trình phục vụ trực tiếp sản xuất nông nghiệp không đúng quy định; </w:t>
      </w:r>
      <w:r>
        <w:rPr>
          <w:rFonts w:ascii="Times New Roman" w:eastAsia="Times New Roman" w:hAnsi="Times New Roman" w:cs="Times New Roman"/>
          <w:color w:val="000000" w:themeColor="text1"/>
          <w:sz w:val="28"/>
          <w:szCs w:val="28"/>
          <w:lang w:val="vi-VN"/>
        </w:rPr>
        <w:t xml:space="preserve">chịu trách nhiệm trước </w:t>
      </w:r>
      <w:r>
        <w:rPr>
          <w:rFonts w:ascii="Times New Roman" w:eastAsia="Times New Roman" w:hAnsi="Times New Roman" w:cs="Times New Roman"/>
          <w:color w:val="000000" w:themeColor="text1"/>
          <w:sz w:val="28"/>
          <w:szCs w:val="28"/>
        </w:rPr>
        <w:t xml:space="preserve">Ủy ban nhân dân </w:t>
      </w:r>
      <w:r>
        <w:rPr>
          <w:rFonts w:ascii="Times New Roman" w:eastAsia="Times New Roman" w:hAnsi="Times New Roman" w:cs="Times New Roman"/>
          <w:color w:val="000000" w:themeColor="text1"/>
          <w:sz w:val="28"/>
          <w:szCs w:val="28"/>
          <w:lang w:val="vi-VN"/>
        </w:rPr>
        <w:t xml:space="preserve">tỉnh nếu để xảy ra tình trạng </w:t>
      </w:r>
      <w:r>
        <w:rPr>
          <w:rFonts w:ascii="Times New Roman" w:eastAsia="Times New Roman" w:hAnsi="Times New Roman" w:cs="Times New Roman"/>
          <w:color w:val="000000" w:themeColor="text1"/>
          <w:sz w:val="28"/>
          <w:szCs w:val="28"/>
          <w:lang w:val="sv-SE"/>
        </w:rPr>
        <w:t>xây dựng công trình phục vụ trực tiếp sản xuất nông nghiệp</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bCs/>
          <w:color w:val="000000" w:themeColor="text1"/>
          <w:sz w:val="28"/>
          <w:szCs w:val="28"/>
          <w:lang w:val="vi-VN"/>
        </w:rPr>
        <w:t xml:space="preserve">vi phạm pháp luật </w:t>
      </w:r>
      <w:r>
        <w:rPr>
          <w:rFonts w:ascii="Times New Roman" w:eastAsia="Times New Roman" w:hAnsi="Times New Roman" w:cs="Times New Roman"/>
          <w:color w:val="000000" w:themeColor="text1"/>
          <w:sz w:val="28"/>
          <w:szCs w:val="28"/>
          <w:lang w:val="vi-VN"/>
        </w:rPr>
        <w:t>trên đất thuộc địa bàn quản lý</w:t>
      </w:r>
      <w:r>
        <w:rPr>
          <w:rFonts w:ascii="Times New Roman" w:eastAsia="Times New Roman" w:hAnsi="Times New Roman" w:cs="Times New Roman"/>
          <w:color w:val="000000" w:themeColor="text1"/>
          <w:sz w:val="28"/>
          <w:szCs w:val="28"/>
        </w:rPr>
        <w:t>.</w:t>
      </w:r>
    </w:p>
    <w:p w14:paraId="3AC11842" w14:textId="77777777" w:rsidR="00821715" w:rsidRPr="001216CE" w:rsidRDefault="00D235CC">
      <w:pPr>
        <w:spacing w:before="40" w:after="0" w:line="240" w:lineRule="auto"/>
        <w:ind w:firstLine="720"/>
        <w:jc w:val="both"/>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bCs/>
          <w:color w:val="000000" w:themeColor="text1"/>
          <w:sz w:val="28"/>
          <w:szCs w:val="28"/>
        </w:rPr>
        <w:t xml:space="preserve">3. Ủy ban nhân dân cấp xã chấp thuận </w:t>
      </w:r>
      <w:r>
        <w:rPr>
          <w:rFonts w:ascii="Times New Roman" w:eastAsia="Times New Roman" w:hAnsi="Times New Roman" w:cs="Times New Roman"/>
          <w:color w:val="000000" w:themeColor="text1"/>
          <w:sz w:val="28"/>
          <w:szCs w:val="28"/>
          <w:lang w:val="sv-SE"/>
        </w:rPr>
        <w:t xml:space="preserve">về vị trí (số lượng vị trí, diện tích từng vị trí, tọa độ từng vị trí), diện tích xây dựng công trình; kiểm tra, giám sát việc xây dựng công trình phục vụ trực tiếp sản xuất nông nghiệp theo quy định này; </w:t>
      </w:r>
      <w:r>
        <w:rPr>
          <w:rFonts w:ascii="Times New Roman" w:eastAsia="Times New Roman" w:hAnsi="Times New Roman" w:cs="Times New Roman"/>
          <w:color w:val="000000" w:themeColor="text1"/>
          <w:sz w:val="28"/>
          <w:szCs w:val="28"/>
          <w:lang w:val="vi-VN"/>
        </w:rPr>
        <w:t xml:space="preserve">kiểm tra, xử lý các trường hợp xây dựng công trình phục vụ trực tiếp sản xuất nông nghiệp không đúng quy định; chịu trách nhiệm trước Ủy ban nhân dân tỉnh nếu để xảy ra tình trạng </w:t>
      </w:r>
      <w:r>
        <w:rPr>
          <w:rFonts w:ascii="Times New Roman" w:eastAsia="Times New Roman" w:hAnsi="Times New Roman" w:cs="Times New Roman"/>
          <w:color w:val="000000" w:themeColor="text1"/>
          <w:sz w:val="28"/>
          <w:szCs w:val="28"/>
          <w:lang w:val="sv-SE"/>
        </w:rPr>
        <w:t>xây dựng công trình phục vụ trực tiếp sản xuất nông nghiệp</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bCs/>
          <w:color w:val="000000" w:themeColor="text1"/>
          <w:sz w:val="28"/>
          <w:szCs w:val="28"/>
          <w:lang w:val="vi-VN"/>
        </w:rPr>
        <w:t xml:space="preserve">vi phạm pháp luật </w:t>
      </w:r>
      <w:r>
        <w:rPr>
          <w:rFonts w:ascii="Times New Roman" w:eastAsia="Times New Roman" w:hAnsi="Times New Roman" w:cs="Times New Roman"/>
          <w:color w:val="000000" w:themeColor="text1"/>
          <w:sz w:val="28"/>
          <w:szCs w:val="28"/>
          <w:lang w:val="vi-VN"/>
        </w:rPr>
        <w:t>trê</w:t>
      </w:r>
      <w:r w:rsidR="00F33CEE">
        <w:rPr>
          <w:rFonts w:ascii="Times New Roman" w:eastAsia="Times New Roman" w:hAnsi="Times New Roman" w:cs="Times New Roman"/>
          <w:color w:val="000000" w:themeColor="text1"/>
          <w:sz w:val="28"/>
          <w:szCs w:val="28"/>
          <w:lang w:val="vi-VN"/>
        </w:rPr>
        <w:t xml:space="preserve">n đất thuộc địa bàn quản lý; </w:t>
      </w:r>
      <w:r w:rsidR="00F33CEE">
        <w:rPr>
          <w:rFonts w:ascii="Times New Roman" w:eastAsia="Times New Roman" w:hAnsi="Times New Roman" w:cs="Times New Roman"/>
          <w:color w:val="000000" w:themeColor="text1"/>
          <w:sz w:val="28"/>
          <w:szCs w:val="28"/>
        </w:rPr>
        <w:t>trường hợp</w:t>
      </w:r>
      <w:r>
        <w:rPr>
          <w:rFonts w:ascii="Times New Roman" w:eastAsia="Times New Roman" w:hAnsi="Times New Roman" w:cs="Times New Roman"/>
          <w:color w:val="000000" w:themeColor="text1"/>
          <w:sz w:val="28"/>
          <w:szCs w:val="28"/>
          <w:lang w:val="vi-VN"/>
        </w:rPr>
        <w:t xml:space="preserve"> phát sinh khó khăn, vướng mắc hoặc cần thiết bổ sung thêm quy định cho phù hợp điều kiện thực tế thì </w:t>
      </w:r>
      <w:r w:rsidR="00F33CEE">
        <w:rPr>
          <w:rFonts w:ascii="Times New Roman" w:eastAsia="Times New Roman" w:hAnsi="Times New Roman" w:cs="Times New Roman"/>
          <w:color w:val="000000" w:themeColor="text1"/>
          <w:spacing w:val="-4"/>
          <w:sz w:val="28"/>
          <w:szCs w:val="28"/>
        </w:rPr>
        <w:t>UBND</w:t>
      </w:r>
      <w:r w:rsidRPr="001216CE">
        <w:rPr>
          <w:rFonts w:ascii="Times New Roman" w:eastAsia="Times New Roman" w:hAnsi="Times New Roman" w:cs="Times New Roman"/>
          <w:color w:val="000000" w:themeColor="text1"/>
          <w:spacing w:val="-4"/>
          <w:sz w:val="28"/>
          <w:szCs w:val="28"/>
          <w:lang w:val="vi-VN"/>
        </w:rPr>
        <w:t xml:space="preserve"> cấp xã và các đơn vị liên quan có văn bản </w:t>
      </w:r>
      <w:r w:rsidRPr="001216CE">
        <w:rPr>
          <w:rFonts w:ascii="Times New Roman" w:eastAsia="Times New Roman" w:hAnsi="Times New Roman" w:cs="Times New Roman"/>
          <w:color w:val="000000" w:themeColor="text1"/>
          <w:spacing w:val="-4"/>
          <w:sz w:val="28"/>
          <w:szCs w:val="28"/>
        </w:rPr>
        <w:t xml:space="preserve">báo cáo </w:t>
      </w:r>
      <w:r w:rsidRPr="001216CE">
        <w:rPr>
          <w:rFonts w:ascii="Times New Roman" w:eastAsia="Times New Roman" w:hAnsi="Times New Roman" w:cs="Times New Roman"/>
          <w:color w:val="000000" w:themeColor="text1"/>
          <w:spacing w:val="-4"/>
          <w:sz w:val="28"/>
          <w:szCs w:val="28"/>
          <w:lang w:val="vi-VN"/>
        </w:rPr>
        <w:t xml:space="preserve">Sở Nông nghiệp và </w:t>
      </w:r>
      <w:r w:rsidRPr="001216CE">
        <w:rPr>
          <w:rFonts w:ascii="Times New Roman" w:eastAsia="Times New Roman" w:hAnsi="Times New Roman" w:cs="Times New Roman"/>
          <w:color w:val="000000" w:themeColor="text1"/>
          <w:spacing w:val="-4"/>
          <w:sz w:val="28"/>
          <w:szCs w:val="28"/>
        </w:rPr>
        <w:t>Môi trường</w:t>
      </w:r>
      <w:r w:rsidRPr="001216CE">
        <w:rPr>
          <w:rFonts w:ascii="Times New Roman" w:eastAsia="Times New Roman" w:hAnsi="Times New Roman" w:cs="Times New Roman"/>
          <w:color w:val="000000" w:themeColor="text1"/>
          <w:spacing w:val="-4"/>
          <w:sz w:val="28"/>
          <w:szCs w:val="28"/>
          <w:lang w:val="vi-VN"/>
        </w:rPr>
        <w:t xml:space="preserve"> để tổng hợp, báo cáo Ủy ban nhân dân tỉnh xem xét quyết định.</w:t>
      </w:r>
    </w:p>
    <w:p w14:paraId="1CCC7FB5" w14:textId="77777777" w:rsidR="00821715" w:rsidRDefault="00D235CC">
      <w:pPr>
        <w:spacing w:before="40" w:after="0" w:line="240" w:lineRule="auto"/>
        <w:ind w:firstLine="720"/>
        <w:jc w:val="both"/>
        <w:rPr>
          <w:rFonts w:ascii="Times New Roman" w:eastAsia="Calibri" w:hAnsi="Times New Roman" w:cs="Times New Roman"/>
          <w:color w:val="000000" w:themeColor="text1"/>
          <w:sz w:val="28"/>
          <w:szCs w:val="28"/>
        </w:rPr>
      </w:pPr>
      <w:r>
        <w:rPr>
          <w:rFonts w:ascii="TimesNewRomanPSMT" w:eastAsia="Calibri" w:hAnsi="TimesNewRomanPSMT" w:cs="Times New Roman"/>
          <w:color w:val="000000" w:themeColor="text1"/>
          <w:sz w:val="28"/>
          <w:szCs w:val="28"/>
        </w:rPr>
        <w:t>Khi thực hiện m</w:t>
      </w:r>
      <w:r>
        <w:rPr>
          <w:rFonts w:ascii="TimesNewRomanPSMT" w:eastAsia="Calibri" w:hAnsi="TimesNewRomanPSMT" w:cs="Times New Roman" w:hint="eastAsia"/>
          <w:color w:val="000000" w:themeColor="text1"/>
          <w:sz w:val="28"/>
          <w:szCs w:val="28"/>
        </w:rPr>
        <w:t>ô</w:t>
      </w:r>
      <w:r>
        <w:rPr>
          <w:rFonts w:ascii="TimesNewRomanPSMT" w:eastAsia="Calibri" w:hAnsi="TimesNewRomanPSMT" w:cs="Times New Roman"/>
          <w:color w:val="000000" w:themeColor="text1"/>
          <w:sz w:val="28"/>
          <w:szCs w:val="28"/>
        </w:rPr>
        <w:t xml:space="preserve"> h</w:t>
      </w:r>
      <w:r>
        <w:rPr>
          <w:rFonts w:ascii="TimesNewRomanPSMT" w:eastAsia="Calibri" w:hAnsi="TimesNewRomanPSMT" w:cs="Times New Roman" w:hint="eastAsia"/>
          <w:color w:val="000000" w:themeColor="text1"/>
          <w:sz w:val="28"/>
          <w:szCs w:val="28"/>
        </w:rPr>
        <w:t>ì</w:t>
      </w:r>
      <w:r>
        <w:rPr>
          <w:rFonts w:ascii="TimesNewRomanPSMT" w:eastAsia="Calibri" w:hAnsi="TimesNewRomanPSMT" w:cs="Times New Roman"/>
          <w:color w:val="000000" w:themeColor="text1"/>
          <w:sz w:val="28"/>
          <w:szCs w:val="28"/>
        </w:rPr>
        <w:t>nh ch</w:t>
      </w:r>
      <w:r>
        <w:rPr>
          <w:rFonts w:ascii="TimesNewRomanPSMT" w:eastAsia="Calibri" w:hAnsi="TimesNewRomanPSMT" w:cs="Times New Roman" w:hint="eastAsia"/>
          <w:color w:val="000000" w:themeColor="text1"/>
          <w:sz w:val="28"/>
          <w:szCs w:val="28"/>
        </w:rPr>
        <w:t>í</w:t>
      </w:r>
      <w:r>
        <w:rPr>
          <w:rFonts w:ascii="TimesNewRomanPSMT" w:eastAsia="Calibri" w:hAnsi="TimesNewRomanPSMT" w:cs="Times New Roman"/>
          <w:color w:val="000000" w:themeColor="text1"/>
          <w:sz w:val="28"/>
          <w:szCs w:val="28"/>
        </w:rPr>
        <w:t xml:space="preserve">nh quyền </w:t>
      </w:r>
      <w:r>
        <w:rPr>
          <w:rFonts w:ascii="TimesNewRomanPSMT" w:eastAsia="Calibri" w:hAnsi="TimesNewRomanPSMT" w:cs="Times New Roman" w:hint="eastAsia"/>
          <w:color w:val="000000" w:themeColor="text1"/>
          <w:sz w:val="28"/>
          <w:szCs w:val="28"/>
        </w:rPr>
        <w:t>đ</w:t>
      </w:r>
      <w:r>
        <w:rPr>
          <w:rFonts w:ascii="TimesNewRomanPSMT" w:eastAsia="Calibri" w:hAnsi="TimesNewRomanPSMT" w:cs="Times New Roman"/>
          <w:color w:val="000000" w:themeColor="text1"/>
          <w:sz w:val="28"/>
          <w:szCs w:val="28"/>
        </w:rPr>
        <w:t>ịa ph</w:t>
      </w:r>
      <w:r>
        <w:rPr>
          <w:rFonts w:ascii="TimesNewRomanPSMT" w:eastAsia="Calibri" w:hAnsi="TimesNewRomanPSMT" w:cs="Times New Roman" w:hint="eastAsia"/>
          <w:color w:val="000000" w:themeColor="text1"/>
          <w:sz w:val="28"/>
          <w:szCs w:val="28"/>
        </w:rPr>
        <w:t>ươ</w:t>
      </w:r>
      <w:r>
        <w:rPr>
          <w:rFonts w:ascii="TimesNewRomanPSMT" w:eastAsia="Calibri" w:hAnsi="TimesNewRomanPSMT" w:cs="Times New Roman"/>
          <w:color w:val="000000" w:themeColor="text1"/>
          <w:sz w:val="28"/>
          <w:szCs w:val="28"/>
        </w:rPr>
        <w:t>ng 02 cấp th</w:t>
      </w:r>
      <w:r>
        <w:rPr>
          <w:rFonts w:ascii="TimesNewRomanPSMT" w:eastAsia="Calibri" w:hAnsi="TimesNewRomanPSMT" w:cs="Times New Roman" w:hint="eastAsia"/>
          <w:color w:val="000000" w:themeColor="text1"/>
          <w:sz w:val="28"/>
          <w:szCs w:val="28"/>
        </w:rPr>
        <w:t>ì</w:t>
      </w:r>
      <w:r>
        <w:rPr>
          <w:rFonts w:ascii="TimesNewRomanPSMT" w:eastAsia="Calibri" w:hAnsi="TimesNewRomanPSMT" w:cs="Times New Roman"/>
          <w:color w:val="000000" w:themeColor="text1"/>
          <w:sz w:val="28"/>
          <w:szCs w:val="28"/>
        </w:rPr>
        <w:t xml:space="preserve"> nhiệm vụ của UBND cấp huyện quy </w:t>
      </w:r>
      <w:r>
        <w:rPr>
          <w:rFonts w:ascii="TimesNewRomanPSMT" w:eastAsia="Calibri" w:hAnsi="TimesNewRomanPSMT" w:cs="Times New Roman" w:hint="eastAsia"/>
          <w:color w:val="000000" w:themeColor="text1"/>
          <w:sz w:val="28"/>
          <w:szCs w:val="28"/>
        </w:rPr>
        <w:t>đ</w:t>
      </w:r>
      <w:r>
        <w:rPr>
          <w:rFonts w:ascii="TimesNewRomanPSMT" w:eastAsia="Calibri" w:hAnsi="TimesNewRomanPSMT" w:cs="Times New Roman"/>
          <w:color w:val="000000" w:themeColor="text1"/>
          <w:sz w:val="28"/>
          <w:szCs w:val="28"/>
        </w:rPr>
        <w:t xml:space="preserve">ịnh tại Quyết </w:t>
      </w:r>
      <w:r>
        <w:rPr>
          <w:rFonts w:ascii="TimesNewRomanPSMT" w:eastAsia="Calibri" w:hAnsi="TimesNewRomanPSMT" w:cs="Times New Roman" w:hint="eastAsia"/>
          <w:color w:val="000000" w:themeColor="text1"/>
          <w:sz w:val="28"/>
          <w:szCs w:val="28"/>
        </w:rPr>
        <w:t>đ</w:t>
      </w:r>
      <w:r>
        <w:rPr>
          <w:rFonts w:ascii="TimesNewRomanPSMT" w:eastAsia="Calibri" w:hAnsi="TimesNewRomanPSMT" w:cs="Times New Roman"/>
          <w:color w:val="000000" w:themeColor="text1"/>
          <w:sz w:val="28"/>
          <w:szCs w:val="28"/>
        </w:rPr>
        <w:t>ịnh n</w:t>
      </w:r>
      <w:r>
        <w:rPr>
          <w:rFonts w:ascii="TimesNewRomanPSMT" w:eastAsia="Calibri" w:hAnsi="TimesNewRomanPSMT" w:cs="Times New Roman" w:hint="eastAsia"/>
          <w:color w:val="000000" w:themeColor="text1"/>
          <w:sz w:val="28"/>
          <w:szCs w:val="28"/>
        </w:rPr>
        <w:t>à</w:t>
      </w:r>
      <w:r>
        <w:rPr>
          <w:rFonts w:ascii="TimesNewRomanPSMT" w:eastAsia="Calibri" w:hAnsi="TimesNewRomanPSMT" w:cs="Times New Roman"/>
          <w:color w:val="000000" w:themeColor="text1"/>
          <w:sz w:val="28"/>
          <w:szCs w:val="28"/>
        </w:rPr>
        <w:t>y chuyển về UBND cấp x</w:t>
      </w:r>
      <w:r>
        <w:rPr>
          <w:rFonts w:ascii="TimesNewRomanPSMT" w:eastAsia="Calibri" w:hAnsi="TimesNewRomanPSMT" w:cs="Times New Roman" w:hint="eastAsia"/>
          <w:color w:val="000000" w:themeColor="text1"/>
          <w:sz w:val="28"/>
          <w:szCs w:val="28"/>
        </w:rPr>
        <w:t>ã</w:t>
      </w:r>
      <w:r>
        <w:rPr>
          <w:rFonts w:ascii="TimesNewRomanPSMT" w:eastAsia="Calibri" w:hAnsi="TimesNewRomanPSMT" w:cs="Times New Roman"/>
          <w:color w:val="000000" w:themeColor="text1"/>
          <w:sz w:val="28"/>
          <w:szCs w:val="28"/>
        </w:rPr>
        <w:t xml:space="preserve"> thực hiện</w:t>
      </w:r>
      <w:r w:rsidR="00F33CEE">
        <w:rPr>
          <w:rFonts w:ascii="TimesNewRomanPSMT" w:eastAsia="Calibri" w:hAnsi="TimesNewRomanPSMT" w:cs="Times New Roman"/>
          <w:color w:val="000000" w:themeColor="text1"/>
          <w:sz w:val="28"/>
          <w:szCs w:val="28"/>
        </w:rPr>
        <w:t xml:space="preserve"> theo quy định</w:t>
      </w:r>
      <w:r>
        <w:rPr>
          <w:rFonts w:ascii="TimesNewRomanPSMT" w:eastAsia="Calibri" w:hAnsi="TimesNewRomanPSMT" w:cs="Times New Roman"/>
          <w:color w:val="000000" w:themeColor="text1"/>
          <w:sz w:val="28"/>
          <w:szCs w:val="28"/>
        </w:rPr>
        <w:t>.</w:t>
      </w:r>
    </w:p>
    <w:p w14:paraId="6C4C1386"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lang w:val="sv-SE"/>
        </w:rPr>
      </w:pPr>
      <w:r>
        <w:rPr>
          <w:rFonts w:ascii="Times New Roman" w:eastAsia="Times New Roman" w:hAnsi="Times New Roman" w:cs="Times New Roman"/>
          <w:b/>
          <w:color w:val="000000" w:themeColor="text1"/>
          <w:sz w:val="28"/>
          <w:szCs w:val="28"/>
          <w:lang w:val="vi-VN"/>
        </w:rPr>
        <w:t xml:space="preserve">Điều </w:t>
      </w:r>
      <w:r>
        <w:rPr>
          <w:rFonts w:ascii="Times New Roman" w:eastAsia="Times New Roman" w:hAnsi="Times New Roman" w:cs="Times New Roman"/>
          <w:b/>
          <w:color w:val="000000" w:themeColor="text1"/>
          <w:sz w:val="28"/>
          <w:szCs w:val="28"/>
        </w:rPr>
        <w:t>4</w:t>
      </w:r>
      <w:r>
        <w:rPr>
          <w:rFonts w:ascii="Times New Roman" w:eastAsia="Times New Roman" w:hAnsi="Times New Roman" w:cs="Times New Roman"/>
          <w:b/>
          <w:color w:val="000000" w:themeColor="text1"/>
          <w:sz w:val="28"/>
          <w:szCs w:val="28"/>
          <w:lang w:val="vi-VN"/>
        </w:rPr>
        <w:t xml:space="preserve">. </w:t>
      </w:r>
      <w:r>
        <w:rPr>
          <w:rFonts w:ascii="Times New Roman" w:eastAsia="Times New Roman" w:hAnsi="Times New Roman" w:cs="Times New Roman"/>
          <w:b/>
          <w:color w:val="000000" w:themeColor="text1"/>
          <w:sz w:val="28"/>
          <w:szCs w:val="28"/>
          <w:lang w:val="sv-SE"/>
        </w:rPr>
        <w:t>Hiệu lực thi hành</w:t>
      </w:r>
      <w:r>
        <w:rPr>
          <w:rFonts w:ascii="Times New Roman" w:eastAsia="Times New Roman" w:hAnsi="Times New Roman" w:cs="Times New Roman"/>
          <w:b/>
          <w:color w:val="000000" w:themeColor="text1"/>
          <w:sz w:val="28"/>
          <w:szCs w:val="28"/>
          <w:lang w:val="vi-VN"/>
        </w:rPr>
        <w:t xml:space="preserve"> </w:t>
      </w:r>
    </w:p>
    <w:p w14:paraId="3D95F48A"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lang w:val="sv-SE"/>
        </w:rPr>
      </w:pPr>
      <w:r>
        <w:rPr>
          <w:rFonts w:ascii="Times New Roman" w:eastAsia="Times New Roman" w:hAnsi="Times New Roman" w:cs="Times New Roman"/>
          <w:color w:val="000000" w:themeColor="text1"/>
          <w:sz w:val="28"/>
          <w:szCs w:val="28"/>
          <w:lang w:val="sv-SE"/>
        </w:rPr>
        <w:t>1. Q</w:t>
      </w:r>
      <w:r>
        <w:rPr>
          <w:rFonts w:ascii="Times New Roman" w:eastAsia="Times New Roman" w:hAnsi="Times New Roman" w:cs="Times New Roman"/>
          <w:color w:val="000000" w:themeColor="text1"/>
          <w:sz w:val="28"/>
          <w:szCs w:val="28"/>
          <w:lang w:val="vi-VN"/>
        </w:rPr>
        <w:t>uyết định này có hiệu lực kể từ ngày</w:t>
      </w:r>
      <w:r w:rsidR="00345EF8">
        <w:rPr>
          <w:rFonts w:ascii="Times New Roman" w:eastAsia="Times New Roman" w:hAnsi="Times New Roman" w:cs="Times New Roman"/>
          <w:color w:val="000000" w:themeColor="text1"/>
          <w:sz w:val="28"/>
          <w:szCs w:val="28"/>
          <w:lang w:val="sv-SE"/>
        </w:rPr>
        <w:t xml:space="preserve"> 27</w:t>
      </w:r>
      <w:r>
        <w:rPr>
          <w:rFonts w:ascii="Times New Roman" w:eastAsia="Times New Roman" w:hAnsi="Times New Roman" w:cs="Times New Roman"/>
          <w:color w:val="000000" w:themeColor="text1"/>
          <w:sz w:val="28"/>
          <w:szCs w:val="28"/>
          <w:lang w:val="sv-SE"/>
        </w:rPr>
        <w:t xml:space="preserve"> tháng </w:t>
      </w:r>
      <w:r w:rsidR="00345EF8">
        <w:rPr>
          <w:rFonts w:ascii="Times New Roman" w:eastAsia="Times New Roman" w:hAnsi="Times New Roman" w:cs="Times New Roman"/>
          <w:color w:val="000000" w:themeColor="text1"/>
          <w:sz w:val="28"/>
          <w:szCs w:val="28"/>
          <w:lang w:val="sv-SE"/>
        </w:rPr>
        <w:t xml:space="preserve">6 </w:t>
      </w:r>
      <w:r w:rsidR="007E6788">
        <w:rPr>
          <w:rFonts w:ascii="Times New Roman" w:eastAsia="Times New Roman" w:hAnsi="Times New Roman" w:cs="Times New Roman"/>
          <w:color w:val="000000" w:themeColor="text1"/>
          <w:sz w:val="28"/>
          <w:szCs w:val="28"/>
          <w:lang w:val="sv-SE"/>
        </w:rPr>
        <w:t>nă</w:t>
      </w:r>
      <w:r>
        <w:rPr>
          <w:rFonts w:ascii="Times New Roman" w:eastAsia="Times New Roman" w:hAnsi="Times New Roman" w:cs="Times New Roman"/>
          <w:color w:val="000000" w:themeColor="text1"/>
          <w:sz w:val="28"/>
          <w:szCs w:val="28"/>
          <w:lang w:val="sv-SE"/>
        </w:rPr>
        <w:t>m 2025.</w:t>
      </w:r>
    </w:p>
    <w:p w14:paraId="3CD32B86" w14:textId="77777777" w:rsidR="00821715" w:rsidRDefault="00D235CC">
      <w:pPr>
        <w:spacing w:before="40" w:after="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r>
        <w:rPr>
          <w:rFonts w:ascii="Times New Roman" w:eastAsia="Times New Roman" w:hAnsi="Times New Roman" w:cs="Times New Roman"/>
          <w:color w:val="000000" w:themeColor="text1"/>
          <w:sz w:val="28"/>
          <w:szCs w:val="28"/>
          <w:lang w:val="vi-VN"/>
        </w:rPr>
        <w:t xml:space="preserve">. Chánh Văn phòng Ủy ban nhân dân tỉnh; Giám đốc các </w:t>
      </w:r>
      <w:r>
        <w:rPr>
          <w:rFonts w:ascii="Times New Roman" w:eastAsia="Times New Roman" w:hAnsi="Times New Roman" w:cs="Times New Roman"/>
          <w:color w:val="000000" w:themeColor="text1"/>
          <w:sz w:val="28"/>
          <w:szCs w:val="28"/>
        </w:rPr>
        <w:t>s</w:t>
      </w:r>
      <w:r>
        <w:rPr>
          <w:rFonts w:ascii="Times New Roman" w:eastAsia="Times New Roman" w:hAnsi="Times New Roman" w:cs="Times New Roman"/>
          <w:color w:val="000000" w:themeColor="text1"/>
          <w:sz w:val="28"/>
          <w:szCs w:val="28"/>
          <w:lang w:val="vi-VN"/>
        </w:rPr>
        <w:t>ở, Thủ trưởng các</w:t>
      </w:r>
      <w:r>
        <w:rPr>
          <w:rFonts w:ascii="Times New Roman" w:eastAsia="Times New Roman" w:hAnsi="Times New Roman" w:cs="Times New Roman"/>
          <w:color w:val="000000" w:themeColor="text1"/>
          <w:sz w:val="28"/>
          <w:szCs w:val="28"/>
        </w:rPr>
        <w:t xml:space="preserve"> n</w:t>
      </w:r>
      <w:r>
        <w:rPr>
          <w:rFonts w:ascii="Times New Roman" w:eastAsia="Times New Roman" w:hAnsi="Times New Roman" w:cs="Times New Roman"/>
          <w:color w:val="000000" w:themeColor="text1"/>
          <w:sz w:val="28"/>
          <w:szCs w:val="28"/>
          <w:lang w:val="vi-VN"/>
        </w:rPr>
        <w:t xml:space="preserve">gành cấp tỉnh; </w:t>
      </w:r>
      <w:r>
        <w:rPr>
          <w:rFonts w:ascii="Times New Roman" w:eastAsia="Times New Roman" w:hAnsi="Times New Roman" w:cs="Times New Roman"/>
          <w:color w:val="000000" w:themeColor="text1"/>
          <w:sz w:val="28"/>
          <w:szCs w:val="28"/>
        </w:rPr>
        <w:t xml:space="preserve">Chủ tịch UBND cấp huyện; </w:t>
      </w:r>
      <w:r>
        <w:rPr>
          <w:rFonts w:ascii="Times New Roman" w:eastAsia="Times New Roman" w:hAnsi="Times New Roman" w:cs="Times New Roman"/>
          <w:color w:val="000000" w:themeColor="text1"/>
          <w:sz w:val="28"/>
          <w:szCs w:val="28"/>
          <w:lang w:val="vi-VN"/>
        </w:rPr>
        <w:t xml:space="preserve">Chủ tịch </w:t>
      </w:r>
      <w:r>
        <w:rPr>
          <w:rFonts w:ascii="Times New Roman" w:eastAsia="Times New Roman" w:hAnsi="Times New Roman" w:cs="Times New Roman"/>
          <w:color w:val="000000" w:themeColor="text1"/>
          <w:sz w:val="28"/>
          <w:szCs w:val="28"/>
        </w:rPr>
        <w:t>UBND</w:t>
      </w:r>
      <w:r>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z w:val="28"/>
          <w:szCs w:val="28"/>
        </w:rPr>
        <w:t>cấp xã</w:t>
      </w:r>
      <w:r>
        <w:rPr>
          <w:rFonts w:ascii="Times New Roman" w:eastAsia="Times New Roman" w:hAnsi="Times New Roman" w:cs="Times New Roman"/>
          <w:color w:val="000000" w:themeColor="text1"/>
          <w:sz w:val="28"/>
          <w:szCs w:val="28"/>
          <w:lang w:val="vi-VN"/>
        </w:rPr>
        <w:t>; các tổ chức, cá nhân khác có liên quan chịu trách nhiệm thi hành Quyết định này.</w:t>
      </w:r>
      <w:r>
        <w:rPr>
          <w:rFonts w:ascii="Times New Roman" w:eastAsia="Times New Roman" w:hAnsi="Times New Roman" w:cs="Times New Roman"/>
          <w:color w:val="000000" w:themeColor="text1"/>
          <w:sz w:val="28"/>
          <w:szCs w:val="28"/>
        </w:rPr>
        <w:t>/.</w:t>
      </w:r>
    </w:p>
    <w:p w14:paraId="0C3981E9" w14:textId="77777777" w:rsidR="00821715" w:rsidRDefault="00821715">
      <w:pPr>
        <w:spacing w:after="0" w:line="240" w:lineRule="auto"/>
        <w:ind w:firstLine="720"/>
        <w:jc w:val="both"/>
        <w:rPr>
          <w:rFonts w:ascii="Times New Roman" w:eastAsia="Times New Roman" w:hAnsi="Times New Roman" w:cs="Times New Roman"/>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21715" w14:paraId="7AC0F099" w14:textId="77777777">
        <w:tc>
          <w:tcPr>
            <w:tcW w:w="4531" w:type="dxa"/>
            <w:hideMark/>
          </w:tcPr>
          <w:p w14:paraId="15396D09" w14:textId="77777777" w:rsidR="00821715" w:rsidRDefault="00D235CC">
            <w:pPr>
              <w:jc w:val="both"/>
              <w:rPr>
                <w:rFonts w:ascii="Times New Roman" w:hAnsi="Times New Roman"/>
                <w:b/>
                <w:bCs/>
                <w:i/>
                <w:iCs/>
                <w:color w:val="000000" w:themeColor="text1"/>
                <w:sz w:val="24"/>
                <w:szCs w:val="24"/>
              </w:rPr>
            </w:pPr>
            <w:r>
              <w:rPr>
                <w:rFonts w:ascii="Times New Roman" w:hAnsi="Times New Roman"/>
                <w:b/>
                <w:bCs/>
                <w:i/>
                <w:iCs/>
                <w:color w:val="000000" w:themeColor="text1"/>
                <w:sz w:val="24"/>
                <w:szCs w:val="24"/>
              </w:rPr>
              <w:t>Nơi nhận:</w:t>
            </w:r>
          </w:p>
          <w:p w14:paraId="5718BE3F" w14:textId="77777777" w:rsidR="00821715" w:rsidRDefault="00D235CC">
            <w:pPr>
              <w:jc w:val="both"/>
              <w:rPr>
                <w:rFonts w:ascii="Times New Roman" w:hAnsi="Times New Roman"/>
                <w:color w:val="000000" w:themeColor="text1"/>
              </w:rPr>
            </w:pPr>
            <w:r>
              <w:rPr>
                <w:rFonts w:ascii="Times New Roman" w:hAnsi="Times New Roman"/>
                <w:color w:val="000000" w:themeColor="text1"/>
              </w:rPr>
              <w:t>- Như Điều 4;</w:t>
            </w:r>
          </w:p>
          <w:p w14:paraId="6B4757C4" w14:textId="77777777" w:rsidR="00F33CEE" w:rsidRDefault="00D235CC">
            <w:pPr>
              <w:widowControl w:val="0"/>
              <w:rPr>
                <w:rFonts w:ascii="Times New Roman" w:hAnsi="Times New Roman"/>
              </w:rPr>
            </w:pPr>
            <w:r>
              <w:rPr>
                <w:rFonts w:ascii="Times New Roman" w:hAnsi="Times New Roman"/>
              </w:rPr>
              <w:t xml:space="preserve">- Cục Kiểm tra </w:t>
            </w:r>
            <w:r w:rsidR="00F33CEE">
              <w:rPr>
                <w:rFonts w:ascii="Times New Roman" w:hAnsi="Times New Roman"/>
              </w:rPr>
              <w:t>VB</w:t>
            </w:r>
            <w:r>
              <w:rPr>
                <w:rFonts w:ascii="Times New Roman" w:hAnsi="Times New Roman"/>
              </w:rPr>
              <w:t xml:space="preserve"> và </w:t>
            </w:r>
            <w:r w:rsidR="00F33CEE">
              <w:rPr>
                <w:rFonts w:ascii="Times New Roman" w:hAnsi="Times New Roman"/>
              </w:rPr>
              <w:t xml:space="preserve">QL </w:t>
            </w:r>
            <w:r>
              <w:rPr>
                <w:rFonts w:ascii="Times New Roman" w:hAnsi="Times New Roman"/>
              </w:rPr>
              <w:t xml:space="preserve">xử lý VPHC, </w:t>
            </w:r>
          </w:p>
          <w:p w14:paraId="2AFEF516" w14:textId="77777777" w:rsidR="00821715" w:rsidRDefault="00F33CEE">
            <w:pPr>
              <w:widowControl w:val="0"/>
              <w:rPr>
                <w:rFonts w:ascii="Times New Roman" w:hAnsi="Times New Roman"/>
              </w:rPr>
            </w:pPr>
            <w:r>
              <w:rPr>
                <w:rFonts w:ascii="Times New Roman" w:hAnsi="Times New Roman"/>
              </w:rPr>
              <w:t xml:space="preserve">  </w:t>
            </w:r>
            <w:r w:rsidR="00D235CC">
              <w:rPr>
                <w:rFonts w:ascii="Times New Roman" w:hAnsi="Times New Roman"/>
              </w:rPr>
              <w:t xml:space="preserve">Bộ Tư pháp; </w:t>
            </w:r>
            <w:r w:rsidR="00D235CC">
              <w:rPr>
                <w:rFonts w:ascii="Times New Roman" w:hAnsi="Times New Roman"/>
              </w:rPr>
              <w:br/>
              <w:t xml:space="preserve">- TTr Tỉnh ủy, TTr HĐND tỉnh; </w:t>
            </w:r>
            <w:r w:rsidR="00D235CC">
              <w:rPr>
                <w:rFonts w:ascii="Times New Roman" w:hAnsi="Times New Roman"/>
              </w:rPr>
              <w:br/>
              <w:t xml:space="preserve">- Chủ tịch, các PCT UBND tỉnh; </w:t>
            </w:r>
          </w:p>
          <w:p w14:paraId="120D22A3" w14:textId="77777777" w:rsidR="00821715" w:rsidRDefault="00D235CC">
            <w:pPr>
              <w:widowControl w:val="0"/>
              <w:rPr>
                <w:rFonts w:ascii="Times New Roman" w:hAnsi="Times New Roman"/>
              </w:rPr>
            </w:pPr>
            <w:r>
              <w:rPr>
                <w:rFonts w:ascii="Times New Roman" w:hAnsi="Times New Roman"/>
              </w:rPr>
              <w:t>- Đoàn Đại biểu Quốc hội tỉ</w:t>
            </w:r>
            <w:r w:rsidR="00F33CEE">
              <w:rPr>
                <w:rFonts w:ascii="Times New Roman" w:hAnsi="Times New Roman"/>
              </w:rPr>
              <w:t>n</w:t>
            </w:r>
            <w:r>
              <w:rPr>
                <w:rFonts w:ascii="Times New Roman" w:hAnsi="Times New Roman"/>
              </w:rPr>
              <w:t>h;</w:t>
            </w:r>
            <w:r>
              <w:rPr>
                <w:rFonts w:ascii="Times New Roman" w:hAnsi="Times New Roman"/>
              </w:rPr>
              <w:br/>
              <w:t xml:space="preserve">- Các Ban, VP Đoàn ĐBQH &amp; HĐND tỉnh; </w:t>
            </w:r>
          </w:p>
          <w:p w14:paraId="1CF6924C" w14:textId="77777777" w:rsidR="00821715" w:rsidRDefault="00D235CC">
            <w:pPr>
              <w:widowControl w:val="0"/>
              <w:rPr>
                <w:rFonts w:ascii="Times New Roman" w:hAnsi="Times New Roman"/>
              </w:rPr>
            </w:pPr>
            <w:r>
              <w:rPr>
                <w:rFonts w:ascii="Times New Roman" w:hAnsi="Times New Roman"/>
              </w:rPr>
              <w:t>- Các PCVP UBND tỉnh;</w:t>
            </w:r>
            <w:r>
              <w:rPr>
                <w:rFonts w:ascii="Times New Roman" w:hAnsi="Times New Roman"/>
              </w:rPr>
              <w:br/>
              <w:t xml:space="preserve">- Trung tâm CB-TH tỉnh; </w:t>
            </w:r>
          </w:p>
          <w:p w14:paraId="3A57213C" w14:textId="77777777" w:rsidR="00F33CEE" w:rsidRDefault="00F33CEE">
            <w:pPr>
              <w:widowControl w:val="0"/>
              <w:rPr>
                <w:rFonts w:ascii="Times New Roman" w:hAnsi="Times New Roman"/>
              </w:rPr>
            </w:pPr>
            <w:r>
              <w:rPr>
                <w:rFonts w:ascii="Times New Roman" w:hAnsi="Times New Roman"/>
              </w:rPr>
              <w:t>- UBND cấp huyện sao gửi UBND cấp xã;</w:t>
            </w:r>
          </w:p>
          <w:p w14:paraId="3BA2DA68" w14:textId="77777777" w:rsidR="00821715" w:rsidRDefault="00D235CC">
            <w:pPr>
              <w:jc w:val="both"/>
              <w:rPr>
                <w:rFonts w:ascii="Times New Roman" w:hAnsi="Times New Roman"/>
                <w:color w:val="000000" w:themeColor="text1"/>
              </w:rPr>
            </w:pPr>
            <w:r>
              <w:rPr>
                <w:rFonts w:ascii="Times New Roman" w:hAnsi="Times New Roman"/>
              </w:rPr>
              <w:t>- Lưu: VT, NL</w:t>
            </w:r>
            <w:r>
              <w:rPr>
                <w:rFonts w:ascii="Times New Roman" w:hAnsi="Times New Roman"/>
                <w:vertAlign w:val="subscript"/>
              </w:rPr>
              <w:t>5</w:t>
            </w:r>
            <w:r>
              <w:rPr>
                <w:rFonts w:ascii="Times New Roman" w:hAnsi="Times New Roman"/>
              </w:rPr>
              <w:t>.</w:t>
            </w:r>
          </w:p>
        </w:tc>
        <w:tc>
          <w:tcPr>
            <w:tcW w:w="4531" w:type="dxa"/>
          </w:tcPr>
          <w:p w14:paraId="71A198ED" w14:textId="77777777" w:rsidR="00821715" w:rsidRDefault="00D235CC">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TM. ỦY BAN NHÂN DÂN</w:t>
            </w:r>
          </w:p>
          <w:p w14:paraId="5F74B16F" w14:textId="77777777" w:rsidR="00821715" w:rsidRDefault="00D235CC">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KT. CHỦ TỊCH</w:t>
            </w:r>
          </w:p>
          <w:p w14:paraId="1AC7DA8D" w14:textId="77777777" w:rsidR="00821715" w:rsidRDefault="00D235CC">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PHÓ CHỦ TỊCH</w:t>
            </w:r>
          </w:p>
          <w:p w14:paraId="001803EE" w14:textId="77777777" w:rsidR="00821715" w:rsidRDefault="00821715">
            <w:pPr>
              <w:jc w:val="center"/>
              <w:rPr>
                <w:rFonts w:ascii="Times New Roman" w:hAnsi="Times New Roman"/>
                <w:b/>
                <w:bCs/>
                <w:color w:val="000000" w:themeColor="text1"/>
                <w:sz w:val="28"/>
                <w:szCs w:val="28"/>
              </w:rPr>
            </w:pPr>
          </w:p>
          <w:p w14:paraId="345B777C" w14:textId="77777777" w:rsidR="00821715" w:rsidRDefault="00821715">
            <w:pPr>
              <w:rPr>
                <w:rFonts w:ascii="Times New Roman" w:hAnsi="Times New Roman"/>
                <w:b/>
                <w:bCs/>
                <w:color w:val="000000" w:themeColor="text1"/>
                <w:sz w:val="28"/>
                <w:szCs w:val="28"/>
              </w:rPr>
            </w:pPr>
          </w:p>
          <w:p w14:paraId="3403A877" w14:textId="77777777" w:rsidR="00821715" w:rsidRDefault="00821715">
            <w:pPr>
              <w:rPr>
                <w:rFonts w:ascii="Times New Roman" w:hAnsi="Times New Roman"/>
                <w:b/>
                <w:bCs/>
                <w:color w:val="000000" w:themeColor="text1"/>
                <w:sz w:val="28"/>
                <w:szCs w:val="28"/>
              </w:rPr>
            </w:pPr>
          </w:p>
          <w:p w14:paraId="0B62AB3C" w14:textId="77777777" w:rsidR="00821715" w:rsidRDefault="00821715">
            <w:pPr>
              <w:rPr>
                <w:rFonts w:ascii="Times New Roman" w:hAnsi="Times New Roman"/>
                <w:b/>
                <w:bCs/>
                <w:color w:val="000000" w:themeColor="text1"/>
                <w:sz w:val="28"/>
                <w:szCs w:val="28"/>
              </w:rPr>
            </w:pPr>
          </w:p>
          <w:p w14:paraId="634FD3A4" w14:textId="77777777" w:rsidR="00F33CEE" w:rsidRPr="00F33CEE" w:rsidRDefault="00F33CEE">
            <w:pPr>
              <w:rPr>
                <w:rFonts w:ascii="Times New Roman" w:hAnsi="Times New Roman"/>
                <w:b/>
                <w:bCs/>
                <w:color w:val="000000" w:themeColor="text1"/>
                <w:sz w:val="24"/>
                <w:szCs w:val="24"/>
              </w:rPr>
            </w:pPr>
          </w:p>
          <w:p w14:paraId="08773949" w14:textId="77777777" w:rsidR="00F33CEE" w:rsidRPr="00F33CEE" w:rsidRDefault="00F33CEE">
            <w:pPr>
              <w:rPr>
                <w:rFonts w:ascii="Times New Roman" w:hAnsi="Times New Roman"/>
                <w:b/>
                <w:bCs/>
                <w:color w:val="000000" w:themeColor="text1"/>
                <w:sz w:val="24"/>
                <w:szCs w:val="24"/>
              </w:rPr>
            </w:pPr>
          </w:p>
          <w:p w14:paraId="60DD5EEA" w14:textId="77777777" w:rsidR="00821715" w:rsidRDefault="00821715">
            <w:pPr>
              <w:rPr>
                <w:rFonts w:ascii="Times New Roman" w:eastAsiaTheme="minorHAnsi" w:hAnsi="Times New Roman" w:cstheme="minorBidi"/>
                <w:b/>
                <w:bCs/>
                <w:color w:val="000000" w:themeColor="text1"/>
                <w:sz w:val="28"/>
                <w:szCs w:val="28"/>
              </w:rPr>
            </w:pPr>
          </w:p>
          <w:p w14:paraId="278F1618" w14:textId="77777777" w:rsidR="00821715" w:rsidRDefault="00821715">
            <w:pPr>
              <w:rPr>
                <w:rFonts w:ascii="Times New Roman" w:hAnsi="Times New Roman"/>
                <w:b/>
                <w:bCs/>
                <w:color w:val="000000" w:themeColor="text1"/>
                <w:sz w:val="28"/>
                <w:szCs w:val="28"/>
              </w:rPr>
            </w:pPr>
          </w:p>
          <w:p w14:paraId="374F5D74" w14:textId="77777777" w:rsidR="00821715" w:rsidRDefault="00F33CEE" w:rsidP="00F33CEE">
            <w:pPr>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               </w:t>
            </w:r>
            <w:r w:rsidR="00D235CC">
              <w:rPr>
                <w:rFonts w:ascii="Times New Roman" w:hAnsi="Times New Roman"/>
                <w:b/>
                <w:bCs/>
                <w:color w:val="000000" w:themeColor="text1"/>
                <w:sz w:val="28"/>
                <w:szCs w:val="28"/>
              </w:rPr>
              <w:t>Nguyễn Hồng Lĩnh</w:t>
            </w:r>
          </w:p>
        </w:tc>
      </w:tr>
      <w:bookmarkEnd w:id="0"/>
    </w:tbl>
    <w:p w14:paraId="56DB0608" w14:textId="77777777" w:rsidR="00821715" w:rsidRDefault="00821715">
      <w:pPr>
        <w:spacing w:after="120" w:line="240" w:lineRule="auto"/>
        <w:jc w:val="both"/>
        <w:rPr>
          <w:rFonts w:ascii="Times New Roman" w:eastAsia="Calibri" w:hAnsi="Times New Roman" w:cs="Times New Roman"/>
          <w:color w:val="000000" w:themeColor="text1"/>
          <w:sz w:val="28"/>
          <w:szCs w:val="28"/>
        </w:rPr>
      </w:pPr>
    </w:p>
    <w:p w14:paraId="2B8342D7" w14:textId="77777777" w:rsidR="00821715" w:rsidRDefault="00821715">
      <w:pPr>
        <w:spacing w:line="240" w:lineRule="auto"/>
        <w:rPr>
          <w:color w:val="000000" w:themeColor="text1"/>
        </w:rPr>
      </w:pPr>
    </w:p>
    <w:sectPr w:rsidR="00821715">
      <w:headerReference w:type="default" r:id="rId8"/>
      <w:pgSz w:w="11907" w:h="16840" w:code="9"/>
      <w:pgMar w:top="1021" w:right="1021" w:bottom="1021" w:left="1588"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E94B6" w14:textId="77777777" w:rsidR="001D3B52" w:rsidRDefault="001D3B52">
      <w:pPr>
        <w:spacing w:after="0" w:line="240" w:lineRule="auto"/>
      </w:pPr>
      <w:r>
        <w:separator/>
      </w:r>
    </w:p>
  </w:endnote>
  <w:endnote w:type="continuationSeparator" w:id="0">
    <w:p w14:paraId="5A698658" w14:textId="77777777" w:rsidR="001D3B52" w:rsidRDefault="001D3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3AB8F" w14:textId="77777777" w:rsidR="001D3B52" w:rsidRDefault="001D3B52">
      <w:pPr>
        <w:spacing w:after="0" w:line="240" w:lineRule="auto"/>
      </w:pPr>
      <w:r>
        <w:separator/>
      </w:r>
    </w:p>
  </w:footnote>
  <w:footnote w:type="continuationSeparator" w:id="0">
    <w:p w14:paraId="591369A3" w14:textId="77777777" w:rsidR="001D3B52" w:rsidRDefault="001D3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8295848"/>
      <w:docPartObj>
        <w:docPartGallery w:val="Page Numbers (Top of Page)"/>
        <w:docPartUnique/>
      </w:docPartObj>
    </w:sdtPr>
    <w:sdtEndPr>
      <w:rPr>
        <w:rFonts w:ascii="Times New Roman" w:hAnsi="Times New Roman" w:cs="Times New Roman"/>
        <w:noProof/>
        <w:sz w:val="28"/>
        <w:szCs w:val="28"/>
      </w:rPr>
    </w:sdtEndPr>
    <w:sdtContent>
      <w:p w14:paraId="1C33D96F" w14:textId="77777777" w:rsidR="00821715" w:rsidRDefault="00D235CC">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547243">
          <w:rPr>
            <w:rFonts w:ascii="Times New Roman" w:hAnsi="Times New Roman" w:cs="Times New Roman"/>
            <w:noProof/>
            <w:sz w:val="28"/>
            <w:szCs w:val="28"/>
          </w:rPr>
          <w:t>3</w:t>
        </w:r>
        <w:r>
          <w:rPr>
            <w:rFonts w:ascii="Times New Roman" w:hAnsi="Times New Roman" w:cs="Times New Roman"/>
            <w:noProof/>
            <w:sz w:val="28"/>
            <w:szCs w:val="28"/>
          </w:rPr>
          <w:fldChar w:fldCharType="end"/>
        </w:r>
      </w:p>
    </w:sdtContent>
  </w:sdt>
  <w:p w14:paraId="0C292D20" w14:textId="77777777" w:rsidR="00821715" w:rsidRDefault="008217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06D96"/>
    <w:multiLevelType w:val="hybridMultilevel"/>
    <w:tmpl w:val="8FCE617C"/>
    <w:lvl w:ilvl="0" w:tplc="BDC23C88">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715"/>
    <w:rsid w:val="000413B4"/>
    <w:rsid w:val="000D2F94"/>
    <w:rsid w:val="000D5EC5"/>
    <w:rsid w:val="001216CE"/>
    <w:rsid w:val="001D3B52"/>
    <w:rsid w:val="00345EF8"/>
    <w:rsid w:val="0044448D"/>
    <w:rsid w:val="00547243"/>
    <w:rsid w:val="00571232"/>
    <w:rsid w:val="007E6788"/>
    <w:rsid w:val="007F51EE"/>
    <w:rsid w:val="00821715"/>
    <w:rsid w:val="00C843AD"/>
    <w:rsid w:val="00D235CC"/>
    <w:rsid w:val="00EF5C20"/>
    <w:rsid w:val="00F33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C2CF80"/>
  <w15:docId w15:val="{71AE0889-8847-4EEA-812A-EFBC781E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markedcontent">
    <w:name w:val="markedconten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54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2A1C96-92D7-44BB-8211-6DBFD6C95737}">
  <ds:schemaRefs>
    <ds:schemaRef ds:uri="http://schemas.openxmlformats.org/officeDocument/2006/bibliography"/>
  </ds:schemaRefs>
</ds:datastoreItem>
</file>

<file path=customXml/itemProps2.xml><?xml version="1.0" encoding="utf-8"?>
<ds:datastoreItem xmlns:ds="http://schemas.openxmlformats.org/officeDocument/2006/customXml" ds:itemID="{A20F65BF-632C-4140-8288-C1D7CFB55022}"/>
</file>

<file path=customXml/itemProps3.xml><?xml version="1.0" encoding="utf-8"?>
<ds:datastoreItem xmlns:ds="http://schemas.openxmlformats.org/officeDocument/2006/customXml" ds:itemID="{539A1B2E-B764-4515-835E-18720C84E3D7}"/>
</file>

<file path=customXml/itemProps4.xml><?xml version="1.0" encoding="utf-8"?>
<ds:datastoreItem xmlns:ds="http://schemas.openxmlformats.org/officeDocument/2006/customXml" ds:itemID="{800165C8-F997-429F-8562-FE4190293E9D}"/>
</file>

<file path=docProps/app.xml><?xml version="1.0" encoding="utf-8"?>
<Properties xmlns="http://schemas.openxmlformats.org/officeDocument/2006/extended-properties" xmlns:vt="http://schemas.openxmlformats.org/officeDocument/2006/docPropsVTypes">
  <Template>Normal</Template>
  <TotalTime>32</TotalTime>
  <Pages>2</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dc:creator>
  <cp:lastModifiedBy>Administrator</cp:lastModifiedBy>
  <cp:revision>7</cp:revision>
  <cp:lastPrinted>2025-06-15T02:06:00Z</cp:lastPrinted>
  <dcterms:created xsi:type="dcterms:W3CDTF">2025-05-29T04:09:00Z</dcterms:created>
  <dcterms:modified xsi:type="dcterms:W3CDTF">2025-06-26T01:15:00Z</dcterms:modified>
</cp:coreProperties>
</file>