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0"/>
      </w:tblGrid>
      <w:tr w:rsidR="002F307A" w:rsidRPr="002F307A" w14:paraId="29CC96CB" w14:textId="77777777" w:rsidTr="0030752E">
        <w:trPr>
          <w:trHeight w:val="992"/>
          <w:jc w:val="center"/>
        </w:trPr>
        <w:tc>
          <w:tcPr>
            <w:tcW w:w="3686" w:type="dxa"/>
          </w:tcPr>
          <w:p w14:paraId="06601BE9" w14:textId="04D27932" w:rsidR="002C412C" w:rsidRPr="002F307A" w:rsidRDefault="00407C83" w:rsidP="00997072">
            <w:pPr>
              <w:jc w:val="center"/>
              <w:rPr>
                <w:b/>
                <w:sz w:val="26"/>
                <w:szCs w:val="26"/>
              </w:rPr>
            </w:pPr>
            <w:r>
              <w:rPr>
                <w:b/>
                <w:sz w:val="26"/>
                <w:szCs w:val="26"/>
              </w:rPr>
              <w:t>ỦY</w:t>
            </w:r>
            <w:r w:rsidR="002C412C" w:rsidRPr="002F307A">
              <w:rPr>
                <w:b/>
                <w:sz w:val="26"/>
                <w:szCs w:val="26"/>
              </w:rPr>
              <w:t xml:space="preserve"> BAN NHÂN DÂN</w:t>
            </w:r>
          </w:p>
          <w:p w14:paraId="301B61E2" w14:textId="77777777" w:rsidR="00DD6E1D" w:rsidRPr="002F307A" w:rsidRDefault="00263C3A" w:rsidP="00997072">
            <w:pPr>
              <w:jc w:val="center"/>
              <w:rPr>
                <w:b/>
                <w:sz w:val="26"/>
                <w:szCs w:val="26"/>
              </w:rPr>
            </w:pPr>
            <w:r w:rsidRPr="002F307A">
              <w:rPr>
                <w:b/>
                <w:noProof/>
                <w:sz w:val="26"/>
                <w:szCs w:val="26"/>
              </w:rPr>
              <mc:AlternateContent>
                <mc:Choice Requires="wps">
                  <w:drawing>
                    <wp:anchor distT="4294967295" distB="4294967295" distL="114300" distR="114300" simplePos="0" relativeHeight="251664384" behindDoc="0" locked="0" layoutInCell="1" allowOverlap="1" wp14:anchorId="128237CC" wp14:editId="28A34ADA">
                      <wp:simplePos x="0" y="0"/>
                      <wp:positionH relativeFrom="column">
                        <wp:posOffset>831850</wp:posOffset>
                      </wp:positionH>
                      <wp:positionV relativeFrom="paragraph">
                        <wp:posOffset>210184</wp:posOffset>
                      </wp:positionV>
                      <wp:extent cx="518160" cy="0"/>
                      <wp:effectExtent l="0" t="0" r="152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8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BFAEF6" id="Straight Connector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5pt,16.55pt" to="106.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" strokecolor="black [3200]" strokeweight=".5pt">
                      <v:stroke joinstyle="miter"/>
                      <o:lock v:ext="edit" shapetype="f"/>
                    </v:line>
                  </w:pict>
                </mc:Fallback>
              </mc:AlternateContent>
            </w:r>
            <w:r w:rsidR="002C412C" w:rsidRPr="002F307A">
              <w:rPr>
                <w:b/>
                <w:sz w:val="26"/>
                <w:szCs w:val="26"/>
              </w:rPr>
              <w:t>TỈNH PHÚ THỌ</w:t>
            </w:r>
          </w:p>
        </w:tc>
        <w:tc>
          <w:tcPr>
            <w:tcW w:w="5670" w:type="dxa"/>
          </w:tcPr>
          <w:p w14:paraId="2586E356" w14:textId="77777777" w:rsidR="00DD6E1D" w:rsidRPr="002F307A" w:rsidRDefault="00DD6E1D" w:rsidP="00997072">
            <w:pPr>
              <w:jc w:val="center"/>
              <w:rPr>
                <w:b/>
                <w:sz w:val="26"/>
                <w:szCs w:val="26"/>
              </w:rPr>
            </w:pPr>
            <w:r w:rsidRPr="002F307A">
              <w:rPr>
                <w:b/>
                <w:sz w:val="26"/>
                <w:szCs w:val="26"/>
              </w:rPr>
              <w:t>CỘNG HÒA XÃ HỘI CHỦ NGHĨA VIỆT NAM</w:t>
            </w:r>
          </w:p>
          <w:p w14:paraId="42CC119D" w14:textId="77777777" w:rsidR="00DD6E1D" w:rsidRPr="002F307A" w:rsidRDefault="00263C3A" w:rsidP="00997072">
            <w:pPr>
              <w:jc w:val="center"/>
            </w:pPr>
            <w:r w:rsidRPr="002F307A">
              <w:rPr>
                <w:b/>
                <w:noProof/>
              </w:rPr>
              <mc:AlternateContent>
                <mc:Choice Requires="wps">
                  <w:drawing>
                    <wp:anchor distT="4294967295" distB="4294967295" distL="114300" distR="114300" simplePos="0" relativeHeight="251661312" behindDoc="0" locked="0" layoutInCell="1" allowOverlap="1" wp14:anchorId="1B7B5A73" wp14:editId="6649ABAB">
                      <wp:simplePos x="0" y="0"/>
                      <wp:positionH relativeFrom="column">
                        <wp:posOffset>661035</wp:posOffset>
                      </wp:positionH>
                      <wp:positionV relativeFrom="paragraph">
                        <wp:posOffset>227329</wp:posOffset>
                      </wp:positionV>
                      <wp:extent cx="2160270" cy="0"/>
                      <wp:effectExtent l="0" t="0" r="114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3908346" id="_x0000_t32" coordsize="21600,21600" o:spt="32" o:oned="t" path="m,l21600,21600e" filled="f">
                      <v:path arrowok="t" fillok="f" o:connecttype="none"/>
                      <o:lock v:ext="edit" shapetype="t"/>
                    </v:shapetype>
                    <v:shape id="Straight Arrow Connector 2" o:spid="_x0000_s1026" type="#_x0000_t32" style="position:absolute;margin-left:52.05pt;margin-top:17.9pt;width:170.1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"/>
                  </w:pict>
                </mc:Fallback>
              </mc:AlternateContent>
            </w:r>
            <w:r w:rsidR="00DD6E1D" w:rsidRPr="002F307A">
              <w:rPr>
                <w:b/>
              </w:rPr>
              <w:t>Độc lập - Tự do - Hạnh phúc</w:t>
            </w:r>
          </w:p>
        </w:tc>
      </w:tr>
      <w:tr w:rsidR="000D4F11" w:rsidRPr="002F307A" w14:paraId="6E1C491A" w14:textId="77777777" w:rsidTr="0030752E">
        <w:trPr>
          <w:trHeight w:val="425"/>
          <w:jc w:val="center"/>
        </w:trPr>
        <w:tc>
          <w:tcPr>
            <w:tcW w:w="3686" w:type="dxa"/>
            <w:vAlign w:val="center"/>
          </w:tcPr>
          <w:p w14:paraId="28C1ACA9" w14:textId="77777777" w:rsidR="00DD6E1D" w:rsidRPr="00004FF8" w:rsidRDefault="00DD6E1D" w:rsidP="00997072">
            <w:pPr>
              <w:jc w:val="center"/>
            </w:pPr>
            <w:r w:rsidRPr="00004FF8">
              <w:t xml:space="preserve">Số:      </w:t>
            </w:r>
            <w:r w:rsidR="00ED7A53" w:rsidRPr="00004FF8">
              <w:t xml:space="preserve"> </w:t>
            </w:r>
            <w:r w:rsidRPr="00004FF8">
              <w:t xml:space="preserve">   /QĐ-</w:t>
            </w:r>
            <w:r w:rsidR="002C412C" w:rsidRPr="00004FF8">
              <w:t>UBND</w:t>
            </w:r>
          </w:p>
        </w:tc>
        <w:tc>
          <w:tcPr>
            <w:tcW w:w="5670" w:type="dxa"/>
            <w:vAlign w:val="center"/>
          </w:tcPr>
          <w:p w14:paraId="29098ABD" w14:textId="26230526" w:rsidR="00DD6E1D" w:rsidRPr="002F307A" w:rsidRDefault="00642475" w:rsidP="00642475">
            <w:pPr>
              <w:jc w:val="center"/>
            </w:pPr>
            <w:r>
              <w:rPr>
                <w:i/>
              </w:rPr>
              <w:t xml:space="preserve">    </w:t>
            </w:r>
            <w:r w:rsidR="00DD6E1D" w:rsidRPr="002F307A">
              <w:rPr>
                <w:i/>
              </w:rPr>
              <w:t xml:space="preserve">Phú Thọ, ngày   </w:t>
            </w:r>
            <w:r w:rsidR="00563011" w:rsidRPr="002F307A">
              <w:rPr>
                <w:i/>
              </w:rPr>
              <w:t xml:space="preserve"> </w:t>
            </w:r>
            <w:r w:rsidR="00E75131" w:rsidRPr="002F307A">
              <w:rPr>
                <w:i/>
              </w:rPr>
              <w:t xml:space="preserve"> </w:t>
            </w:r>
            <w:r w:rsidR="00563011" w:rsidRPr="002F307A">
              <w:rPr>
                <w:i/>
              </w:rPr>
              <w:t xml:space="preserve"> </w:t>
            </w:r>
            <w:r w:rsidR="00DD6E1D" w:rsidRPr="002F307A">
              <w:rPr>
                <w:i/>
              </w:rPr>
              <w:t xml:space="preserve">   tháng</w:t>
            </w:r>
            <w:r w:rsidR="00232EC4" w:rsidRPr="002F307A">
              <w:rPr>
                <w:i/>
              </w:rPr>
              <w:t xml:space="preserve"> </w:t>
            </w:r>
            <w:r>
              <w:rPr>
                <w:i/>
              </w:rPr>
              <w:t>4</w:t>
            </w:r>
            <w:r w:rsidR="00232EC4" w:rsidRPr="002F307A">
              <w:rPr>
                <w:i/>
              </w:rPr>
              <w:t xml:space="preserve"> </w:t>
            </w:r>
            <w:r w:rsidR="00DD6E1D" w:rsidRPr="002F307A">
              <w:rPr>
                <w:i/>
              </w:rPr>
              <w:t>năm 20</w:t>
            </w:r>
            <w:r w:rsidR="002C412C" w:rsidRPr="002F307A">
              <w:rPr>
                <w:i/>
              </w:rPr>
              <w:t>2</w:t>
            </w:r>
            <w:r w:rsidR="00922323">
              <w:rPr>
                <w:i/>
              </w:rPr>
              <w:t>6</w:t>
            </w:r>
          </w:p>
        </w:tc>
      </w:tr>
    </w:tbl>
    <w:p w14:paraId="4E2D5F7C" w14:textId="27F1203B" w:rsidR="00DD6E1D" w:rsidRDefault="00DD6E1D" w:rsidP="00997072">
      <w:pPr>
        <w:rPr>
          <w:sz w:val="38"/>
          <w:szCs w:val="44"/>
        </w:rPr>
      </w:pPr>
    </w:p>
    <w:p w14:paraId="686E3C97" w14:textId="77777777" w:rsidR="00642475" w:rsidRPr="00997072" w:rsidRDefault="00642475" w:rsidP="00997072">
      <w:pPr>
        <w:rPr>
          <w:sz w:val="38"/>
          <w:szCs w:val="44"/>
        </w:rPr>
      </w:pPr>
    </w:p>
    <w:p w14:paraId="3DB4E765" w14:textId="77777777" w:rsidR="00354D1E" w:rsidRPr="002F307A" w:rsidRDefault="00354D1E" w:rsidP="00997072">
      <w:pPr>
        <w:jc w:val="center"/>
        <w:rPr>
          <w:b/>
        </w:rPr>
      </w:pPr>
      <w:r w:rsidRPr="002F307A">
        <w:rPr>
          <w:b/>
        </w:rPr>
        <w:t>QUYẾT ĐỊNH</w:t>
      </w:r>
    </w:p>
    <w:p w14:paraId="3DD8E8A6" w14:textId="77777777" w:rsidR="00E037CD" w:rsidRDefault="002C412C" w:rsidP="00997072">
      <w:pPr>
        <w:jc w:val="center"/>
        <w:rPr>
          <w:b/>
        </w:rPr>
      </w:pPr>
      <w:bookmarkStart w:id="0" w:name="_GoBack"/>
      <w:r w:rsidRPr="00E037CD">
        <w:rPr>
          <w:b/>
        </w:rPr>
        <w:t>Bãi bỏ</w:t>
      </w:r>
      <w:r w:rsidR="00232EC4" w:rsidRPr="00E037CD">
        <w:rPr>
          <w:b/>
        </w:rPr>
        <w:t xml:space="preserve"> </w:t>
      </w:r>
      <w:r w:rsidR="00922323" w:rsidRPr="00E037CD">
        <w:rPr>
          <w:b/>
        </w:rPr>
        <w:t>03</w:t>
      </w:r>
      <w:r w:rsidR="00232EC4" w:rsidRPr="00E037CD">
        <w:rPr>
          <w:b/>
        </w:rPr>
        <w:t xml:space="preserve"> </w:t>
      </w:r>
      <w:r w:rsidR="00A05689" w:rsidRPr="00E037CD">
        <w:rPr>
          <w:b/>
        </w:rPr>
        <w:t>Q</w:t>
      </w:r>
      <w:r w:rsidR="00232EC4" w:rsidRPr="00E037CD">
        <w:rPr>
          <w:b/>
        </w:rPr>
        <w:t>uyết</w:t>
      </w:r>
      <w:r w:rsidR="00A05689" w:rsidRPr="00E037CD">
        <w:rPr>
          <w:b/>
        </w:rPr>
        <w:t xml:space="preserve"> định</w:t>
      </w:r>
      <w:r w:rsidR="00922323" w:rsidRPr="00E037CD">
        <w:rPr>
          <w:b/>
        </w:rPr>
        <w:t xml:space="preserve"> quy định Danh mục tài sản cố định đặc thù; </w:t>
      </w:r>
    </w:p>
    <w:p w14:paraId="5C6EF1CF" w14:textId="77777777" w:rsidR="00E037CD" w:rsidRDefault="00922323" w:rsidP="00997072">
      <w:pPr>
        <w:jc w:val="center"/>
        <w:rPr>
          <w:b/>
        </w:rPr>
      </w:pPr>
      <w:r w:rsidRPr="00E037CD">
        <w:rPr>
          <w:b/>
        </w:rPr>
        <w:t xml:space="preserve">Danh mục, thời gian tính hao mòn và tỷ lệ hao mòn tài sản cố định vô hình </w:t>
      </w:r>
    </w:p>
    <w:p w14:paraId="1C0C70A6" w14:textId="273F8272" w:rsidR="00232EC4" w:rsidRPr="00E037CD" w:rsidRDefault="00EA7797" w:rsidP="00997072">
      <w:pPr>
        <w:jc w:val="center"/>
        <w:rPr>
          <w:b/>
        </w:rPr>
      </w:pPr>
      <w:r w:rsidRPr="00E037CD">
        <w:rPr>
          <w:b/>
        </w:rPr>
        <w:t>do</w:t>
      </w:r>
      <w:r w:rsidR="00E75131" w:rsidRPr="00E037CD">
        <w:rPr>
          <w:b/>
        </w:rPr>
        <w:t xml:space="preserve"> </w:t>
      </w:r>
      <w:r w:rsidR="00922323" w:rsidRPr="00E037CD">
        <w:rPr>
          <w:b/>
        </w:rPr>
        <w:t xml:space="preserve">Ủy ban nhân dân </w:t>
      </w:r>
      <w:r w:rsidR="00663183" w:rsidRPr="00E037CD">
        <w:rPr>
          <w:b/>
        </w:rPr>
        <w:t xml:space="preserve">các </w:t>
      </w:r>
      <w:r w:rsidR="00922323" w:rsidRPr="00E037CD">
        <w:rPr>
          <w:b/>
        </w:rPr>
        <w:t>tỉnh</w:t>
      </w:r>
      <w:r w:rsidR="00663183" w:rsidRPr="00E037CD">
        <w:rPr>
          <w:b/>
        </w:rPr>
        <w:t xml:space="preserve">: </w:t>
      </w:r>
      <w:r w:rsidR="00922323" w:rsidRPr="00E037CD">
        <w:rPr>
          <w:b/>
        </w:rPr>
        <w:t xml:space="preserve">Phú Thọ, </w:t>
      </w:r>
      <w:r w:rsidR="00E75131" w:rsidRPr="00E037CD">
        <w:rPr>
          <w:b/>
        </w:rPr>
        <w:t xml:space="preserve">Vĩnh Phúc, Hoà Bình </w:t>
      </w:r>
      <w:r w:rsidR="00FB7827" w:rsidRPr="00E037CD">
        <w:rPr>
          <w:b/>
        </w:rPr>
        <w:t xml:space="preserve">đã </w:t>
      </w:r>
      <w:r w:rsidR="00E75131" w:rsidRPr="00E037CD">
        <w:rPr>
          <w:b/>
        </w:rPr>
        <w:t xml:space="preserve">ban hành trước khi </w:t>
      </w:r>
      <w:r w:rsidR="00922323" w:rsidRPr="00E037CD">
        <w:rPr>
          <w:b/>
        </w:rPr>
        <w:t>sáp nhập</w:t>
      </w:r>
      <w:r w:rsidR="00DB6DA9" w:rsidRPr="00E037CD">
        <w:rPr>
          <w:b/>
        </w:rPr>
        <w:t xml:space="preserve"> tỉnh</w:t>
      </w:r>
    </w:p>
    <w:bookmarkEnd w:id="0"/>
    <w:p w14:paraId="244A565D" w14:textId="77777777" w:rsidR="00DD6E1D" w:rsidRPr="002F307A" w:rsidRDefault="00263C3A" w:rsidP="001F6D0C">
      <w:pPr>
        <w:jc w:val="center"/>
        <w:rPr>
          <w:b/>
          <w:sz w:val="12"/>
        </w:rPr>
      </w:pPr>
      <w:r w:rsidRPr="002F307A">
        <w:rPr>
          <w:b/>
          <w:noProof/>
          <w:sz w:val="12"/>
        </w:rPr>
        <mc:AlternateContent>
          <mc:Choice Requires="wps">
            <w:drawing>
              <wp:anchor distT="4294967295" distB="4294967295" distL="114300" distR="114300" simplePos="0" relativeHeight="251665408" behindDoc="0" locked="0" layoutInCell="1" allowOverlap="1" wp14:anchorId="334B9A4F" wp14:editId="5FE2A474">
                <wp:simplePos x="0" y="0"/>
                <wp:positionH relativeFrom="column">
                  <wp:posOffset>2180590</wp:posOffset>
                </wp:positionH>
                <wp:positionV relativeFrom="paragraph">
                  <wp:posOffset>66675</wp:posOffset>
                </wp:positionV>
                <wp:extent cx="136779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C63C268"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71.7pt,5.25pt" to="279.4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" strokecolor="black [3200]" strokeweight=".5pt">
                <v:stroke joinstyle="miter"/>
                <o:lock v:ext="edit" shapetype="f"/>
              </v:line>
            </w:pict>
          </mc:Fallback>
        </mc:AlternateContent>
      </w:r>
    </w:p>
    <w:p w14:paraId="52E00141" w14:textId="77777777" w:rsidR="002C412C" w:rsidRPr="002F307A" w:rsidRDefault="002C412C" w:rsidP="009113BA">
      <w:pPr>
        <w:jc w:val="center"/>
        <w:outlineLvl w:val="0"/>
        <w:rPr>
          <w:b/>
        </w:rPr>
      </w:pPr>
    </w:p>
    <w:p w14:paraId="769D01C9" w14:textId="77777777" w:rsidR="00DD6E1D" w:rsidRPr="002F307A" w:rsidRDefault="002C412C" w:rsidP="00BE6D82">
      <w:pPr>
        <w:spacing w:after="240"/>
        <w:jc w:val="center"/>
        <w:outlineLvl w:val="0"/>
        <w:rPr>
          <w:b/>
        </w:rPr>
      </w:pPr>
      <w:r w:rsidRPr="002F307A">
        <w:rPr>
          <w:b/>
        </w:rPr>
        <w:t>ỦY BAN NHÂN DÂN TỈNH PHÚ THỌ</w:t>
      </w:r>
    </w:p>
    <w:p w14:paraId="005A80CC" w14:textId="77777777" w:rsidR="00E75131" w:rsidRPr="002F307A" w:rsidRDefault="00E75131" w:rsidP="00997072">
      <w:pPr>
        <w:shd w:val="clear" w:color="auto" w:fill="FFFFFF"/>
        <w:spacing w:before="40" w:after="40" w:line="264" w:lineRule="auto"/>
        <w:ind w:firstLine="567"/>
        <w:jc w:val="both"/>
        <w:rPr>
          <w:rFonts w:eastAsia="Calibri"/>
          <w:i/>
          <w:iCs/>
          <w:spacing w:val="-6"/>
          <w:lang w:val="nl-NL"/>
        </w:rPr>
      </w:pPr>
      <w:r w:rsidRPr="002F307A">
        <w:rPr>
          <w:rFonts w:eastAsia="Calibri"/>
          <w:i/>
          <w:iCs/>
          <w:spacing w:val="-6"/>
          <w:lang w:val="vi-VN"/>
        </w:rPr>
        <w:t xml:space="preserve">Căn cứ Luật </w:t>
      </w:r>
      <w:r w:rsidRPr="002F307A">
        <w:rPr>
          <w:rFonts w:eastAsia="Calibri"/>
          <w:i/>
          <w:iCs/>
          <w:spacing w:val="-6"/>
          <w:lang w:val="nl-NL"/>
        </w:rPr>
        <w:t>T</w:t>
      </w:r>
      <w:r w:rsidRPr="002F307A">
        <w:rPr>
          <w:rFonts w:eastAsia="Calibri"/>
          <w:i/>
          <w:iCs/>
          <w:spacing w:val="-6"/>
          <w:lang w:val="vi-VN"/>
        </w:rPr>
        <w:t xml:space="preserve">ổ chức chính quyền địa phương ngày </w:t>
      </w:r>
      <w:r w:rsidRPr="002F307A">
        <w:rPr>
          <w:rFonts w:eastAsia="Calibri"/>
          <w:i/>
          <w:iCs/>
          <w:spacing w:val="-6"/>
          <w:lang w:val="nl-NL"/>
        </w:rPr>
        <w:t>16</w:t>
      </w:r>
      <w:r w:rsidRPr="002F307A">
        <w:rPr>
          <w:rFonts w:eastAsia="Calibri"/>
          <w:i/>
          <w:iCs/>
          <w:spacing w:val="-6"/>
          <w:lang w:val="vi-VN"/>
        </w:rPr>
        <w:t xml:space="preserve"> tháng </w:t>
      </w:r>
      <w:r w:rsidRPr="002F307A">
        <w:rPr>
          <w:rFonts w:eastAsia="Calibri"/>
          <w:i/>
          <w:iCs/>
          <w:spacing w:val="-6"/>
          <w:lang w:val="nl-NL"/>
        </w:rPr>
        <w:t>6</w:t>
      </w:r>
      <w:r w:rsidRPr="002F307A">
        <w:rPr>
          <w:rFonts w:eastAsia="Calibri"/>
          <w:i/>
          <w:iCs/>
          <w:spacing w:val="-6"/>
          <w:lang w:val="vi-VN"/>
        </w:rPr>
        <w:t xml:space="preserve"> năm 20</w:t>
      </w:r>
      <w:r w:rsidRPr="002F307A">
        <w:rPr>
          <w:rFonts w:eastAsia="Calibri"/>
          <w:i/>
          <w:iCs/>
          <w:spacing w:val="-6"/>
          <w:lang w:val="nl-NL"/>
        </w:rPr>
        <w:t>2</w:t>
      </w:r>
      <w:r w:rsidRPr="002F307A">
        <w:rPr>
          <w:rFonts w:eastAsia="Calibri"/>
          <w:i/>
          <w:iCs/>
          <w:spacing w:val="-6"/>
          <w:lang w:val="vi-VN"/>
        </w:rPr>
        <w:t>5;</w:t>
      </w:r>
    </w:p>
    <w:p w14:paraId="186E89FC" w14:textId="77777777" w:rsidR="001E19EA" w:rsidRPr="002F307A" w:rsidRDefault="00E75131" w:rsidP="00997072">
      <w:pPr>
        <w:shd w:val="clear" w:color="auto" w:fill="FFFFFF"/>
        <w:spacing w:before="40" w:after="40" w:line="264" w:lineRule="auto"/>
        <w:ind w:firstLine="567"/>
        <w:jc w:val="both"/>
        <w:rPr>
          <w:rFonts w:eastAsia="Calibri"/>
          <w:i/>
          <w:iCs/>
          <w:spacing w:val="-6"/>
        </w:rPr>
      </w:pPr>
      <w:r w:rsidRPr="002F307A">
        <w:rPr>
          <w:rFonts w:eastAsia="Calibri"/>
          <w:i/>
          <w:iCs/>
          <w:spacing w:val="-6"/>
          <w:lang w:val="vi-VN"/>
        </w:rPr>
        <w:t xml:space="preserve">Căn cứ Luật Ban hành văn bản quy phạm pháp luật ngày </w:t>
      </w:r>
      <w:r w:rsidRPr="002F307A">
        <w:rPr>
          <w:rFonts w:eastAsia="Calibri"/>
          <w:i/>
          <w:iCs/>
          <w:spacing w:val="-6"/>
          <w:lang w:val="nl-NL"/>
        </w:rPr>
        <w:t xml:space="preserve">19 tháng 02 năm </w:t>
      </w:r>
      <w:r w:rsidRPr="002F307A">
        <w:rPr>
          <w:rFonts w:eastAsia="Calibri"/>
          <w:i/>
          <w:iCs/>
          <w:spacing w:val="-6"/>
          <w:lang w:val="vi-VN"/>
        </w:rPr>
        <w:t>20</w:t>
      </w:r>
      <w:r w:rsidRPr="002F307A">
        <w:rPr>
          <w:rFonts w:eastAsia="Calibri"/>
          <w:i/>
          <w:iCs/>
          <w:spacing w:val="-6"/>
          <w:lang w:val="nl-NL"/>
        </w:rPr>
        <w:t>2</w:t>
      </w:r>
      <w:r w:rsidRPr="002F307A">
        <w:rPr>
          <w:rFonts w:eastAsia="Calibri"/>
          <w:i/>
          <w:iCs/>
          <w:spacing w:val="-6"/>
          <w:lang w:val="vi-VN"/>
        </w:rPr>
        <w:t>5;</w:t>
      </w:r>
    </w:p>
    <w:p w14:paraId="2B0BC07E" w14:textId="467A6D7A" w:rsidR="00E75131" w:rsidRPr="002F307A" w:rsidRDefault="001E19EA" w:rsidP="00997072">
      <w:pPr>
        <w:shd w:val="clear" w:color="auto" w:fill="FFFFFF"/>
        <w:spacing w:before="40" w:after="40" w:line="264" w:lineRule="auto"/>
        <w:ind w:firstLine="567"/>
        <w:jc w:val="both"/>
        <w:rPr>
          <w:rFonts w:eastAsia="Calibri"/>
          <w:i/>
          <w:iCs/>
          <w:spacing w:val="-6"/>
          <w:lang w:val="nl-NL"/>
        </w:rPr>
      </w:pPr>
      <w:r w:rsidRPr="002F307A">
        <w:rPr>
          <w:rFonts w:eastAsia="Calibri"/>
          <w:i/>
          <w:iCs/>
          <w:spacing w:val="-6"/>
        </w:rPr>
        <w:t>Căn cứ</w:t>
      </w:r>
      <w:r w:rsidR="00E75131" w:rsidRPr="002F307A">
        <w:rPr>
          <w:rFonts w:eastAsia="Calibri"/>
          <w:i/>
          <w:iCs/>
          <w:spacing w:val="-6"/>
          <w:lang w:val="nl-NL"/>
        </w:rPr>
        <w:t xml:space="preserve"> Luật sửa đổi, bổ sung một số điều của </w:t>
      </w:r>
      <w:r w:rsidR="00E75131" w:rsidRPr="002F307A">
        <w:rPr>
          <w:rFonts w:eastAsia="Calibri"/>
          <w:i/>
          <w:iCs/>
          <w:spacing w:val="-6"/>
          <w:lang w:val="vi-VN"/>
        </w:rPr>
        <w:t>Luật Ban hành văn bản quy phạm pháp luật</w:t>
      </w:r>
      <w:r w:rsidR="00E75131" w:rsidRPr="002F307A">
        <w:rPr>
          <w:rFonts w:eastAsia="Calibri"/>
          <w:i/>
          <w:iCs/>
          <w:spacing w:val="-6"/>
          <w:lang w:val="nl-NL"/>
        </w:rPr>
        <w:t xml:space="preserve"> ngày 25 tháng 6 năm 2025;</w:t>
      </w:r>
    </w:p>
    <w:p w14:paraId="61285B77" w14:textId="77777777" w:rsidR="00E75131" w:rsidRPr="002F307A" w:rsidRDefault="00E75131" w:rsidP="00997072">
      <w:pPr>
        <w:shd w:val="clear" w:color="auto" w:fill="FFFFFF"/>
        <w:spacing w:before="40" w:after="40" w:line="264" w:lineRule="auto"/>
        <w:ind w:firstLine="567"/>
        <w:jc w:val="both"/>
        <w:rPr>
          <w:rFonts w:eastAsia="Calibri"/>
          <w:i/>
          <w:iCs/>
          <w:spacing w:val="-6"/>
          <w:lang w:val="vi-VN"/>
        </w:rPr>
      </w:pPr>
      <w:r w:rsidRPr="002F307A">
        <w:rPr>
          <w:rFonts w:eastAsia="Calibri"/>
          <w:i/>
          <w:iCs/>
          <w:spacing w:val="-6"/>
          <w:lang w:val="vi-VN"/>
        </w:rPr>
        <w:t>Căn cứ Nghị quyết số 190/2025/QH15 ngày 19 tháng 02 năm 2025 của Quốc hội quy định về xử lý một số vấn đề liên quan đến sắp xếp tổ chức bộ máy nhà nước;</w:t>
      </w:r>
    </w:p>
    <w:p w14:paraId="6449E0FC" w14:textId="77777777" w:rsidR="00E75131" w:rsidRPr="002F307A" w:rsidRDefault="00E75131" w:rsidP="00997072">
      <w:pPr>
        <w:shd w:val="clear" w:color="auto" w:fill="FFFFFF"/>
        <w:spacing w:before="40" w:after="40" w:line="264" w:lineRule="auto"/>
        <w:ind w:firstLine="567"/>
        <w:jc w:val="both"/>
        <w:rPr>
          <w:rFonts w:eastAsia="Calibri"/>
          <w:i/>
          <w:iCs/>
          <w:spacing w:val="-6"/>
          <w:lang w:val="vi-VN"/>
        </w:rPr>
      </w:pPr>
      <w:r w:rsidRPr="002F307A">
        <w:rPr>
          <w:rFonts w:eastAsia="Calibri"/>
          <w:i/>
          <w:iCs/>
          <w:spacing w:val="-6"/>
          <w:lang w:val="vi-VN"/>
        </w:rPr>
        <w:t>Căn cứ Nghị quyết 76/2025/UBTVQH15 ngày 14 tháng 4 năm 2025 của Ủy ban Thường vụ Quốc hội về việc sắp xếp đơn vị hành chính năm 2025;</w:t>
      </w:r>
    </w:p>
    <w:p w14:paraId="01490DF3" w14:textId="77777777" w:rsidR="00E75131" w:rsidRPr="002F307A" w:rsidRDefault="00E75131" w:rsidP="00997072">
      <w:pPr>
        <w:shd w:val="clear" w:color="auto" w:fill="FFFFFF"/>
        <w:spacing w:before="40" w:after="40" w:line="264" w:lineRule="auto"/>
        <w:ind w:firstLine="567"/>
        <w:jc w:val="both"/>
        <w:rPr>
          <w:rFonts w:eastAsia="Calibri"/>
          <w:i/>
          <w:iCs/>
          <w:spacing w:val="-6"/>
          <w:lang w:val="vi-VN"/>
        </w:rPr>
      </w:pPr>
      <w:r w:rsidRPr="002F307A">
        <w:rPr>
          <w:rFonts w:eastAsia="Calibri"/>
          <w:i/>
          <w:iCs/>
          <w:spacing w:val="-6"/>
          <w:lang w:val="vi-VN"/>
        </w:rPr>
        <w:t>Căn cứ Nghị quyết số 202/2025/QH15 ngày 12 tháng 6 năm 2025 của Quốc hội về sắp xếp đơn vị hành chính cấp tỉnh;</w:t>
      </w:r>
    </w:p>
    <w:p w14:paraId="00412B69" w14:textId="77777777" w:rsidR="00EA7797" w:rsidRPr="002F307A" w:rsidRDefault="00E75131" w:rsidP="00997072">
      <w:pPr>
        <w:spacing w:before="40" w:after="40" w:line="264" w:lineRule="auto"/>
        <w:ind w:firstLine="720"/>
        <w:jc w:val="both"/>
        <w:rPr>
          <w:rFonts w:eastAsia="Calibri"/>
          <w:i/>
          <w:iCs/>
          <w:shd w:val="clear" w:color="auto" w:fill="FFFFFF"/>
          <w:lang w:val="nl-NL"/>
        </w:rPr>
      </w:pPr>
      <w:r w:rsidRPr="002F307A">
        <w:rPr>
          <w:rFonts w:eastAsia="Calibri"/>
          <w:i/>
          <w:iCs/>
          <w:shd w:val="clear" w:color="auto" w:fill="FFFFFF"/>
          <w:lang w:val="nl-NL"/>
        </w:rPr>
        <w:t xml:space="preserve">Căn cứ </w:t>
      </w:r>
      <w:hyperlink r:id="rId8" w:tgtFrame="_blank" w:history="1">
        <w:r w:rsidRPr="002F307A">
          <w:rPr>
            <w:rFonts w:eastAsia="Calibri"/>
            <w:i/>
            <w:iCs/>
            <w:shd w:val="clear" w:color="auto" w:fill="FFFFFF"/>
            <w:lang w:val="nl-NL"/>
          </w:rPr>
          <w:t>Nghị định số 78/2025/NĐ-CP</w:t>
        </w:r>
      </w:hyperlink>
      <w:r w:rsidRPr="002F307A">
        <w:rPr>
          <w:rFonts w:eastAsia="Calibri"/>
          <w:i/>
          <w:iCs/>
          <w:shd w:val="clear" w:color="auto" w:fill="FFFFFF"/>
          <w:lang w:val="nl-NL"/>
        </w:rPr>
        <w:t xml:space="preserve"> ngày 01 tháng 4 năm 2025 của Chính phủ quy định chi tiết một số điều và biện pháp để tổ chức, hướng dẫn thi hành Luật Ban hành văn bản quy phạm pháp luật; </w:t>
      </w:r>
    </w:p>
    <w:p w14:paraId="6AA8D40E" w14:textId="63EDD3AB" w:rsidR="00E75131" w:rsidRDefault="00EA7797" w:rsidP="00997072">
      <w:pPr>
        <w:spacing w:before="40" w:after="40" w:line="264" w:lineRule="auto"/>
        <w:ind w:firstLine="720"/>
        <w:jc w:val="both"/>
        <w:rPr>
          <w:rFonts w:eastAsia="Calibri"/>
          <w:i/>
          <w:iCs/>
          <w:shd w:val="clear" w:color="auto" w:fill="FFFFFF"/>
          <w:lang w:val="nl-NL"/>
        </w:rPr>
      </w:pPr>
      <w:r w:rsidRPr="002F307A">
        <w:rPr>
          <w:rFonts w:eastAsia="Calibri"/>
          <w:i/>
          <w:iCs/>
          <w:shd w:val="clear" w:color="auto" w:fill="FFFFFF"/>
          <w:lang w:val="nl-NL"/>
        </w:rPr>
        <w:t xml:space="preserve">Căn cứ </w:t>
      </w:r>
      <w:r w:rsidR="00E75131" w:rsidRPr="002F307A">
        <w:rPr>
          <w:rFonts w:eastAsia="Calibri"/>
          <w:i/>
          <w:iCs/>
          <w:shd w:val="clear" w:color="auto" w:fill="FFFFFF"/>
          <w:lang w:val="nl-NL"/>
        </w:rPr>
        <w:t>Nghị định số 187/2025/NĐ-CP ngày 01 tháng 7 năm 2025 của Chính phủ sửa đổi, bổ sung một số điều của </w:t>
      </w:r>
      <w:hyperlink r:id="rId9" w:tgtFrame="_blank" w:history="1">
        <w:r w:rsidR="00E75131" w:rsidRPr="002F307A">
          <w:rPr>
            <w:rFonts w:eastAsia="Calibri"/>
            <w:i/>
            <w:iCs/>
            <w:shd w:val="clear" w:color="auto" w:fill="FFFFFF"/>
            <w:lang w:val="nl-NL"/>
          </w:rPr>
          <w:t>Nghị định số 78/2025/NĐ-CP</w:t>
        </w:r>
      </w:hyperlink>
      <w:r w:rsidR="00E75131" w:rsidRPr="002F307A">
        <w:rPr>
          <w:rFonts w:eastAsia="Calibri"/>
          <w:i/>
          <w:iCs/>
          <w:shd w:val="clear" w:color="auto" w:fill="FFFFFF"/>
          <w:lang w:val="nl-NL"/>
        </w:rPr>
        <w:t xml:space="preserve"> ngày 01 tháng 4 năm 2025 của Chính phủ quy định chi tiết một số điều và biện pháp để tổ chức, hướng dẫn thi hành Luật Ban hành văn bản quy phạm pháp luật và </w:t>
      </w:r>
      <w:hyperlink r:id="rId10" w:tgtFrame="_blank" w:history="1">
        <w:r w:rsidR="00E75131" w:rsidRPr="002F307A">
          <w:rPr>
            <w:rFonts w:eastAsia="Calibri"/>
            <w:i/>
            <w:iCs/>
            <w:shd w:val="clear" w:color="auto" w:fill="FFFFFF"/>
            <w:lang w:val="nl-NL"/>
          </w:rPr>
          <w:t>Nghị định số 79/2025/NĐ-CP</w:t>
        </w:r>
      </w:hyperlink>
      <w:r w:rsidR="00E75131" w:rsidRPr="002F307A">
        <w:rPr>
          <w:rFonts w:eastAsia="Calibri"/>
          <w:i/>
          <w:iCs/>
          <w:shd w:val="clear" w:color="auto" w:fill="FFFFFF"/>
          <w:lang w:val="nl-NL"/>
        </w:rPr>
        <w:t> ngày 01 tháng 4 năm 2025 của Chính phủ về kiểm tra, rà soát, hệ thống hóa và xử lý văn bản quy phạm pháp luật;</w:t>
      </w:r>
    </w:p>
    <w:p w14:paraId="64D105C5" w14:textId="462607D4" w:rsidR="00105B46" w:rsidRDefault="00105B46" w:rsidP="00105B46">
      <w:pPr>
        <w:spacing w:before="40" w:after="40" w:line="264" w:lineRule="auto"/>
        <w:ind w:firstLine="720"/>
        <w:jc w:val="both"/>
        <w:rPr>
          <w:rFonts w:eastAsia="Calibri"/>
          <w:i/>
          <w:iCs/>
          <w:shd w:val="clear" w:color="auto" w:fill="FFFFFF"/>
          <w:lang w:val="nl-NL"/>
        </w:rPr>
      </w:pPr>
      <w:r>
        <w:rPr>
          <w:rFonts w:eastAsia="Calibri"/>
          <w:i/>
          <w:iCs/>
          <w:shd w:val="clear" w:color="auto" w:fill="FFFFFF"/>
          <w:lang w:val="nl-NL"/>
        </w:rPr>
        <w:t>C</w:t>
      </w:r>
      <w:r w:rsidRPr="00105B46">
        <w:rPr>
          <w:rFonts w:eastAsia="Calibri"/>
          <w:i/>
          <w:iCs/>
          <w:shd w:val="clear" w:color="auto" w:fill="FFFFFF"/>
          <w:lang w:val="nl-NL"/>
        </w:rPr>
        <w:t>ă</w:t>
      </w:r>
      <w:r>
        <w:rPr>
          <w:rFonts w:eastAsia="Calibri"/>
          <w:i/>
          <w:iCs/>
          <w:shd w:val="clear" w:color="auto" w:fill="FFFFFF"/>
          <w:lang w:val="nl-NL"/>
        </w:rPr>
        <w:t>n c</w:t>
      </w:r>
      <w:r w:rsidRPr="00105B46">
        <w:rPr>
          <w:rFonts w:eastAsia="Calibri"/>
          <w:i/>
          <w:iCs/>
          <w:shd w:val="clear" w:color="auto" w:fill="FFFFFF"/>
          <w:lang w:val="nl-NL"/>
        </w:rPr>
        <w:t>ứ</w:t>
      </w:r>
      <w:r>
        <w:rPr>
          <w:rFonts w:eastAsia="Calibri"/>
          <w:i/>
          <w:iCs/>
          <w:shd w:val="clear" w:color="auto" w:fill="FFFFFF"/>
          <w:lang w:val="nl-NL"/>
        </w:rPr>
        <w:t xml:space="preserve"> Th</w:t>
      </w:r>
      <w:r w:rsidRPr="00105B46">
        <w:rPr>
          <w:rFonts w:eastAsia="Calibri"/>
          <w:i/>
          <w:iCs/>
          <w:shd w:val="clear" w:color="auto" w:fill="FFFFFF"/>
          <w:lang w:val="nl-NL"/>
        </w:rPr>
        <w:t>ô</w:t>
      </w:r>
      <w:r>
        <w:rPr>
          <w:rFonts w:eastAsia="Calibri"/>
          <w:i/>
          <w:iCs/>
          <w:shd w:val="clear" w:color="auto" w:fill="FFFFFF"/>
          <w:lang w:val="nl-NL"/>
        </w:rPr>
        <w:t>ng t</w:t>
      </w:r>
      <w:r w:rsidRPr="00105B46">
        <w:rPr>
          <w:rFonts w:eastAsia="Calibri"/>
          <w:i/>
          <w:iCs/>
          <w:shd w:val="clear" w:color="auto" w:fill="FFFFFF"/>
          <w:lang w:val="nl-NL"/>
        </w:rPr>
        <w:t>ư</w:t>
      </w:r>
      <w:r>
        <w:rPr>
          <w:rFonts w:eastAsia="Calibri"/>
          <w:i/>
          <w:iCs/>
          <w:shd w:val="clear" w:color="auto" w:fill="FFFFFF"/>
          <w:lang w:val="nl-NL"/>
        </w:rPr>
        <w:t xml:space="preserve"> s</w:t>
      </w:r>
      <w:r w:rsidRPr="00105B46">
        <w:rPr>
          <w:rFonts w:eastAsia="Calibri"/>
          <w:i/>
          <w:iCs/>
          <w:shd w:val="clear" w:color="auto" w:fill="FFFFFF"/>
          <w:lang w:val="nl-NL"/>
        </w:rPr>
        <w:t>ố</w:t>
      </w:r>
      <w:r>
        <w:rPr>
          <w:rFonts w:eastAsia="Calibri"/>
          <w:i/>
          <w:iCs/>
          <w:shd w:val="clear" w:color="auto" w:fill="FFFFFF"/>
          <w:lang w:val="nl-NL"/>
        </w:rPr>
        <w:t xml:space="preserve"> 141/2025/TT-BTC ng</w:t>
      </w:r>
      <w:r w:rsidRPr="00105B46">
        <w:rPr>
          <w:rFonts w:eastAsia="Calibri"/>
          <w:i/>
          <w:iCs/>
          <w:shd w:val="clear" w:color="auto" w:fill="FFFFFF"/>
          <w:lang w:val="nl-NL"/>
        </w:rPr>
        <w:t>à</w:t>
      </w:r>
      <w:r>
        <w:rPr>
          <w:rFonts w:eastAsia="Calibri"/>
          <w:i/>
          <w:iCs/>
          <w:shd w:val="clear" w:color="auto" w:fill="FFFFFF"/>
          <w:lang w:val="nl-NL"/>
        </w:rPr>
        <w:t>y 31</w:t>
      </w:r>
      <w:r w:rsidR="00894CFD">
        <w:rPr>
          <w:rFonts w:eastAsia="Calibri"/>
          <w:i/>
          <w:iCs/>
          <w:shd w:val="clear" w:color="auto" w:fill="FFFFFF"/>
          <w:lang w:val="nl-NL"/>
        </w:rPr>
        <w:t xml:space="preserve"> tháng </w:t>
      </w:r>
      <w:r>
        <w:rPr>
          <w:rFonts w:eastAsia="Calibri"/>
          <w:i/>
          <w:iCs/>
          <w:shd w:val="clear" w:color="auto" w:fill="FFFFFF"/>
          <w:lang w:val="nl-NL"/>
        </w:rPr>
        <w:t>12</w:t>
      </w:r>
      <w:r w:rsidR="00894CFD">
        <w:rPr>
          <w:rFonts w:eastAsia="Calibri"/>
          <w:i/>
          <w:iCs/>
          <w:shd w:val="clear" w:color="auto" w:fill="FFFFFF"/>
          <w:lang w:val="nl-NL"/>
        </w:rPr>
        <w:t xml:space="preserve"> năm </w:t>
      </w:r>
      <w:r>
        <w:rPr>
          <w:rFonts w:eastAsia="Calibri"/>
          <w:i/>
          <w:iCs/>
          <w:shd w:val="clear" w:color="auto" w:fill="FFFFFF"/>
          <w:lang w:val="nl-NL"/>
        </w:rPr>
        <w:t>2025 c</w:t>
      </w:r>
      <w:r w:rsidRPr="00105B46">
        <w:rPr>
          <w:rFonts w:eastAsia="Calibri"/>
          <w:i/>
          <w:iCs/>
          <w:shd w:val="clear" w:color="auto" w:fill="FFFFFF"/>
          <w:lang w:val="nl-NL"/>
        </w:rPr>
        <w:t>ủa</w:t>
      </w:r>
      <w:r>
        <w:rPr>
          <w:rFonts w:eastAsia="Calibri"/>
          <w:i/>
          <w:iCs/>
          <w:shd w:val="clear" w:color="auto" w:fill="FFFFFF"/>
          <w:lang w:val="nl-NL"/>
        </w:rPr>
        <w:t xml:space="preserve"> </w:t>
      </w:r>
      <w:r w:rsidRPr="00105B46">
        <w:rPr>
          <w:rFonts w:eastAsia="Calibri"/>
          <w:i/>
          <w:iCs/>
          <w:shd w:val="clear" w:color="auto" w:fill="FFFFFF"/>
          <w:lang w:val="nl-NL"/>
        </w:rPr>
        <w:t>Bộ trưởng Bộ Tài chính ban hành Thông tư hướng dẫn chế độ quản lý, tính hao mòn, khấu hao tài sản cố định tại cơ quan, tổ chức, đơn vị và tài sản cố định do Nhà nước giao cho doanh nghiệp quản lý không tính thành phần vốn nhà nước tại doanh nghiệ</w:t>
      </w:r>
      <w:r w:rsidR="002D4F29">
        <w:rPr>
          <w:rFonts w:eastAsia="Calibri"/>
          <w:i/>
          <w:iCs/>
          <w:shd w:val="clear" w:color="auto" w:fill="FFFFFF"/>
          <w:lang w:val="nl-NL"/>
        </w:rPr>
        <w:t>p;</w:t>
      </w:r>
    </w:p>
    <w:p w14:paraId="5A2070D0" w14:textId="6A9AA67C" w:rsidR="00B71F7A" w:rsidRDefault="00563011" w:rsidP="00B71F7A">
      <w:pPr>
        <w:spacing w:before="40" w:after="40" w:line="264" w:lineRule="auto"/>
        <w:ind w:firstLine="720"/>
        <w:jc w:val="both"/>
        <w:rPr>
          <w:i/>
        </w:rPr>
      </w:pPr>
      <w:r w:rsidRPr="00E25D23">
        <w:rPr>
          <w:i/>
        </w:rPr>
        <w:t>Theo</w:t>
      </w:r>
      <w:r w:rsidR="00DD6E1D" w:rsidRPr="00E25D23">
        <w:rPr>
          <w:i/>
        </w:rPr>
        <w:t xml:space="preserve"> đề nghị của </w:t>
      </w:r>
      <w:r w:rsidR="00A05689" w:rsidRPr="00E25D23">
        <w:rPr>
          <w:i/>
        </w:rPr>
        <w:t xml:space="preserve">Giám đốc Sở </w:t>
      </w:r>
      <w:r w:rsidR="00B71F7A">
        <w:rPr>
          <w:i/>
        </w:rPr>
        <w:t>Tài chính.</w:t>
      </w:r>
    </w:p>
    <w:p w14:paraId="20C1DBD9" w14:textId="77777777" w:rsidR="00EB0540" w:rsidRDefault="00EB0540" w:rsidP="00EB0540">
      <w:pPr>
        <w:spacing w:before="40" w:after="40" w:line="264" w:lineRule="auto"/>
        <w:ind w:firstLine="720"/>
        <w:jc w:val="center"/>
        <w:rPr>
          <w:b/>
        </w:rPr>
      </w:pPr>
    </w:p>
    <w:p w14:paraId="3809CECF" w14:textId="3819611B" w:rsidR="00DD6E1D" w:rsidRDefault="00DD6E1D" w:rsidP="00AF00BC">
      <w:pPr>
        <w:spacing w:before="40" w:after="40" w:line="264" w:lineRule="auto"/>
        <w:jc w:val="center"/>
        <w:rPr>
          <w:b/>
        </w:rPr>
      </w:pPr>
      <w:r w:rsidRPr="00E25D23">
        <w:rPr>
          <w:b/>
        </w:rPr>
        <w:lastRenderedPageBreak/>
        <w:t>QUYẾT ĐỊNH</w:t>
      </w:r>
      <w:r w:rsidR="00260BD4" w:rsidRPr="00E25D23">
        <w:rPr>
          <w:b/>
        </w:rPr>
        <w:t>:</w:t>
      </w:r>
    </w:p>
    <w:p w14:paraId="40AF08DF" w14:textId="77777777" w:rsidR="00AF00BC" w:rsidRPr="00E25D23" w:rsidRDefault="00AF00BC" w:rsidP="00EB0540">
      <w:pPr>
        <w:spacing w:before="40" w:after="40" w:line="264" w:lineRule="auto"/>
        <w:ind w:firstLine="720"/>
        <w:jc w:val="center"/>
        <w:rPr>
          <w:b/>
        </w:rPr>
      </w:pPr>
    </w:p>
    <w:p w14:paraId="403B4D04" w14:textId="3BF473AF" w:rsidR="00BE6D82" w:rsidRPr="00E25D23" w:rsidRDefault="002C412C" w:rsidP="00BE6D82">
      <w:pPr>
        <w:spacing w:before="40" w:after="40" w:line="264" w:lineRule="auto"/>
        <w:ind w:firstLine="709"/>
        <w:jc w:val="both"/>
        <w:rPr>
          <w:b/>
          <w:spacing w:val="4"/>
          <w:lang w:val="nl-NL"/>
        </w:rPr>
      </w:pPr>
      <w:r w:rsidRPr="00E25D23">
        <w:rPr>
          <w:b/>
          <w:spacing w:val="4"/>
        </w:rPr>
        <w:t xml:space="preserve">Điều 1. </w:t>
      </w:r>
      <w:r w:rsidR="00E75131" w:rsidRPr="00E25D23">
        <w:rPr>
          <w:b/>
          <w:spacing w:val="4"/>
          <w:lang w:val="nl-NL"/>
        </w:rPr>
        <w:t xml:space="preserve">Bãi bỏ </w:t>
      </w:r>
      <w:r w:rsidR="00BE6D82" w:rsidRPr="00E25D23">
        <w:rPr>
          <w:b/>
          <w:spacing w:val="4"/>
          <w:lang w:val="nl-NL"/>
        </w:rPr>
        <w:t xml:space="preserve">03 Quyết định quy định Danh mục tài sản cố định đặc thù; Danh mục, thời gian tính hao mòn và tỷ lệ hao mòn tài sản cố định vô hình do Ủy ban nhân dân </w:t>
      </w:r>
      <w:r w:rsidR="00FB7827">
        <w:rPr>
          <w:b/>
          <w:spacing w:val="4"/>
          <w:lang w:val="nl-NL"/>
        </w:rPr>
        <w:t>c</w:t>
      </w:r>
      <w:r w:rsidR="00FB7827" w:rsidRPr="00FB7827">
        <w:rPr>
          <w:b/>
          <w:spacing w:val="4"/>
          <w:lang w:val="nl-NL"/>
        </w:rPr>
        <w:t>ác</w:t>
      </w:r>
      <w:r w:rsidR="00FB7827">
        <w:rPr>
          <w:b/>
          <w:spacing w:val="4"/>
          <w:lang w:val="nl-NL"/>
        </w:rPr>
        <w:t xml:space="preserve"> </w:t>
      </w:r>
      <w:r w:rsidR="00BE6D82" w:rsidRPr="00E25D23">
        <w:rPr>
          <w:b/>
          <w:spacing w:val="4"/>
          <w:lang w:val="nl-NL"/>
        </w:rPr>
        <w:t>tỉnh</w:t>
      </w:r>
      <w:r w:rsidR="00FB7827">
        <w:rPr>
          <w:b/>
          <w:spacing w:val="4"/>
          <w:lang w:val="nl-NL"/>
        </w:rPr>
        <w:t xml:space="preserve">: Phú Thọ, Vĩnh Phúc, </w:t>
      </w:r>
      <w:r w:rsidR="00BE6D82" w:rsidRPr="00E25D23">
        <w:rPr>
          <w:b/>
          <w:spacing w:val="4"/>
          <w:lang w:val="nl-NL"/>
        </w:rPr>
        <w:t xml:space="preserve">Hoà Bình </w:t>
      </w:r>
      <w:r w:rsidR="00FB7827" w:rsidRPr="00FB7827">
        <w:rPr>
          <w:b/>
          <w:spacing w:val="4"/>
          <w:lang w:val="nl-NL"/>
        </w:rPr>
        <w:t>đã</w:t>
      </w:r>
      <w:r w:rsidR="00FB7827">
        <w:rPr>
          <w:b/>
          <w:spacing w:val="4"/>
          <w:lang w:val="nl-NL"/>
        </w:rPr>
        <w:t xml:space="preserve"> </w:t>
      </w:r>
      <w:r w:rsidR="00BE6D82" w:rsidRPr="00E25D23">
        <w:rPr>
          <w:b/>
          <w:spacing w:val="4"/>
          <w:lang w:val="nl-NL"/>
        </w:rPr>
        <w:t>ban hành trước khi sáp nhập</w:t>
      </w:r>
      <w:r w:rsidR="00DB6DA9">
        <w:rPr>
          <w:b/>
          <w:spacing w:val="4"/>
          <w:lang w:val="nl-NL"/>
        </w:rPr>
        <w:t xml:space="preserve"> t</w:t>
      </w:r>
      <w:r w:rsidR="00DB6DA9" w:rsidRPr="00DB6DA9">
        <w:rPr>
          <w:b/>
          <w:spacing w:val="4"/>
          <w:lang w:val="nl-NL"/>
        </w:rPr>
        <w:t>ỉnh</w:t>
      </w:r>
      <w:r w:rsidR="00BE6D82" w:rsidRPr="00E25D23">
        <w:rPr>
          <w:b/>
          <w:spacing w:val="4"/>
          <w:lang w:val="nl-NL"/>
        </w:rPr>
        <w:t>, bao gồm:</w:t>
      </w:r>
    </w:p>
    <w:p w14:paraId="2591288A" w14:textId="09ECB553" w:rsidR="008868DD" w:rsidRPr="00E25D23" w:rsidRDefault="008868DD" w:rsidP="008868DD">
      <w:pPr>
        <w:pStyle w:val="Vnbnnidung40"/>
        <w:spacing w:after="120" w:line="288" w:lineRule="auto"/>
        <w:ind w:firstLine="740"/>
        <w:jc w:val="both"/>
        <w:rPr>
          <w:rFonts w:ascii="Times New Roman" w:hAnsi="Times New Roman" w:cs="Times New Roman"/>
          <w:b w:val="0"/>
          <w:spacing w:val="-2"/>
          <w:sz w:val="28"/>
          <w:szCs w:val="28"/>
          <w:lang w:eastAsia="vi-VN" w:bidi="vi-VN"/>
        </w:rPr>
      </w:pPr>
      <w:r w:rsidRPr="00E25D23">
        <w:rPr>
          <w:rFonts w:ascii="Times New Roman" w:hAnsi="Times New Roman" w:cs="Times New Roman"/>
          <w:b w:val="0"/>
          <w:spacing w:val="-2"/>
          <w:sz w:val="28"/>
          <w:szCs w:val="28"/>
          <w:lang w:eastAsia="vi-VN" w:bidi="vi-VN"/>
        </w:rPr>
        <w:t>1. Quyết định số 21/2023/QĐ-UBND ngày 16</w:t>
      </w:r>
      <w:r w:rsidR="00894CFD">
        <w:rPr>
          <w:rFonts w:ascii="Times New Roman" w:hAnsi="Times New Roman" w:cs="Times New Roman"/>
          <w:b w:val="0"/>
          <w:spacing w:val="-2"/>
          <w:sz w:val="28"/>
          <w:szCs w:val="28"/>
          <w:lang w:eastAsia="vi-VN" w:bidi="vi-VN"/>
        </w:rPr>
        <w:t xml:space="preserve"> tháng </w:t>
      </w:r>
      <w:r w:rsidRPr="00E25D23">
        <w:rPr>
          <w:rFonts w:ascii="Times New Roman" w:hAnsi="Times New Roman" w:cs="Times New Roman"/>
          <w:b w:val="0"/>
          <w:spacing w:val="-2"/>
          <w:sz w:val="28"/>
          <w:szCs w:val="28"/>
          <w:lang w:eastAsia="vi-VN" w:bidi="vi-VN"/>
        </w:rPr>
        <w:t>10</w:t>
      </w:r>
      <w:r w:rsidR="00894CFD">
        <w:rPr>
          <w:rFonts w:ascii="Times New Roman" w:hAnsi="Times New Roman" w:cs="Times New Roman"/>
          <w:b w:val="0"/>
          <w:spacing w:val="-2"/>
          <w:sz w:val="28"/>
          <w:szCs w:val="28"/>
          <w:lang w:eastAsia="vi-VN" w:bidi="vi-VN"/>
        </w:rPr>
        <w:t xml:space="preserve"> năm </w:t>
      </w:r>
      <w:r w:rsidRPr="00E25D23">
        <w:rPr>
          <w:rFonts w:ascii="Times New Roman" w:hAnsi="Times New Roman" w:cs="Times New Roman"/>
          <w:b w:val="0"/>
          <w:spacing w:val="-2"/>
          <w:sz w:val="28"/>
          <w:szCs w:val="28"/>
          <w:lang w:eastAsia="vi-VN" w:bidi="vi-VN"/>
        </w:rPr>
        <w:t xml:space="preserve">2023 của UBND tỉnh Phú Thọ Ban hành danh mục tài sản cố định đặc thù; </w:t>
      </w:r>
      <w:r w:rsidR="009D5241">
        <w:rPr>
          <w:rFonts w:ascii="Times New Roman" w:hAnsi="Times New Roman" w:cs="Times New Roman"/>
          <w:b w:val="0"/>
          <w:spacing w:val="-2"/>
          <w:sz w:val="28"/>
          <w:szCs w:val="28"/>
          <w:lang w:eastAsia="vi-VN" w:bidi="vi-VN"/>
        </w:rPr>
        <w:t>D</w:t>
      </w:r>
      <w:r w:rsidRPr="00E25D23">
        <w:rPr>
          <w:rFonts w:ascii="Times New Roman" w:hAnsi="Times New Roman" w:cs="Times New Roman"/>
          <w:b w:val="0"/>
          <w:spacing w:val="-2"/>
          <w:sz w:val="28"/>
          <w:szCs w:val="28"/>
          <w:lang w:eastAsia="vi-VN" w:bidi="vi-VN"/>
        </w:rPr>
        <w:t>anh mục, thời gian tính hao mòn và tỷ lệ hao mòn đối với tài sản cố định vô hình thuộc phạm vi quản lý của tỉnh Phú Thọ</w:t>
      </w:r>
      <w:r w:rsidR="00642475">
        <w:rPr>
          <w:rFonts w:ascii="Times New Roman" w:hAnsi="Times New Roman" w:cs="Times New Roman"/>
          <w:b w:val="0"/>
          <w:spacing w:val="-2"/>
          <w:sz w:val="28"/>
          <w:szCs w:val="28"/>
          <w:lang w:eastAsia="vi-VN" w:bidi="vi-VN"/>
        </w:rPr>
        <w:t>.</w:t>
      </w:r>
    </w:p>
    <w:p w14:paraId="4CCCEBA2" w14:textId="58E11CE1" w:rsidR="008868DD" w:rsidRPr="00E25D23" w:rsidRDefault="008868DD" w:rsidP="008868DD">
      <w:pPr>
        <w:pStyle w:val="Vnbnnidung40"/>
        <w:spacing w:after="120" w:line="288" w:lineRule="auto"/>
        <w:ind w:firstLine="740"/>
        <w:jc w:val="both"/>
        <w:rPr>
          <w:rFonts w:ascii="Times New Roman" w:hAnsi="Times New Roman" w:cs="Times New Roman"/>
          <w:b w:val="0"/>
          <w:sz w:val="28"/>
          <w:szCs w:val="28"/>
          <w:lang w:eastAsia="vi-VN" w:bidi="vi-VN"/>
        </w:rPr>
      </w:pPr>
      <w:r w:rsidRPr="00E25D23">
        <w:rPr>
          <w:rFonts w:ascii="Times New Roman" w:hAnsi="Times New Roman" w:cs="Times New Roman"/>
          <w:b w:val="0"/>
          <w:sz w:val="28"/>
          <w:szCs w:val="28"/>
          <w:lang w:eastAsia="vi-VN" w:bidi="vi-VN"/>
        </w:rPr>
        <w:t>2. Quyết định số 37/2023/QĐ-UBND ngày 27</w:t>
      </w:r>
      <w:r w:rsidR="00894CFD">
        <w:rPr>
          <w:rFonts w:ascii="Times New Roman" w:hAnsi="Times New Roman" w:cs="Times New Roman"/>
          <w:b w:val="0"/>
          <w:sz w:val="28"/>
          <w:szCs w:val="28"/>
          <w:lang w:eastAsia="vi-VN" w:bidi="vi-VN"/>
        </w:rPr>
        <w:t xml:space="preserve"> tháng 11 năm </w:t>
      </w:r>
      <w:r w:rsidRPr="00E25D23">
        <w:rPr>
          <w:rFonts w:ascii="Times New Roman" w:hAnsi="Times New Roman" w:cs="Times New Roman"/>
          <w:b w:val="0"/>
          <w:sz w:val="28"/>
          <w:szCs w:val="28"/>
          <w:lang w:eastAsia="vi-VN" w:bidi="vi-VN"/>
        </w:rPr>
        <w:t xml:space="preserve">2023 của UBND tỉnh Hòa Bình ban hành danh mục, thời gian tính hao mòn và tỷ lệ hao mòn tài sản cố định vô hình; </w:t>
      </w:r>
      <w:r w:rsidR="009D5241">
        <w:rPr>
          <w:rFonts w:ascii="Times New Roman" w:hAnsi="Times New Roman" w:cs="Times New Roman"/>
          <w:b w:val="0"/>
          <w:sz w:val="28"/>
          <w:szCs w:val="28"/>
          <w:lang w:eastAsia="vi-VN" w:bidi="vi-VN"/>
        </w:rPr>
        <w:t>D</w:t>
      </w:r>
      <w:r w:rsidRPr="00E25D23">
        <w:rPr>
          <w:rFonts w:ascii="Times New Roman" w:hAnsi="Times New Roman" w:cs="Times New Roman"/>
          <w:b w:val="0"/>
          <w:sz w:val="28"/>
          <w:szCs w:val="28"/>
          <w:lang w:eastAsia="vi-VN" w:bidi="vi-VN"/>
        </w:rPr>
        <w:t>anh mục tài sản cố định đặc thù thuộc phạm vi quản lý của tỉ</w:t>
      </w:r>
      <w:r w:rsidR="00D92803" w:rsidRPr="00E25D23">
        <w:rPr>
          <w:rFonts w:ascii="Times New Roman" w:hAnsi="Times New Roman" w:cs="Times New Roman"/>
          <w:b w:val="0"/>
          <w:sz w:val="28"/>
          <w:szCs w:val="28"/>
          <w:lang w:eastAsia="vi-VN" w:bidi="vi-VN"/>
        </w:rPr>
        <w:t>nh Hòa Bình</w:t>
      </w:r>
      <w:r w:rsidR="00642475">
        <w:rPr>
          <w:rFonts w:ascii="Times New Roman" w:hAnsi="Times New Roman" w:cs="Times New Roman"/>
          <w:b w:val="0"/>
          <w:sz w:val="28"/>
          <w:szCs w:val="28"/>
          <w:lang w:eastAsia="vi-VN" w:bidi="vi-VN"/>
        </w:rPr>
        <w:t>.</w:t>
      </w:r>
    </w:p>
    <w:p w14:paraId="6C7873D9" w14:textId="4CDDFEE2" w:rsidR="008868DD" w:rsidRPr="00E25D23" w:rsidRDefault="008868DD" w:rsidP="008868DD">
      <w:pPr>
        <w:pStyle w:val="Vnbnnidung40"/>
        <w:spacing w:after="120" w:line="288" w:lineRule="auto"/>
        <w:ind w:firstLine="740"/>
        <w:jc w:val="both"/>
        <w:rPr>
          <w:rFonts w:ascii="Times New Roman" w:hAnsi="Times New Roman" w:cs="Times New Roman"/>
          <w:b w:val="0"/>
          <w:sz w:val="28"/>
          <w:szCs w:val="28"/>
          <w:lang w:eastAsia="vi-VN" w:bidi="vi-VN"/>
        </w:rPr>
      </w:pPr>
      <w:r w:rsidRPr="00E25D23">
        <w:rPr>
          <w:rFonts w:ascii="Times New Roman" w:hAnsi="Times New Roman" w:cs="Times New Roman"/>
          <w:b w:val="0"/>
          <w:sz w:val="28"/>
          <w:szCs w:val="28"/>
          <w:lang w:eastAsia="vi-VN" w:bidi="vi-VN"/>
        </w:rPr>
        <w:t>3. Quyết định số 12/2024/QĐ-UBND ngày 01</w:t>
      </w:r>
      <w:r w:rsidR="00894CFD">
        <w:rPr>
          <w:rFonts w:ascii="Times New Roman" w:hAnsi="Times New Roman" w:cs="Times New Roman"/>
          <w:b w:val="0"/>
          <w:sz w:val="28"/>
          <w:szCs w:val="28"/>
          <w:lang w:eastAsia="vi-VN" w:bidi="vi-VN"/>
        </w:rPr>
        <w:t xml:space="preserve"> tháng </w:t>
      </w:r>
      <w:r w:rsidRPr="00E25D23">
        <w:rPr>
          <w:rFonts w:ascii="Times New Roman" w:hAnsi="Times New Roman" w:cs="Times New Roman"/>
          <w:b w:val="0"/>
          <w:sz w:val="28"/>
          <w:szCs w:val="28"/>
          <w:lang w:eastAsia="vi-VN" w:bidi="vi-VN"/>
        </w:rPr>
        <w:t>3</w:t>
      </w:r>
      <w:r w:rsidR="00894CFD">
        <w:rPr>
          <w:rFonts w:ascii="Times New Roman" w:hAnsi="Times New Roman" w:cs="Times New Roman"/>
          <w:b w:val="0"/>
          <w:sz w:val="28"/>
          <w:szCs w:val="28"/>
          <w:lang w:eastAsia="vi-VN" w:bidi="vi-VN"/>
        </w:rPr>
        <w:t xml:space="preserve"> năm </w:t>
      </w:r>
      <w:r w:rsidRPr="00E25D23">
        <w:rPr>
          <w:rFonts w:ascii="Times New Roman" w:hAnsi="Times New Roman" w:cs="Times New Roman"/>
          <w:b w:val="0"/>
          <w:sz w:val="28"/>
          <w:szCs w:val="28"/>
          <w:lang w:eastAsia="vi-VN" w:bidi="vi-VN"/>
        </w:rPr>
        <w:t>2024 của UBND tỉnh Vĩnh Phúc ban hành Danh mục tài sản cố định đặc thù; Danh mục, thời tính hao mòn và tỷ lệ hao mòn tài sản cố định vô hình trên địa bàn tỉnh Vĩnh Phúc.</w:t>
      </w:r>
    </w:p>
    <w:p w14:paraId="5BC90812" w14:textId="77777777" w:rsidR="00C37E84" w:rsidRPr="00E25D23" w:rsidRDefault="00DD6E1D" w:rsidP="00997072">
      <w:pPr>
        <w:spacing w:before="40" w:after="40" w:line="276" w:lineRule="auto"/>
        <w:ind w:firstLine="720"/>
        <w:jc w:val="both"/>
        <w:rPr>
          <w:b/>
        </w:rPr>
      </w:pPr>
      <w:r w:rsidRPr="00E25D23">
        <w:rPr>
          <w:b/>
        </w:rPr>
        <w:t>Điều 2.</w:t>
      </w:r>
      <w:r w:rsidR="00613E55" w:rsidRPr="00E25D23">
        <w:rPr>
          <w:b/>
        </w:rPr>
        <w:t xml:space="preserve"> </w:t>
      </w:r>
      <w:r w:rsidR="00C37E84" w:rsidRPr="00E25D23">
        <w:rPr>
          <w:b/>
        </w:rPr>
        <w:t>Điều khoản thi hành</w:t>
      </w:r>
    </w:p>
    <w:p w14:paraId="4A478310" w14:textId="5DE9211E" w:rsidR="00C15772" w:rsidRPr="00E25D23" w:rsidRDefault="001E19EA" w:rsidP="00997072">
      <w:pPr>
        <w:spacing w:before="40" w:after="40" w:line="276" w:lineRule="auto"/>
        <w:ind w:firstLine="720"/>
        <w:jc w:val="both"/>
      </w:pPr>
      <w:r w:rsidRPr="00E25D23">
        <w:t xml:space="preserve">1. </w:t>
      </w:r>
      <w:r w:rsidR="001B0087" w:rsidRPr="00E25D23">
        <w:rPr>
          <w:lang w:val="vi-VN"/>
        </w:rPr>
        <w:t>Quyết định này có hiệu lực</w:t>
      </w:r>
      <w:r w:rsidR="00791C36" w:rsidRPr="00E25D23">
        <w:t xml:space="preserve"> thi hành</w:t>
      </w:r>
      <w:r w:rsidR="00563011" w:rsidRPr="00E25D23">
        <w:rPr>
          <w:lang w:val="vi-VN"/>
        </w:rPr>
        <w:t xml:space="preserve"> </w:t>
      </w:r>
      <w:r w:rsidR="00263C3A" w:rsidRPr="00E25D23">
        <w:t xml:space="preserve">kể </w:t>
      </w:r>
      <w:r w:rsidR="00563011" w:rsidRPr="00E25D23">
        <w:rPr>
          <w:lang w:val="vi-VN"/>
        </w:rPr>
        <w:t xml:space="preserve">từ </w:t>
      </w:r>
      <w:r w:rsidRPr="00E25D23">
        <w:t xml:space="preserve">ngày </w:t>
      </w:r>
      <w:r w:rsidR="00894CFD">
        <w:t>ký</w:t>
      </w:r>
      <w:r w:rsidR="002C412C" w:rsidRPr="00E25D23">
        <w:t>.</w:t>
      </w:r>
    </w:p>
    <w:p w14:paraId="7C8E2E3F" w14:textId="04C75AFF" w:rsidR="001E19EA" w:rsidRPr="00E25D23" w:rsidRDefault="001E19EA" w:rsidP="00997072">
      <w:pPr>
        <w:spacing w:before="40" w:after="40" w:line="276" w:lineRule="auto"/>
        <w:ind w:firstLine="720"/>
        <w:jc w:val="both"/>
      </w:pPr>
      <w:r w:rsidRPr="00E25D23">
        <w:rPr>
          <w:shd w:val="clear" w:color="auto" w:fill="FFFFFF"/>
        </w:rPr>
        <w:t xml:space="preserve">2. Chánh Văn phòng </w:t>
      </w:r>
      <w:r w:rsidR="00BE6D82" w:rsidRPr="00E25D23">
        <w:rPr>
          <w:shd w:val="clear" w:color="auto" w:fill="FFFFFF"/>
        </w:rPr>
        <w:t>Ủy</w:t>
      </w:r>
      <w:r w:rsidRPr="00E25D23">
        <w:rPr>
          <w:shd w:val="clear" w:color="auto" w:fill="FFFFFF"/>
        </w:rPr>
        <w:t xml:space="preserve"> ban nhân dân tỉnh, Thủ trưởng các sở, ban, ngành; Chủ tịch Ủy ban nhân dân các xã, phường và các tổ chức, cá nhân có liên quan chịu trách nhiệm thi hành Quyết định này./.</w:t>
      </w:r>
    </w:p>
    <w:p w14:paraId="347BE590" w14:textId="77777777" w:rsidR="00422993" w:rsidRPr="002F307A" w:rsidRDefault="00422993" w:rsidP="003C07C5">
      <w:pPr>
        <w:spacing w:before="120" w:after="120" w:line="276" w:lineRule="auto"/>
        <w:jc w:val="both"/>
        <w:rPr>
          <w:sz w:val="6"/>
        </w:rPr>
      </w:pPr>
    </w:p>
    <w:tbl>
      <w:tblPr>
        <w:tblW w:w="9286" w:type="dxa"/>
        <w:tblLook w:val="01E0" w:firstRow="1" w:lastRow="1" w:firstColumn="1" w:lastColumn="1" w:noHBand="0" w:noVBand="0"/>
      </w:tblPr>
      <w:tblGrid>
        <w:gridCol w:w="5637"/>
        <w:gridCol w:w="3649"/>
      </w:tblGrid>
      <w:tr w:rsidR="00DD6E1D" w:rsidRPr="002F307A" w14:paraId="7EE7D700" w14:textId="77777777" w:rsidTr="008C18AE">
        <w:trPr>
          <w:trHeight w:val="2242"/>
        </w:trPr>
        <w:tc>
          <w:tcPr>
            <w:tcW w:w="5637" w:type="dxa"/>
          </w:tcPr>
          <w:p w14:paraId="10229C9B" w14:textId="77777777" w:rsidR="00DD6E1D" w:rsidRPr="002F307A" w:rsidRDefault="00DD6E1D" w:rsidP="001F6D0C">
            <w:pPr>
              <w:jc w:val="both"/>
              <w:rPr>
                <w:b/>
                <w:i/>
                <w:sz w:val="24"/>
                <w:szCs w:val="24"/>
              </w:rPr>
            </w:pPr>
            <w:r w:rsidRPr="002F307A">
              <w:rPr>
                <w:b/>
                <w:i/>
                <w:sz w:val="24"/>
                <w:szCs w:val="24"/>
              </w:rPr>
              <w:t>Nơi nhận:</w:t>
            </w:r>
          </w:p>
          <w:p w14:paraId="1D68F4A0" w14:textId="494EF7ED"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Văn phòng Chính phủ;</w:t>
            </w:r>
          </w:p>
          <w:p w14:paraId="56C7BF9A" w14:textId="20359F1A" w:rsidR="00525C67" w:rsidRPr="00255D17" w:rsidRDefault="00525C67" w:rsidP="00525C67">
            <w:pPr>
              <w:pStyle w:val="NormalWeb"/>
              <w:spacing w:before="0" w:beforeAutospacing="0" w:after="0" w:afterAutospacing="0" w:line="220" w:lineRule="atLeast"/>
              <w:rPr>
                <w:sz w:val="22"/>
                <w:szCs w:val="22"/>
              </w:rPr>
            </w:pPr>
            <w:r w:rsidRPr="002F307A">
              <w:rPr>
                <w:sz w:val="22"/>
                <w:szCs w:val="22"/>
                <w:lang w:val="vi-VN"/>
              </w:rPr>
              <w:t xml:space="preserve">- </w:t>
            </w:r>
            <w:r w:rsidRPr="002F307A">
              <w:rPr>
                <w:sz w:val="22"/>
                <w:szCs w:val="22"/>
                <w:shd w:val="clear" w:color="auto" w:fill="FFFFFF"/>
              </w:rPr>
              <w:t xml:space="preserve">Cục </w:t>
            </w:r>
            <w:r w:rsidR="00CE63A4" w:rsidRPr="00CE63A4">
              <w:rPr>
                <w:sz w:val="22"/>
                <w:szCs w:val="22"/>
                <w:shd w:val="clear" w:color="auto" w:fill="FFFFFF"/>
              </w:rPr>
              <w:t>Cục Kiểm tra văn bản và tổ chức thi hành pháp luật</w:t>
            </w:r>
            <w:r w:rsidR="00255D17">
              <w:rPr>
                <w:sz w:val="22"/>
                <w:szCs w:val="22"/>
                <w:shd w:val="clear" w:color="auto" w:fill="FFFFFF"/>
              </w:rPr>
              <w:t>;</w:t>
            </w:r>
          </w:p>
          <w:p w14:paraId="480E6C0F" w14:textId="77777777" w:rsidR="00525C67" w:rsidRPr="002F307A" w:rsidRDefault="00525C67" w:rsidP="00525C67">
            <w:pPr>
              <w:pStyle w:val="NormalWeb"/>
              <w:spacing w:before="0" w:beforeAutospacing="0" w:after="0" w:afterAutospacing="0" w:line="220" w:lineRule="atLeast"/>
              <w:rPr>
                <w:sz w:val="22"/>
                <w:szCs w:val="22"/>
                <w:lang w:val="vi-VN"/>
              </w:rPr>
            </w:pPr>
            <w:r w:rsidRPr="002F307A">
              <w:rPr>
                <w:sz w:val="22"/>
                <w:szCs w:val="22"/>
                <w:lang w:val="vi-VN"/>
              </w:rPr>
              <w:t>- T</w:t>
            </w:r>
            <w:r w:rsidRPr="002F307A">
              <w:rPr>
                <w:sz w:val="22"/>
                <w:szCs w:val="22"/>
              </w:rPr>
              <w:t xml:space="preserve">hường trực </w:t>
            </w:r>
            <w:r w:rsidRPr="002F307A">
              <w:rPr>
                <w:sz w:val="22"/>
                <w:szCs w:val="22"/>
                <w:lang w:val="vi-VN"/>
              </w:rPr>
              <w:t>Tỉnh ủy;</w:t>
            </w:r>
          </w:p>
          <w:p w14:paraId="361514EA"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Thường trực</w:t>
            </w:r>
            <w:r w:rsidRPr="002F307A">
              <w:rPr>
                <w:sz w:val="22"/>
                <w:szCs w:val="22"/>
                <w:lang w:val="vi-VN"/>
              </w:rPr>
              <w:t xml:space="preserve"> HĐND tỉnh;</w:t>
            </w:r>
          </w:p>
          <w:p w14:paraId="6C54519D" w14:textId="58E76BBB" w:rsidR="00525C67" w:rsidRPr="002F307A" w:rsidRDefault="00525C67" w:rsidP="00525C67">
            <w:pPr>
              <w:pStyle w:val="NormalWeb"/>
              <w:spacing w:before="0" w:beforeAutospacing="0" w:after="0" w:afterAutospacing="0" w:line="220" w:lineRule="atLeast"/>
              <w:rPr>
                <w:sz w:val="22"/>
                <w:szCs w:val="22"/>
                <w:shd w:val="clear" w:color="auto" w:fill="FFFFFF"/>
                <w:lang w:val="vi-VN"/>
              </w:rPr>
            </w:pPr>
            <w:r w:rsidRPr="002F307A">
              <w:rPr>
                <w:sz w:val="22"/>
                <w:szCs w:val="22"/>
                <w:lang w:val="vi-VN"/>
              </w:rPr>
              <w:t xml:space="preserve">- </w:t>
            </w:r>
            <w:r w:rsidRPr="002F307A">
              <w:rPr>
                <w:sz w:val="22"/>
                <w:szCs w:val="22"/>
              </w:rPr>
              <w:t>Đảng ủy UBND tỉnh;</w:t>
            </w:r>
            <w:r w:rsidRPr="002F307A">
              <w:rPr>
                <w:sz w:val="22"/>
                <w:szCs w:val="22"/>
                <w:lang w:val="vi-VN"/>
              </w:rPr>
              <w:br/>
              <w:t>- Đoàn đại biểu</w:t>
            </w:r>
            <w:r w:rsidRPr="002F307A">
              <w:rPr>
                <w:rStyle w:val="apple-converted-space"/>
                <w:sz w:val="22"/>
                <w:szCs w:val="22"/>
                <w:lang w:val="vi-VN"/>
              </w:rPr>
              <w:t> </w:t>
            </w:r>
            <w:r w:rsidRPr="002F307A">
              <w:rPr>
                <w:sz w:val="22"/>
                <w:szCs w:val="22"/>
                <w:shd w:val="clear" w:color="auto" w:fill="FFFFFF"/>
                <w:lang w:val="vi-VN"/>
              </w:rPr>
              <w:t>Quốc</w:t>
            </w:r>
            <w:r w:rsidRPr="002F307A">
              <w:rPr>
                <w:rStyle w:val="apple-converted-space"/>
                <w:sz w:val="22"/>
                <w:szCs w:val="22"/>
                <w:lang w:val="vi-VN"/>
              </w:rPr>
              <w:t> </w:t>
            </w:r>
            <w:r w:rsidRPr="002F307A">
              <w:rPr>
                <w:sz w:val="22"/>
                <w:szCs w:val="22"/>
                <w:lang w:val="vi-VN"/>
              </w:rPr>
              <w:t>hội tỉnh;</w:t>
            </w:r>
            <w:r w:rsidRPr="002F307A">
              <w:rPr>
                <w:sz w:val="22"/>
                <w:szCs w:val="22"/>
                <w:shd w:val="clear" w:color="auto" w:fill="FFFFFF"/>
                <w:lang w:val="vi-VN"/>
              </w:rPr>
              <w:t xml:space="preserve"> </w:t>
            </w:r>
          </w:p>
          <w:p w14:paraId="1FBEE169" w14:textId="5B74E8E1" w:rsidR="00525C67" w:rsidRPr="002F307A" w:rsidRDefault="00525C67" w:rsidP="00525C67">
            <w:pPr>
              <w:pStyle w:val="NormalWeb"/>
              <w:spacing w:before="0" w:beforeAutospacing="0" w:after="0" w:afterAutospacing="0" w:line="220" w:lineRule="atLeast"/>
              <w:rPr>
                <w:sz w:val="22"/>
                <w:szCs w:val="22"/>
              </w:rPr>
            </w:pPr>
            <w:r w:rsidRPr="002F307A">
              <w:rPr>
                <w:sz w:val="22"/>
                <w:szCs w:val="22"/>
                <w:lang w:val="vi-VN"/>
              </w:rPr>
              <w:t xml:space="preserve">- UBMTTQVN </w:t>
            </w:r>
            <w:r w:rsidRPr="002F307A">
              <w:rPr>
                <w:sz w:val="22"/>
                <w:szCs w:val="22"/>
              </w:rPr>
              <w:t xml:space="preserve">và các tổ chức chính trị xã hội </w:t>
            </w:r>
            <w:r w:rsidRPr="002F307A">
              <w:rPr>
                <w:sz w:val="22"/>
                <w:szCs w:val="22"/>
                <w:lang w:val="vi-VN"/>
              </w:rPr>
              <w:t>tỉnh;</w:t>
            </w:r>
          </w:p>
          <w:p w14:paraId="6D6F39CC" w14:textId="77777777" w:rsidR="00525C67" w:rsidRPr="002F307A" w:rsidRDefault="00525C67" w:rsidP="00525C67">
            <w:pPr>
              <w:pStyle w:val="NormalWeb"/>
              <w:spacing w:before="0" w:beforeAutospacing="0" w:after="0" w:afterAutospacing="0" w:line="220" w:lineRule="atLeast"/>
              <w:rPr>
                <w:sz w:val="22"/>
                <w:szCs w:val="22"/>
                <w:lang w:val="vi-VN"/>
              </w:rPr>
            </w:pPr>
            <w:r w:rsidRPr="002F307A">
              <w:rPr>
                <w:sz w:val="22"/>
                <w:szCs w:val="22"/>
                <w:shd w:val="clear" w:color="auto" w:fill="FFFFFF"/>
                <w:lang w:val="vi-VN"/>
              </w:rPr>
              <w:t>- Chủ</w:t>
            </w:r>
            <w:r w:rsidRPr="002F307A">
              <w:rPr>
                <w:rStyle w:val="apple-converted-space"/>
                <w:sz w:val="22"/>
                <w:szCs w:val="22"/>
                <w:lang w:val="vi-VN"/>
              </w:rPr>
              <w:t> </w:t>
            </w:r>
            <w:r w:rsidRPr="002F307A">
              <w:rPr>
                <w:sz w:val="22"/>
                <w:szCs w:val="22"/>
                <w:lang w:val="vi-VN"/>
              </w:rPr>
              <w:t>tịch và các PCT UBND tỉnh;</w:t>
            </w:r>
          </w:p>
          <w:p w14:paraId="3D2523C6" w14:textId="77777777" w:rsidR="00525C67" w:rsidRPr="002F307A" w:rsidRDefault="00525C67" w:rsidP="00525C67">
            <w:pPr>
              <w:rPr>
                <w:sz w:val="22"/>
                <w:szCs w:val="22"/>
              </w:rPr>
            </w:pPr>
            <w:r w:rsidRPr="002F307A">
              <w:rPr>
                <w:sz w:val="22"/>
                <w:szCs w:val="22"/>
              </w:rPr>
              <w:t>- Các sở, ban, ngành;</w:t>
            </w:r>
          </w:p>
          <w:p w14:paraId="673EC6CA"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Báo và Phát thanh truyền hình Phú Thọ;</w:t>
            </w:r>
          </w:p>
          <w:p w14:paraId="6E5D2E30"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Cổng thông tin điện tử tỉnh (đăng tải);</w:t>
            </w:r>
          </w:p>
          <w:p w14:paraId="07C1DC7B"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Trung tâm Thông tin - Công báo tỉnh;</w:t>
            </w:r>
          </w:p>
          <w:p w14:paraId="1BB31699" w14:textId="77777777" w:rsidR="00525C67" w:rsidRPr="002F307A" w:rsidRDefault="00525C67" w:rsidP="00525C67">
            <w:pPr>
              <w:rPr>
                <w:sz w:val="22"/>
                <w:szCs w:val="22"/>
              </w:rPr>
            </w:pPr>
            <w:r w:rsidRPr="002F307A">
              <w:rPr>
                <w:sz w:val="22"/>
                <w:szCs w:val="22"/>
                <w:lang w:val="vi-VN"/>
              </w:rPr>
              <w:t xml:space="preserve">- </w:t>
            </w:r>
            <w:r w:rsidRPr="002F307A">
              <w:rPr>
                <w:sz w:val="22"/>
                <w:szCs w:val="22"/>
              </w:rPr>
              <w:t>Trung tâm PVHCC</w:t>
            </w:r>
            <w:r w:rsidRPr="002F307A">
              <w:rPr>
                <w:sz w:val="22"/>
                <w:szCs w:val="22"/>
                <w:lang w:val="vi-VN"/>
              </w:rPr>
              <w:t>;</w:t>
            </w:r>
          </w:p>
          <w:p w14:paraId="0512F5CE" w14:textId="1510C064" w:rsidR="00525C67" w:rsidRPr="002F307A" w:rsidRDefault="00525C67" w:rsidP="00525C67">
            <w:pPr>
              <w:rPr>
                <w:sz w:val="22"/>
                <w:szCs w:val="22"/>
              </w:rPr>
            </w:pPr>
            <w:r w:rsidRPr="002F307A">
              <w:rPr>
                <w:sz w:val="22"/>
                <w:szCs w:val="22"/>
              </w:rPr>
              <w:t xml:space="preserve">- </w:t>
            </w:r>
            <w:r w:rsidR="006E6F18" w:rsidRPr="002F307A">
              <w:rPr>
                <w:sz w:val="22"/>
                <w:szCs w:val="22"/>
              </w:rPr>
              <w:t>Đảng ủy, HĐND, UBND c</w:t>
            </w:r>
            <w:r w:rsidRPr="002F307A">
              <w:rPr>
                <w:sz w:val="22"/>
                <w:szCs w:val="22"/>
              </w:rPr>
              <w:t>ác xã, phường trên địa bàn tỉnh;</w:t>
            </w:r>
          </w:p>
          <w:p w14:paraId="333403AC" w14:textId="4A3D4BBE"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CVP,</w:t>
            </w:r>
            <w:r w:rsidR="00737B45" w:rsidRPr="002F307A">
              <w:rPr>
                <w:sz w:val="22"/>
                <w:szCs w:val="22"/>
              </w:rPr>
              <w:t xml:space="preserve"> </w:t>
            </w:r>
            <w:r w:rsidRPr="002F307A">
              <w:rPr>
                <w:sz w:val="22"/>
                <w:szCs w:val="22"/>
              </w:rPr>
              <w:t>PCVP UBND tỉnh;</w:t>
            </w:r>
          </w:p>
          <w:p w14:paraId="6D7D9EAB"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CV NCTH VPUBND tỉnh;</w:t>
            </w:r>
          </w:p>
          <w:p w14:paraId="279291BC" w14:textId="06B8DAD8" w:rsidR="00DD6E1D" w:rsidRPr="002F307A" w:rsidRDefault="00CA5FD9" w:rsidP="00642475">
            <w:pPr>
              <w:pStyle w:val="NormalWeb"/>
              <w:spacing w:before="0" w:beforeAutospacing="0" w:after="0" w:afterAutospacing="0" w:line="220" w:lineRule="atLeast"/>
            </w:pPr>
            <w:r w:rsidRPr="002F307A">
              <w:rPr>
                <w:sz w:val="22"/>
                <w:szCs w:val="22"/>
                <w:lang w:val="fr-FR"/>
              </w:rPr>
              <w:t>- Lưu: VT</w:t>
            </w:r>
            <w:r w:rsidR="00642475">
              <w:rPr>
                <w:sz w:val="22"/>
                <w:szCs w:val="22"/>
                <w:lang w:val="fr-FR"/>
              </w:rPr>
              <w:t>.KT9</w:t>
            </w:r>
            <w:r w:rsidR="00E75131" w:rsidRPr="002F307A">
              <w:rPr>
                <w:sz w:val="22"/>
                <w:szCs w:val="22"/>
                <w:lang w:val="fr-FR"/>
              </w:rPr>
              <w:t xml:space="preserve"> (…b)</w:t>
            </w:r>
            <w:r w:rsidR="008914D5" w:rsidRPr="002F307A">
              <w:rPr>
                <w:sz w:val="22"/>
                <w:szCs w:val="22"/>
              </w:rPr>
              <w:t>.</w:t>
            </w:r>
          </w:p>
        </w:tc>
        <w:tc>
          <w:tcPr>
            <w:tcW w:w="3649" w:type="dxa"/>
          </w:tcPr>
          <w:p w14:paraId="3CEDAD5E" w14:textId="77777777" w:rsidR="00DD6E1D" w:rsidRPr="002F307A" w:rsidRDefault="009113BA" w:rsidP="001F6D0C">
            <w:pPr>
              <w:jc w:val="center"/>
              <w:rPr>
                <w:b/>
              </w:rPr>
            </w:pPr>
            <w:r w:rsidRPr="002F307A">
              <w:rPr>
                <w:b/>
              </w:rPr>
              <w:t>TM. ỦY BAN NHÂN DÂN</w:t>
            </w:r>
          </w:p>
          <w:p w14:paraId="0520C159" w14:textId="1CB88831" w:rsidR="00DD6E1D" w:rsidRPr="002F307A" w:rsidRDefault="002F307A" w:rsidP="009113BA">
            <w:pPr>
              <w:jc w:val="center"/>
              <w:rPr>
                <w:b/>
              </w:rPr>
            </w:pPr>
            <w:r>
              <w:rPr>
                <w:b/>
              </w:rPr>
              <w:t xml:space="preserve">KT. </w:t>
            </w:r>
            <w:r w:rsidR="009113BA" w:rsidRPr="002F307A">
              <w:rPr>
                <w:b/>
              </w:rPr>
              <w:t>CHỦ TỊCH</w:t>
            </w:r>
          </w:p>
          <w:p w14:paraId="54A630C6" w14:textId="2A85CF3C" w:rsidR="00DD6E1D" w:rsidRPr="002F307A" w:rsidRDefault="002F307A" w:rsidP="001F6D0C">
            <w:pPr>
              <w:jc w:val="center"/>
              <w:rPr>
                <w:b/>
              </w:rPr>
            </w:pPr>
            <w:r>
              <w:rPr>
                <w:b/>
              </w:rPr>
              <w:t>PHÓ CHỦ TỊCH</w:t>
            </w:r>
          </w:p>
          <w:p w14:paraId="06A9F3AD" w14:textId="77777777" w:rsidR="009113BA" w:rsidRPr="002F307A" w:rsidRDefault="009113BA" w:rsidP="001F6D0C">
            <w:pPr>
              <w:jc w:val="center"/>
              <w:rPr>
                <w:b/>
              </w:rPr>
            </w:pPr>
          </w:p>
          <w:p w14:paraId="40F5DBDC" w14:textId="77777777" w:rsidR="009113BA" w:rsidRPr="002F307A" w:rsidRDefault="009113BA" w:rsidP="001F6D0C">
            <w:pPr>
              <w:jc w:val="center"/>
              <w:rPr>
                <w:b/>
              </w:rPr>
            </w:pPr>
          </w:p>
          <w:p w14:paraId="668504B4" w14:textId="77777777" w:rsidR="005C77FC" w:rsidRPr="002F307A" w:rsidRDefault="005C77FC" w:rsidP="001F6D0C">
            <w:pPr>
              <w:jc w:val="center"/>
              <w:rPr>
                <w:b/>
              </w:rPr>
            </w:pPr>
          </w:p>
          <w:p w14:paraId="3300609D" w14:textId="77777777" w:rsidR="009113BA" w:rsidRDefault="009113BA" w:rsidP="001F6D0C">
            <w:pPr>
              <w:jc w:val="center"/>
              <w:rPr>
                <w:b/>
              </w:rPr>
            </w:pPr>
          </w:p>
          <w:p w14:paraId="30872AC6" w14:textId="77777777" w:rsidR="009113BA" w:rsidRPr="002F307A" w:rsidRDefault="009113BA" w:rsidP="001F6D0C">
            <w:pPr>
              <w:jc w:val="center"/>
              <w:rPr>
                <w:b/>
              </w:rPr>
            </w:pPr>
          </w:p>
          <w:p w14:paraId="4C80A933" w14:textId="437AF37E" w:rsidR="009113BA" w:rsidRPr="002F307A" w:rsidRDefault="00642475" w:rsidP="001F6D0C">
            <w:pPr>
              <w:jc w:val="center"/>
              <w:rPr>
                <w:b/>
              </w:rPr>
            </w:pPr>
            <w:r>
              <w:rPr>
                <w:b/>
              </w:rPr>
              <w:t>Phan Trọng Tấn</w:t>
            </w:r>
          </w:p>
        </w:tc>
      </w:tr>
    </w:tbl>
    <w:p w14:paraId="760D038E" w14:textId="651F278E" w:rsidR="00D12D84" w:rsidRDefault="00D12D84" w:rsidP="00E25D23">
      <w:pPr>
        <w:spacing w:after="160" w:line="259" w:lineRule="auto"/>
        <w:rPr>
          <w:b/>
        </w:rPr>
      </w:pPr>
    </w:p>
    <w:sectPr w:rsidR="00D12D84" w:rsidSect="00D66A61">
      <w:headerReference w:type="default" r:id="rId11"/>
      <w:pgSz w:w="11907" w:h="16840" w:code="9"/>
      <w:pgMar w:top="1134" w:right="1134" w:bottom="1134" w:left="1418" w:header="720"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A97FD2" w14:textId="77777777" w:rsidR="008A5046" w:rsidRDefault="008A5046" w:rsidP="007446B1">
      <w:r>
        <w:separator/>
      </w:r>
    </w:p>
  </w:endnote>
  <w:endnote w:type="continuationSeparator" w:id="0">
    <w:p w14:paraId="5C948E2C" w14:textId="77777777" w:rsidR="008A5046" w:rsidRDefault="008A5046" w:rsidP="0074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03337B" w14:textId="77777777" w:rsidR="008A5046" w:rsidRDefault="008A5046" w:rsidP="007446B1">
      <w:r>
        <w:separator/>
      </w:r>
    </w:p>
  </w:footnote>
  <w:footnote w:type="continuationSeparator" w:id="0">
    <w:p w14:paraId="7E7A40C7" w14:textId="77777777" w:rsidR="008A5046" w:rsidRDefault="008A5046" w:rsidP="007446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8237"/>
      <w:docPartObj>
        <w:docPartGallery w:val="Page Numbers (Top of Page)"/>
        <w:docPartUnique/>
      </w:docPartObj>
    </w:sdtPr>
    <w:sdtEndPr/>
    <w:sdtContent>
      <w:p w14:paraId="11664EEE" w14:textId="39CCD2AA" w:rsidR="00681C9B" w:rsidRDefault="00F14B8B">
        <w:pPr>
          <w:pStyle w:val="Header"/>
          <w:jc w:val="center"/>
        </w:pPr>
        <w:r>
          <w:fldChar w:fldCharType="begin"/>
        </w:r>
        <w:r>
          <w:instrText xml:space="preserve"> PAGE   \* MERGEFORMAT </w:instrText>
        </w:r>
        <w:r>
          <w:fldChar w:fldCharType="separate"/>
        </w:r>
        <w:r w:rsidR="00AF00BC">
          <w:rPr>
            <w:noProof/>
          </w:rPr>
          <w:t>2</w:t>
        </w:r>
        <w:r>
          <w:rPr>
            <w:noProof/>
          </w:rPr>
          <w:fldChar w:fldCharType="end"/>
        </w:r>
      </w:p>
    </w:sdtContent>
  </w:sdt>
  <w:p w14:paraId="1CEEAB53" w14:textId="77777777" w:rsidR="00681C9B" w:rsidRDefault="00681C9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F5A89"/>
    <w:multiLevelType w:val="hybridMultilevel"/>
    <w:tmpl w:val="E10E951C"/>
    <w:lvl w:ilvl="0" w:tplc="4CB4EC26">
      <w:start w:val="1"/>
      <w:numFmt w:val="decimal"/>
      <w:lvlText w:val="%1"/>
      <w:lvlJc w:val="center"/>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 w15:restartNumberingAfterBreak="0">
    <w:nsid w:val="1CCE32FC"/>
    <w:multiLevelType w:val="hybridMultilevel"/>
    <w:tmpl w:val="5518F89E"/>
    <w:lvl w:ilvl="0" w:tplc="2B909C6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2F2B4066"/>
    <w:multiLevelType w:val="hybridMultilevel"/>
    <w:tmpl w:val="72520E88"/>
    <w:lvl w:ilvl="0" w:tplc="212AC89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3CB81B9F"/>
    <w:multiLevelType w:val="hybridMultilevel"/>
    <w:tmpl w:val="9586BC66"/>
    <w:lvl w:ilvl="0" w:tplc="E1287FF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422D0476"/>
    <w:multiLevelType w:val="hybridMultilevel"/>
    <w:tmpl w:val="BF64ECD8"/>
    <w:lvl w:ilvl="0" w:tplc="3CB2DDA0">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F26D6"/>
    <w:multiLevelType w:val="hybridMultilevel"/>
    <w:tmpl w:val="5D1C781C"/>
    <w:lvl w:ilvl="0" w:tplc="9178502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EE1E07"/>
    <w:multiLevelType w:val="hybridMultilevel"/>
    <w:tmpl w:val="D6B21582"/>
    <w:lvl w:ilvl="0" w:tplc="8D72B34E">
      <w:start w:val="1"/>
      <w:numFmt w:val="decimal"/>
      <w:lvlText w:val="%1"/>
      <w:lvlJc w:val="center"/>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E17099"/>
    <w:multiLevelType w:val="hybridMultilevel"/>
    <w:tmpl w:val="5B10F96E"/>
    <w:lvl w:ilvl="0" w:tplc="F10600F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6DF50FC5"/>
    <w:multiLevelType w:val="hybridMultilevel"/>
    <w:tmpl w:val="04602F26"/>
    <w:lvl w:ilvl="0" w:tplc="ABB6CFC0">
      <w:start w:val="1"/>
      <w:numFmt w:val="decimal"/>
      <w:lvlText w:val="Điều %1."/>
      <w:lvlJc w:val="left"/>
      <w:pPr>
        <w:ind w:left="5529" w:hanging="850"/>
      </w:pPr>
      <w:rPr>
        <w:rFonts w:hint="default"/>
        <w:b/>
        <w:bCs/>
        <w:spacing w:val="0"/>
        <w:w w:val="100"/>
      </w:rPr>
    </w:lvl>
    <w:lvl w:ilvl="1" w:tplc="04090019" w:tentative="1">
      <w:start w:val="1"/>
      <w:numFmt w:val="lowerLetter"/>
      <w:lvlText w:val="%2."/>
      <w:lvlJc w:val="left"/>
      <w:pPr>
        <w:ind w:left="8310" w:hanging="360"/>
      </w:pPr>
    </w:lvl>
    <w:lvl w:ilvl="2" w:tplc="0409001B" w:tentative="1">
      <w:start w:val="1"/>
      <w:numFmt w:val="lowerRoman"/>
      <w:lvlText w:val="%3."/>
      <w:lvlJc w:val="right"/>
      <w:pPr>
        <w:ind w:left="9030" w:hanging="180"/>
      </w:pPr>
    </w:lvl>
    <w:lvl w:ilvl="3" w:tplc="0409000F" w:tentative="1">
      <w:start w:val="1"/>
      <w:numFmt w:val="decimal"/>
      <w:lvlText w:val="%4."/>
      <w:lvlJc w:val="left"/>
      <w:pPr>
        <w:ind w:left="9750" w:hanging="360"/>
      </w:pPr>
    </w:lvl>
    <w:lvl w:ilvl="4" w:tplc="04090019" w:tentative="1">
      <w:start w:val="1"/>
      <w:numFmt w:val="lowerLetter"/>
      <w:lvlText w:val="%5."/>
      <w:lvlJc w:val="left"/>
      <w:pPr>
        <w:ind w:left="10470" w:hanging="360"/>
      </w:pPr>
    </w:lvl>
    <w:lvl w:ilvl="5" w:tplc="0409001B" w:tentative="1">
      <w:start w:val="1"/>
      <w:numFmt w:val="lowerRoman"/>
      <w:lvlText w:val="%6."/>
      <w:lvlJc w:val="right"/>
      <w:pPr>
        <w:ind w:left="11190" w:hanging="180"/>
      </w:pPr>
    </w:lvl>
    <w:lvl w:ilvl="6" w:tplc="0409000F" w:tentative="1">
      <w:start w:val="1"/>
      <w:numFmt w:val="decimal"/>
      <w:lvlText w:val="%7."/>
      <w:lvlJc w:val="left"/>
      <w:pPr>
        <w:ind w:left="11910" w:hanging="360"/>
      </w:pPr>
    </w:lvl>
    <w:lvl w:ilvl="7" w:tplc="04090019" w:tentative="1">
      <w:start w:val="1"/>
      <w:numFmt w:val="lowerLetter"/>
      <w:lvlText w:val="%8."/>
      <w:lvlJc w:val="left"/>
      <w:pPr>
        <w:ind w:left="12630" w:hanging="360"/>
      </w:pPr>
    </w:lvl>
    <w:lvl w:ilvl="8" w:tplc="0409001B" w:tentative="1">
      <w:start w:val="1"/>
      <w:numFmt w:val="lowerRoman"/>
      <w:lvlText w:val="%9."/>
      <w:lvlJc w:val="right"/>
      <w:pPr>
        <w:ind w:left="13350" w:hanging="180"/>
      </w:pPr>
    </w:lvl>
  </w:abstractNum>
  <w:num w:numId="1">
    <w:abstractNumId w:val="2"/>
  </w:num>
  <w:num w:numId="2">
    <w:abstractNumId w:val="8"/>
  </w:num>
  <w:num w:numId="3">
    <w:abstractNumId w:val="7"/>
  </w:num>
  <w:num w:numId="4">
    <w:abstractNumId w:val="3"/>
  </w:num>
  <w:num w:numId="5">
    <w:abstractNumId w:val="1"/>
  </w:num>
  <w:num w:numId="6">
    <w:abstractNumId w:val="4"/>
  </w:num>
  <w:num w:numId="7">
    <w:abstractNumId w:val="6"/>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E1D"/>
    <w:rsid w:val="00004FF8"/>
    <w:rsid w:val="00036C30"/>
    <w:rsid w:val="00055B07"/>
    <w:rsid w:val="00086567"/>
    <w:rsid w:val="000935F9"/>
    <w:rsid w:val="000B57C5"/>
    <w:rsid w:val="000D4F11"/>
    <w:rsid w:val="000F6A37"/>
    <w:rsid w:val="00105B46"/>
    <w:rsid w:val="00137152"/>
    <w:rsid w:val="00145C7E"/>
    <w:rsid w:val="00153044"/>
    <w:rsid w:val="00160666"/>
    <w:rsid w:val="001B0087"/>
    <w:rsid w:val="001B32F2"/>
    <w:rsid w:val="001C1311"/>
    <w:rsid w:val="001C5487"/>
    <w:rsid w:val="001E19EA"/>
    <w:rsid w:val="001F1BDF"/>
    <w:rsid w:val="001F6D0C"/>
    <w:rsid w:val="00212691"/>
    <w:rsid w:val="00232EC4"/>
    <w:rsid w:val="00255D17"/>
    <w:rsid w:val="00260BD4"/>
    <w:rsid w:val="00263C3A"/>
    <w:rsid w:val="00273A82"/>
    <w:rsid w:val="00274686"/>
    <w:rsid w:val="002952CA"/>
    <w:rsid w:val="002C412C"/>
    <w:rsid w:val="002D4415"/>
    <w:rsid w:val="002D4F29"/>
    <w:rsid w:val="002F307A"/>
    <w:rsid w:val="0030627D"/>
    <w:rsid w:val="0030752E"/>
    <w:rsid w:val="0035153E"/>
    <w:rsid w:val="00354D1E"/>
    <w:rsid w:val="00364B49"/>
    <w:rsid w:val="003836E0"/>
    <w:rsid w:val="003947AB"/>
    <w:rsid w:val="003B0463"/>
    <w:rsid w:val="003C07C5"/>
    <w:rsid w:val="003E150F"/>
    <w:rsid w:val="003E3663"/>
    <w:rsid w:val="003F5B85"/>
    <w:rsid w:val="00407C83"/>
    <w:rsid w:val="00410422"/>
    <w:rsid w:val="00422993"/>
    <w:rsid w:val="00430724"/>
    <w:rsid w:val="00447880"/>
    <w:rsid w:val="00447D35"/>
    <w:rsid w:val="004537B0"/>
    <w:rsid w:val="004E57A7"/>
    <w:rsid w:val="004F702A"/>
    <w:rsid w:val="00522B4B"/>
    <w:rsid w:val="00525C67"/>
    <w:rsid w:val="00531C18"/>
    <w:rsid w:val="0053472E"/>
    <w:rsid w:val="00540370"/>
    <w:rsid w:val="00541FE4"/>
    <w:rsid w:val="00563011"/>
    <w:rsid w:val="00575796"/>
    <w:rsid w:val="00581E8B"/>
    <w:rsid w:val="005B3841"/>
    <w:rsid w:val="005C7502"/>
    <w:rsid w:val="005C77FC"/>
    <w:rsid w:val="005C793F"/>
    <w:rsid w:val="006001A7"/>
    <w:rsid w:val="006040BD"/>
    <w:rsid w:val="00613E55"/>
    <w:rsid w:val="00625436"/>
    <w:rsid w:val="00634DCA"/>
    <w:rsid w:val="00642475"/>
    <w:rsid w:val="00663183"/>
    <w:rsid w:val="00681C9B"/>
    <w:rsid w:val="00697DCB"/>
    <w:rsid w:val="006A08B6"/>
    <w:rsid w:val="006B5AFA"/>
    <w:rsid w:val="006D0820"/>
    <w:rsid w:val="006D2705"/>
    <w:rsid w:val="006E6F18"/>
    <w:rsid w:val="00727194"/>
    <w:rsid w:val="00727911"/>
    <w:rsid w:val="007321BC"/>
    <w:rsid w:val="00737B45"/>
    <w:rsid w:val="00743D5E"/>
    <w:rsid w:val="007446B1"/>
    <w:rsid w:val="00752B01"/>
    <w:rsid w:val="00755742"/>
    <w:rsid w:val="00791C36"/>
    <w:rsid w:val="007B3F82"/>
    <w:rsid w:val="007B7025"/>
    <w:rsid w:val="007D0E35"/>
    <w:rsid w:val="007F67FE"/>
    <w:rsid w:val="00826417"/>
    <w:rsid w:val="008649F2"/>
    <w:rsid w:val="00872E58"/>
    <w:rsid w:val="008868DD"/>
    <w:rsid w:val="008914D5"/>
    <w:rsid w:val="00893DD1"/>
    <w:rsid w:val="00894CFD"/>
    <w:rsid w:val="0089558E"/>
    <w:rsid w:val="008A5046"/>
    <w:rsid w:val="008C18AE"/>
    <w:rsid w:val="009113BA"/>
    <w:rsid w:val="00915B2E"/>
    <w:rsid w:val="00922323"/>
    <w:rsid w:val="00931BBF"/>
    <w:rsid w:val="009612F1"/>
    <w:rsid w:val="00997072"/>
    <w:rsid w:val="009B6036"/>
    <w:rsid w:val="009D5241"/>
    <w:rsid w:val="009E4C7F"/>
    <w:rsid w:val="009E4ECB"/>
    <w:rsid w:val="00A01370"/>
    <w:rsid w:val="00A05689"/>
    <w:rsid w:val="00A112C9"/>
    <w:rsid w:val="00A15F13"/>
    <w:rsid w:val="00A62514"/>
    <w:rsid w:val="00A62618"/>
    <w:rsid w:val="00A66C35"/>
    <w:rsid w:val="00A853DC"/>
    <w:rsid w:val="00AB6578"/>
    <w:rsid w:val="00AD32C3"/>
    <w:rsid w:val="00AD564F"/>
    <w:rsid w:val="00AE1ED5"/>
    <w:rsid w:val="00AF00BC"/>
    <w:rsid w:val="00AF41D0"/>
    <w:rsid w:val="00AF6C40"/>
    <w:rsid w:val="00B26032"/>
    <w:rsid w:val="00B4605F"/>
    <w:rsid w:val="00B54D8B"/>
    <w:rsid w:val="00B62CDD"/>
    <w:rsid w:val="00B67677"/>
    <w:rsid w:val="00B71F7A"/>
    <w:rsid w:val="00B95087"/>
    <w:rsid w:val="00BA1545"/>
    <w:rsid w:val="00BC03C2"/>
    <w:rsid w:val="00BD2740"/>
    <w:rsid w:val="00BE6D82"/>
    <w:rsid w:val="00C15772"/>
    <w:rsid w:val="00C37E84"/>
    <w:rsid w:val="00C64140"/>
    <w:rsid w:val="00C873E3"/>
    <w:rsid w:val="00CA044B"/>
    <w:rsid w:val="00CA5F1F"/>
    <w:rsid w:val="00CA5FD9"/>
    <w:rsid w:val="00CD7035"/>
    <w:rsid w:val="00CE63A4"/>
    <w:rsid w:val="00CF695C"/>
    <w:rsid w:val="00D12D84"/>
    <w:rsid w:val="00D429F0"/>
    <w:rsid w:val="00D66A61"/>
    <w:rsid w:val="00D719E3"/>
    <w:rsid w:val="00D738F9"/>
    <w:rsid w:val="00D92803"/>
    <w:rsid w:val="00D9582E"/>
    <w:rsid w:val="00DA12BA"/>
    <w:rsid w:val="00DB6DA9"/>
    <w:rsid w:val="00DD6E1D"/>
    <w:rsid w:val="00DF1A9C"/>
    <w:rsid w:val="00E037CD"/>
    <w:rsid w:val="00E21D18"/>
    <w:rsid w:val="00E25D23"/>
    <w:rsid w:val="00E3147D"/>
    <w:rsid w:val="00E37623"/>
    <w:rsid w:val="00E51E75"/>
    <w:rsid w:val="00E75131"/>
    <w:rsid w:val="00EA0A18"/>
    <w:rsid w:val="00EA7797"/>
    <w:rsid w:val="00EB0540"/>
    <w:rsid w:val="00EB3EF5"/>
    <w:rsid w:val="00EC64B8"/>
    <w:rsid w:val="00ED7A53"/>
    <w:rsid w:val="00F14B8B"/>
    <w:rsid w:val="00F15080"/>
    <w:rsid w:val="00FB7827"/>
    <w:rsid w:val="00FC7F30"/>
    <w:rsid w:val="00FD0BE1"/>
    <w:rsid w:val="00FF1A73"/>
    <w:rsid w:val="00FF70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9B762"/>
  <w15:docId w15:val="{6C0DF2A7-B11C-4D1B-A893-2E659AA2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6E1D"/>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D12D84"/>
    <w:pPr>
      <w:keepNext/>
      <w:keepLines/>
      <w:spacing w:before="480"/>
      <w:outlineLvl w:val="0"/>
    </w:pPr>
    <w:rPr>
      <w:rFonts w:asciiTheme="majorHAnsi" w:eastAsiaTheme="majorEastAsia" w:hAnsiTheme="majorHAnsi" w:cstheme="majorBidi"/>
      <w:b/>
      <w:bCs/>
      <w:color w:val="2E74B5" w:themeColor="accent1" w:themeShade="BF"/>
    </w:rPr>
  </w:style>
  <w:style w:type="paragraph" w:styleId="Heading4">
    <w:name w:val="heading 4"/>
    <w:basedOn w:val="Normal"/>
    <w:link w:val="Heading4Char"/>
    <w:uiPriority w:val="9"/>
    <w:qFormat/>
    <w:rsid w:val="00D12D84"/>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6E1D"/>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64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9F2"/>
    <w:rPr>
      <w:rFonts w:ascii="Segoe UI" w:eastAsia="Times New Roman" w:hAnsi="Segoe UI" w:cs="Segoe UI"/>
      <w:sz w:val="18"/>
      <w:szCs w:val="18"/>
    </w:rPr>
  </w:style>
  <w:style w:type="character" w:customStyle="1" w:styleId="fontstyle01">
    <w:name w:val="fontstyle01"/>
    <w:basedOn w:val="DefaultParagraphFont"/>
    <w:rsid w:val="002C412C"/>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743D5E"/>
    <w:pPr>
      <w:ind w:left="720"/>
      <w:contextualSpacing/>
    </w:pPr>
  </w:style>
  <w:style w:type="paragraph" w:styleId="Header">
    <w:name w:val="header"/>
    <w:basedOn w:val="Normal"/>
    <w:link w:val="HeaderChar"/>
    <w:uiPriority w:val="99"/>
    <w:unhideWhenUsed/>
    <w:rsid w:val="007446B1"/>
    <w:pPr>
      <w:tabs>
        <w:tab w:val="center" w:pos="4680"/>
        <w:tab w:val="right" w:pos="9360"/>
      </w:tabs>
    </w:pPr>
  </w:style>
  <w:style w:type="character" w:customStyle="1" w:styleId="HeaderChar">
    <w:name w:val="Header Char"/>
    <w:basedOn w:val="DefaultParagraphFont"/>
    <w:link w:val="Header"/>
    <w:uiPriority w:val="99"/>
    <w:rsid w:val="007446B1"/>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7446B1"/>
    <w:pPr>
      <w:tabs>
        <w:tab w:val="center" w:pos="4680"/>
        <w:tab w:val="right" w:pos="9360"/>
      </w:tabs>
    </w:pPr>
  </w:style>
  <w:style w:type="character" w:customStyle="1" w:styleId="FooterChar">
    <w:name w:val="Footer Char"/>
    <w:basedOn w:val="DefaultParagraphFont"/>
    <w:link w:val="Footer"/>
    <w:uiPriority w:val="99"/>
    <w:rsid w:val="007446B1"/>
    <w:rPr>
      <w:rFonts w:ascii="Times New Roman" w:eastAsia="Times New Roman" w:hAnsi="Times New Roman" w:cs="Times New Roman"/>
      <w:sz w:val="28"/>
      <w:szCs w:val="28"/>
    </w:rPr>
  </w:style>
  <w:style w:type="character" w:styleId="Hyperlink">
    <w:name w:val="Hyperlink"/>
    <w:basedOn w:val="DefaultParagraphFont"/>
    <w:uiPriority w:val="99"/>
    <w:unhideWhenUsed/>
    <w:rsid w:val="00A05689"/>
    <w:rPr>
      <w:color w:val="0000FF"/>
      <w:u w:val="single"/>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qFormat/>
    <w:rsid w:val="00525C67"/>
    <w:pPr>
      <w:spacing w:before="100" w:beforeAutospacing="1" w:after="100" w:afterAutospacing="1"/>
    </w:pPr>
    <w:rPr>
      <w:sz w:val="24"/>
      <w:szCs w:val="24"/>
    </w:rPr>
  </w:style>
  <w:style w:type="character" w:customStyle="1" w:styleId="apple-converted-space">
    <w:name w:val="apple-converted-space"/>
    <w:basedOn w:val="DefaultParagraphFont"/>
    <w:rsid w:val="00525C67"/>
  </w:style>
  <w:style w:type="character" w:customStyle="1" w:styleId="Heading1Char">
    <w:name w:val="Heading 1 Char"/>
    <w:basedOn w:val="DefaultParagraphFont"/>
    <w:link w:val="Heading1"/>
    <w:uiPriority w:val="9"/>
    <w:rsid w:val="00D12D84"/>
    <w:rPr>
      <w:rFonts w:asciiTheme="majorHAnsi" w:eastAsiaTheme="majorEastAsia" w:hAnsiTheme="majorHAnsi" w:cstheme="majorBidi"/>
      <w:b/>
      <w:bCs/>
      <w:color w:val="2E74B5" w:themeColor="accent1" w:themeShade="BF"/>
      <w:sz w:val="28"/>
      <w:szCs w:val="28"/>
    </w:rPr>
  </w:style>
  <w:style w:type="character" w:customStyle="1" w:styleId="Heading4Char">
    <w:name w:val="Heading 4 Char"/>
    <w:basedOn w:val="DefaultParagraphFont"/>
    <w:link w:val="Heading4"/>
    <w:uiPriority w:val="9"/>
    <w:rsid w:val="00D12D84"/>
    <w:rPr>
      <w:rFonts w:ascii="Times New Roman" w:eastAsia="Times New Roman" w:hAnsi="Times New Roman" w:cs="Times New Roman"/>
      <w:b/>
      <w:bCs/>
      <w:sz w:val="24"/>
      <w:szCs w:val="24"/>
    </w:rPr>
  </w:style>
  <w:style w:type="paragraph" w:styleId="BodyText">
    <w:name w:val="Body Text"/>
    <w:aliases w:val="Body Text Char Char Char Char Char Char,Body Text Char Char Char Char Char,Body Text Char Char Char,1tenchuong,Body Text Char Char,bt,Body Text1,Body Text Char2,Body Text Char Char2,Body Text Char1 Char Char1"/>
    <w:basedOn w:val="Normal"/>
    <w:link w:val="BodyTextChar1"/>
    <w:rsid w:val="00D12D84"/>
    <w:rPr>
      <w:rFonts w:ascii=".VnTimeH" w:hAnsi=".VnTimeH"/>
      <w:b/>
      <w:sz w:val="24"/>
      <w:szCs w:val="20"/>
    </w:rPr>
  </w:style>
  <w:style w:type="character" w:customStyle="1" w:styleId="BodyTextChar">
    <w:name w:val="Body Text Char"/>
    <w:basedOn w:val="DefaultParagraphFont"/>
    <w:rsid w:val="00D12D84"/>
    <w:rPr>
      <w:rFonts w:ascii="Times New Roman" w:eastAsia="Times New Roman" w:hAnsi="Times New Roman" w:cs="Times New Roman"/>
      <w:sz w:val="28"/>
      <w:szCs w:val="28"/>
    </w:rPr>
  </w:style>
  <w:style w:type="character" w:customStyle="1" w:styleId="BodyTextChar1">
    <w:name w:val="Body Text Char1"/>
    <w:aliases w:val="Body Text Char Char Char Char Char Char Char,Body Text Char Char Char Char Char Char1,Body Text Char Char Char Char,1tenchuong Char,Body Text Char Char Char1,bt Char,Body Text1 Char,Body Text Char2 Char,Body Text Char Char2 Char"/>
    <w:link w:val="BodyText"/>
    <w:locked/>
    <w:rsid w:val="00D12D84"/>
    <w:rPr>
      <w:rFonts w:ascii=".VnTimeH" w:eastAsia="Times New Roman" w:hAnsi=".VnTimeH" w:cs="Times New Roman"/>
      <w:b/>
      <w:sz w:val="24"/>
      <w:szCs w:val="20"/>
    </w:rPr>
  </w:style>
  <w:style w:type="paragraph" w:customStyle="1" w:styleId="Footnote">
    <w:name w:val="Footnote"/>
    <w:basedOn w:val="FootnoteText"/>
    <w:link w:val="FootnoteChar"/>
    <w:rsid w:val="00D12D84"/>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D12D84"/>
    <w:rPr>
      <w:rFonts w:ascii="Times New Roman" w:eastAsia="Times New Roman" w:hAnsi="Times New Roman" w:cs="Times New Roman"/>
      <w:snapToGrid w:val="0"/>
      <w:kern w:val="12"/>
      <w:sz w:val="16"/>
      <w:szCs w:val="16"/>
    </w:rPr>
  </w:style>
  <w:style w:type="character" w:customStyle="1" w:styleId="Bodytext2">
    <w:name w:val="Body text (2)_"/>
    <w:link w:val="Bodytext20"/>
    <w:rsid w:val="00D12D84"/>
    <w:rPr>
      <w:b/>
      <w:bCs/>
      <w:sz w:val="26"/>
      <w:szCs w:val="26"/>
      <w:shd w:val="clear" w:color="auto" w:fill="FFFFFF"/>
    </w:rPr>
  </w:style>
  <w:style w:type="paragraph" w:customStyle="1" w:styleId="Bodytext20">
    <w:name w:val="Body text (2)"/>
    <w:basedOn w:val="Normal"/>
    <w:link w:val="Bodytext2"/>
    <w:rsid w:val="00D12D84"/>
    <w:pPr>
      <w:widowControl w:val="0"/>
      <w:shd w:val="clear" w:color="auto" w:fill="FFFFFF"/>
      <w:spacing w:line="374" w:lineRule="exact"/>
      <w:ind w:hanging="720"/>
    </w:pPr>
    <w:rPr>
      <w:rFonts w:asciiTheme="minorHAnsi" w:eastAsiaTheme="minorHAnsi" w:hAnsiTheme="minorHAnsi" w:cstheme="minorBidi"/>
      <w:b/>
      <w:bCs/>
      <w:sz w:val="26"/>
      <w:szCs w:val="26"/>
    </w:rPr>
  </w:style>
  <w:style w:type="character" w:customStyle="1" w:styleId="Footnote0">
    <w:name w:val="Footnote_"/>
    <w:locked/>
    <w:rsid w:val="00D12D84"/>
    <w:rPr>
      <w:shd w:val="clear" w:color="auto" w:fill="FFFFFF"/>
    </w:rPr>
  </w:style>
  <w:style w:type="character" w:customStyle="1" w:styleId="Heading2">
    <w:name w:val="Heading #2_"/>
    <w:link w:val="Heading21"/>
    <w:locked/>
    <w:rsid w:val="00D12D84"/>
    <w:rPr>
      <w:b/>
      <w:bCs/>
      <w:shd w:val="clear" w:color="auto" w:fill="FFFFFF"/>
    </w:rPr>
  </w:style>
  <w:style w:type="paragraph" w:customStyle="1" w:styleId="Heading21">
    <w:name w:val="Heading #21"/>
    <w:basedOn w:val="Normal"/>
    <w:link w:val="Heading2"/>
    <w:rsid w:val="00D12D84"/>
    <w:pPr>
      <w:widowControl w:val="0"/>
      <w:shd w:val="clear" w:color="auto" w:fill="FFFFFF"/>
      <w:spacing w:line="379" w:lineRule="exact"/>
      <w:jc w:val="both"/>
      <w:outlineLvl w:val="1"/>
    </w:pPr>
    <w:rPr>
      <w:rFonts w:asciiTheme="minorHAnsi" w:eastAsiaTheme="minorHAnsi" w:hAnsiTheme="minorHAnsi" w:cstheme="minorBidi"/>
      <w:b/>
      <w:bCs/>
      <w:sz w:val="22"/>
      <w:szCs w:val="22"/>
      <w:shd w:val="clear" w:color="auto" w:fill="FFFFFF"/>
    </w:rPr>
  </w:style>
  <w:style w:type="character" w:customStyle="1" w:styleId="Other">
    <w:name w:val="Other_"/>
    <w:link w:val="Other0"/>
    <w:rsid w:val="00D12D84"/>
    <w:rPr>
      <w:sz w:val="26"/>
      <w:szCs w:val="26"/>
      <w:shd w:val="clear" w:color="auto" w:fill="FFFFFF"/>
    </w:rPr>
  </w:style>
  <w:style w:type="paragraph" w:customStyle="1" w:styleId="Other0">
    <w:name w:val="Other"/>
    <w:basedOn w:val="Normal"/>
    <w:link w:val="Other"/>
    <w:rsid w:val="00D12D84"/>
    <w:pPr>
      <w:widowControl w:val="0"/>
      <w:shd w:val="clear" w:color="auto" w:fill="FFFFFF"/>
      <w:spacing w:after="200" w:line="262" w:lineRule="auto"/>
      <w:ind w:firstLine="400"/>
    </w:pPr>
    <w:rPr>
      <w:rFonts w:asciiTheme="minorHAnsi" w:eastAsiaTheme="minorHAnsi" w:hAnsiTheme="minorHAnsi" w:cstheme="minorBidi"/>
      <w:sz w:val="26"/>
      <w:szCs w:val="26"/>
      <w:shd w:val="clear" w:color="auto" w:fill="FFFFFF"/>
    </w:rPr>
  </w:style>
  <w:style w:type="paragraph" w:styleId="FootnoteText">
    <w:name w:val="footnote text"/>
    <w:basedOn w:val="Normal"/>
    <w:link w:val="FootnoteTextChar"/>
    <w:uiPriority w:val="99"/>
    <w:semiHidden/>
    <w:unhideWhenUsed/>
    <w:rsid w:val="00D12D84"/>
    <w:rPr>
      <w:sz w:val="20"/>
      <w:szCs w:val="20"/>
    </w:rPr>
  </w:style>
  <w:style w:type="character" w:customStyle="1" w:styleId="FootnoteTextChar">
    <w:name w:val="Footnote Text Char"/>
    <w:basedOn w:val="DefaultParagraphFont"/>
    <w:link w:val="FootnoteText"/>
    <w:uiPriority w:val="99"/>
    <w:semiHidden/>
    <w:rsid w:val="00D12D84"/>
    <w:rPr>
      <w:rFonts w:ascii="Times New Roman" w:eastAsia="Times New Roman" w:hAnsi="Times New Roman" w:cs="Times New Roman"/>
      <w:sz w:val="20"/>
      <w:szCs w:val="20"/>
    </w:rPr>
  </w:style>
  <w:style w:type="character" w:styleId="Strong">
    <w:name w:val="Strong"/>
    <w:basedOn w:val="DefaultParagraphFont"/>
    <w:uiPriority w:val="22"/>
    <w:qFormat/>
    <w:rsid w:val="00D12D84"/>
    <w:rPr>
      <w:b/>
      <w:bCs/>
    </w:rPr>
  </w:style>
  <w:style w:type="paragraph" w:customStyle="1" w:styleId="TableParagraph">
    <w:name w:val="Table Paragraph"/>
    <w:basedOn w:val="Normal"/>
    <w:uiPriority w:val="1"/>
    <w:qFormat/>
    <w:rsid w:val="00D12D84"/>
    <w:pPr>
      <w:widowControl w:val="0"/>
      <w:autoSpaceDE w:val="0"/>
      <w:autoSpaceDN w:val="0"/>
      <w:ind w:left="12"/>
    </w:pPr>
    <w:rPr>
      <w:sz w:val="22"/>
      <w:szCs w:val="22"/>
    </w:rPr>
  </w:style>
  <w:style w:type="paragraph" w:styleId="Title">
    <w:name w:val="Title"/>
    <w:basedOn w:val="Normal"/>
    <w:link w:val="TitleChar"/>
    <w:qFormat/>
    <w:rsid w:val="00D12D84"/>
    <w:pPr>
      <w:jc w:val="center"/>
    </w:pPr>
    <w:rPr>
      <w:b/>
      <w:color w:val="000000"/>
      <w:sz w:val="24"/>
    </w:rPr>
  </w:style>
  <w:style w:type="character" w:customStyle="1" w:styleId="TitleChar">
    <w:name w:val="Title Char"/>
    <w:basedOn w:val="DefaultParagraphFont"/>
    <w:link w:val="Title"/>
    <w:rsid w:val="00D12D84"/>
    <w:rPr>
      <w:rFonts w:ascii="Times New Roman" w:eastAsia="Times New Roman" w:hAnsi="Times New Roman" w:cs="Times New Roman"/>
      <w:b/>
      <w:color w:val="000000"/>
      <w:sz w:val="24"/>
      <w:szCs w:val="28"/>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rsid w:val="00D12D84"/>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12D84"/>
    <w:rPr>
      <w:color w:val="954F72" w:themeColor="followedHyperlink"/>
      <w:u w:val="single"/>
    </w:rPr>
  </w:style>
  <w:style w:type="character" w:styleId="CommentReference">
    <w:name w:val="annotation reference"/>
    <w:basedOn w:val="DefaultParagraphFont"/>
    <w:uiPriority w:val="99"/>
    <w:semiHidden/>
    <w:unhideWhenUsed/>
    <w:rsid w:val="00D12D84"/>
    <w:rPr>
      <w:sz w:val="16"/>
      <w:szCs w:val="16"/>
    </w:rPr>
  </w:style>
  <w:style w:type="paragraph" w:styleId="CommentText">
    <w:name w:val="annotation text"/>
    <w:basedOn w:val="Normal"/>
    <w:link w:val="CommentTextChar"/>
    <w:uiPriority w:val="99"/>
    <w:semiHidden/>
    <w:unhideWhenUsed/>
    <w:rsid w:val="00D12D84"/>
    <w:rPr>
      <w:sz w:val="20"/>
      <w:szCs w:val="20"/>
    </w:rPr>
  </w:style>
  <w:style w:type="character" w:customStyle="1" w:styleId="CommentTextChar">
    <w:name w:val="Comment Text Char"/>
    <w:basedOn w:val="DefaultParagraphFont"/>
    <w:link w:val="CommentText"/>
    <w:uiPriority w:val="99"/>
    <w:semiHidden/>
    <w:rsid w:val="00D12D8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12D84"/>
    <w:rPr>
      <w:b/>
      <w:bCs/>
    </w:rPr>
  </w:style>
  <w:style w:type="character" w:customStyle="1" w:styleId="CommentSubjectChar">
    <w:name w:val="Comment Subject Char"/>
    <w:basedOn w:val="CommentTextChar"/>
    <w:link w:val="CommentSubject"/>
    <w:uiPriority w:val="99"/>
    <w:semiHidden/>
    <w:rsid w:val="00D12D84"/>
    <w:rPr>
      <w:rFonts w:ascii="Times New Roman" w:eastAsia="Times New Roman" w:hAnsi="Times New Roman" w:cs="Times New Roman"/>
      <w:b/>
      <w:bCs/>
      <w:sz w:val="20"/>
      <w:szCs w:val="20"/>
    </w:rPr>
  </w:style>
  <w:style w:type="character" w:customStyle="1" w:styleId="vkekvd">
    <w:name w:val="vkekvd"/>
    <w:basedOn w:val="DefaultParagraphFont"/>
    <w:rsid w:val="00D12D84"/>
  </w:style>
  <w:style w:type="character" w:customStyle="1" w:styleId="Vnbnnidung4">
    <w:name w:val="Văn bản nội dung (4)_"/>
    <w:link w:val="Vnbnnidung40"/>
    <w:locked/>
    <w:rsid w:val="008868DD"/>
    <w:rPr>
      <w:b/>
      <w:bCs/>
      <w:sz w:val="26"/>
      <w:szCs w:val="26"/>
      <w:shd w:val="clear" w:color="auto" w:fill="FFFFFF"/>
    </w:rPr>
  </w:style>
  <w:style w:type="paragraph" w:customStyle="1" w:styleId="Vnbnnidung40">
    <w:name w:val="Văn bản nội dung (4)"/>
    <w:basedOn w:val="Normal"/>
    <w:link w:val="Vnbnnidung4"/>
    <w:rsid w:val="008868DD"/>
    <w:pPr>
      <w:widowControl w:val="0"/>
      <w:shd w:val="clear" w:color="auto" w:fill="FFFFFF"/>
      <w:spacing w:after="540" w:line="322" w:lineRule="exact"/>
      <w:ind w:hanging="660"/>
      <w:jc w:val="center"/>
    </w:pPr>
    <w:rPr>
      <w:rFonts w:asciiTheme="minorHAnsi" w:eastAsiaTheme="minorHAnsi" w:hAnsiTheme="minorHAnsi" w:cstheme="minorBid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0684419">
      <w:bodyDiv w:val="1"/>
      <w:marLeft w:val="0"/>
      <w:marRight w:val="0"/>
      <w:marTop w:val="0"/>
      <w:marBottom w:val="0"/>
      <w:divBdr>
        <w:top w:val="none" w:sz="0" w:space="0" w:color="auto"/>
        <w:left w:val="none" w:sz="0" w:space="0" w:color="auto"/>
        <w:bottom w:val="none" w:sz="0" w:space="0" w:color="auto"/>
        <w:right w:val="none" w:sz="0" w:space="0" w:color="auto"/>
      </w:divBdr>
    </w:div>
    <w:div w:id="904334928">
      <w:bodyDiv w:val="1"/>
      <w:marLeft w:val="0"/>
      <w:marRight w:val="0"/>
      <w:marTop w:val="0"/>
      <w:marBottom w:val="0"/>
      <w:divBdr>
        <w:top w:val="none" w:sz="0" w:space="0" w:color="auto"/>
        <w:left w:val="none" w:sz="0" w:space="0" w:color="auto"/>
        <w:bottom w:val="none" w:sz="0" w:space="0" w:color="auto"/>
        <w:right w:val="none" w:sz="0" w:space="0" w:color="auto"/>
      </w:divBdr>
    </w:div>
    <w:div w:id="126407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78-2025-ND-CP-bien-phap-to-chuc-thi-hanh-Luat-ban-hanh-van-ban-quy-pham-phap-luat-650683.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huvienphapluat.vn/van-ban/Bo-may-hanh-chinh/Nghi-dinh-79-2025-ND-CP-kiem-tra-ra-soat-he-thong-hoa-va-xu-ly-van-ban-quy-pham-phap-luat-650872.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78-2025-ND-CP-bien-phap-to-chuc-thi-hanh-Luat-ban-hanh-van-ban-quy-pham-phap-luat-65068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7D915-C9BD-48E1-A8FD-A2BA5A6A1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3</cp:revision>
  <cp:lastPrinted>2026-04-09T00:42:00Z</cp:lastPrinted>
  <dcterms:created xsi:type="dcterms:W3CDTF">2026-04-21T06:30:00Z</dcterms:created>
  <dcterms:modified xsi:type="dcterms:W3CDTF">2026-04-21T08:08:00Z</dcterms:modified>
</cp:coreProperties>
</file>