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809"/>
        <w:gridCol w:w="5831"/>
      </w:tblGrid>
      <w:tr w:rsidR="00592D64" w:rsidRPr="00592D64" w:rsidTr="00592D64">
        <w:tc>
          <w:tcPr>
            <w:tcW w:w="3809" w:type="dxa"/>
            <w:tcBorders>
              <w:top w:val="nil"/>
              <w:left w:val="nil"/>
              <w:bottom w:val="nil"/>
              <w:right w:val="nil"/>
            </w:tcBorders>
            <w:hideMark/>
          </w:tcPr>
          <w:p w:rsidR="00592D64" w:rsidRDefault="00592D64" w:rsidP="00592D64">
            <w:pPr>
              <w:widowControl w:val="0"/>
              <w:spacing w:after="0" w:line="240" w:lineRule="auto"/>
              <w:jc w:val="center"/>
              <w:rPr>
                <w:rFonts w:eastAsia="Times New Roman" w:cs="Times New Roman"/>
                <w:b/>
                <w:bCs/>
                <w:color w:val="000000"/>
                <w:sz w:val="26"/>
                <w:szCs w:val="26"/>
              </w:rPr>
            </w:pPr>
            <w:r>
              <w:rPr>
                <w:rFonts w:eastAsia="Times New Roman" w:cs="Times New Roman"/>
                <w:b/>
                <w:bCs/>
                <w:color w:val="000000"/>
                <w:sz w:val="26"/>
                <w:szCs w:val="26"/>
              </w:rPr>
              <w:t>ỦY BAN NHÂN DÂN</w:t>
            </w:r>
          </w:p>
          <w:p w:rsidR="00592D64" w:rsidRDefault="00592D64" w:rsidP="00592D64">
            <w:pPr>
              <w:widowControl w:val="0"/>
              <w:spacing w:after="0" w:line="240" w:lineRule="auto"/>
              <w:jc w:val="center"/>
              <w:rPr>
                <w:rFonts w:eastAsia="Times New Roman" w:cs="Times New Roman"/>
                <w:b/>
                <w:bCs/>
                <w:color w:val="000000"/>
                <w:sz w:val="26"/>
                <w:szCs w:val="26"/>
              </w:rPr>
            </w:pPr>
            <w:r w:rsidRPr="00592D64">
              <w:rPr>
                <w:rFonts w:eastAsia="Times New Roman" w:cs="Times New Roman"/>
                <w:b/>
                <w:bCs/>
                <w:color w:val="000000"/>
                <w:sz w:val="26"/>
                <w:szCs w:val="26"/>
              </w:rPr>
              <w:t>THÀNH PHỐ HỒ CHÍ MINH</w:t>
            </w:r>
          </w:p>
          <w:p w:rsidR="00592D64" w:rsidRDefault="00592D64" w:rsidP="00592D64">
            <w:pPr>
              <w:widowControl w:val="0"/>
              <w:spacing w:after="0" w:line="240" w:lineRule="auto"/>
              <w:jc w:val="center"/>
              <w:rPr>
                <w:rFonts w:eastAsia="Times New Roman" w:cs="Times New Roman"/>
                <w:b/>
                <w:bCs/>
                <w:color w:val="000000"/>
                <w:sz w:val="26"/>
                <w:szCs w:val="26"/>
              </w:rPr>
            </w:pPr>
            <w:r>
              <w:rPr>
                <w:rFonts w:eastAsia="Times New Roman" w:cs="Times New Roman"/>
                <w:b/>
                <w:bCs/>
                <w:noProof/>
                <w:color w:val="000000"/>
                <w:sz w:val="26"/>
                <w:szCs w:val="26"/>
              </w:rPr>
              <mc:AlternateContent>
                <mc:Choice Requires="wps">
                  <w:drawing>
                    <wp:anchor distT="0" distB="0" distL="114300" distR="114300" simplePos="0" relativeHeight="251659264" behindDoc="0" locked="0" layoutInCell="1" allowOverlap="1">
                      <wp:simplePos x="0" y="0"/>
                      <wp:positionH relativeFrom="column">
                        <wp:posOffset>765534</wp:posOffset>
                      </wp:positionH>
                      <wp:positionV relativeFrom="paragraph">
                        <wp:posOffset>47493</wp:posOffset>
                      </wp:positionV>
                      <wp:extent cx="94028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94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6B950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3pt,3.75pt" to="134.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" strokecolor="black [3200]" strokeweight=".5pt">
                      <v:stroke joinstyle="miter"/>
                    </v:line>
                  </w:pict>
                </mc:Fallback>
              </mc:AlternateContent>
            </w:r>
          </w:p>
          <w:p w:rsidR="00592D64" w:rsidRPr="00592D64" w:rsidRDefault="00592D64" w:rsidP="00592D64">
            <w:pPr>
              <w:widowControl w:val="0"/>
              <w:spacing w:after="0" w:line="240" w:lineRule="auto"/>
              <w:jc w:val="center"/>
              <w:rPr>
                <w:rFonts w:eastAsia="Times New Roman" w:cs="Times New Roman"/>
                <w:sz w:val="24"/>
                <w:szCs w:val="24"/>
              </w:rPr>
            </w:pPr>
            <w:r w:rsidRPr="00592D64">
              <w:rPr>
                <w:rFonts w:eastAsia="Times New Roman" w:cs="Times New Roman"/>
                <w:color w:val="000000"/>
                <w:sz w:val="26"/>
                <w:szCs w:val="26"/>
              </w:rPr>
              <w:t xml:space="preserve">Số: </w:t>
            </w:r>
            <w:r w:rsidR="0084620A">
              <w:rPr>
                <w:rFonts w:eastAsia="Times New Roman" w:cs="Times New Roman"/>
                <w:color w:val="000000"/>
                <w:sz w:val="26"/>
                <w:szCs w:val="26"/>
              </w:rPr>
              <w:t>339</w:t>
            </w:r>
            <w:r w:rsidRPr="00592D64">
              <w:rPr>
                <w:rFonts w:eastAsia="Times New Roman" w:cs="Times New Roman"/>
                <w:color w:val="000000"/>
                <w:sz w:val="26"/>
                <w:szCs w:val="26"/>
              </w:rPr>
              <w:t>/QĐ-UBND</w:t>
            </w:r>
          </w:p>
        </w:tc>
        <w:tc>
          <w:tcPr>
            <w:tcW w:w="5831" w:type="dxa"/>
            <w:tcBorders>
              <w:top w:val="nil"/>
              <w:left w:val="nil"/>
              <w:bottom w:val="nil"/>
              <w:right w:val="nil"/>
            </w:tcBorders>
            <w:hideMark/>
          </w:tcPr>
          <w:p w:rsidR="00592D64" w:rsidRDefault="00592D64" w:rsidP="00592D64">
            <w:pPr>
              <w:widowControl w:val="0"/>
              <w:spacing w:after="0" w:line="240" w:lineRule="auto"/>
              <w:jc w:val="center"/>
              <w:rPr>
                <w:rFonts w:eastAsia="Times New Roman" w:cs="Times New Roman"/>
                <w:b/>
                <w:bCs/>
                <w:color w:val="000000"/>
                <w:sz w:val="26"/>
                <w:szCs w:val="26"/>
              </w:rPr>
            </w:pPr>
            <w:r w:rsidRPr="00592D64">
              <w:rPr>
                <w:rFonts w:eastAsia="Times New Roman" w:cs="Times New Roman"/>
                <w:b/>
                <w:bCs/>
                <w:color w:val="000000"/>
                <w:sz w:val="26"/>
                <w:szCs w:val="26"/>
              </w:rPr>
              <w:t>CỘNG HÒA XÃ HỘI CHỦ NGHĨA VIỆT NAM</w:t>
            </w:r>
          </w:p>
          <w:p w:rsidR="00592D64" w:rsidRDefault="00592D64" w:rsidP="00592D64">
            <w:pPr>
              <w:widowControl w:val="0"/>
              <w:spacing w:after="0" w:line="240" w:lineRule="auto"/>
              <w:jc w:val="center"/>
              <w:rPr>
                <w:rFonts w:eastAsia="Times New Roman" w:cs="Times New Roman"/>
                <w:b/>
                <w:bCs/>
                <w:color w:val="000000"/>
                <w:szCs w:val="28"/>
              </w:rPr>
            </w:pPr>
            <w:r w:rsidRPr="00592D64">
              <w:rPr>
                <w:rFonts w:eastAsia="Times New Roman" w:cs="Times New Roman"/>
                <w:b/>
                <w:bCs/>
                <w:color w:val="000000"/>
                <w:szCs w:val="28"/>
              </w:rPr>
              <w:t>Độc lập – Tự do – Hạnh phúc</w:t>
            </w:r>
          </w:p>
          <w:p w:rsidR="00592D64" w:rsidRDefault="00592D64" w:rsidP="00592D64">
            <w:pPr>
              <w:widowControl w:val="0"/>
              <w:spacing w:after="0" w:line="240" w:lineRule="auto"/>
              <w:jc w:val="center"/>
              <w:rPr>
                <w:rFonts w:eastAsia="Times New Roman" w:cs="Times New Roman"/>
                <w:b/>
                <w:bCs/>
                <w:color w:val="000000"/>
                <w:szCs w:val="28"/>
              </w:rPr>
            </w:pPr>
            <w:r>
              <w:rPr>
                <w:rFonts w:eastAsia="Times New Roman" w:cs="Times New Roman"/>
                <w:b/>
                <w:bCs/>
                <w:noProof/>
                <w:color w:val="000000"/>
                <w:szCs w:val="28"/>
              </w:rPr>
              <mc:AlternateContent>
                <mc:Choice Requires="wps">
                  <w:drawing>
                    <wp:anchor distT="0" distB="0" distL="114300" distR="114300" simplePos="0" relativeHeight="251660288" behindDoc="0" locked="0" layoutInCell="1" allowOverlap="1">
                      <wp:simplePos x="0" y="0"/>
                      <wp:positionH relativeFrom="column">
                        <wp:posOffset>667324</wp:posOffset>
                      </wp:positionH>
                      <wp:positionV relativeFrom="paragraph">
                        <wp:posOffset>32888</wp:posOffset>
                      </wp:positionV>
                      <wp:extent cx="2225615"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2225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66EBB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55pt,2.6pt" to="227.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" strokecolor="black [3200]" strokeweight=".5pt">
                      <v:stroke joinstyle="miter"/>
                    </v:line>
                  </w:pict>
                </mc:Fallback>
              </mc:AlternateContent>
            </w:r>
          </w:p>
          <w:p w:rsidR="00592D64" w:rsidRPr="00592D64" w:rsidRDefault="00592D64" w:rsidP="0084620A">
            <w:pPr>
              <w:widowControl w:val="0"/>
              <w:spacing w:after="0" w:line="240" w:lineRule="auto"/>
              <w:jc w:val="center"/>
              <w:rPr>
                <w:rFonts w:eastAsia="Times New Roman" w:cs="Times New Roman"/>
                <w:i/>
                <w:iCs/>
                <w:color w:val="000000"/>
                <w:sz w:val="26"/>
                <w:szCs w:val="26"/>
              </w:rPr>
            </w:pPr>
            <w:r w:rsidRPr="00592D64">
              <w:rPr>
                <w:rFonts w:eastAsia="Times New Roman" w:cs="Times New Roman"/>
                <w:i/>
                <w:iCs/>
                <w:color w:val="000000"/>
                <w:sz w:val="26"/>
                <w:szCs w:val="26"/>
              </w:rPr>
              <w:t>Thành phố Hồ Chí Minh, ngày</w:t>
            </w:r>
            <w:r w:rsidR="0084620A">
              <w:rPr>
                <w:rFonts w:eastAsia="Times New Roman" w:cs="Times New Roman"/>
                <w:i/>
                <w:iCs/>
                <w:color w:val="000000"/>
                <w:sz w:val="26"/>
                <w:szCs w:val="26"/>
              </w:rPr>
              <w:t xml:space="preserve"> 24 </w:t>
            </w:r>
            <w:r w:rsidRPr="00592D64">
              <w:rPr>
                <w:rFonts w:eastAsia="Times New Roman" w:cs="Times New Roman"/>
                <w:i/>
                <w:iCs/>
                <w:color w:val="000000"/>
                <w:sz w:val="26"/>
                <w:szCs w:val="26"/>
              </w:rPr>
              <w:t>tháng 01 năm 2025</w:t>
            </w:r>
          </w:p>
        </w:tc>
      </w:tr>
    </w:tbl>
    <w:p w:rsidR="00592D64" w:rsidRDefault="00592D64" w:rsidP="00592D64">
      <w:pPr>
        <w:widowControl w:val="0"/>
        <w:spacing w:after="0" w:line="240" w:lineRule="auto"/>
        <w:jc w:val="center"/>
        <w:rPr>
          <w:rFonts w:eastAsia="Times New Roman" w:cs="Times New Roman"/>
          <w:b/>
          <w:bCs/>
          <w:color w:val="000000"/>
          <w:szCs w:val="28"/>
        </w:rPr>
      </w:pPr>
    </w:p>
    <w:p w:rsidR="00592D64" w:rsidRPr="00592D64" w:rsidRDefault="00592D64" w:rsidP="00592D64">
      <w:pPr>
        <w:widowControl w:val="0"/>
        <w:spacing w:after="0" w:line="240" w:lineRule="auto"/>
        <w:jc w:val="center"/>
        <w:rPr>
          <w:rFonts w:eastAsia="Times New Roman" w:cs="Times New Roman"/>
          <w:b/>
          <w:bCs/>
          <w:color w:val="000000"/>
          <w:szCs w:val="28"/>
        </w:rPr>
      </w:pPr>
      <w:r w:rsidRPr="00592D64">
        <w:rPr>
          <w:rFonts w:eastAsia="Times New Roman" w:cs="Times New Roman"/>
          <w:b/>
          <w:bCs/>
          <w:color w:val="000000"/>
          <w:szCs w:val="28"/>
        </w:rPr>
        <w:t>QUYẾT ĐỊNH</w:t>
      </w:r>
    </w:p>
    <w:p w:rsidR="00592D64" w:rsidRPr="00592D64" w:rsidRDefault="00592D64" w:rsidP="00592D64">
      <w:pPr>
        <w:widowControl w:val="0"/>
        <w:spacing w:after="0" w:line="240" w:lineRule="auto"/>
        <w:jc w:val="center"/>
        <w:rPr>
          <w:rFonts w:eastAsia="Times New Roman" w:cs="Times New Roman"/>
          <w:b/>
          <w:bCs/>
          <w:color w:val="000000"/>
          <w:szCs w:val="28"/>
        </w:rPr>
      </w:pPr>
      <w:r w:rsidRPr="00592D64">
        <w:rPr>
          <w:rFonts w:eastAsia="Times New Roman" w:cs="Times New Roman"/>
          <w:b/>
          <w:bCs/>
          <w:color w:val="000000"/>
          <w:szCs w:val="28"/>
        </w:rPr>
        <w:t>Về việc công bố Danh mục văn bản quy phạm pháp luật</w:t>
      </w:r>
    </w:p>
    <w:p w:rsidR="00592D64" w:rsidRPr="00592D64" w:rsidRDefault="00592D64" w:rsidP="00592D64">
      <w:pPr>
        <w:widowControl w:val="0"/>
        <w:spacing w:after="0" w:line="240" w:lineRule="auto"/>
        <w:jc w:val="center"/>
        <w:rPr>
          <w:rFonts w:eastAsia="Times New Roman" w:cs="Times New Roman"/>
          <w:b/>
          <w:bCs/>
          <w:color w:val="000000"/>
          <w:szCs w:val="28"/>
        </w:rPr>
      </w:pPr>
      <w:r w:rsidRPr="00592D64">
        <w:rPr>
          <w:rFonts w:eastAsia="Times New Roman" w:cs="Times New Roman"/>
          <w:b/>
          <w:bCs/>
          <w:color w:val="000000"/>
          <w:szCs w:val="28"/>
        </w:rPr>
        <w:t>của Hội đồng nhân dân và Ủy ban nhân dân Thành p</w:t>
      </w:r>
      <w:bookmarkStart w:id="0" w:name="_GoBack"/>
      <w:bookmarkEnd w:id="0"/>
      <w:r w:rsidRPr="00592D64">
        <w:rPr>
          <w:rFonts w:eastAsia="Times New Roman" w:cs="Times New Roman"/>
          <w:b/>
          <w:bCs/>
          <w:color w:val="000000"/>
          <w:szCs w:val="28"/>
        </w:rPr>
        <w:t>hố Hồ Chí Minh</w:t>
      </w:r>
    </w:p>
    <w:p w:rsidR="00592D64" w:rsidRDefault="00592D64" w:rsidP="00592D64">
      <w:pPr>
        <w:widowControl w:val="0"/>
        <w:spacing w:after="0" w:line="240" w:lineRule="auto"/>
        <w:jc w:val="center"/>
        <w:rPr>
          <w:rFonts w:eastAsia="Times New Roman" w:cs="Times New Roman"/>
          <w:b/>
          <w:bCs/>
          <w:color w:val="000000"/>
          <w:szCs w:val="28"/>
        </w:rPr>
      </w:pPr>
      <w:r w:rsidRPr="00592D64">
        <w:rPr>
          <w:rFonts w:eastAsia="Times New Roman" w:cs="Times New Roman"/>
          <w:b/>
          <w:bCs/>
          <w:color w:val="000000"/>
          <w:szCs w:val="28"/>
        </w:rPr>
        <w:t>hết hiệu lực, ngưng hiệu lực toàn bộ hoặc một phần năm 2024</w:t>
      </w:r>
    </w:p>
    <w:p w:rsidR="00592D64" w:rsidRDefault="00592D64" w:rsidP="00592D64">
      <w:pPr>
        <w:widowControl w:val="0"/>
        <w:spacing w:after="0" w:line="240" w:lineRule="auto"/>
        <w:jc w:val="center"/>
        <w:rPr>
          <w:rFonts w:eastAsia="Times New Roman" w:cs="Times New Roman"/>
          <w:b/>
          <w:bCs/>
          <w:color w:val="000000"/>
          <w:szCs w:val="28"/>
        </w:rPr>
      </w:pPr>
      <w:r>
        <w:rPr>
          <w:rFonts w:eastAsia="Times New Roman" w:cs="Times New Roman"/>
          <w:b/>
          <w:bCs/>
          <w:color w:val="000000"/>
          <w:szCs w:val="28"/>
        </w:rPr>
        <w:t>__________________</w:t>
      </w:r>
    </w:p>
    <w:p w:rsidR="00592D64" w:rsidRPr="00592D64" w:rsidRDefault="00592D64" w:rsidP="00592D64">
      <w:pPr>
        <w:widowControl w:val="0"/>
        <w:spacing w:after="0" w:line="240" w:lineRule="auto"/>
        <w:jc w:val="center"/>
        <w:rPr>
          <w:rFonts w:eastAsia="Times New Roman" w:cs="Times New Roman"/>
          <w:b/>
          <w:bCs/>
          <w:color w:val="000000"/>
          <w:szCs w:val="28"/>
        </w:rPr>
      </w:pPr>
    </w:p>
    <w:p w:rsidR="00592D64" w:rsidRDefault="00592D64" w:rsidP="00592D64">
      <w:pPr>
        <w:widowControl w:val="0"/>
        <w:spacing w:after="0" w:line="240" w:lineRule="auto"/>
        <w:jc w:val="center"/>
        <w:rPr>
          <w:rFonts w:eastAsia="Times New Roman" w:cs="Times New Roman"/>
          <w:b/>
          <w:bCs/>
          <w:color w:val="000000"/>
          <w:szCs w:val="28"/>
        </w:rPr>
      </w:pPr>
      <w:r w:rsidRPr="00592D64">
        <w:rPr>
          <w:rFonts w:eastAsia="Times New Roman" w:cs="Times New Roman"/>
          <w:b/>
          <w:bCs/>
          <w:color w:val="000000"/>
          <w:szCs w:val="28"/>
        </w:rPr>
        <w:t>CHỦ TỊCH ỦY BAN NHÂN DÂN THÀNH PHỐ HỒ CHÍ MINH</w:t>
      </w:r>
    </w:p>
    <w:p w:rsidR="00592D64" w:rsidRPr="00592D64" w:rsidRDefault="00592D64" w:rsidP="00592D64">
      <w:pPr>
        <w:widowControl w:val="0"/>
        <w:spacing w:after="0" w:line="240" w:lineRule="auto"/>
        <w:jc w:val="center"/>
        <w:rPr>
          <w:rFonts w:eastAsia="Times New Roman" w:cs="Times New Roman"/>
          <w:b/>
          <w:bCs/>
          <w:color w:val="000000"/>
          <w:szCs w:val="28"/>
        </w:rPr>
      </w:pPr>
    </w:p>
    <w:p w:rsidR="00592D64" w:rsidRPr="00592D64" w:rsidRDefault="00592D64" w:rsidP="00592D64">
      <w:pPr>
        <w:widowControl w:val="0"/>
        <w:spacing w:before="120" w:after="120" w:line="240" w:lineRule="auto"/>
        <w:ind w:firstLine="567"/>
        <w:jc w:val="both"/>
        <w:rPr>
          <w:rFonts w:eastAsia="Times New Roman" w:cs="Times New Roman"/>
          <w:i/>
          <w:iCs/>
          <w:color w:val="000000"/>
          <w:szCs w:val="28"/>
        </w:rPr>
      </w:pPr>
      <w:r w:rsidRPr="00592D64">
        <w:rPr>
          <w:rFonts w:eastAsia="Times New Roman" w:cs="Times New Roman"/>
          <w:i/>
          <w:iCs/>
          <w:color w:val="000000"/>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92D64" w:rsidRPr="00592D64" w:rsidRDefault="00592D64" w:rsidP="00592D64">
      <w:pPr>
        <w:widowControl w:val="0"/>
        <w:spacing w:before="120" w:after="120" w:line="240" w:lineRule="auto"/>
        <w:ind w:firstLine="567"/>
        <w:jc w:val="both"/>
        <w:rPr>
          <w:rFonts w:eastAsia="Times New Roman" w:cs="Times New Roman"/>
          <w:i/>
          <w:iCs/>
          <w:color w:val="000000"/>
          <w:szCs w:val="28"/>
        </w:rPr>
      </w:pPr>
      <w:r w:rsidRPr="00592D64">
        <w:rPr>
          <w:rFonts w:eastAsia="Times New Roman" w:cs="Times New Roman"/>
          <w:i/>
          <w:iCs/>
          <w:color w:val="000000"/>
          <w:szCs w:val="28"/>
        </w:rPr>
        <w:t>Căn cứ Luật Ban hành văn bản quy phạm pháp luật ngày 22 tháng 6 năm 2015; Luật Sửa đổi, bổ sung một số điều của Luật Ban hành văn bản quy phạm pháp luật ngày 18 tháng 6 năm 2020;</w:t>
      </w:r>
    </w:p>
    <w:p w:rsidR="00592D64" w:rsidRPr="00592D64" w:rsidRDefault="00592D64" w:rsidP="00592D64">
      <w:pPr>
        <w:widowControl w:val="0"/>
        <w:spacing w:before="120" w:after="120" w:line="240" w:lineRule="auto"/>
        <w:ind w:firstLine="567"/>
        <w:jc w:val="both"/>
        <w:rPr>
          <w:rFonts w:eastAsia="Times New Roman" w:cs="Times New Roman"/>
          <w:i/>
          <w:iCs/>
          <w:color w:val="000000"/>
          <w:szCs w:val="28"/>
        </w:rPr>
      </w:pPr>
      <w:r w:rsidRPr="00592D64">
        <w:rPr>
          <w:rFonts w:eastAsia="Times New Roman" w:cs="Times New Roman"/>
          <w:i/>
          <w:iCs/>
          <w:color w:val="000000"/>
          <w:szCs w:val="28"/>
        </w:rPr>
        <w:t>Căn cứ Nghị định số 34/2016/NĐ-CP ngày 14 tháng 5 năm 2016 của Chính phủ quy định chi tiết một số điều và biện pháp thi hành Luật Ban hành văn bản quy phạm pháp luật;</w:t>
      </w:r>
    </w:p>
    <w:p w:rsidR="00592D64" w:rsidRPr="00592D64" w:rsidRDefault="00592D64" w:rsidP="00592D64">
      <w:pPr>
        <w:widowControl w:val="0"/>
        <w:spacing w:before="120" w:after="120" w:line="240" w:lineRule="auto"/>
        <w:ind w:firstLine="567"/>
        <w:jc w:val="both"/>
        <w:rPr>
          <w:rFonts w:eastAsia="Times New Roman" w:cs="Times New Roman"/>
          <w:i/>
          <w:iCs/>
          <w:color w:val="000000"/>
          <w:szCs w:val="28"/>
        </w:rPr>
      </w:pPr>
      <w:r w:rsidRPr="00592D64">
        <w:rPr>
          <w:rFonts w:eastAsia="Times New Roman" w:cs="Times New Roman"/>
          <w:i/>
          <w:iCs/>
          <w:color w:val="000000"/>
          <w:szCs w:val="28"/>
        </w:rPr>
        <w:t>Căn cứ Nghị định số 154/2020/NĐ-CP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w:t>
      </w:r>
    </w:p>
    <w:p w:rsidR="00592D64" w:rsidRPr="00592D64" w:rsidRDefault="00592D64" w:rsidP="00592D64">
      <w:pPr>
        <w:widowControl w:val="0"/>
        <w:spacing w:before="120" w:after="120" w:line="240" w:lineRule="auto"/>
        <w:ind w:firstLine="567"/>
        <w:jc w:val="both"/>
        <w:rPr>
          <w:rFonts w:eastAsia="Times New Roman" w:cs="Times New Roman"/>
          <w:i/>
          <w:iCs/>
          <w:color w:val="000000"/>
          <w:szCs w:val="28"/>
        </w:rPr>
      </w:pPr>
      <w:r w:rsidRPr="00592D64">
        <w:rPr>
          <w:rFonts w:eastAsia="Times New Roman" w:cs="Times New Roman"/>
          <w:i/>
          <w:iCs/>
          <w:color w:val="000000"/>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592D64" w:rsidRDefault="00592D64" w:rsidP="00592D64">
      <w:pPr>
        <w:widowControl w:val="0"/>
        <w:spacing w:before="120" w:after="120" w:line="240" w:lineRule="auto"/>
        <w:ind w:firstLine="567"/>
        <w:jc w:val="both"/>
        <w:rPr>
          <w:rFonts w:eastAsia="Times New Roman" w:cs="Times New Roman"/>
          <w:i/>
          <w:iCs/>
          <w:color w:val="000000"/>
          <w:szCs w:val="28"/>
        </w:rPr>
      </w:pPr>
      <w:r w:rsidRPr="00592D64">
        <w:rPr>
          <w:rFonts w:eastAsia="Times New Roman" w:cs="Times New Roman"/>
          <w:i/>
          <w:iCs/>
          <w:color w:val="000000"/>
          <w:szCs w:val="28"/>
        </w:rPr>
        <w:t>Theo đề nghị của Giám đốc Sở Tư pháp tại Tờ trình số 420/TTr-STPKTrVB ngày 16 tháng 01 năm 2025.</w:t>
      </w:r>
    </w:p>
    <w:p w:rsidR="00592D64" w:rsidRDefault="00592D64" w:rsidP="00592D64">
      <w:pPr>
        <w:widowControl w:val="0"/>
        <w:spacing w:before="120" w:after="120" w:line="240" w:lineRule="auto"/>
        <w:jc w:val="center"/>
        <w:rPr>
          <w:rFonts w:eastAsia="Times New Roman" w:cs="Times New Roman"/>
          <w:b/>
          <w:bCs/>
          <w:color w:val="000000"/>
          <w:szCs w:val="28"/>
        </w:rPr>
      </w:pPr>
      <w:r w:rsidRPr="00592D64">
        <w:rPr>
          <w:rFonts w:eastAsia="Times New Roman" w:cs="Times New Roman"/>
          <w:b/>
          <w:bCs/>
          <w:color w:val="000000"/>
          <w:szCs w:val="28"/>
        </w:rPr>
        <w:t>QUYẾT ĐỊNH:</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b/>
          <w:bCs/>
          <w:color w:val="000000"/>
          <w:szCs w:val="28"/>
        </w:rPr>
        <w:t xml:space="preserve">Điều 1. </w:t>
      </w:r>
      <w:r w:rsidRPr="00592D64">
        <w:rPr>
          <w:rFonts w:eastAsia="Times New Roman" w:cs="Times New Roman"/>
          <w:color w:val="000000"/>
          <w:szCs w:val="28"/>
        </w:rPr>
        <w:t>Công bố Danh mục văn bản quy phạm pháp luật của Hội đồng nhân dân và Ủy ban nhân dân Thành phố Hồ Chí Minh hết hiệu lực, ngưng hiệu lực toàn bộ hoặc một phần năm 2024 như sau:</w:t>
      </w:r>
    </w:p>
    <w:p w:rsidR="00592D64" w:rsidRPr="00592D64" w:rsidRDefault="00592D64" w:rsidP="00592D64">
      <w:pPr>
        <w:widowControl w:val="0"/>
        <w:spacing w:before="120" w:after="120" w:line="240" w:lineRule="auto"/>
        <w:ind w:firstLine="567"/>
        <w:jc w:val="both"/>
        <w:rPr>
          <w:rFonts w:eastAsia="Times New Roman" w:cs="Times New Roman"/>
          <w:sz w:val="24"/>
          <w:szCs w:val="24"/>
        </w:rPr>
      </w:pPr>
      <w:r w:rsidRPr="00592D64">
        <w:rPr>
          <w:rFonts w:eastAsia="Times New Roman" w:cs="Times New Roman"/>
          <w:color w:val="000000"/>
          <w:szCs w:val="28"/>
        </w:rPr>
        <w:t xml:space="preserve">1. Văn bản hết hiệu lực, ngưng hiệu lực toàn bộ năm 2024: 136 văn bản </w:t>
      </w:r>
      <w:r w:rsidRPr="00592D64">
        <w:rPr>
          <w:rFonts w:eastAsia="Times New Roman" w:cs="Times New Roman"/>
          <w:i/>
          <w:iCs/>
          <w:color w:val="000000"/>
          <w:szCs w:val="28"/>
        </w:rPr>
        <w:t>(theo Phụ lục 1)</w:t>
      </w:r>
      <w:r w:rsidRPr="00592D64">
        <w:rPr>
          <w:rFonts w:eastAsia="Times New Roman" w:cs="Times New Roman"/>
          <w:color w:val="000000"/>
          <w:szCs w:val="28"/>
        </w:rPr>
        <w:t>, bao gồm:</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a) Văn bản quy phạm pháp luật hết hiệu lực toàn bộ: 134 văn bản, gồm:</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 Văn bản của Hội đồng nhân dân Thành phố: 44 nghị quyết.</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lastRenderedPageBreak/>
        <w:t>- Văn bản của Ủy ban nhân dân Thành phố: 90 văn bản (gồm: 86 quyết định và 04 chỉ thị).</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b) Văn bản quy phạm pháp luật ngưng hiệu lực toàn bộ: 00 văn bản.</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c) Văn bản hết hiệu lực, ngưng hiệu lực toàn bộ trước ngày 01 tháng 01 năm 2024 nhưng chưa được công bố ở kỳ công bố trước: 02 văn bản (gồm: 02 nghị quyết).</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 xml:space="preserve">2. Văn bản hết hiệu lực, ngưng hiệu lực một phần: 16 văn bản </w:t>
      </w:r>
      <w:r w:rsidRPr="00592D64">
        <w:rPr>
          <w:rFonts w:eastAsia="Times New Roman" w:cs="Times New Roman"/>
          <w:i/>
          <w:iCs/>
          <w:color w:val="000000"/>
          <w:szCs w:val="28"/>
        </w:rPr>
        <w:t>(theo Phụ lục 2)</w:t>
      </w:r>
      <w:r w:rsidRPr="00592D64">
        <w:rPr>
          <w:rFonts w:eastAsia="Times New Roman" w:cs="Times New Roman"/>
          <w:color w:val="000000"/>
          <w:szCs w:val="28"/>
        </w:rPr>
        <w:t>, bao gồm:</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a) Văn bản quy phạm pháp luật hết hiệu lực một phần: 16 văn bản, gồm:</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 Văn bản của Hội đồng nhân dân Thành phố: 07 nghị quyết.</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 Văn bản của Ủy ban nhân dân Thành phố: 09 quyết định.</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b) Văn bản quy phạm pháp luật ngưng hiệu lực toàn bộ: 00 văn bản.</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c) Văn bản hết hiệu lực, ngưng hiệu lực một phần trước ngày 01 tháng 01 năm 2024: 00 văn bản.</w:t>
      </w:r>
    </w:p>
    <w:p w:rsidR="00592D64" w:rsidRPr="00592D64" w:rsidRDefault="00592D64" w:rsidP="00592D64">
      <w:pPr>
        <w:widowControl w:val="0"/>
        <w:spacing w:before="120" w:after="120" w:line="240" w:lineRule="auto"/>
        <w:ind w:firstLine="567"/>
        <w:jc w:val="both"/>
        <w:rPr>
          <w:rFonts w:eastAsia="Times New Roman" w:cs="Times New Roman"/>
          <w:b/>
          <w:bCs/>
          <w:color w:val="000000"/>
          <w:szCs w:val="28"/>
        </w:rPr>
      </w:pPr>
      <w:r w:rsidRPr="00592D64">
        <w:rPr>
          <w:rFonts w:eastAsia="Times New Roman" w:cs="Times New Roman"/>
          <w:b/>
          <w:bCs/>
          <w:color w:val="000000"/>
          <w:szCs w:val="28"/>
        </w:rPr>
        <w:t>Điều 2. Hiệu lực thi hành</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Quyết định này có hiệu lực thi hành kể từ ngày ký.</w:t>
      </w:r>
    </w:p>
    <w:p w:rsidR="00592D64" w:rsidRPr="00592D64" w:rsidRDefault="00592D64" w:rsidP="00592D64">
      <w:pPr>
        <w:widowControl w:val="0"/>
        <w:spacing w:before="120" w:after="120" w:line="240" w:lineRule="auto"/>
        <w:ind w:firstLine="567"/>
        <w:jc w:val="both"/>
        <w:rPr>
          <w:rFonts w:eastAsia="Times New Roman" w:cs="Times New Roman"/>
          <w:b/>
          <w:bCs/>
          <w:color w:val="000000"/>
          <w:szCs w:val="28"/>
        </w:rPr>
      </w:pPr>
      <w:r w:rsidRPr="00592D64">
        <w:rPr>
          <w:rFonts w:eastAsia="Times New Roman" w:cs="Times New Roman"/>
          <w:b/>
          <w:bCs/>
          <w:color w:val="000000"/>
          <w:szCs w:val="28"/>
        </w:rPr>
        <w:t>Điều 3. Tổ chức thực hiện</w:t>
      </w:r>
    </w:p>
    <w:p w:rsidR="00592D64" w:rsidRPr="00592D64" w:rsidRDefault="00592D64" w:rsidP="00592D64">
      <w:pPr>
        <w:widowControl w:val="0"/>
        <w:spacing w:before="120" w:after="120" w:line="240" w:lineRule="auto"/>
        <w:ind w:firstLine="567"/>
        <w:jc w:val="both"/>
        <w:rPr>
          <w:rFonts w:eastAsia="Times New Roman" w:cs="Times New Roman"/>
          <w:color w:val="000000"/>
          <w:szCs w:val="28"/>
        </w:rPr>
      </w:pPr>
      <w:r w:rsidRPr="00592D64">
        <w:rPr>
          <w:rFonts w:eastAsia="Times New Roman" w:cs="Times New Roman"/>
          <w:color w:val="000000"/>
          <w:szCs w:val="28"/>
        </w:rPr>
        <w:t>Chánh Văn phòng Ủy ban nhân dân Thành phố, Thủ trưởng các sở, ban, ngành Thành phố, Chủ tịch Ủy ban nhân dân quận, huyện, thành phố Thủ Đức và các tổ chức, cá nhân có liên quan chịu trách nhiệm thi hành Quyết định này./.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111"/>
        <w:gridCol w:w="4961"/>
      </w:tblGrid>
      <w:tr w:rsidR="00592D64" w:rsidRPr="00592D64" w:rsidTr="006E04E6">
        <w:tc>
          <w:tcPr>
            <w:tcW w:w="4111" w:type="dxa"/>
            <w:tcBorders>
              <w:top w:val="nil"/>
              <w:left w:val="nil"/>
              <w:bottom w:val="nil"/>
              <w:right w:val="nil"/>
            </w:tcBorders>
            <w:hideMark/>
          </w:tcPr>
          <w:p w:rsidR="006E04E6" w:rsidRDefault="00592D64" w:rsidP="006E04E6">
            <w:pPr>
              <w:widowControl w:val="0"/>
              <w:spacing w:after="0" w:line="240" w:lineRule="auto"/>
              <w:jc w:val="both"/>
              <w:rPr>
                <w:rFonts w:eastAsia="Times New Roman" w:cs="Times New Roman"/>
                <w:b/>
                <w:bCs/>
                <w:i/>
                <w:iCs/>
                <w:color w:val="000000"/>
                <w:sz w:val="24"/>
                <w:szCs w:val="24"/>
              </w:rPr>
            </w:pPr>
            <w:r w:rsidRPr="00592D64">
              <w:rPr>
                <w:rFonts w:eastAsia="Times New Roman" w:cs="Times New Roman"/>
                <w:b/>
                <w:bCs/>
                <w:i/>
                <w:iCs/>
                <w:color w:val="000000"/>
                <w:sz w:val="24"/>
                <w:szCs w:val="24"/>
              </w:rPr>
              <w:t>Nơi nhận:</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Như Điều 3;</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Bộ Tư pháp - Cục Kiểm tra VBQPPL;</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Thường trực HĐND Thành phố;</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TTUB: CT, các PCT;</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Các Ban HĐND Thành phố;</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Sở Tư pháp;</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VPUB: CVP, các PCVP;</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Trung tâm Công báo, City Web;</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Các Phòng NCTH;</w:t>
            </w:r>
          </w:p>
          <w:p w:rsidR="006E04E6" w:rsidRDefault="00592D64" w:rsidP="006E04E6">
            <w:pPr>
              <w:widowControl w:val="0"/>
              <w:spacing w:after="0" w:line="240" w:lineRule="auto"/>
              <w:jc w:val="both"/>
              <w:rPr>
                <w:rFonts w:eastAsia="Times New Roman" w:cs="Times New Roman"/>
                <w:color w:val="000000"/>
                <w:sz w:val="22"/>
              </w:rPr>
            </w:pPr>
            <w:r w:rsidRPr="00592D64">
              <w:rPr>
                <w:rFonts w:eastAsia="Times New Roman" w:cs="Times New Roman"/>
                <w:color w:val="000000"/>
                <w:sz w:val="22"/>
              </w:rPr>
              <w:t>- Lưu: VT, (NCPC/Kh).</w:t>
            </w:r>
          </w:p>
          <w:p w:rsidR="00592D64" w:rsidRPr="00592D64" w:rsidRDefault="00592D64" w:rsidP="006E04E6">
            <w:pPr>
              <w:widowControl w:val="0"/>
              <w:spacing w:after="0" w:line="240" w:lineRule="auto"/>
              <w:jc w:val="both"/>
              <w:rPr>
                <w:rFonts w:eastAsia="Times New Roman" w:cs="Times New Roman"/>
                <w:sz w:val="24"/>
                <w:szCs w:val="24"/>
              </w:rPr>
            </w:pPr>
            <w:r w:rsidRPr="00592D64">
              <w:rPr>
                <w:rFonts w:eastAsia="Times New Roman" w:cs="Times New Roman"/>
                <w:i/>
                <w:iCs/>
                <w:color w:val="000000"/>
                <w:sz w:val="22"/>
              </w:rPr>
              <w:t>(Kèm Phụ lục 1, 2)</w:t>
            </w:r>
          </w:p>
        </w:tc>
        <w:tc>
          <w:tcPr>
            <w:tcW w:w="4961" w:type="dxa"/>
            <w:tcBorders>
              <w:top w:val="nil"/>
              <w:left w:val="nil"/>
              <w:bottom w:val="nil"/>
              <w:right w:val="nil"/>
            </w:tcBorders>
            <w:hideMark/>
          </w:tcPr>
          <w:p w:rsidR="006E04E6" w:rsidRDefault="006E04E6" w:rsidP="006E04E6">
            <w:pPr>
              <w:widowControl w:val="0"/>
              <w:spacing w:after="0" w:line="240" w:lineRule="auto"/>
              <w:jc w:val="center"/>
              <w:rPr>
                <w:rFonts w:eastAsia="Times New Roman" w:cs="Times New Roman"/>
                <w:b/>
                <w:bCs/>
                <w:color w:val="000000"/>
                <w:szCs w:val="28"/>
              </w:rPr>
            </w:pPr>
            <w:r>
              <w:rPr>
                <w:rFonts w:eastAsia="Times New Roman" w:cs="Times New Roman"/>
                <w:b/>
                <w:bCs/>
                <w:color w:val="000000"/>
                <w:szCs w:val="28"/>
              </w:rPr>
              <w:t>KT. CHỦ TỊCH</w:t>
            </w:r>
          </w:p>
          <w:p w:rsidR="006E04E6" w:rsidRDefault="00592D64" w:rsidP="006E04E6">
            <w:pPr>
              <w:widowControl w:val="0"/>
              <w:spacing w:after="0" w:line="240" w:lineRule="auto"/>
              <w:jc w:val="center"/>
              <w:rPr>
                <w:rFonts w:eastAsia="Times New Roman" w:cs="Times New Roman"/>
                <w:b/>
                <w:bCs/>
                <w:color w:val="000000"/>
                <w:szCs w:val="28"/>
              </w:rPr>
            </w:pPr>
            <w:r w:rsidRPr="00592D64">
              <w:rPr>
                <w:rFonts w:eastAsia="Times New Roman" w:cs="Times New Roman"/>
                <w:b/>
                <w:bCs/>
                <w:color w:val="000000"/>
                <w:szCs w:val="28"/>
              </w:rPr>
              <w:t>PHÓ CHỦ TỊCH</w:t>
            </w:r>
          </w:p>
          <w:p w:rsidR="006E04E6" w:rsidRDefault="006E04E6" w:rsidP="006E04E6">
            <w:pPr>
              <w:widowControl w:val="0"/>
              <w:spacing w:after="0" w:line="240" w:lineRule="auto"/>
              <w:jc w:val="center"/>
              <w:rPr>
                <w:rFonts w:eastAsia="Times New Roman" w:cs="Times New Roman"/>
                <w:b/>
                <w:bCs/>
                <w:color w:val="000000"/>
                <w:szCs w:val="28"/>
              </w:rPr>
            </w:pPr>
          </w:p>
          <w:p w:rsidR="006E04E6" w:rsidRDefault="006E04E6" w:rsidP="006E04E6">
            <w:pPr>
              <w:widowControl w:val="0"/>
              <w:spacing w:after="0" w:line="240" w:lineRule="auto"/>
              <w:jc w:val="center"/>
              <w:rPr>
                <w:rFonts w:eastAsia="Times New Roman" w:cs="Times New Roman"/>
                <w:b/>
                <w:bCs/>
                <w:color w:val="000000"/>
                <w:szCs w:val="28"/>
              </w:rPr>
            </w:pPr>
          </w:p>
          <w:p w:rsidR="006E04E6" w:rsidRDefault="006E04E6" w:rsidP="006E04E6">
            <w:pPr>
              <w:widowControl w:val="0"/>
              <w:spacing w:after="0" w:line="240" w:lineRule="auto"/>
              <w:jc w:val="center"/>
              <w:rPr>
                <w:rFonts w:eastAsia="Times New Roman" w:cs="Times New Roman"/>
                <w:b/>
                <w:bCs/>
                <w:color w:val="000000"/>
                <w:szCs w:val="28"/>
              </w:rPr>
            </w:pPr>
          </w:p>
          <w:p w:rsidR="006E04E6" w:rsidRDefault="006E04E6" w:rsidP="006E04E6">
            <w:pPr>
              <w:widowControl w:val="0"/>
              <w:spacing w:after="0" w:line="240" w:lineRule="auto"/>
              <w:jc w:val="center"/>
              <w:rPr>
                <w:rFonts w:eastAsia="Times New Roman" w:cs="Times New Roman"/>
                <w:b/>
                <w:bCs/>
                <w:color w:val="000000"/>
                <w:szCs w:val="28"/>
              </w:rPr>
            </w:pPr>
          </w:p>
          <w:p w:rsidR="00592D64" w:rsidRPr="00592D64" w:rsidRDefault="00592D64" w:rsidP="006E04E6">
            <w:pPr>
              <w:widowControl w:val="0"/>
              <w:spacing w:after="0" w:line="240" w:lineRule="auto"/>
              <w:jc w:val="center"/>
              <w:rPr>
                <w:rFonts w:eastAsia="Times New Roman" w:cs="Times New Roman"/>
                <w:sz w:val="24"/>
                <w:szCs w:val="24"/>
              </w:rPr>
            </w:pPr>
            <w:r w:rsidRPr="00592D64">
              <w:rPr>
                <w:rFonts w:eastAsia="Times New Roman" w:cs="Times New Roman"/>
                <w:b/>
                <w:bCs/>
                <w:color w:val="000000"/>
                <w:szCs w:val="28"/>
              </w:rPr>
              <w:t>Dương Ngọ</w:t>
            </w:r>
            <w:r w:rsidR="006E04E6">
              <w:rPr>
                <w:rFonts w:eastAsia="Times New Roman" w:cs="Times New Roman"/>
                <w:b/>
                <w:bCs/>
                <w:color w:val="000000"/>
                <w:szCs w:val="28"/>
              </w:rPr>
              <w:t>c Hải</w:t>
            </w:r>
          </w:p>
        </w:tc>
      </w:tr>
    </w:tbl>
    <w:p w:rsidR="006C287E" w:rsidRDefault="006C287E" w:rsidP="00592D64">
      <w:pPr>
        <w:widowControl w:val="0"/>
      </w:pPr>
    </w:p>
    <w:sectPr w:rsidR="006C287E" w:rsidSect="000065D2">
      <w:pgSz w:w="11907" w:h="16840" w:code="9"/>
      <w:pgMar w:top="1134" w:right="1134" w:bottom="1134" w:left="1701"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D64"/>
    <w:rsid w:val="000065D2"/>
    <w:rsid w:val="00592D64"/>
    <w:rsid w:val="006C287E"/>
    <w:rsid w:val="006E04E6"/>
    <w:rsid w:val="00705702"/>
    <w:rsid w:val="0084620A"/>
    <w:rsid w:val="00E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C893EF-C8AA-4FD3-8A72-ACD9482B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92D64"/>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592D64"/>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592D64"/>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592D64"/>
    <w:rPr>
      <w:rFonts w:ascii="Times New Roman" w:hAnsi="Times New Roman" w:cs="Times New Roman" w:hint="default"/>
      <w:b/>
      <w:bCs/>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891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5DCBDA-9CBF-4B4E-B572-0B3AC224EFF4}">
  <ds:schemaRefs>
    <ds:schemaRef ds:uri="http://schemas.openxmlformats.org/officeDocument/2006/bibliography"/>
  </ds:schemaRefs>
</ds:datastoreItem>
</file>

<file path=customXml/itemProps2.xml><?xml version="1.0" encoding="utf-8"?>
<ds:datastoreItem xmlns:ds="http://schemas.openxmlformats.org/officeDocument/2006/customXml" ds:itemID="{9B1F5E38-9CC1-4DEE-A481-4E9A2C964CB9}"/>
</file>

<file path=customXml/itemProps3.xml><?xml version="1.0" encoding="utf-8"?>
<ds:datastoreItem xmlns:ds="http://schemas.openxmlformats.org/officeDocument/2006/customXml" ds:itemID="{6E5C9CE9-8F9D-4120-8FF8-8CAC805599E3}"/>
</file>

<file path=customXml/itemProps4.xml><?xml version="1.0" encoding="utf-8"?>
<ds:datastoreItem xmlns:ds="http://schemas.openxmlformats.org/officeDocument/2006/customXml" ds:itemID="{8E62B97A-DBAB-47AB-B17F-218226D010DC}"/>
</file>

<file path=docProps/app.xml><?xml version="1.0" encoding="utf-8"?>
<Properties xmlns="http://schemas.openxmlformats.org/officeDocument/2006/extended-properties" xmlns:vt="http://schemas.openxmlformats.org/officeDocument/2006/docPropsVTypes">
  <Template>Normal</Template>
  <TotalTime>5</TotalTime>
  <Pages>2</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Phong</dc:creator>
  <cp:keywords/>
  <dc:description/>
  <cp:lastModifiedBy>Nguyen Thanh Phong</cp:lastModifiedBy>
  <cp:revision>4</cp:revision>
  <dcterms:created xsi:type="dcterms:W3CDTF">2025-02-04T03:36:00Z</dcterms:created>
  <dcterms:modified xsi:type="dcterms:W3CDTF">2025-02-04T03:41:00Z</dcterms:modified>
</cp:coreProperties>
</file>