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7" w:type="dxa"/>
        <w:tblCellSpacing w:w="0" w:type="dxa"/>
        <w:shd w:val="clear" w:color="auto" w:fill="FFFFFF"/>
        <w:tblCellMar>
          <w:left w:w="0" w:type="dxa"/>
          <w:right w:w="0" w:type="dxa"/>
        </w:tblCellMar>
        <w:tblLook w:val="04A0" w:firstRow="1" w:lastRow="0" w:firstColumn="1" w:lastColumn="0" w:noHBand="0" w:noVBand="1"/>
      </w:tblPr>
      <w:tblGrid>
        <w:gridCol w:w="3226"/>
        <w:gridCol w:w="5705"/>
        <w:gridCol w:w="566"/>
      </w:tblGrid>
      <w:tr w:rsidR="00560C01" w:rsidRPr="001C6273" w14:paraId="4BD1A34B" w14:textId="77777777" w:rsidTr="008E53F1">
        <w:trPr>
          <w:tblCellSpacing w:w="0" w:type="dxa"/>
        </w:trPr>
        <w:tc>
          <w:tcPr>
            <w:tcW w:w="3226" w:type="dxa"/>
            <w:shd w:val="clear" w:color="auto" w:fill="FFFFFF"/>
            <w:tcMar>
              <w:top w:w="0" w:type="dxa"/>
              <w:left w:w="108" w:type="dxa"/>
              <w:bottom w:w="0" w:type="dxa"/>
              <w:right w:w="108" w:type="dxa"/>
            </w:tcMar>
            <w:hideMark/>
          </w:tcPr>
          <w:bookmarkStart w:id="0" w:name="chuong_1"/>
          <w:p w14:paraId="0F6113F7" w14:textId="77777777" w:rsidR="004F4C7D" w:rsidRPr="001C6273" w:rsidRDefault="004F4C7D" w:rsidP="003C5852">
            <w:pPr>
              <w:spacing w:line="234" w:lineRule="atLeast"/>
              <w:jc w:val="center"/>
              <w:rPr>
                <w:rFonts w:eastAsia="Times New Roman"/>
                <w:sz w:val="26"/>
                <w:szCs w:val="26"/>
              </w:rPr>
            </w:pPr>
            <w:r w:rsidRPr="001C6273">
              <w:rPr>
                <w:i/>
                <w:iCs/>
                <w:noProof/>
              </w:rPr>
              <mc:AlternateContent>
                <mc:Choice Requires="wps">
                  <w:drawing>
                    <wp:anchor distT="0" distB="0" distL="114300" distR="114300" simplePos="0" relativeHeight="251663360" behindDoc="0" locked="0" layoutInCell="1" allowOverlap="1" wp14:anchorId="131C6600" wp14:editId="4381B81C">
                      <wp:simplePos x="0" y="0"/>
                      <wp:positionH relativeFrom="column">
                        <wp:posOffset>517208</wp:posOffset>
                      </wp:positionH>
                      <wp:positionV relativeFrom="paragraph">
                        <wp:posOffset>385763</wp:posOffset>
                      </wp:positionV>
                      <wp:extent cx="633412"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334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33D821B2"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0.75pt,30.4pt" to="90.6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" strokecolor="black [3200]" strokeweight=".5pt">
                      <v:stroke joinstyle="miter"/>
                    </v:line>
                  </w:pict>
                </mc:Fallback>
              </mc:AlternateContent>
            </w:r>
            <w:r w:rsidRPr="001C6273">
              <w:rPr>
                <w:i/>
                <w:iCs/>
              </w:rPr>
              <w:br w:type="page"/>
            </w:r>
            <w:r w:rsidRPr="001C6273">
              <w:rPr>
                <w:rFonts w:eastAsia="Times New Roman"/>
                <w:b/>
                <w:bCs/>
                <w:sz w:val="26"/>
                <w:szCs w:val="26"/>
                <w:lang w:val="nl-NL"/>
              </w:rPr>
              <w:t>ỦY BAN NHÂN DÂN</w:t>
            </w:r>
            <w:r w:rsidRPr="001C6273">
              <w:rPr>
                <w:rFonts w:eastAsia="Times New Roman"/>
                <w:b/>
                <w:bCs/>
                <w:sz w:val="26"/>
                <w:szCs w:val="26"/>
                <w:lang w:val="nl-NL"/>
              </w:rPr>
              <w:br/>
              <w:t>TỈNH ĐẮK NÔNG</w:t>
            </w:r>
            <w:r w:rsidRPr="001C6273">
              <w:rPr>
                <w:rFonts w:eastAsia="Times New Roman"/>
                <w:b/>
                <w:bCs/>
                <w:sz w:val="26"/>
                <w:szCs w:val="26"/>
                <w:lang w:val="nl-NL"/>
              </w:rPr>
              <w:br/>
            </w:r>
          </w:p>
        </w:tc>
        <w:tc>
          <w:tcPr>
            <w:tcW w:w="6271" w:type="dxa"/>
            <w:gridSpan w:val="2"/>
            <w:shd w:val="clear" w:color="auto" w:fill="FFFFFF"/>
            <w:tcMar>
              <w:top w:w="0" w:type="dxa"/>
              <w:left w:w="108" w:type="dxa"/>
              <w:bottom w:w="0" w:type="dxa"/>
              <w:right w:w="108" w:type="dxa"/>
            </w:tcMar>
            <w:hideMark/>
          </w:tcPr>
          <w:p w14:paraId="1A47B403" w14:textId="77777777" w:rsidR="004F4C7D" w:rsidRPr="001C6273" w:rsidRDefault="004F4C7D" w:rsidP="003C5852">
            <w:pPr>
              <w:spacing w:line="234" w:lineRule="atLeast"/>
              <w:jc w:val="center"/>
              <w:rPr>
                <w:rFonts w:eastAsia="Times New Roman"/>
                <w:sz w:val="26"/>
                <w:szCs w:val="26"/>
              </w:rPr>
            </w:pPr>
            <w:r w:rsidRPr="001D1B75">
              <w:rPr>
                <w:rFonts w:eastAsia="Times New Roman"/>
                <w:b/>
                <w:bCs/>
                <w:noProof/>
                <w:sz w:val="26"/>
                <w:szCs w:val="26"/>
              </w:rPr>
              <mc:AlternateContent>
                <mc:Choice Requires="wps">
                  <w:drawing>
                    <wp:anchor distT="0" distB="0" distL="114300" distR="114300" simplePos="0" relativeHeight="251664384" behindDoc="0" locked="0" layoutInCell="1" allowOverlap="1" wp14:anchorId="6280E728" wp14:editId="0B39D044">
                      <wp:simplePos x="0" y="0"/>
                      <wp:positionH relativeFrom="column">
                        <wp:posOffset>974725</wp:posOffset>
                      </wp:positionH>
                      <wp:positionV relativeFrom="paragraph">
                        <wp:posOffset>429260</wp:posOffset>
                      </wp:positionV>
                      <wp:extent cx="1852295" cy="0"/>
                      <wp:effectExtent l="0" t="0" r="14605" b="19050"/>
                      <wp:wrapNone/>
                      <wp:docPr id="10" name="Straight Connector 10"/>
                      <wp:cNvGraphicFramePr/>
                      <a:graphic xmlns:a="http://schemas.openxmlformats.org/drawingml/2006/main">
                        <a:graphicData uri="http://schemas.microsoft.com/office/word/2010/wordprocessingShape">
                          <wps:wsp>
                            <wps:cNvCnPr/>
                            <wps:spPr>
                              <a:xfrm>
                                <a:off x="0" y="0"/>
                                <a:ext cx="1852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0"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75pt,33.8pt" to="222.6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" strokecolor="black [3200]" strokeweight=".5pt">
                      <v:stroke joinstyle="miter"/>
                    </v:line>
                  </w:pict>
                </mc:Fallback>
              </mc:AlternateContent>
            </w:r>
            <w:r w:rsidRPr="001D1B75">
              <w:rPr>
                <w:rFonts w:eastAsia="Times New Roman"/>
                <w:b/>
                <w:bCs/>
                <w:sz w:val="26"/>
                <w:szCs w:val="26"/>
              </w:rPr>
              <w:t>CỘNG HÒA XÃ HỘI CHỦ NGHĨA VIỆT NAM</w:t>
            </w:r>
            <w:r w:rsidRPr="001D1B75">
              <w:rPr>
                <w:rFonts w:eastAsia="Times New Roman"/>
                <w:b/>
                <w:bCs/>
                <w:sz w:val="26"/>
                <w:szCs w:val="26"/>
              </w:rPr>
              <w:br/>
            </w:r>
            <w:r w:rsidRPr="001D1B75">
              <w:rPr>
                <w:rFonts w:eastAsia="Times New Roman"/>
                <w:b/>
                <w:bCs/>
                <w:sz w:val="28"/>
                <w:szCs w:val="28"/>
              </w:rPr>
              <w:t>Độc lập - Tự do - Hạnh phúc</w:t>
            </w:r>
            <w:r w:rsidRPr="001C6273">
              <w:rPr>
                <w:rFonts w:eastAsia="Times New Roman"/>
                <w:b/>
                <w:bCs/>
                <w:sz w:val="26"/>
                <w:szCs w:val="26"/>
              </w:rPr>
              <w:br/>
            </w:r>
          </w:p>
        </w:tc>
      </w:tr>
      <w:tr w:rsidR="00560C01" w:rsidRPr="001C6273" w14:paraId="47689B58" w14:textId="77777777" w:rsidTr="008E53F1">
        <w:trPr>
          <w:gridAfter w:val="1"/>
          <w:wAfter w:w="566" w:type="dxa"/>
          <w:tblCellSpacing w:w="0" w:type="dxa"/>
        </w:trPr>
        <w:tc>
          <w:tcPr>
            <w:tcW w:w="3226" w:type="dxa"/>
            <w:shd w:val="clear" w:color="auto" w:fill="FFFFFF"/>
            <w:tcMar>
              <w:top w:w="0" w:type="dxa"/>
              <w:left w:w="108" w:type="dxa"/>
              <w:bottom w:w="0" w:type="dxa"/>
              <w:right w:w="108" w:type="dxa"/>
            </w:tcMar>
          </w:tcPr>
          <w:p w14:paraId="447243AC" w14:textId="03DE225A" w:rsidR="004F4C7D" w:rsidRPr="001C6273" w:rsidRDefault="004F4C7D" w:rsidP="003C5852">
            <w:pPr>
              <w:spacing w:before="120" w:line="234" w:lineRule="atLeast"/>
              <w:jc w:val="center"/>
              <w:rPr>
                <w:rFonts w:eastAsia="Times New Roman"/>
                <w:sz w:val="28"/>
                <w:szCs w:val="28"/>
              </w:rPr>
            </w:pPr>
          </w:p>
        </w:tc>
        <w:tc>
          <w:tcPr>
            <w:tcW w:w="5705" w:type="dxa"/>
            <w:shd w:val="clear" w:color="auto" w:fill="FFFFFF"/>
            <w:tcMar>
              <w:top w:w="0" w:type="dxa"/>
              <w:left w:w="108" w:type="dxa"/>
              <w:bottom w:w="0" w:type="dxa"/>
              <w:right w:w="108" w:type="dxa"/>
            </w:tcMar>
          </w:tcPr>
          <w:p w14:paraId="6E9AE5A3" w14:textId="2D23418B" w:rsidR="004F4C7D" w:rsidRPr="001C6273" w:rsidRDefault="004F4C7D" w:rsidP="003C5852">
            <w:pPr>
              <w:spacing w:before="120" w:line="234" w:lineRule="atLeast"/>
              <w:jc w:val="center"/>
              <w:rPr>
                <w:rFonts w:eastAsia="Times New Roman"/>
                <w:sz w:val="28"/>
                <w:szCs w:val="28"/>
              </w:rPr>
            </w:pPr>
          </w:p>
        </w:tc>
      </w:tr>
    </w:tbl>
    <w:p w14:paraId="6A7E378C" w14:textId="13AE3316" w:rsidR="008E53F1" w:rsidRPr="00733AAA" w:rsidRDefault="008E53F1" w:rsidP="00042E2A">
      <w:pPr>
        <w:shd w:val="clear" w:color="auto" w:fill="FFFFFF"/>
        <w:spacing w:line="234" w:lineRule="atLeast"/>
        <w:ind w:firstLine="567"/>
        <w:jc w:val="center"/>
        <w:rPr>
          <w:rFonts w:eastAsia="Times New Roman"/>
          <w:b/>
          <w:bCs/>
          <w:sz w:val="28"/>
          <w:szCs w:val="28"/>
          <w:lang w:val="nl-NL"/>
        </w:rPr>
      </w:pPr>
      <w:r w:rsidRPr="00733AAA">
        <w:rPr>
          <w:rFonts w:eastAsia="Times New Roman"/>
          <w:b/>
          <w:bCs/>
          <w:sz w:val="28"/>
          <w:szCs w:val="28"/>
          <w:lang w:val="nl-NL"/>
        </w:rPr>
        <w:t xml:space="preserve">QUY ĐỊNH </w:t>
      </w:r>
    </w:p>
    <w:p w14:paraId="18920B0C" w14:textId="4E1163D0" w:rsidR="00235EFC" w:rsidRPr="00733AAA" w:rsidRDefault="002A7ECD" w:rsidP="00235EFC">
      <w:pPr>
        <w:pStyle w:val="Heading1"/>
        <w:kinsoku w:val="0"/>
        <w:overflowPunct w:val="0"/>
        <w:spacing w:before="14" w:line="254" w:lineRule="auto"/>
        <w:ind w:right="30" w:firstLine="0"/>
        <w:jc w:val="center"/>
      </w:pPr>
      <w:r w:rsidRPr="00733AAA">
        <w:t>Q</w:t>
      </w:r>
      <w:r w:rsidR="00672C0C" w:rsidRPr="00733AAA">
        <w:t>uản lý, thanh toán,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Đắ</w:t>
      </w:r>
      <w:r w:rsidRPr="00733AAA">
        <w:t>k Nông</w:t>
      </w:r>
    </w:p>
    <w:p w14:paraId="68C35180" w14:textId="77777777" w:rsidR="00A4304E" w:rsidRDefault="008E53F1" w:rsidP="00A4304E">
      <w:pPr>
        <w:shd w:val="clear" w:color="auto" w:fill="FFFFFF"/>
        <w:spacing w:line="234" w:lineRule="atLeast"/>
        <w:jc w:val="center"/>
        <w:rPr>
          <w:rFonts w:eastAsia="Times New Roman"/>
          <w:i/>
          <w:iCs/>
          <w:sz w:val="28"/>
          <w:szCs w:val="28"/>
        </w:rPr>
      </w:pPr>
      <w:r w:rsidRPr="00733AAA">
        <w:rPr>
          <w:rFonts w:eastAsia="Times New Roman"/>
          <w:i/>
          <w:iCs/>
          <w:sz w:val="28"/>
          <w:szCs w:val="28"/>
        </w:rPr>
        <w:t>(</w:t>
      </w:r>
      <w:r w:rsidR="00144147" w:rsidRPr="00733AAA">
        <w:rPr>
          <w:rFonts w:eastAsia="Times New Roman"/>
          <w:i/>
          <w:iCs/>
          <w:sz w:val="28"/>
          <w:szCs w:val="28"/>
        </w:rPr>
        <w:t>K</w:t>
      </w:r>
      <w:r w:rsidRPr="00733AAA">
        <w:rPr>
          <w:rFonts w:eastAsia="Times New Roman"/>
          <w:i/>
          <w:iCs/>
          <w:sz w:val="28"/>
          <w:szCs w:val="28"/>
        </w:rPr>
        <w:t>èm theo Quyết định số</w:t>
      </w:r>
      <w:r w:rsidR="004559ED">
        <w:rPr>
          <w:rFonts w:eastAsia="Times New Roman"/>
          <w:i/>
          <w:iCs/>
          <w:sz w:val="28"/>
          <w:szCs w:val="28"/>
        </w:rPr>
        <w:t xml:space="preserve">        </w:t>
      </w:r>
      <w:r w:rsidRPr="00733AAA">
        <w:rPr>
          <w:rFonts w:eastAsia="Times New Roman"/>
          <w:i/>
          <w:iCs/>
          <w:sz w:val="28"/>
          <w:szCs w:val="28"/>
        </w:rPr>
        <w:t>/20</w:t>
      </w:r>
      <w:r w:rsidR="00FC55C9">
        <w:rPr>
          <w:rFonts w:eastAsia="Times New Roman"/>
          <w:i/>
          <w:iCs/>
          <w:sz w:val="28"/>
          <w:szCs w:val="28"/>
        </w:rPr>
        <w:t>2</w:t>
      </w:r>
      <w:r w:rsidR="004559ED">
        <w:rPr>
          <w:rFonts w:eastAsia="Times New Roman"/>
          <w:i/>
          <w:iCs/>
          <w:sz w:val="28"/>
          <w:szCs w:val="28"/>
        </w:rPr>
        <w:t>3</w:t>
      </w:r>
      <w:r w:rsidRPr="00733AAA">
        <w:rPr>
          <w:rFonts w:eastAsia="Times New Roman"/>
          <w:i/>
          <w:iCs/>
          <w:sz w:val="28"/>
          <w:szCs w:val="28"/>
        </w:rPr>
        <w:t>/QĐ</w:t>
      </w:r>
      <w:r w:rsidR="00672C0C" w:rsidRPr="00733AAA">
        <w:rPr>
          <w:rFonts w:eastAsia="Times New Roman"/>
          <w:i/>
          <w:iCs/>
          <w:sz w:val="28"/>
          <w:szCs w:val="28"/>
        </w:rPr>
        <w:t>-UBND</w:t>
      </w:r>
      <w:r w:rsidR="00790E48">
        <w:rPr>
          <w:rFonts w:eastAsia="Times New Roman"/>
          <w:i/>
          <w:iCs/>
          <w:sz w:val="28"/>
          <w:szCs w:val="28"/>
        </w:rPr>
        <w:t xml:space="preserve"> </w:t>
      </w:r>
      <w:r w:rsidR="00AD029D" w:rsidRPr="00733AAA">
        <w:rPr>
          <w:rFonts w:eastAsia="Times New Roman"/>
          <w:i/>
          <w:iCs/>
          <w:sz w:val="28"/>
          <w:szCs w:val="28"/>
        </w:rPr>
        <w:t xml:space="preserve"> </w:t>
      </w:r>
      <w:r w:rsidRPr="00733AAA">
        <w:rPr>
          <w:rFonts w:eastAsia="Times New Roman"/>
          <w:i/>
          <w:iCs/>
          <w:sz w:val="28"/>
          <w:szCs w:val="28"/>
        </w:rPr>
        <w:t>ngày</w:t>
      </w:r>
      <w:r w:rsidR="00144147" w:rsidRPr="00733AAA">
        <w:rPr>
          <w:rFonts w:eastAsia="Times New Roman"/>
          <w:i/>
          <w:iCs/>
          <w:sz w:val="28"/>
          <w:szCs w:val="28"/>
        </w:rPr>
        <w:t xml:space="preserve"> </w:t>
      </w:r>
      <w:r w:rsidR="00A4304E">
        <w:rPr>
          <w:rFonts w:eastAsia="Times New Roman"/>
          <w:i/>
          <w:iCs/>
          <w:sz w:val="28"/>
          <w:szCs w:val="28"/>
        </w:rPr>
        <w:t xml:space="preserve"> </w:t>
      </w:r>
      <w:r w:rsidR="004559ED">
        <w:rPr>
          <w:rFonts w:eastAsia="Times New Roman"/>
          <w:i/>
          <w:iCs/>
          <w:sz w:val="28"/>
          <w:szCs w:val="28"/>
        </w:rPr>
        <w:t xml:space="preserve">  </w:t>
      </w:r>
      <w:r w:rsidRPr="00733AAA">
        <w:rPr>
          <w:rFonts w:eastAsia="Times New Roman"/>
          <w:i/>
          <w:iCs/>
          <w:sz w:val="28"/>
          <w:szCs w:val="28"/>
        </w:rPr>
        <w:t>tháng</w:t>
      </w:r>
      <w:r w:rsidR="003B1C41">
        <w:rPr>
          <w:rFonts w:eastAsia="Times New Roman"/>
          <w:i/>
          <w:iCs/>
          <w:sz w:val="28"/>
          <w:szCs w:val="28"/>
        </w:rPr>
        <w:t xml:space="preserve"> 02 </w:t>
      </w:r>
      <w:r w:rsidRPr="00733AAA">
        <w:rPr>
          <w:rFonts w:eastAsia="Times New Roman"/>
          <w:i/>
          <w:iCs/>
          <w:sz w:val="28"/>
          <w:szCs w:val="28"/>
        </w:rPr>
        <w:t>năm</w:t>
      </w:r>
      <w:r w:rsidR="009B3251">
        <w:rPr>
          <w:rFonts w:eastAsia="Times New Roman"/>
          <w:i/>
          <w:iCs/>
          <w:sz w:val="28"/>
          <w:szCs w:val="28"/>
        </w:rPr>
        <w:t xml:space="preserve"> </w:t>
      </w:r>
      <w:r w:rsidRPr="00733AAA">
        <w:rPr>
          <w:rFonts w:eastAsia="Times New Roman"/>
          <w:i/>
          <w:iCs/>
          <w:sz w:val="28"/>
          <w:szCs w:val="28"/>
        </w:rPr>
        <w:t>20</w:t>
      </w:r>
      <w:r w:rsidR="00FC55C9">
        <w:rPr>
          <w:rFonts w:eastAsia="Times New Roman"/>
          <w:i/>
          <w:iCs/>
          <w:sz w:val="28"/>
          <w:szCs w:val="28"/>
        </w:rPr>
        <w:t>2</w:t>
      </w:r>
      <w:r w:rsidR="004559ED">
        <w:rPr>
          <w:rFonts w:eastAsia="Times New Roman"/>
          <w:i/>
          <w:iCs/>
          <w:sz w:val="28"/>
          <w:szCs w:val="28"/>
        </w:rPr>
        <w:t>3</w:t>
      </w:r>
      <w:r w:rsidRPr="00733AAA">
        <w:rPr>
          <w:rFonts w:eastAsia="Times New Roman"/>
          <w:i/>
          <w:iCs/>
          <w:sz w:val="28"/>
          <w:szCs w:val="28"/>
        </w:rPr>
        <w:t xml:space="preserve"> </w:t>
      </w:r>
    </w:p>
    <w:p w14:paraId="5A1A9582" w14:textId="281A97F5" w:rsidR="008E53F1" w:rsidRPr="00733AAA" w:rsidRDefault="008E53F1" w:rsidP="00A4304E">
      <w:pPr>
        <w:shd w:val="clear" w:color="auto" w:fill="FFFFFF"/>
        <w:spacing w:line="234" w:lineRule="atLeast"/>
        <w:jc w:val="center"/>
        <w:rPr>
          <w:rFonts w:eastAsia="Times New Roman"/>
          <w:i/>
          <w:iCs/>
          <w:sz w:val="28"/>
          <w:szCs w:val="28"/>
        </w:rPr>
      </w:pPr>
      <w:r w:rsidRPr="00733AAA">
        <w:rPr>
          <w:rFonts w:eastAsia="Times New Roman"/>
          <w:i/>
          <w:iCs/>
          <w:sz w:val="28"/>
          <w:szCs w:val="28"/>
        </w:rPr>
        <w:t xml:space="preserve">của </w:t>
      </w:r>
      <w:r w:rsidR="003B1C41">
        <w:rPr>
          <w:rFonts w:eastAsia="Times New Roman"/>
          <w:i/>
          <w:iCs/>
          <w:sz w:val="28"/>
          <w:szCs w:val="28"/>
        </w:rPr>
        <w:t>Ủy ban nhân dân</w:t>
      </w:r>
      <w:r w:rsidRPr="00733AAA">
        <w:rPr>
          <w:rFonts w:eastAsia="Times New Roman"/>
          <w:i/>
          <w:iCs/>
          <w:sz w:val="28"/>
          <w:szCs w:val="28"/>
        </w:rPr>
        <w:t xml:space="preserve"> tỉnh Đắk Nông)</w:t>
      </w:r>
    </w:p>
    <w:p w14:paraId="586D6785" w14:textId="77777777" w:rsidR="008E53F1" w:rsidRPr="00733AAA" w:rsidRDefault="008E53F1" w:rsidP="00042E2A">
      <w:pPr>
        <w:shd w:val="clear" w:color="auto" w:fill="FFFFFF"/>
        <w:spacing w:line="234" w:lineRule="atLeast"/>
        <w:ind w:firstLine="567"/>
        <w:jc w:val="center"/>
        <w:rPr>
          <w:rFonts w:eastAsia="Times New Roman"/>
          <w:b/>
          <w:bCs/>
          <w:sz w:val="28"/>
          <w:szCs w:val="28"/>
        </w:rPr>
      </w:pPr>
    </w:p>
    <w:p w14:paraId="5D3AD10F" w14:textId="6FF2A350" w:rsidR="008E53F1" w:rsidRPr="00733AAA" w:rsidRDefault="00042E2A" w:rsidP="001407C0">
      <w:pPr>
        <w:shd w:val="clear" w:color="auto" w:fill="FFFFFF"/>
        <w:ind w:firstLine="567"/>
        <w:jc w:val="center"/>
        <w:rPr>
          <w:rFonts w:eastAsia="Times New Roman"/>
          <w:b/>
          <w:bCs/>
          <w:sz w:val="28"/>
          <w:szCs w:val="28"/>
        </w:rPr>
      </w:pPr>
      <w:r w:rsidRPr="00733AAA">
        <w:rPr>
          <w:rFonts w:eastAsia="Times New Roman"/>
          <w:b/>
          <w:bCs/>
          <w:sz w:val="28"/>
          <w:szCs w:val="28"/>
        </w:rPr>
        <w:t>Chương I</w:t>
      </w:r>
      <w:bookmarkStart w:id="1" w:name="chuong_1_name"/>
      <w:bookmarkEnd w:id="0"/>
    </w:p>
    <w:p w14:paraId="51A39B53" w14:textId="6C14F062" w:rsidR="00042E2A" w:rsidRPr="00733AAA" w:rsidRDefault="00042E2A" w:rsidP="001407C0">
      <w:pPr>
        <w:shd w:val="clear" w:color="auto" w:fill="FFFFFF"/>
        <w:ind w:firstLine="567"/>
        <w:jc w:val="center"/>
        <w:rPr>
          <w:rFonts w:eastAsia="Times New Roman"/>
          <w:sz w:val="28"/>
          <w:szCs w:val="28"/>
        </w:rPr>
      </w:pPr>
      <w:r w:rsidRPr="00733AAA">
        <w:rPr>
          <w:rFonts w:eastAsia="Times New Roman"/>
          <w:b/>
          <w:bCs/>
          <w:sz w:val="28"/>
          <w:szCs w:val="28"/>
        </w:rPr>
        <w:t>NHỮNG QUY ĐỊNH CHUNG</w:t>
      </w:r>
      <w:bookmarkEnd w:id="1"/>
    </w:p>
    <w:p w14:paraId="0C8A946D" w14:textId="7D50BD18" w:rsidR="00042E2A" w:rsidRPr="00733AAA" w:rsidRDefault="00042E2A" w:rsidP="00F33CE7">
      <w:pPr>
        <w:shd w:val="clear" w:color="auto" w:fill="FFFFFF"/>
        <w:spacing w:before="120" w:after="120"/>
        <w:ind w:firstLine="709"/>
        <w:rPr>
          <w:rFonts w:eastAsia="Times New Roman"/>
          <w:sz w:val="28"/>
          <w:szCs w:val="28"/>
        </w:rPr>
      </w:pPr>
      <w:bookmarkStart w:id="2" w:name="dieu_1_1"/>
      <w:r w:rsidRPr="00733AAA">
        <w:rPr>
          <w:rFonts w:eastAsia="Times New Roman"/>
          <w:b/>
          <w:bCs/>
          <w:sz w:val="28"/>
          <w:szCs w:val="28"/>
        </w:rPr>
        <w:t>Điều 1. Phạm vi điều chỉnh</w:t>
      </w:r>
      <w:bookmarkEnd w:id="2"/>
    </w:p>
    <w:p w14:paraId="00D9AB61" w14:textId="163620F3" w:rsidR="000C5E25" w:rsidRPr="00733AAA" w:rsidRDefault="000C5E25" w:rsidP="00F33CE7">
      <w:pPr>
        <w:shd w:val="clear" w:color="auto" w:fill="FFFFFF"/>
        <w:spacing w:before="120" w:after="120"/>
        <w:ind w:firstLine="709"/>
        <w:jc w:val="both"/>
        <w:rPr>
          <w:rFonts w:eastAsia="Times New Roman"/>
          <w:sz w:val="28"/>
          <w:szCs w:val="28"/>
          <w:lang w:val="nl-NL"/>
        </w:rPr>
      </w:pPr>
      <w:r w:rsidRPr="00733AAA">
        <w:rPr>
          <w:rFonts w:eastAsia="Times New Roman"/>
          <w:sz w:val="28"/>
          <w:szCs w:val="28"/>
        </w:rPr>
        <w:t xml:space="preserve">1. </w:t>
      </w:r>
      <w:r w:rsidR="00042E2A" w:rsidRPr="00733AAA">
        <w:rPr>
          <w:rFonts w:eastAsia="Times New Roman"/>
          <w:sz w:val="28"/>
          <w:szCs w:val="28"/>
        </w:rPr>
        <w:t>Quy định </w:t>
      </w:r>
      <w:r w:rsidR="009C2EFB">
        <w:rPr>
          <w:rFonts w:eastAsia="Times New Roman"/>
          <w:sz w:val="28"/>
          <w:szCs w:val="28"/>
        </w:rPr>
        <w:t xml:space="preserve">về </w:t>
      </w:r>
      <w:r w:rsidR="00042E2A" w:rsidRPr="00733AAA">
        <w:rPr>
          <w:rFonts w:eastAsia="Times New Roman"/>
          <w:sz w:val="28"/>
          <w:szCs w:val="28"/>
          <w:lang w:val="nl-NL"/>
        </w:rPr>
        <w:t>quản lý, thanh toán và quyết t</w:t>
      </w:r>
      <w:r w:rsidR="001D1B75">
        <w:rPr>
          <w:rFonts w:eastAsia="Times New Roman"/>
          <w:sz w:val="28"/>
          <w:szCs w:val="28"/>
          <w:lang w:val="nl-NL"/>
        </w:rPr>
        <w:t>oán vốn đầu tư nguồn ngân sách n</w:t>
      </w:r>
      <w:r w:rsidR="00042E2A" w:rsidRPr="00733AAA">
        <w:rPr>
          <w:rFonts w:eastAsia="Times New Roman"/>
          <w:sz w:val="28"/>
          <w:szCs w:val="28"/>
          <w:lang w:val="nl-NL"/>
        </w:rPr>
        <w:t>hà nước giao cho cộng đồng </w:t>
      </w:r>
      <w:r w:rsidR="00042E2A" w:rsidRPr="00733AAA">
        <w:rPr>
          <w:rFonts w:eastAsia="Times New Roman"/>
          <w:sz w:val="28"/>
          <w:szCs w:val="28"/>
          <w:shd w:val="clear" w:color="auto" w:fill="FFFFFF"/>
        </w:rPr>
        <w:t>dân cư hưởng lợi trực tiếp </w:t>
      </w:r>
      <w:r w:rsidR="00042E2A" w:rsidRPr="00733AAA">
        <w:rPr>
          <w:rFonts w:eastAsia="Times New Roman"/>
          <w:sz w:val="28"/>
          <w:szCs w:val="28"/>
          <w:lang w:val="nl-NL"/>
        </w:rPr>
        <w:t>tự thực hiện xây dựng công trình theo định mức hỗ trợ (bằng hiện vật hoặc bằng tiền) thuộc các Chương trình mục tiêu quốc gia</w:t>
      </w:r>
      <w:r w:rsidR="0001408D" w:rsidRPr="00733AAA">
        <w:rPr>
          <w:rFonts w:eastAsia="Times New Roman"/>
          <w:sz w:val="28"/>
          <w:szCs w:val="28"/>
          <w:lang w:val="nl-NL"/>
        </w:rPr>
        <w:t xml:space="preserve"> </w:t>
      </w:r>
      <w:r w:rsidR="00042E2A" w:rsidRPr="00733AAA">
        <w:rPr>
          <w:rFonts w:eastAsia="Times New Roman"/>
          <w:sz w:val="28"/>
          <w:szCs w:val="28"/>
          <w:lang w:val="nl-NL"/>
        </w:rPr>
        <w:t>trên địa bàn tỉnh Đắk Nông.</w:t>
      </w:r>
    </w:p>
    <w:p w14:paraId="3B6CC1D6" w14:textId="7335007A" w:rsidR="00042E2A" w:rsidRPr="00733AAA" w:rsidRDefault="000C5E25"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 xml:space="preserve">2. </w:t>
      </w:r>
      <w:r w:rsidR="007F2E87" w:rsidRPr="00733AAA">
        <w:rPr>
          <w:rFonts w:eastAsia="Times New Roman"/>
          <w:sz w:val="28"/>
          <w:szCs w:val="28"/>
          <w:lang w:val="nl-NL"/>
        </w:rPr>
        <w:t xml:space="preserve">Về </w:t>
      </w:r>
      <w:r w:rsidR="007F2E87" w:rsidRPr="006A2A82">
        <w:rPr>
          <w:rFonts w:eastAsia="Times New Roman"/>
          <w:spacing w:val="-2"/>
          <w:sz w:val="28"/>
          <w:szCs w:val="28"/>
          <w:lang w:val="nl-NL"/>
        </w:rPr>
        <w:t>thanh toán, quyết toán dự án sử dụng vốn đầu tư công hoàn thành của các dự án thuộc các Chương trình mục tiêu quốc gia trên địa bàn tỉnh Đắk Nông (trong đó có các dự án có quy mô nhỏ, kỹ thuật không phức tạp thực hiện theo cơ chế đặc thù) thực hiện theo quy định tại Nghị định số 99/2021/NĐ-CP ngày 11/11/2021 của Chính phủ quy định về quản lý, thanh toán, quyết toán dự án sử dụng vốn đầu tư công và Thông tư số 96/2021/TT-BTC ngày 11/11/2021 của Bộ Tài chính quy định về hệ thống mẫu biểu sử dụng trong công tác quyết toán.</w:t>
      </w:r>
    </w:p>
    <w:p w14:paraId="5654F6F9" w14:textId="25399E79" w:rsidR="00042E2A" w:rsidRPr="00733AAA" w:rsidRDefault="00042E2A" w:rsidP="00F33CE7">
      <w:pPr>
        <w:shd w:val="clear" w:color="auto" w:fill="FFFFFF"/>
        <w:spacing w:before="120" w:after="120"/>
        <w:ind w:firstLine="709"/>
        <w:rPr>
          <w:rFonts w:eastAsia="Times New Roman"/>
          <w:sz w:val="28"/>
          <w:szCs w:val="28"/>
        </w:rPr>
      </w:pPr>
      <w:bookmarkStart w:id="3" w:name="dieu_2_1"/>
      <w:r w:rsidRPr="00733AAA">
        <w:rPr>
          <w:rFonts w:eastAsia="Times New Roman"/>
          <w:b/>
          <w:bCs/>
          <w:sz w:val="28"/>
          <w:szCs w:val="28"/>
          <w:lang w:val="nl-NL"/>
        </w:rPr>
        <w:t>Điều 2. Đối tượng áp dụng</w:t>
      </w:r>
      <w:bookmarkEnd w:id="3"/>
    </w:p>
    <w:p w14:paraId="7003C472" w14:textId="74A4A7F3" w:rsidR="00502262"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Quy định này áp dụng đối với các </w:t>
      </w:r>
      <w:r w:rsidRPr="00733AAA">
        <w:rPr>
          <w:rFonts w:eastAsia="Times New Roman"/>
          <w:sz w:val="28"/>
          <w:szCs w:val="28"/>
          <w:lang w:val="nl-NL"/>
        </w:rPr>
        <w:t>cơ</w:t>
      </w:r>
      <w:r w:rsidR="006E5AAF">
        <w:rPr>
          <w:rFonts w:eastAsia="Times New Roman"/>
          <w:sz w:val="28"/>
          <w:szCs w:val="28"/>
          <w:lang w:val="nl-NL"/>
        </w:rPr>
        <w:t xml:space="preserve"> </w:t>
      </w:r>
      <w:r w:rsidRPr="00733AAA">
        <w:rPr>
          <w:rFonts w:eastAsia="Times New Roman"/>
          <w:sz w:val="28"/>
          <w:szCs w:val="28"/>
          <w:lang w:val="nl-NL"/>
        </w:rPr>
        <w:t>quan quản lý nhà nước, tổ chức, </w:t>
      </w:r>
      <w:r w:rsidRPr="00733AAA">
        <w:rPr>
          <w:rFonts w:eastAsia="Times New Roman"/>
          <w:sz w:val="28"/>
          <w:szCs w:val="28"/>
          <w:shd w:val="clear" w:color="auto" w:fill="FFFFFF"/>
        </w:rPr>
        <w:t>cộng đồng dân </w:t>
      </w:r>
      <w:r w:rsidRPr="00733AAA">
        <w:rPr>
          <w:rFonts w:eastAsia="Times New Roman"/>
          <w:sz w:val="28"/>
          <w:szCs w:val="28"/>
        </w:rPr>
        <w:t>cư, </w:t>
      </w:r>
      <w:r w:rsidRPr="00733AAA">
        <w:rPr>
          <w:rFonts w:eastAsia="Times New Roman"/>
          <w:sz w:val="28"/>
          <w:szCs w:val="28"/>
          <w:lang w:val="nl-NL"/>
        </w:rPr>
        <w:t>cá nhân </w:t>
      </w:r>
      <w:r w:rsidRPr="00733AAA">
        <w:rPr>
          <w:rFonts w:eastAsia="Times New Roman"/>
          <w:sz w:val="28"/>
          <w:szCs w:val="28"/>
        </w:rPr>
        <w:t>có liên quan đến việc sử dụng, quản lý, thanh toán, quyết toán </w:t>
      </w:r>
      <w:r w:rsidRPr="00733AAA">
        <w:rPr>
          <w:rFonts w:eastAsia="Times New Roman"/>
          <w:sz w:val="28"/>
          <w:szCs w:val="28"/>
          <w:lang w:val="nl-NL"/>
        </w:rPr>
        <w:t xml:space="preserve">vốn đầu tư nguồn ngân </w:t>
      </w:r>
      <w:r w:rsidRPr="00733AAA">
        <w:rPr>
          <w:rFonts w:eastAsia="Times New Roman"/>
          <w:sz w:val="28"/>
          <w:szCs w:val="28"/>
        </w:rPr>
        <w:t>sách nhà nước giao cho cộng đồng tự thực hiện xây dựng công trình theo định mức hỗ trợ (bằng hiện vật hoặc bằng tiền) đối với các công trình áp dụng cơ chế đặc thù thuộc các Chương trình mục tiêu quốc gia</w:t>
      </w:r>
      <w:r w:rsidR="0001408D" w:rsidRPr="00733AAA">
        <w:rPr>
          <w:rFonts w:eastAsia="Times New Roman"/>
          <w:sz w:val="28"/>
          <w:szCs w:val="28"/>
        </w:rPr>
        <w:t xml:space="preserve"> </w:t>
      </w:r>
      <w:r w:rsidRPr="00733AAA">
        <w:rPr>
          <w:rFonts w:eastAsia="Times New Roman"/>
          <w:sz w:val="28"/>
          <w:szCs w:val="28"/>
        </w:rPr>
        <w:t>trên địa bàn tỉnh Đắk Nông</w:t>
      </w:r>
      <w:r w:rsidRPr="00733AAA">
        <w:rPr>
          <w:rFonts w:eastAsia="Times New Roman"/>
          <w:sz w:val="28"/>
          <w:szCs w:val="28"/>
          <w:lang w:val="nl-NL"/>
        </w:rPr>
        <w:t>.</w:t>
      </w:r>
      <w:r w:rsidR="00502262" w:rsidRPr="00733AAA">
        <w:rPr>
          <w:rFonts w:eastAsia="Times New Roman"/>
          <w:sz w:val="28"/>
          <w:szCs w:val="28"/>
        </w:rPr>
        <w:t xml:space="preserve"> </w:t>
      </w:r>
    </w:p>
    <w:p w14:paraId="3167109A" w14:textId="77777777" w:rsidR="006E5AAF" w:rsidRDefault="006E5AAF" w:rsidP="006E5AAF">
      <w:pPr>
        <w:shd w:val="clear" w:color="auto" w:fill="FFFFFF"/>
        <w:ind w:firstLine="567"/>
        <w:jc w:val="center"/>
        <w:rPr>
          <w:rFonts w:eastAsia="Times New Roman"/>
          <w:b/>
          <w:bCs/>
          <w:sz w:val="28"/>
          <w:szCs w:val="28"/>
        </w:rPr>
      </w:pPr>
      <w:bookmarkStart w:id="4" w:name="chuong_2"/>
    </w:p>
    <w:p w14:paraId="11AE8FB5" w14:textId="01DB9BC7" w:rsidR="00042E2A" w:rsidRPr="006E5AAF" w:rsidRDefault="00042E2A" w:rsidP="006E5AAF">
      <w:pPr>
        <w:shd w:val="clear" w:color="auto" w:fill="FFFFFF"/>
        <w:ind w:firstLine="567"/>
        <w:jc w:val="center"/>
        <w:rPr>
          <w:rFonts w:eastAsia="Times New Roman"/>
          <w:b/>
          <w:bCs/>
          <w:sz w:val="28"/>
          <w:szCs w:val="28"/>
        </w:rPr>
      </w:pPr>
      <w:r w:rsidRPr="006E5AAF">
        <w:rPr>
          <w:rFonts w:eastAsia="Times New Roman"/>
          <w:b/>
          <w:bCs/>
          <w:sz w:val="28"/>
          <w:szCs w:val="28"/>
        </w:rPr>
        <w:t>Chương II</w:t>
      </w:r>
      <w:bookmarkEnd w:id="4"/>
    </w:p>
    <w:p w14:paraId="70CBC7E0" w14:textId="719429B8" w:rsidR="00042E2A" w:rsidRPr="006E5AAF" w:rsidRDefault="00042E2A" w:rsidP="006E5AAF">
      <w:pPr>
        <w:shd w:val="clear" w:color="auto" w:fill="FFFFFF"/>
        <w:ind w:firstLine="567"/>
        <w:jc w:val="center"/>
        <w:rPr>
          <w:rFonts w:eastAsia="Times New Roman"/>
          <w:b/>
          <w:bCs/>
          <w:sz w:val="28"/>
          <w:szCs w:val="28"/>
        </w:rPr>
      </w:pPr>
      <w:bookmarkStart w:id="5" w:name="chuong_2_name"/>
      <w:r w:rsidRPr="006E5AAF">
        <w:rPr>
          <w:rFonts w:eastAsia="Times New Roman"/>
          <w:b/>
          <w:bCs/>
          <w:sz w:val="28"/>
          <w:szCs w:val="28"/>
        </w:rPr>
        <w:t>QUY ĐỊNH CỤ THỂ</w:t>
      </w:r>
      <w:bookmarkEnd w:id="5"/>
    </w:p>
    <w:p w14:paraId="6BCC110E" w14:textId="77777777" w:rsidR="006E5AAF" w:rsidRPr="006E5AAF" w:rsidRDefault="006E5AAF" w:rsidP="00F33CE7">
      <w:pPr>
        <w:shd w:val="clear" w:color="auto" w:fill="FFFFFF"/>
        <w:spacing w:before="120" w:after="120"/>
        <w:ind w:firstLine="709"/>
        <w:rPr>
          <w:rFonts w:eastAsia="Times New Roman"/>
          <w:b/>
          <w:bCs/>
          <w:sz w:val="16"/>
          <w:szCs w:val="16"/>
          <w:lang w:val="nl-NL"/>
        </w:rPr>
      </w:pPr>
      <w:bookmarkStart w:id="6" w:name="dieu_4"/>
    </w:p>
    <w:p w14:paraId="54BFD442" w14:textId="201D8B89" w:rsidR="00042E2A" w:rsidRPr="00733AAA" w:rsidRDefault="000C5E25" w:rsidP="00F33CE7">
      <w:pPr>
        <w:shd w:val="clear" w:color="auto" w:fill="FFFFFF"/>
        <w:spacing w:before="120" w:after="120"/>
        <w:ind w:firstLine="709"/>
        <w:rPr>
          <w:rFonts w:eastAsia="Times New Roman"/>
          <w:sz w:val="28"/>
          <w:szCs w:val="28"/>
        </w:rPr>
      </w:pPr>
      <w:r w:rsidRPr="00733AAA">
        <w:rPr>
          <w:rFonts w:eastAsia="Times New Roman"/>
          <w:b/>
          <w:bCs/>
          <w:sz w:val="28"/>
          <w:szCs w:val="28"/>
          <w:lang w:val="nl-NL"/>
        </w:rPr>
        <w:t>Điều 3</w:t>
      </w:r>
      <w:r w:rsidR="00042E2A" w:rsidRPr="00733AAA">
        <w:rPr>
          <w:rFonts w:eastAsia="Times New Roman"/>
          <w:b/>
          <w:bCs/>
          <w:sz w:val="28"/>
          <w:szCs w:val="28"/>
          <w:lang w:val="nl-NL"/>
        </w:rPr>
        <w:t>. </w:t>
      </w:r>
      <w:r w:rsidR="00042E2A" w:rsidRPr="00733AAA">
        <w:rPr>
          <w:rFonts w:eastAsia="Times New Roman"/>
          <w:b/>
          <w:bCs/>
          <w:sz w:val="28"/>
          <w:szCs w:val="28"/>
        </w:rPr>
        <w:t>Nguyên tắc quản lý, thanh toán vốn</w:t>
      </w:r>
      <w:bookmarkEnd w:id="6"/>
    </w:p>
    <w:p w14:paraId="5E3ED9CB" w14:textId="5718C0D2"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1. Việc quản lý, thanh t</w:t>
      </w:r>
      <w:r w:rsidR="00561EA9" w:rsidRPr="00733AAA">
        <w:rPr>
          <w:rFonts w:eastAsia="Times New Roman"/>
          <w:sz w:val="28"/>
          <w:szCs w:val="28"/>
          <w:lang w:val="nl-NL"/>
        </w:rPr>
        <w:t>oán vốn đầu tư nguồn ngân sách n</w:t>
      </w:r>
      <w:r w:rsidRPr="00733AAA">
        <w:rPr>
          <w:rFonts w:eastAsia="Times New Roman"/>
          <w:sz w:val="28"/>
          <w:szCs w:val="28"/>
          <w:lang w:val="nl-NL"/>
        </w:rPr>
        <w:t>hà nước giao cho cộng đồng </w:t>
      </w:r>
      <w:r w:rsidRPr="00733AAA">
        <w:rPr>
          <w:rFonts w:eastAsia="Times New Roman"/>
          <w:sz w:val="28"/>
          <w:szCs w:val="28"/>
          <w:shd w:val="clear" w:color="auto" w:fill="FFFFFF"/>
        </w:rPr>
        <w:t>dân cư hưởng lợi trực tiếp </w:t>
      </w:r>
      <w:r w:rsidRPr="00733AAA">
        <w:rPr>
          <w:rFonts w:eastAsia="Times New Roman"/>
          <w:sz w:val="28"/>
          <w:szCs w:val="28"/>
          <w:lang w:val="nl-NL"/>
        </w:rPr>
        <w:t>tự thực hiện xây dựng công trình theo định mức hỗ trợ (bằng hiện vật hoặc bằng tiền) </w:t>
      </w:r>
      <w:r w:rsidRPr="00733AAA">
        <w:rPr>
          <w:rFonts w:eastAsia="Times New Roman"/>
          <w:sz w:val="28"/>
          <w:szCs w:val="28"/>
        </w:rPr>
        <w:t xml:space="preserve">đảm bảo đúng mục đích, đúng đối tượng, tiết kiệm, hiệu quả đúng quy định về quản lý đầu tư công và ngân </w:t>
      </w:r>
      <w:r w:rsidRPr="00733AAA">
        <w:rPr>
          <w:rFonts w:eastAsia="Times New Roman"/>
          <w:sz w:val="28"/>
          <w:szCs w:val="28"/>
        </w:rPr>
        <w:lastRenderedPageBreak/>
        <w:t>sách nhà nước của pháp luật hiện hành và quy định</w:t>
      </w:r>
      <w:r w:rsidR="009B4117" w:rsidRPr="00733AAA">
        <w:rPr>
          <w:rFonts w:eastAsia="Times New Roman"/>
          <w:sz w:val="28"/>
          <w:szCs w:val="28"/>
        </w:rPr>
        <w:t xml:space="preserve"> tại Nghị định số 99/2021/NĐ-CP</w:t>
      </w:r>
      <w:r w:rsidRPr="00733AAA">
        <w:rPr>
          <w:rFonts w:eastAsia="Times New Roman"/>
          <w:sz w:val="28"/>
          <w:szCs w:val="28"/>
        </w:rPr>
        <w:t>.</w:t>
      </w:r>
    </w:p>
    <w:p w14:paraId="2C361737"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2. Các dự án giao cho cộng đồng dân cư tự thực hiện xây dựng công trình được chủ đầu tư </w:t>
      </w:r>
      <w:r w:rsidRPr="00733AAA">
        <w:rPr>
          <w:rFonts w:eastAsia="Times New Roman"/>
          <w:sz w:val="28"/>
          <w:szCs w:val="28"/>
          <w:shd w:val="clear" w:color="auto" w:fill="FFFFFF"/>
        </w:rPr>
        <w:t>(Ban quản lý xã) </w:t>
      </w:r>
      <w:r w:rsidRPr="00733AAA">
        <w:rPr>
          <w:rFonts w:eastAsia="Times New Roman"/>
          <w:sz w:val="28"/>
          <w:szCs w:val="28"/>
        </w:rPr>
        <w:t>tạm ứng, thanh toán trực tiếp bằng tiền mặt hoặc chuyển khoản thông qua người đại diện của cộng đồng dân cư </w:t>
      </w:r>
      <w:r w:rsidRPr="00733AAA">
        <w:rPr>
          <w:rFonts w:eastAsia="Times New Roman"/>
          <w:sz w:val="28"/>
          <w:szCs w:val="28"/>
          <w:shd w:val="clear" w:color="auto" w:fill="FFFFFF"/>
        </w:rPr>
        <w:t>(Ban phát triển thôn)</w:t>
      </w:r>
      <w:r w:rsidRPr="00733AAA">
        <w:rPr>
          <w:rFonts w:eastAsia="Times New Roman"/>
          <w:sz w:val="28"/>
          <w:szCs w:val="28"/>
        </w:rPr>
        <w:t> và không yêu cầu bảo lãnh tạm ứng vốn. Người đại diện thanh toán trực tiếp cho người dân tham gia thực hiện thi công xây dựng dự án.</w:t>
      </w:r>
    </w:p>
    <w:p w14:paraId="322563FC" w14:textId="11B1185E"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3. </w:t>
      </w:r>
      <w:r w:rsidR="000C5E25" w:rsidRPr="00733AAA">
        <w:rPr>
          <w:rFonts w:eastAsia="Times New Roman"/>
          <w:sz w:val="28"/>
          <w:szCs w:val="28"/>
          <w:lang w:val="vi-VN"/>
        </w:rPr>
        <w:t>Đối với các công việc được thực hiện thông qua hợp đồng, việc thanh toán căn cứ vào hợp đồng phải phù hợp với loại hợp đồng, giá hợp đồng và các điều kiện trong hợp đồng. Các bên thỏa thuận trong hợp đồng về số lần thanh toán, giai đoạn thanh toán, thời điểm thanh toán, thời hạn thanh toán, hồ sơ thanh toán và điều kiện thanh toán. Chủ đầu tư có trách nhiệm tuân thủ các điều kiện áp dụng các loại giá hợp đồng theo quy định hiện hành.</w:t>
      </w:r>
    </w:p>
    <w:p w14:paraId="5F798D91" w14:textId="22C5C026" w:rsidR="00042E2A" w:rsidRPr="00733AAA" w:rsidRDefault="00042E2A" w:rsidP="00F33CE7">
      <w:pPr>
        <w:shd w:val="clear" w:color="auto" w:fill="FFFFFF"/>
        <w:spacing w:before="120" w:after="120"/>
        <w:ind w:firstLine="709"/>
        <w:jc w:val="both"/>
        <w:rPr>
          <w:rFonts w:eastAsia="Times New Roman"/>
          <w:sz w:val="28"/>
          <w:szCs w:val="28"/>
        </w:rPr>
      </w:pPr>
      <w:r w:rsidRPr="006600AA">
        <w:rPr>
          <w:rFonts w:eastAsia="Times New Roman"/>
          <w:sz w:val="28"/>
          <w:szCs w:val="28"/>
          <w:lang w:val="vi-VN"/>
        </w:rPr>
        <w:t>Đối với các công việc được thực hiện không thông qua hợp đồng, việc thanh toán căn cứ bảng xác định giá trị công việc hoàn thành. C</w:t>
      </w:r>
      <w:r w:rsidRPr="00733AAA">
        <w:rPr>
          <w:rFonts w:eastAsia="Times New Roman"/>
          <w:sz w:val="28"/>
          <w:szCs w:val="28"/>
          <w:lang w:val="vi-VN"/>
        </w:rPr>
        <w:t>hủ đầu tư chịu trách nhiệm về tính chính xác, hợp pháp của khối lượng và giá trị đề nghị thanh toán theo dự toán </w:t>
      </w:r>
      <w:r w:rsidRPr="00733AAA">
        <w:rPr>
          <w:rFonts w:eastAsia="Times New Roman"/>
          <w:sz w:val="28"/>
          <w:szCs w:val="28"/>
        </w:rPr>
        <w:t>chi phí thực hiện công việc </w:t>
      </w:r>
      <w:r w:rsidRPr="00733AAA">
        <w:rPr>
          <w:rFonts w:eastAsia="Times New Roman"/>
          <w:sz w:val="28"/>
          <w:szCs w:val="28"/>
          <w:lang w:val="vi-VN"/>
        </w:rPr>
        <w:t>được duyệt phù hợp với tính chất từng loại công việc.</w:t>
      </w:r>
    </w:p>
    <w:p w14:paraId="5538D768"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4. Cơ quan kiểm soát, thanh toán có trách nhiệm kiểm soát, thanh toán vốn kịp thời, đầy đủ, đúng quy định cho dự án khi có đủ điều kiện thanh toán, đủ hồ sơ thanh toán theo quy định.</w:t>
      </w:r>
    </w:p>
    <w:p w14:paraId="4BD34BB6" w14:textId="744EB93F" w:rsidR="00042E2A" w:rsidRPr="00733AAA" w:rsidRDefault="00042E2A" w:rsidP="00F33CE7">
      <w:pPr>
        <w:shd w:val="clear" w:color="auto" w:fill="FFFFFF"/>
        <w:spacing w:before="120" w:after="120"/>
        <w:ind w:firstLine="709"/>
        <w:jc w:val="both"/>
        <w:rPr>
          <w:rFonts w:eastAsia="Times New Roman"/>
          <w:sz w:val="28"/>
          <w:szCs w:val="28"/>
        </w:rPr>
      </w:pPr>
      <w:bookmarkStart w:id="7" w:name="dieu_6"/>
      <w:r w:rsidRPr="00733AAA">
        <w:rPr>
          <w:rFonts w:eastAsia="Times New Roman"/>
          <w:b/>
          <w:bCs/>
          <w:sz w:val="28"/>
          <w:szCs w:val="28"/>
        </w:rPr>
        <w:t xml:space="preserve">Điều </w:t>
      </w:r>
      <w:r w:rsidR="000C5E25" w:rsidRPr="00733AAA">
        <w:rPr>
          <w:rFonts w:eastAsia="Times New Roman"/>
          <w:b/>
          <w:bCs/>
          <w:sz w:val="28"/>
          <w:szCs w:val="28"/>
        </w:rPr>
        <w:t>4</w:t>
      </w:r>
      <w:r w:rsidRPr="00733AAA">
        <w:rPr>
          <w:rFonts w:eastAsia="Times New Roman"/>
          <w:b/>
          <w:bCs/>
          <w:sz w:val="28"/>
          <w:szCs w:val="28"/>
        </w:rPr>
        <w:t xml:space="preserve">. </w:t>
      </w:r>
      <w:bookmarkEnd w:id="7"/>
      <w:r w:rsidR="000C5E25" w:rsidRPr="00733AAA">
        <w:rPr>
          <w:rFonts w:eastAsia="Times New Roman"/>
          <w:b/>
          <w:bCs/>
          <w:sz w:val="28"/>
          <w:szCs w:val="28"/>
        </w:rPr>
        <w:t>Hồ sơ pháp lý của dự án</w:t>
      </w:r>
    </w:p>
    <w:p w14:paraId="040C53F2"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Chủ đầu tư gửi hồ sơ, tài liệu sau đây đến Kho bạc Nhà nước nơi mở tài khoản thanh toán (gửi </w:t>
      </w:r>
      <w:r w:rsidRPr="00733AAA">
        <w:rPr>
          <w:rFonts w:eastAsia="Times New Roman"/>
          <w:sz w:val="28"/>
          <w:szCs w:val="28"/>
          <w:lang w:val="vi-VN"/>
        </w:rPr>
        <w:t>lần đầu khi giao dịch với cơ quan kiểm soát, thanh toán </w:t>
      </w:r>
      <w:r w:rsidRPr="00733AAA">
        <w:rPr>
          <w:rFonts w:eastAsia="Times New Roman"/>
          <w:sz w:val="28"/>
          <w:szCs w:val="28"/>
        </w:rPr>
        <w:t>hoặc khi có phát sinh, điều chỉnh), các tài liệu này là bản chính hoặc sao y bản chính của chủ đầu tư, bao gồm:</w:t>
      </w:r>
    </w:p>
    <w:p w14:paraId="67FD21AF"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1. Kế hoạch đầu tư công hằng năm được cấp có thẩm quyền giao.</w:t>
      </w:r>
    </w:p>
    <w:p w14:paraId="75022E4F" w14:textId="77777777" w:rsidR="00042E2A" w:rsidRPr="00733AAA" w:rsidRDefault="00042E2A" w:rsidP="00F33CE7">
      <w:pPr>
        <w:spacing w:before="120" w:after="120"/>
        <w:ind w:firstLine="709"/>
        <w:jc w:val="both"/>
        <w:rPr>
          <w:rFonts w:eastAsia="Times New Roman"/>
          <w:sz w:val="28"/>
          <w:szCs w:val="28"/>
        </w:rPr>
      </w:pPr>
      <w:r w:rsidRPr="00733AAA">
        <w:rPr>
          <w:rFonts w:eastAsia="Times New Roman"/>
          <w:sz w:val="28"/>
          <w:szCs w:val="28"/>
        </w:rPr>
        <w:t>2. Quyết định phê duyệt Hồ sơ xây dựng công trình của Ủy ban nhân dân cấp xã kèm theo dự toán xây dựng công trình hoặc</w:t>
      </w:r>
      <w:r w:rsidRPr="00733AAA">
        <w:rPr>
          <w:rFonts w:eastAsia="Times New Roman"/>
          <w:sz w:val="28"/>
          <w:szCs w:val="28"/>
          <w:shd w:val="clear" w:color="auto" w:fill="FFFFFF"/>
        </w:rPr>
        <w:t> Bảng kê các chi phí đầu tư xây dựng</w:t>
      </w:r>
      <w:r w:rsidRPr="00733AAA">
        <w:rPr>
          <w:rFonts w:eastAsia="Times New Roman"/>
          <w:sz w:val="28"/>
          <w:szCs w:val="28"/>
        </w:rPr>
        <w:t>.</w:t>
      </w:r>
    </w:p>
    <w:p w14:paraId="6FB77093" w14:textId="35854AD2" w:rsidR="00042E2A" w:rsidRPr="00733AAA" w:rsidRDefault="00042E2A" w:rsidP="00F33CE7">
      <w:pPr>
        <w:spacing w:before="120" w:after="120"/>
        <w:ind w:firstLine="709"/>
        <w:jc w:val="both"/>
        <w:rPr>
          <w:rFonts w:eastAsia="Times New Roman"/>
          <w:sz w:val="28"/>
          <w:szCs w:val="28"/>
        </w:rPr>
      </w:pPr>
      <w:r w:rsidRPr="00733AAA">
        <w:rPr>
          <w:rFonts w:eastAsia="Times New Roman"/>
          <w:sz w:val="28"/>
          <w:szCs w:val="28"/>
        </w:rPr>
        <w:t>3. Hợp đồng thực hiện công trình được ký kết giữa </w:t>
      </w:r>
      <w:r w:rsidRPr="00733AAA">
        <w:rPr>
          <w:rFonts w:eastAsia="Times New Roman"/>
          <w:sz w:val="28"/>
          <w:szCs w:val="28"/>
          <w:shd w:val="clear" w:color="auto" w:fill="FFFFFF"/>
        </w:rPr>
        <w:t>Ban quản lý xã và Ban phát triển thôn (áp dụng hình thức giá hợp đồng trọn gói</w:t>
      </w:r>
      <w:r w:rsidRPr="00733AAA">
        <w:rPr>
          <w:rFonts w:eastAsia="Times New Roman"/>
          <w:sz w:val="28"/>
          <w:szCs w:val="28"/>
        </w:rPr>
        <w:t>) hoặc hợp đồng mua bán hàng hóa (đối với hỗ trợ bằng hiện vật).</w:t>
      </w:r>
    </w:p>
    <w:p w14:paraId="6B66BC8C" w14:textId="58384CFE" w:rsidR="00042E2A" w:rsidRPr="00733AAA" w:rsidRDefault="00042E2A" w:rsidP="00F33CE7">
      <w:pPr>
        <w:spacing w:before="120" w:after="120"/>
        <w:ind w:firstLine="709"/>
        <w:jc w:val="both"/>
        <w:rPr>
          <w:rFonts w:eastAsia="Times New Roman"/>
          <w:sz w:val="28"/>
          <w:szCs w:val="28"/>
        </w:rPr>
      </w:pPr>
      <w:bookmarkStart w:id="8" w:name="dieu_7"/>
      <w:r w:rsidRPr="00733AAA">
        <w:rPr>
          <w:rFonts w:eastAsia="Times New Roman"/>
          <w:b/>
          <w:bCs/>
          <w:sz w:val="28"/>
          <w:szCs w:val="28"/>
        </w:rPr>
        <w:t xml:space="preserve">Điều </w:t>
      </w:r>
      <w:r w:rsidR="000C5E25" w:rsidRPr="00733AAA">
        <w:rPr>
          <w:rFonts w:eastAsia="Times New Roman"/>
          <w:b/>
          <w:bCs/>
          <w:sz w:val="28"/>
          <w:szCs w:val="28"/>
        </w:rPr>
        <w:t>5</w:t>
      </w:r>
      <w:r w:rsidRPr="00733AAA">
        <w:rPr>
          <w:rFonts w:eastAsia="Times New Roman"/>
          <w:b/>
          <w:bCs/>
          <w:sz w:val="28"/>
          <w:szCs w:val="28"/>
        </w:rPr>
        <w:t>. Tạm ứng vốn</w:t>
      </w:r>
      <w:bookmarkEnd w:id="8"/>
    </w:p>
    <w:p w14:paraId="5F5C3E85" w14:textId="77777777" w:rsidR="00042E2A" w:rsidRPr="00733AAA" w:rsidRDefault="00042E2A" w:rsidP="00F33CE7">
      <w:pPr>
        <w:spacing w:before="120" w:after="120"/>
        <w:ind w:firstLine="709"/>
        <w:jc w:val="both"/>
        <w:rPr>
          <w:rFonts w:eastAsia="Times New Roman"/>
          <w:sz w:val="28"/>
          <w:szCs w:val="28"/>
        </w:rPr>
      </w:pPr>
      <w:r w:rsidRPr="00733AAA">
        <w:rPr>
          <w:rFonts w:eastAsia="Times New Roman"/>
          <w:sz w:val="28"/>
          <w:szCs w:val="28"/>
        </w:rPr>
        <w:t>1. Mức vốn tạm ứng</w:t>
      </w:r>
    </w:p>
    <w:p w14:paraId="70D7514D" w14:textId="0734C04E" w:rsidR="00042E2A" w:rsidRPr="00733AAA" w:rsidRDefault="00042E2A" w:rsidP="00F33CE7">
      <w:pPr>
        <w:spacing w:before="120" w:after="120"/>
        <w:ind w:firstLine="709"/>
        <w:jc w:val="both"/>
        <w:rPr>
          <w:rFonts w:eastAsia="Times New Roman"/>
          <w:sz w:val="28"/>
          <w:szCs w:val="28"/>
        </w:rPr>
      </w:pPr>
      <w:r w:rsidRPr="00733AAA">
        <w:rPr>
          <w:rFonts w:eastAsia="Times New Roman"/>
          <w:sz w:val="28"/>
          <w:szCs w:val="28"/>
        </w:rPr>
        <w:t>a) </w:t>
      </w:r>
      <w:r w:rsidRPr="00733AAA">
        <w:rPr>
          <w:rFonts w:eastAsia="Times New Roman"/>
          <w:sz w:val="28"/>
          <w:szCs w:val="28"/>
          <w:lang w:val="vi-VN"/>
        </w:rPr>
        <w:t>Đối với công việc thực hiện thông qua hợp đồng</w:t>
      </w:r>
    </w:p>
    <w:p w14:paraId="0F56E0C6"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 xml:space="preserve">Mức tạm ứng vốn tối đa bằng 30% phần ngân sách nhà nước hỗ trợ nhưng không vượt kế hoạch vốn ngân sách nhà nước bố trí hàng năm cho dự án. Trường hợp cần tạm ứng với mức cao hơn phải được người quyết định đầu tư (Chủ tịch Ủy ban nhân dân cấp xã) cho phép, nhưng không được tạm ứng quá </w:t>
      </w:r>
      <w:r w:rsidRPr="00733AAA">
        <w:rPr>
          <w:rFonts w:eastAsia="Times New Roman"/>
          <w:sz w:val="28"/>
          <w:szCs w:val="28"/>
        </w:rPr>
        <w:lastRenderedPageBreak/>
        <w:t>80% giá trị hợp đồng. Người quyết định mức tạm ứng chịu trách nhiệm trước pháp luật về quyết định của mình và quản lý việc sử dụng số vốn tạm ứng đúng quy định.</w:t>
      </w:r>
    </w:p>
    <w:p w14:paraId="12F9D1B1" w14:textId="46781119"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b) </w:t>
      </w:r>
      <w:r w:rsidRPr="00733AAA">
        <w:rPr>
          <w:rFonts w:eastAsia="Times New Roman"/>
          <w:sz w:val="28"/>
          <w:szCs w:val="28"/>
          <w:lang w:val="vi-VN"/>
        </w:rPr>
        <w:t>Đối với công việc thực hiện </w:t>
      </w:r>
      <w:r w:rsidRPr="00733AAA">
        <w:rPr>
          <w:rFonts w:eastAsia="Times New Roman"/>
          <w:sz w:val="28"/>
          <w:szCs w:val="28"/>
        </w:rPr>
        <w:t>không </w:t>
      </w:r>
      <w:r w:rsidRPr="00733AAA">
        <w:rPr>
          <w:rFonts w:eastAsia="Times New Roman"/>
          <w:sz w:val="28"/>
          <w:szCs w:val="28"/>
          <w:lang w:val="vi-VN"/>
        </w:rPr>
        <w:t>thông qua hợp đồng</w:t>
      </w:r>
    </w:p>
    <w:p w14:paraId="14EE2AE7"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 Tổng mức vốn tạm ứng trên cơ sở đề nghị của chủ đầu tư đảm bảo không vượt quá 30% dự toán chi phí cho khối lượng công việc thực hiện được duyệt. Trường hợp cần tạm ứng với mức cao hơn phải được người quyết định đầu tư cho phép, nhưng không được tạm ứng quá 80% giá trị dự toán. Người quyết định mức tạm ứng chịu trách nhiệm trước pháp luật về quyết định của mình và quản lý việc sử dụng số vốn tạm ứng đúng quy định.</w:t>
      </w:r>
    </w:p>
    <w:p w14:paraId="0FF08ADB"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 </w:t>
      </w:r>
      <w:r w:rsidRPr="00733AAA">
        <w:rPr>
          <w:rFonts w:eastAsia="Times New Roman"/>
          <w:sz w:val="28"/>
          <w:szCs w:val="28"/>
          <w:lang w:val="vi-VN"/>
        </w:rPr>
        <w:t>Mức vốn tạm ứng đối với chi phí quản lý dự án không vượt quá dự toán chi phí quản lý dự án được cấp có thẩm quyền phê duyệt</w:t>
      </w:r>
      <w:r w:rsidRPr="00733AAA">
        <w:rPr>
          <w:rFonts w:eastAsia="Times New Roman"/>
          <w:sz w:val="28"/>
          <w:szCs w:val="28"/>
        </w:rPr>
        <w:t>.</w:t>
      </w:r>
    </w:p>
    <w:p w14:paraId="1A0BAA1C" w14:textId="3EE3DBE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 xml:space="preserve">2. Hồ sơ tạm ứng </w:t>
      </w:r>
      <w:r w:rsidR="0001408D" w:rsidRPr="00733AAA">
        <w:rPr>
          <w:rFonts w:eastAsia="Times New Roman"/>
          <w:sz w:val="28"/>
          <w:szCs w:val="28"/>
        </w:rPr>
        <w:t>vốn gồm</w:t>
      </w:r>
      <w:r w:rsidR="00271234" w:rsidRPr="00733AAA">
        <w:rPr>
          <w:rFonts w:eastAsia="Times New Roman"/>
          <w:sz w:val="28"/>
          <w:szCs w:val="28"/>
        </w:rPr>
        <w:t xml:space="preserve"> (</w:t>
      </w:r>
      <w:r w:rsidR="0001408D" w:rsidRPr="00733AAA">
        <w:rPr>
          <w:rFonts w:eastAsia="Times New Roman"/>
          <w:sz w:val="28"/>
          <w:szCs w:val="28"/>
        </w:rPr>
        <w:t xml:space="preserve">Mẫu biểu kèm theo </w:t>
      </w:r>
      <w:r w:rsidRPr="00733AAA">
        <w:rPr>
          <w:rFonts w:eastAsia="Times New Roman"/>
          <w:sz w:val="28"/>
          <w:szCs w:val="28"/>
          <w:lang w:val="nl-NL"/>
        </w:rPr>
        <w:t>Nghị định số 99/2021/NĐ-CP</w:t>
      </w:r>
      <w:r w:rsidR="003F21BD">
        <w:rPr>
          <w:rFonts w:eastAsia="Times New Roman"/>
          <w:sz w:val="28"/>
          <w:szCs w:val="28"/>
        </w:rPr>
        <w:t>)</w:t>
      </w:r>
    </w:p>
    <w:p w14:paraId="4C89B0A3"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a) Giấy đề nghị thanh toán: Theo Mẫu số 04.a/TT</w:t>
      </w:r>
      <w:r w:rsidRPr="00733AAA">
        <w:rPr>
          <w:rFonts w:eastAsia="Times New Roman"/>
          <w:i/>
          <w:iCs/>
          <w:sz w:val="28"/>
          <w:szCs w:val="28"/>
        </w:rPr>
        <w:t>.</w:t>
      </w:r>
    </w:p>
    <w:p w14:paraId="594A4D75"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b) Chứng từ thanh toán: Theo Mẫu số 05/TT</w:t>
      </w:r>
      <w:r w:rsidRPr="00733AAA">
        <w:rPr>
          <w:rFonts w:eastAsia="Times New Roman"/>
          <w:i/>
          <w:iCs/>
          <w:sz w:val="28"/>
          <w:szCs w:val="28"/>
        </w:rPr>
        <w:t>.</w:t>
      </w:r>
    </w:p>
    <w:p w14:paraId="128A5F18"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3. Thu hồi vốn tạm ứng</w:t>
      </w:r>
    </w:p>
    <w:p w14:paraId="616ECA2C"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lang w:val="nl-NL"/>
        </w:rPr>
        <w:t>a) </w:t>
      </w:r>
      <w:r w:rsidRPr="00733AAA">
        <w:rPr>
          <w:rFonts w:eastAsia="Times New Roman"/>
          <w:sz w:val="28"/>
          <w:szCs w:val="28"/>
          <w:lang w:val="vi-VN"/>
        </w:rPr>
        <w:t>Vốn tạm ứng được thu hồi qua các lần thanh toán khối lượng hoàn thành của hợp đồng, mức thu hồi từng lần do </w:t>
      </w:r>
      <w:r w:rsidRPr="00733AAA">
        <w:rPr>
          <w:rFonts w:eastAsia="Times New Roman"/>
          <w:sz w:val="28"/>
          <w:szCs w:val="28"/>
          <w:shd w:val="clear" w:color="auto" w:fill="FFFFFF"/>
        </w:rPr>
        <w:t>Ban quản lý xã </w:t>
      </w:r>
      <w:r w:rsidRPr="00733AAA">
        <w:rPr>
          <w:rFonts w:eastAsia="Times New Roman"/>
          <w:sz w:val="28"/>
          <w:szCs w:val="28"/>
          <w:lang w:val="vi-VN"/>
        </w:rPr>
        <w:t>thống nhất với </w:t>
      </w:r>
      <w:r w:rsidRPr="00733AAA">
        <w:rPr>
          <w:rFonts w:eastAsia="Times New Roman"/>
          <w:sz w:val="28"/>
          <w:szCs w:val="28"/>
          <w:shd w:val="clear" w:color="auto" w:fill="FFFFFF"/>
        </w:rPr>
        <w:t>Ban phát triển thôn, </w:t>
      </w:r>
      <w:r w:rsidRPr="00733AAA">
        <w:rPr>
          <w:rFonts w:eastAsia="Times New Roman"/>
          <w:sz w:val="28"/>
          <w:szCs w:val="28"/>
          <w:lang w:val="vi-VN"/>
        </w:rPr>
        <w:t>được quy định cụ thể trong hợp đồng và đảm bảo thu hồi hết khi giá trị </w:t>
      </w:r>
      <w:r w:rsidRPr="00733AAA">
        <w:rPr>
          <w:rFonts w:eastAsia="Times New Roman"/>
          <w:sz w:val="28"/>
          <w:szCs w:val="28"/>
        </w:rPr>
        <w:t>giải ngân </w:t>
      </w:r>
      <w:r w:rsidRPr="00733AAA">
        <w:rPr>
          <w:rFonts w:eastAsia="Times New Roman"/>
          <w:sz w:val="28"/>
          <w:szCs w:val="28"/>
          <w:lang w:val="vi-VN"/>
        </w:rPr>
        <w:t>đạt 80% giá trị hợp đồng</w:t>
      </w:r>
      <w:r w:rsidRPr="00733AAA">
        <w:rPr>
          <w:rFonts w:eastAsia="Times New Roman"/>
          <w:sz w:val="28"/>
          <w:szCs w:val="28"/>
        </w:rPr>
        <w:t>.</w:t>
      </w:r>
    </w:p>
    <w:p w14:paraId="724EEB7F" w14:textId="5E59CBBB"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b) </w:t>
      </w:r>
      <w:r w:rsidRPr="00733AAA">
        <w:rPr>
          <w:rFonts w:eastAsia="Times New Roman"/>
          <w:sz w:val="28"/>
          <w:szCs w:val="28"/>
          <w:lang w:val="vi-VN"/>
        </w:rPr>
        <w:t>Đối với chi phí quản lý dự án: </w:t>
      </w:r>
      <w:r w:rsidRPr="00733AAA">
        <w:rPr>
          <w:rFonts w:eastAsia="Times New Roman"/>
          <w:sz w:val="28"/>
          <w:szCs w:val="28"/>
          <w:shd w:val="clear" w:color="auto" w:fill="FFFFFF"/>
        </w:rPr>
        <w:t>Ban quản lý xã</w:t>
      </w:r>
      <w:r w:rsidRPr="00733AAA">
        <w:rPr>
          <w:rFonts w:eastAsia="Times New Roman"/>
          <w:sz w:val="28"/>
          <w:szCs w:val="28"/>
        </w:rPr>
        <w:t> </w:t>
      </w:r>
      <w:r w:rsidRPr="00733AAA">
        <w:rPr>
          <w:rFonts w:eastAsia="Times New Roman"/>
          <w:sz w:val="28"/>
          <w:szCs w:val="28"/>
          <w:lang w:val="vi-VN"/>
        </w:rPr>
        <w:t>lập bảng kê giá trị khối lượng công việc hoàn thành (có chữ ký và đóng dấu của </w:t>
      </w:r>
      <w:r w:rsidRPr="00733AAA">
        <w:rPr>
          <w:rFonts w:eastAsia="Times New Roman"/>
          <w:sz w:val="28"/>
          <w:szCs w:val="28"/>
          <w:shd w:val="clear" w:color="auto" w:fill="FFFFFF"/>
        </w:rPr>
        <w:t>Ban quản lý xã</w:t>
      </w:r>
      <w:r w:rsidRPr="00733AAA">
        <w:rPr>
          <w:rFonts w:eastAsia="Times New Roman"/>
          <w:sz w:val="28"/>
          <w:szCs w:val="28"/>
          <w:lang w:val="vi-VN"/>
        </w:rPr>
        <w:t>) gửi </w:t>
      </w:r>
      <w:r w:rsidRPr="00733AAA">
        <w:rPr>
          <w:rFonts w:eastAsia="Times New Roman"/>
          <w:sz w:val="28"/>
          <w:szCs w:val="28"/>
        </w:rPr>
        <w:t>cơ quan kiểm soát, thanh toán </w:t>
      </w:r>
      <w:r w:rsidRPr="00733AAA">
        <w:rPr>
          <w:rFonts w:eastAsia="Times New Roman"/>
          <w:sz w:val="28"/>
          <w:szCs w:val="28"/>
          <w:lang w:val="vi-VN"/>
        </w:rPr>
        <w:t>làm thủ tục thu hồi vốn tạm ứng. </w:t>
      </w:r>
      <w:r w:rsidRPr="00733AAA">
        <w:rPr>
          <w:rFonts w:eastAsia="Times New Roman"/>
          <w:sz w:val="28"/>
          <w:szCs w:val="28"/>
          <w:shd w:val="clear" w:color="auto" w:fill="FFFFFF"/>
        </w:rPr>
        <w:t xml:space="preserve">Ban quản lý </w:t>
      </w:r>
      <w:r w:rsidR="0047172E" w:rsidRPr="00733AAA">
        <w:rPr>
          <w:rFonts w:eastAsia="Times New Roman"/>
          <w:sz w:val="28"/>
          <w:szCs w:val="28"/>
          <w:shd w:val="clear" w:color="auto" w:fill="FFFFFF"/>
        </w:rPr>
        <w:t>x</w:t>
      </w:r>
      <w:r w:rsidRPr="00733AAA">
        <w:rPr>
          <w:rFonts w:eastAsia="Times New Roman"/>
          <w:sz w:val="28"/>
          <w:szCs w:val="28"/>
          <w:shd w:val="clear" w:color="auto" w:fill="FFFFFF"/>
        </w:rPr>
        <w:t>ã</w:t>
      </w:r>
      <w:r w:rsidRPr="00733AAA">
        <w:rPr>
          <w:rFonts w:eastAsia="Times New Roman"/>
          <w:sz w:val="28"/>
          <w:szCs w:val="28"/>
        </w:rPr>
        <w:t> </w:t>
      </w:r>
      <w:r w:rsidRPr="00733AAA">
        <w:rPr>
          <w:rFonts w:eastAsia="Times New Roman"/>
          <w:sz w:val="28"/>
          <w:szCs w:val="28"/>
          <w:lang w:val="vi-VN"/>
        </w:rPr>
        <w:t>không phải gửi chứng từ chi, hóa đơn mua sắm đến </w:t>
      </w:r>
      <w:r w:rsidRPr="00733AAA">
        <w:rPr>
          <w:rFonts w:eastAsia="Times New Roman"/>
          <w:sz w:val="28"/>
          <w:szCs w:val="28"/>
        </w:rPr>
        <w:t>cơ quan kiểm soát, thanh toán </w:t>
      </w:r>
      <w:r w:rsidRPr="00733AAA">
        <w:rPr>
          <w:rFonts w:eastAsia="Times New Roman"/>
          <w:sz w:val="28"/>
          <w:szCs w:val="28"/>
          <w:lang w:val="vi-VN"/>
        </w:rPr>
        <w:t>và chịu trách nhiệm về tính chính xác, hợp pháp của khối lượng và giá trị đề nghị thanh toán theo dự toán được duyệt.</w:t>
      </w:r>
    </w:p>
    <w:p w14:paraId="58AD6E75" w14:textId="1BE8BFE5" w:rsidR="00042E2A" w:rsidRPr="00733AAA" w:rsidRDefault="00042E2A" w:rsidP="001E4054">
      <w:pPr>
        <w:spacing w:after="80"/>
        <w:ind w:firstLine="709"/>
        <w:jc w:val="both"/>
        <w:rPr>
          <w:rFonts w:eastAsia="Times New Roman"/>
          <w:sz w:val="28"/>
          <w:szCs w:val="28"/>
        </w:rPr>
      </w:pPr>
      <w:bookmarkStart w:id="9" w:name="dieu_8"/>
      <w:r w:rsidRPr="00733AAA">
        <w:rPr>
          <w:rFonts w:eastAsia="Times New Roman"/>
          <w:b/>
          <w:bCs/>
          <w:sz w:val="28"/>
          <w:szCs w:val="28"/>
        </w:rPr>
        <w:t xml:space="preserve">Điều </w:t>
      </w:r>
      <w:r w:rsidR="009B4117" w:rsidRPr="00733AAA">
        <w:rPr>
          <w:rFonts w:eastAsia="Times New Roman"/>
          <w:b/>
          <w:bCs/>
          <w:sz w:val="28"/>
          <w:szCs w:val="28"/>
        </w:rPr>
        <w:t>6</w:t>
      </w:r>
      <w:r w:rsidRPr="00733AAA">
        <w:rPr>
          <w:rFonts w:eastAsia="Times New Roman"/>
          <w:b/>
          <w:bCs/>
          <w:sz w:val="28"/>
          <w:szCs w:val="28"/>
        </w:rPr>
        <w:t>. Thanh toán khối lượng hoàn thành</w:t>
      </w:r>
      <w:bookmarkEnd w:id="9"/>
      <w:r w:rsidRPr="00733AAA">
        <w:rPr>
          <w:rFonts w:eastAsia="Times New Roman"/>
          <w:b/>
          <w:bCs/>
          <w:sz w:val="28"/>
          <w:szCs w:val="28"/>
        </w:rPr>
        <w:t xml:space="preserve"> </w:t>
      </w:r>
    </w:p>
    <w:p w14:paraId="10735A25" w14:textId="16A5B261" w:rsidR="00042E2A" w:rsidRPr="001D1B75" w:rsidRDefault="00042E2A" w:rsidP="001E4054">
      <w:pPr>
        <w:spacing w:after="80"/>
        <w:ind w:firstLine="709"/>
        <w:jc w:val="both"/>
        <w:rPr>
          <w:rFonts w:eastAsia="Times New Roman"/>
          <w:sz w:val="28"/>
          <w:szCs w:val="28"/>
        </w:rPr>
      </w:pPr>
      <w:r w:rsidRPr="00733AAA">
        <w:rPr>
          <w:rFonts w:eastAsia="Times New Roman"/>
          <w:sz w:val="28"/>
          <w:szCs w:val="28"/>
          <w:lang w:val="vi-VN"/>
        </w:rPr>
        <w:t>1. Đối với các công việc được thực hiện thông qua hợp đồng</w:t>
      </w:r>
      <w:r w:rsidR="001D1B75">
        <w:rPr>
          <w:rFonts w:eastAsia="Times New Roman"/>
          <w:sz w:val="28"/>
          <w:szCs w:val="28"/>
        </w:rPr>
        <w:t xml:space="preserve"> </w:t>
      </w:r>
      <w:r w:rsidR="001D1B75" w:rsidRPr="00733AAA">
        <w:rPr>
          <w:rFonts w:eastAsia="Times New Roman"/>
          <w:bCs/>
          <w:sz w:val="28"/>
          <w:szCs w:val="28"/>
        </w:rPr>
        <w:t>(</w:t>
      </w:r>
      <w:r w:rsidR="001D1B75" w:rsidRPr="00733AAA">
        <w:rPr>
          <w:rFonts w:eastAsia="Times New Roman"/>
          <w:sz w:val="28"/>
          <w:szCs w:val="28"/>
        </w:rPr>
        <w:t xml:space="preserve">Mẫu biểu kèm theo </w:t>
      </w:r>
      <w:r w:rsidR="001D1B75" w:rsidRPr="00733AAA">
        <w:rPr>
          <w:rFonts w:eastAsia="Times New Roman"/>
          <w:sz w:val="28"/>
          <w:szCs w:val="28"/>
          <w:lang w:val="nl-NL"/>
        </w:rPr>
        <w:t>Nghị định số 99/2021/NĐ-CP</w:t>
      </w:r>
      <w:r w:rsidR="001D1B75" w:rsidRPr="00733AAA">
        <w:rPr>
          <w:rFonts w:eastAsia="Times New Roman"/>
          <w:sz w:val="28"/>
          <w:szCs w:val="28"/>
        </w:rPr>
        <w:t>)</w:t>
      </w:r>
    </w:p>
    <w:p w14:paraId="60DFCF58"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a) Giấy đề nghị thanh toán vốn: Mẫu số 04.a/TT.</w:t>
      </w:r>
    </w:p>
    <w:p w14:paraId="05223A30"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b) Chứng từ chuyển tiền: Mẫu số 05/TT.</w:t>
      </w:r>
    </w:p>
    <w:p w14:paraId="0D1F0767"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c) Giấy đề nghị thu hồi vốn tạm ứng: Mẫu số 04.b/TT kèm theo</w:t>
      </w:r>
      <w:r w:rsidRPr="00733AAA">
        <w:rPr>
          <w:rFonts w:eastAsia="Times New Roman"/>
          <w:i/>
          <w:iCs/>
          <w:sz w:val="28"/>
          <w:szCs w:val="28"/>
        </w:rPr>
        <w:t> </w:t>
      </w:r>
      <w:r w:rsidRPr="00733AAA">
        <w:rPr>
          <w:rFonts w:eastAsia="Times New Roman"/>
          <w:sz w:val="28"/>
          <w:szCs w:val="28"/>
        </w:rPr>
        <w:t>(đối với trường hợp thu hồi tạm ứng).</w:t>
      </w:r>
    </w:p>
    <w:p w14:paraId="7A6BA43A" w14:textId="77777777"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d) Bảng xác định giá trị khối lượng công việc hoàn thành: Mẫu số 03.a/TT.</w:t>
      </w:r>
    </w:p>
    <w:p w14:paraId="0E882C8D" w14:textId="5BA0D093" w:rsidR="00042E2A" w:rsidRPr="00733AAA" w:rsidRDefault="00042E2A" w:rsidP="001E4054">
      <w:pPr>
        <w:spacing w:after="80"/>
        <w:ind w:firstLine="709"/>
        <w:jc w:val="both"/>
        <w:rPr>
          <w:rFonts w:eastAsia="Times New Roman"/>
          <w:sz w:val="28"/>
          <w:szCs w:val="28"/>
        </w:rPr>
      </w:pPr>
      <w:r w:rsidRPr="00733AAA">
        <w:rPr>
          <w:rFonts w:eastAsia="Times New Roman"/>
          <w:sz w:val="28"/>
          <w:szCs w:val="28"/>
        </w:rPr>
        <w:t>đ) Bảng xác định giá trị khối lượng công việc phát sinh: Mẫu số 03.c/TT (đối với trường hợp phát sinh khối lượng).</w:t>
      </w:r>
    </w:p>
    <w:p w14:paraId="597CC842" w14:textId="77777777" w:rsidR="00BC6E2C" w:rsidRPr="00733AAA" w:rsidRDefault="00BC6E2C" w:rsidP="001E4054">
      <w:pPr>
        <w:spacing w:after="80"/>
        <w:ind w:firstLine="709"/>
        <w:jc w:val="both"/>
        <w:rPr>
          <w:rFonts w:eastAsia="Times New Roman"/>
          <w:sz w:val="28"/>
          <w:szCs w:val="28"/>
        </w:rPr>
      </w:pPr>
      <w:r w:rsidRPr="00733AAA">
        <w:rPr>
          <w:rFonts w:eastAsia="Times New Roman"/>
          <w:sz w:val="28"/>
          <w:szCs w:val="28"/>
        </w:rPr>
        <w:t>e) Biên bản nghiệm thu khối lượng hoàn thành được Ủy ban nhân dân cấp xã xác nhận.</w:t>
      </w:r>
    </w:p>
    <w:p w14:paraId="1921CADB" w14:textId="38ECA800" w:rsidR="00042E2A" w:rsidRPr="001D1B75" w:rsidRDefault="00042E2A" w:rsidP="00F33CE7">
      <w:pPr>
        <w:spacing w:before="120" w:after="120"/>
        <w:ind w:firstLine="709"/>
        <w:jc w:val="both"/>
        <w:rPr>
          <w:rFonts w:eastAsia="Times New Roman"/>
          <w:sz w:val="28"/>
          <w:szCs w:val="28"/>
        </w:rPr>
      </w:pPr>
      <w:r w:rsidRPr="00733AAA">
        <w:rPr>
          <w:rFonts w:eastAsia="Times New Roman"/>
          <w:sz w:val="28"/>
          <w:szCs w:val="28"/>
        </w:rPr>
        <w:lastRenderedPageBreak/>
        <w:t>2</w:t>
      </w:r>
      <w:r w:rsidRPr="00733AAA">
        <w:rPr>
          <w:rFonts w:eastAsia="Times New Roman"/>
          <w:sz w:val="28"/>
          <w:szCs w:val="28"/>
          <w:lang w:val="vi-VN"/>
        </w:rPr>
        <w:t>. Đối với các công việc được thực hiện không thông qua hợp đồng</w:t>
      </w:r>
      <w:r w:rsidR="001D1B75">
        <w:rPr>
          <w:rFonts w:eastAsia="Times New Roman"/>
          <w:sz w:val="28"/>
          <w:szCs w:val="28"/>
        </w:rPr>
        <w:t xml:space="preserve"> </w:t>
      </w:r>
      <w:r w:rsidR="001D1B75" w:rsidRPr="00733AAA">
        <w:rPr>
          <w:rFonts w:eastAsia="Times New Roman"/>
          <w:bCs/>
          <w:sz w:val="28"/>
          <w:szCs w:val="28"/>
        </w:rPr>
        <w:t>(</w:t>
      </w:r>
      <w:r w:rsidR="001D1B75" w:rsidRPr="00733AAA">
        <w:rPr>
          <w:rFonts w:eastAsia="Times New Roman"/>
          <w:sz w:val="28"/>
          <w:szCs w:val="28"/>
        </w:rPr>
        <w:t xml:space="preserve">Mẫu biểu kèm theo </w:t>
      </w:r>
      <w:r w:rsidR="001D1B75" w:rsidRPr="00733AAA">
        <w:rPr>
          <w:rFonts w:eastAsia="Times New Roman"/>
          <w:sz w:val="28"/>
          <w:szCs w:val="28"/>
          <w:lang w:val="nl-NL"/>
        </w:rPr>
        <w:t>Nghị định số 99/2021/NĐ-CP</w:t>
      </w:r>
      <w:r w:rsidR="001D1B75" w:rsidRPr="00733AAA">
        <w:rPr>
          <w:rFonts w:eastAsia="Times New Roman"/>
          <w:sz w:val="28"/>
          <w:szCs w:val="28"/>
        </w:rPr>
        <w:t>)</w:t>
      </w:r>
    </w:p>
    <w:p w14:paraId="238E4CF2"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en-GB"/>
        </w:rPr>
        <w:t>a) Giấy đề nghị thanh toán vốn: Mẫu số 04.a/TT</w:t>
      </w:r>
      <w:r w:rsidRPr="00733AAA">
        <w:rPr>
          <w:rFonts w:eastAsia="Times New Roman"/>
          <w:i/>
          <w:iCs/>
          <w:sz w:val="28"/>
          <w:szCs w:val="28"/>
          <w:lang w:val="en-GB"/>
        </w:rPr>
        <w:t>.</w:t>
      </w:r>
    </w:p>
    <w:p w14:paraId="252AB748"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en-GB"/>
        </w:rPr>
        <w:t>b) Chứng từ chuyển tiền: Mẫu số 05/TT.</w:t>
      </w:r>
    </w:p>
    <w:p w14:paraId="72C6170D"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en-GB"/>
        </w:rPr>
        <w:t>c) Giấy đề nghị thu hồi vốn tạm ứng: Mẫu số 04.b/TT kèm theo (đối với trường hợp thu hồi tạm ứng).</w:t>
      </w:r>
    </w:p>
    <w:p w14:paraId="346F3C05"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en-GB"/>
        </w:rPr>
        <w:t>d) Bảng xác định giá trị khối lượng công việc hoàn thành: Mẫu số 03.a/TT.</w:t>
      </w:r>
    </w:p>
    <w:p w14:paraId="2A5E4DAE"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en-GB"/>
        </w:rPr>
        <w:t>đ) Bảng kê chứng từ thanh toán (chủ đầu tư lập và chịu trách nhiệm).</w:t>
      </w:r>
    </w:p>
    <w:p w14:paraId="7ED6D915" w14:textId="71B4039C" w:rsidR="00042E2A" w:rsidRPr="00733AAA" w:rsidRDefault="00042E2A" w:rsidP="00F33CE7">
      <w:pPr>
        <w:shd w:val="clear" w:color="auto" w:fill="FFFFFF"/>
        <w:spacing w:before="120" w:after="120"/>
        <w:ind w:firstLine="709"/>
        <w:jc w:val="both"/>
        <w:rPr>
          <w:rFonts w:eastAsia="Times New Roman"/>
          <w:sz w:val="28"/>
          <w:szCs w:val="28"/>
        </w:rPr>
      </w:pPr>
      <w:bookmarkStart w:id="10" w:name="dieu_9"/>
      <w:r w:rsidRPr="00733AAA">
        <w:rPr>
          <w:rFonts w:eastAsia="Times New Roman"/>
          <w:b/>
          <w:bCs/>
          <w:sz w:val="28"/>
          <w:szCs w:val="28"/>
          <w:lang w:val="en-GB"/>
        </w:rPr>
        <w:t xml:space="preserve">Điều </w:t>
      </w:r>
      <w:r w:rsidR="009B4117" w:rsidRPr="00733AAA">
        <w:rPr>
          <w:rFonts w:eastAsia="Times New Roman"/>
          <w:b/>
          <w:bCs/>
          <w:sz w:val="28"/>
          <w:szCs w:val="28"/>
          <w:lang w:val="en-GB"/>
        </w:rPr>
        <w:t>7</w:t>
      </w:r>
      <w:r w:rsidRPr="00733AAA">
        <w:rPr>
          <w:rFonts w:eastAsia="Times New Roman"/>
          <w:b/>
          <w:bCs/>
          <w:sz w:val="28"/>
          <w:szCs w:val="28"/>
          <w:lang w:val="en-GB"/>
        </w:rPr>
        <w:t>. Quyết toán vốn đầu tư theo năm ngân sách (Quyết toán theo niên độ)</w:t>
      </w:r>
      <w:bookmarkEnd w:id="10"/>
    </w:p>
    <w:p w14:paraId="135308C5"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1. Đối với vốn ngân sách nhà nước, các cơ quan, đơn vị, tổ chức có liên quan đến việc giải ngân vốn đầu tư công nguồn ngân sách nhà nước lập báo cáo quyết toán theo niên độ khi kết thúc năm ngân sách.</w:t>
      </w:r>
    </w:p>
    <w:p w14:paraId="73843711" w14:textId="269E42DB" w:rsidR="00042E2A" w:rsidRPr="00733AAA" w:rsidRDefault="00042E2A" w:rsidP="00F33CE7">
      <w:pPr>
        <w:shd w:val="clear" w:color="auto" w:fill="FFFFFF"/>
        <w:spacing w:before="120" w:after="120"/>
        <w:ind w:firstLine="709"/>
        <w:jc w:val="both"/>
        <w:rPr>
          <w:rFonts w:eastAsia="Times New Roman"/>
          <w:b/>
          <w:bCs/>
          <w:sz w:val="28"/>
          <w:szCs w:val="28"/>
        </w:rPr>
      </w:pPr>
      <w:r w:rsidRPr="00733AAA">
        <w:rPr>
          <w:rFonts w:eastAsia="Times New Roman"/>
          <w:sz w:val="28"/>
          <w:szCs w:val="28"/>
          <w:lang w:val="en-GB"/>
        </w:rPr>
        <w:t xml:space="preserve">2. Trình tự, thời hạn lập, gửi, xét duyệt, thẩm định và ra thông báo thẩm định quyết toán theo năm </w:t>
      </w:r>
      <w:r w:rsidRPr="00733AAA">
        <w:rPr>
          <w:rFonts w:eastAsia="Times New Roman"/>
          <w:sz w:val="28"/>
          <w:szCs w:val="28"/>
          <w:lang w:val="nl-NL"/>
        </w:rPr>
        <w:t>ngân sách</w:t>
      </w:r>
      <w:r w:rsidR="00E952AC" w:rsidRPr="00733AAA">
        <w:rPr>
          <w:rFonts w:eastAsia="Times New Roman"/>
          <w:sz w:val="28"/>
          <w:szCs w:val="28"/>
          <w:lang w:val="nl-NL"/>
        </w:rPr>
        <w:t xml:space="preserve"> </w:t>
      </w:r>
      <w:r w:rsidR="001F00E2" w:rsidRPr="00733AAA">
        <w:rPr>
          <w:rFonts w:eastAsia="Times New Roman"/>
          <w:sz w:val="28"/>
          <w:szCs w:val="28"/>
          <w:lang w:val="nl-NL"/>
        </w:rPr>
        <w:t xml:space="preserve">thực hiện </w:t>
      </w:r>
      <w:r w:rsidR="00E952AC" w:rsidRPr="00733AAA">
        <w:rPr>
          <w:rFonts w:eastAsia="Times New Roman"/>
          <w:sz w:val="28"/>
          <w:szCs w:val="28"/>
          <w:lang w:val="nl-NL"/>
        </w:rPr>
        <w:t xml:space="preserve">theo quy định tại </w:t>
      </w:r>
      <w:r w:rsidR="001F00E2" w:rsidRPr="00733AAA">
        <w:rPr>
          <w:rFonts w:eastAsia="Times New Roman"/>
          <w:sz w:val="28"/>
          <w:szCs w:val="28"/>
          <w:lang w:val="nl-NL"/>
        </w:rPr>
        <w:t xml:space="preserve">Nghị định số 99/2021/NĐ-CP, Thông tư số 96/2021/TT-BTC và </w:t>
      </w:r>
      <w:r w:rsidR="00500CA4" w:rsidRPr="00733AAA">
        <w:rPr>
          <w:rFonts w:eastAsia="Times New Roman"/>
          <w:sz w:val="28"/>
          <w:szCs w:val="28"/>
          <w:lang w:val="en-GB"/>
        </w:rPr>
        <w:t>q</w:t>
      </w:r>
      <w:r w:rsidRPr="00733AAA">
        <w:rPr>
          <w:rFonts w:eastAsia="Times New Roman"/>
          <w:sz w:val="28"/>
          <w:szCs w:val="28"/>
          <w:lang w:val="nl-NL"/>
        </w:rPr>
        <w:t xml:space="preserve">uy định </w:t>
      </w:r>
      <w:r w:rsidR="00F44DC5" w:rsidRPr="00733AAA">
        <w:rPr>
          <w:rFonts w:eastAsia="Times New Roman"/>
          <w:sz w:val="28"/>
          <w:szCs w:val="28"/>
          <w:lang w:val="nl-NL"/>
        </w:rPr>
        <w:t xml:space="preserve">của </w:t>
      </w:r>
      <w:r w:rsidR="009B4117" w:rsidRPr="00733AAA">
        <w:rPr>
          <w:rFonts w:eastAsia="Times New Roman"/>
          <w:sz w:val="28"/>
          <w:szCs w:val="28"/>
          <w:lang w:val="en-GB"/>
        </w:rPr>
        <w:t>Ủy ban nhân dân</w:t>
      </w:r>
      <w:r w:rsidR="00F44DC5" w:rsidRPr="00733AAA">
        <w:rPr>
          <w:rFonts w:eastAsia="Times New Roman"/>
          <w:sz w:val="28"/>
          <w:szCs w:val="28"/>
          <w:lang w:val="en-GB"/>
        </w:rPr>
        <w:t xml:space="preserve"> tỉnh về</w:t>
      </w:r>
      <w:r w:rsidR="00F44DC5" w:rsidRPr="00733AAA">
        <w:rPr>
          <w:rFonts w:eastAsia="Times New Roman"/>
          <w:sz w:val="28"/>
          <w:szCs w:val="28"/>
          <w:lang w:val="nl-NL"/>
        </w:rPr>
        <w:t xml:space="preserve"> </w:t>
      </w:r>
      <w:r w:rsidR="001F00E2" w:rsidRPr="00733AAA">
        <w:rPr>
          <w:rFonts w:eastAsia="Times New Roman"/>
          <w:sz w:val="28"/>
          <w:szCs w:val="28"/>
          <w:lang w:val="nl-NL"/>
        </w:rPr>
        <w:t>trình tự, thời hạn lập, gửi, xét duyệt, thẩm định và ra thông báo thẩm định quyết toán theo niên độ ngân sách đối với nguồn vốn đầu tư công thuộc ngân sách của Ủy ban nhân dân cấp xã quản lý trên địa bàn tỉnh Đắk Nông</w:t>
      </w:r>
      <w:r w:rsidRPr="00733AAA">
        <w:rPr>
          <w:rFonts w:eastAsia="Times New Roman"/>
          <w:sz w:val="28"/>
          <w:szCs w:val="28"/>
          <w:lang w:val="nl-NL"/>
        </w:rPr>
        <w:t>.</w:t>
      </w:r>
    </w:p>
    <w:p w14:paraId="32418EA6" w14:textId="42DD100B" w:rsidR="00042E2A" w:rsidRPr="00733AAA" w:rsidRDefault="00042E2A" w:rsidP="00F33CE7">
      <w:pPr>
        <w:shd w:val="clear" w:color="auto" w:fill="FFFFFF"/>
        <w:spacing w:before="120" w:after="120"/>
        <w:ind w:firstLine="709"/>
        <w:jc w:val="both"/>
        <w:rPr>
          <w:rFonts w:eastAsia="Times New Roman"/>
          <w:sz w:val="28"/>
          <w:szCs w:val="28"/>
        </w:rPr>
      </w:pPr>
      <w:bookmarkStart w:id="11" w:name="dieu_10"/>
      <w:r w:rsidRPr="00733AAA">
        <w:rPr>
          <w:rFonts w:eastAsia="Times New Roman"/>
          <w:b/>
          <w:bCs/>
          <w:sz w:val="28"/>
          <w:szCs w:val="28"/>
        </w:rPr>
        <w:t xml:space="preserve">Điều </w:t>
      </w:r>
      <w:r w:rsidR="009B4117" w:rsidRPr="00733AAA">
        <w:rPr>
          <w:rFonts w:eastAsia="Times New Roman"/>
          <w:b/>
          <w:bCs/>
          <w:sz w:val="28"/>
          <w:szCs w:val="28"/>
        </w:rPr>
        <w:t>8</w:t>
      </w:r>
      <w:r w:rsidRPr="00733AAA">
        <w:rPr>
          <w:rFonts w:eastAsia="Times New Roman"/>
          <w:b/>
          <w:bCs/>
          <w:sz w:val="28"/>
          <w:szCs w:val="28"/>
        </w:rPr>
        <w:t>. Quyết toán vốn đầu tư dự án hoàn thành</w:t>
      </w:r>
      <w:bookmarkEnd w:id="11"/>
    </w:p>
    <w:p w14:paraId="180A395E" w14:textId="134B2379"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1. Các dự án </w:t>
      </w:r>
      <w:r w:rsidRPr="00733AAA">
        <w:rPr>
          <w:rFonts w:eastAsia="Times New Roman"/>
          <w:sz w:val="28"/>
          <w:szCs w:val="28"/>
          <w:lang w:val="nl-NL"/>
        </w:rPr>
        <w:t>giao cho cộng đồng </w:t>
      </w:r>
      <w:r w:rsidRPr="00733AAA">
        <w:rPr>
          <w:rFonts w:eastAsia="Times New Roman"/>
          <w:sz w:val="28"/>
          <w:szCs w:val="28"/>
          <w:shd w:val="clear" w:color="auto" w:fill="FFFFFF"/>
        </w:rPr>
        <w:t>dân cư hưởng lợi trực tiếp </w:t>
      </w:r>
      <w:r w:rsidRPr="00733AAA">
        <w:rPr>
          <w:rFonts w:eastAsia="Times New Roman"/>
          <w:sz w:val="28"/>
          <w:szCs w:val="28"/>
          <w:lang w:val="nl-NL"/>
        </w:rPr>
        <w:t>tự thực hiện xây dựng công trình theo định mức hỗ trợ (bằng hiện vật hoặc bằng tiền) thuộc các Chương trình mục tiêu quốc gia trên địa bàn tỉnh Đắk Nông</w:t>
      </w:r>
      <w:r w:rsidRPr="00733AAA">
        <w:rPr>
          <w:rFonts w:eastAsia="Times New Roman"/>
          <w:sz w:val="28"/>
          <w:szCs w:val="28"/>
        </w:rPr>
        <w:t> khi hoàn thành bàn giao đưa vào khai thác sử dụng phải lập báo cáo quyết toán và được thẩm tra</w:t>
      </w:r>
      <w:r w:rsidR="00D7293D">
        <w:rPr>
          <w:rFonts w:eastAsia="Times New Roman"/>
          <w:sz w:val="28"/>
          <w:szCs w:val="28"/>
        </w:rPr>
        <w:t>,</w:t>
      </w:r>
      <w:r w:rsidRPr="00733AAA">
        <w:rPr>
          <w:rFonts w:eastAsia="Times New Roman"/>
          <w:sz w:val="28"/>
          <w:szCs w:val="28"/>
        </w:rPr>
        <w:t xml:space="preserve"> phê duyệt quyết toán vốn đầu tư dự án hoàn thành theo đúng chế độ quy định về quản lý tài chính hiện hành.</w:t>
      </w:r>
    </w:p>
    <w:p w14:paraId="5B47946D" w14:textId="314F9270" w:rsidR="00042E2A" w:rsidRPr="00733AAA" w:rsidRDefault="009B4117"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2. Ủy ban nhân dân cấp xã tổ chức thẩm tra báo cáo quyết toán dự án hoàn thành đối với dự án sử dụng vốn đầu tư công thuộc ngân sách cấp xã quản lý. Trường hợp Ủy ban nhân dân cấp xã không đủ năng lực thẩm tra, Ủy ban nhân dân cấp xã có văn bản đề nghị Phòng Tài chính - Kế hoạch thẩm tra báo cáo quyết toán vốn đầu tư dự án hoàn thành.</w:t>
      </w:r>
    </w:p>
    <w:p w14:paraId="64160C29" w14:textId="48437DB9"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3. Lập báo cáo quyết toán, thẩm quyền thẩm tra, phê duyệt quyết toán; nội dung thẩm tra quyết toán; thời hạn quyết toán; chế độ báo cáo, kiểm tra và các nội dung có liên quan khác</w:t>
      </w:r>
      <w:r w:rsidR="004E5469" w:rsidRPr="00733AAA">
        <w:rPr>
          <w:rFonts w:eastAsia="Times New Roman"/>
          <w:sz w:val="28"/>
          <w:szCs w:val="28"/>
        </w:rPr>
        <w:t xml:space="preserve"> t</w:t>
      </w:r>
      <w:r w:rsidRPr="00733AAA">
        <w:rPr>
          <w:rFonts w:eastAsia="Times New Roman"/>
          <w:sz w:val="28"/>
          <w:szCs w:val="28"/>
        </w:rPr>
        <w:t xml:space="preserve">hực hiện </w:t>
      </w:r>
      <w:r w:rsidR="00500CA4" w:rsidRPr="00733AAA">
        <w:rPr>
          <w:rFonts w:eastAsia="Times New Roman"/>
          <w:sz w:val="28"/>
          <w:szCs w:val="28"/>
        </w:rPr>
        <w:t>theo Nghị định số 99/2021/NĐ-CP</w:t>
      </w:r>
      <w:r w:rsidRPr="00733AAA">
        <w:rPr>
          <w:rFonts w:eastAsia="Times New Roman"/>
          <w:sz w:val="28"/>
          <w:szCs w:val="28"/>
        </w:rPr>
        <w:t xml:space="preserve"> </w:t>
      </w:r>
      <w:r w:rsidR="00500CA4" w:rsidRPr="00733AAA">
        <w:rPr>
          <w:rFonts w:eastAsia="Times New Roman"/>
          <w:sz w:val="28"/>
          <w:szCs w:val="28"/>
        </w:rPr>
        <w:t>và Thông tư số 96/2021/TT-BTC</w:t>
      </w:r>
      <w:r w:rsidRPr="00733AAA">
        <w:rPr>
          <w:rFonts w:eastAsia="Times New Roman"/>
          <w:sz w:val="28"/>
          <w:szCs w:val="28"/>
        </w:rPr>
        <w:t>.</w:t>
      </w:r>
    </w:p>
    <w:p w14:paraId="3CDD76AF" w14:textId="6EFDFA00"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 xml:space="preserve">4. </w:t>
      </w:r>
      <w:r w:rsidRPr="006B397A">
        <w:rPr>
          <w:rFonts w:eastAsia="Times New Roman"/>
          <w:spacing w:val="-4"/>
          <w:sz w:val="28"/>
          <w:szCs w:val="28"/>
        </w:rPr>
        <w:t>Đối với công trình </w:t>
      </w:r>
      <w:r w:rsidRPr="006B397A">
        <w:rPr>
          <w:rFonts w:eastAsia="Times New Roman"/>
          <w:spacing w:val="-4"/>
          <w:sz w:val="28"/>
          <w:szCs w:val="28"/>
          <w:lang w:val="nl-NL"/>
        </w:rPr>
        <w:t>thực hiện theo hình thứ</w:t>
      </w:r>
      <w:r w:rsidR="003F21BD" w:rsidRPr="006B397A">
        <w:rPr>
          <w:rFonts w:eastAsia="Times New Roman"/>
          <w:spacing w:val="-4"/>
          <w:sz w:val="28"/>
          <w:szCs w:val="28"/>
          <w:lang w:val="nl-NL"/>
        </w:rPr>
        <w:t>c nhà nước hỗ trợ bằng hiện vật</w:t>
      </w:r>
    </w:p>
    <w:p w14:paraId="171EDFBC"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a) Chủ đầu tư có trách nhiệm thực hiện các thủ tục nhận bàn giao, chuẩn bị mặt bằng, kho bãi để bảo quản hiện vật hỗ trợ, mở sổ kế toán chi tiết để theo dõi riêng hiện vật được bàn giao.</w:t>
      </w:r>
    </w:p>
    <w:p w14:paraId="1679DFB4"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lastRenderedPageBreak/>
        <w:t>b) Giá trị của hiện vật phải được quy đổi ra tiền và tổng hợp vào chi phí đầu tư xây dựng công trình.</w:t>
      </w:r>
    </w:p>
    <w:p w14:paraId="5C87BCE7" w14:textId="15A31DAB" w:rsidR="00042E2A" w:rsidRPr="00733AAA" w:rsidRDefault="00042E2A" w:rsidP="00C906B0">
      <w:pPr>
        <w:shd w:val="clear" w:color="auto" w:fill="FFFFFF"/>
        <w:ind w:firstLine="709"/>
        <w:jc w:val="center"/>
        <w:rPr>
          <w:rFonts w:eastAsia="Times New Roman"/>
          <w:sz w:val="28"/>
          <w:szCs w:val="28"/>
        </w:rPr>
      </w:pPr>
      <w:bookmarkStart w:id="12" w:name="chuong_3"/>
      <w:r w:rsidRPr="00733AAA">
        <w:rPr>
          <w:rFonts w:eastAsia="Times New Roman"/>
          <w:b/>
          <w:bCs/>
          <w:sz w:val="28"/>
          <w:szCs w:val="28"/>
          <w:lang w:val="nl-NL"/>
        </w:rPr>
        <w:t>Chương III</w:t>
      </w:r>
      <w:bookmarkEnd w:id="12"/>
    </w:p>
    <w:p w14:paraId="5E66D2D1" w14:textId="4D358D08" w:rsidR="00042E2A" w:rsidRPr="00733AAA" w:rsidRDefault="00042E2A" w:rsidP="00C906B0">
      <w:pPr>
        <w:shd w:val="clear" w:color="auto" w:fill="FFFFFF"/>
        <w:ind w:firstLine="709"/>
        <w:jc w:val="center"/>
        <w:rPr>
          <w:rFonts w:eastAsia="Times New Roman"/>
          <w:sz w:val="28"/>
          <w:szCs w:val="28"/>
        </w:rPr>
      </w:pPr>
      <w:bookmarkStart w:id="13" w:name="chuong_3_name"/>
      <w:r w:rsidRPr="00733AAA">
        <w:rPr>
          <w:rFonts w:eastAsia="Times New Roman"/>
          <w:b/>
          <w:bCs/>
          <w:sz w:val="28"/>
          <w:szCs w:val="28"/>
          <w:lang w:val="nl-NL"/>
        </w:rPr>
        <w:t>TỔ CHỨC THỰC HIỆN</w:t>
      </w:r>
      <w:bookmarkEnd w:id="13"/>
    </w:p>
    <w:p w14:paraId="29B28128" w14:textId="38930E99" w:rsidR="00042E2A" w:rsidRPr="00733AAA" w:rsidRDefault="00042E2A" w:rsidP="00F33CE7">
      <w:pPr>
        <w:shd w:val="clear" w:color="auto" w:fill="FFFFFF"/>
        <w:spacing w:before="120" w:after="120"/>
        <w:ind w:firstLine="709"/>
        <w:jc w:val="both"/>
        <w:rPr>
          <w:rFonts w:eastAsia="Times New Roman"/>
          <w:sz w:val="28"/>
          <w:szCs w:val="28"/>
        </w:rPr>
      </w:pPr>
      <w:bookmarkStart w:id="14" w:name="dieu_11"/>
      <w:r w:rsidRPr="00733AAA">
        <w:rPr>
          <w:rFonts w:eastAsia="Times New Roman"/>
          <w:b/>
          <w:bCs/>
          <w:sz w:val="28"/>
          <w:szCs w:val="28"/>
          <w:lang w:val="nl-NL"/>
        </w:rPr>
        <w:t xml:space="preserve">Điều </w:t>
      </w:r>
      <w:r w:rsidR="009B4117" w:rsidRPr="00733AAA">
        <w:rPr>
          <w:rFonts w:eastAsia="Times New Roman"/>
          <w:b/>
          <w:bCs/>
          <w:sz w:val="28"/>
          <w:szCs w:val="28"/>
          <w:lang w:val="nl-NL"/>
        </w:rPr>
        <w:t>9</w:t>
      </w:r>
      <w:r w:rsidRPr="00733AAA">
        <w:rPr>
          <w:rFonts w:eastAsia="Times New Roman"/>
          <w:b/>
          <w:bCs/>
          <w:sz w:val="28"/>
          <w:szCs w:val="28"/>
          <w:lang w:val="nl-NL"/>
        </w:rPr>
        <w:t>. Trách nhiệm của các cơ quan, tổ chức có liên quan</w:t>
      </w:r>
      <w:bookmarkEnd w:id="14"/>
    </w:p>
    <w:p w14:paraId="40119E38" w14:textId="206CBFC6"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1. Trách nhiệm của Sở Kế hoạch và Đầu tư</w:t>
      </w:r>
    </w:p>
    <w:p w14:paraId="7EEF9724" w14:textId="291FBEE0"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Chủ trì, phối hợp với Sở Tài chính và các cơ quan liên quan tham mưu cho Ủy ban nhân dân tỉnh thực hiện phân bổ, giao kế hoạch vốn đầu tư trung</w:t>
      </w:r>
      <w:r w:rsidR="001A7A10">
        <w:rPr>
          <w:rFonts w:eastAsia="Times New Roman"/>
          <w:sz w:val="28"/>
          <w:szCs w:val="28"/>
        </w:rPr>
        <w:t xml:space="preserve"> hạn và hằng năm thực hiện các C</w:t>
      </w:r>
      <w:r w:rsidRPr="00733AAA">
        <w:rPr>
          <w:rFonts w:eastAsia="Times New Roman"/>
          <w:sz w:val="28"/>
          <w:szCs w:val="28"/>
        </w:rPr>
        <w:t>hương trình mục tiêu quốc gia theo đúng quy định pháp luật về đầu tư công</w:t>
      </w:r>
      <w:r w:rsidR="00042E2A" w:rsidRPr="00733AAA">
        <w:rPr>
          <w:rFonts w:eastAsia="Times New Roman"/>
          <w:sz w:val="28"/>
          <w:szCs w:val="28"/>
        </w:rPr>
        <w:t>.</w:t>
      </w:r>
    </w:p>
    <w:p w14:paraId="48864740" w14:textId="0705C675"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2. </w:t>
      </w:r>
      <w:r w:rsidRPr="00733AAA">
        <w:rPr>
          <w:rFonts w:eastAsia="Times New Roman"/>
          <w:sz w:val="28"/>
          <w:szCs w:val="28"/>
          <w:lang w:val="nl-NL"/>
        </w:rPr>
        <w:t>Trách nhiệm của </w:t>
      </w:r>
      <w:r w:rsidRPr="00733AAA">
        <w:rPr>
          <w:rFonts w:eastAsia="Times New Roman"/>
          <w:sz w:val="28"/>
          <w:szCs w:val="28"/>
        </w:rPr>
        <w:t>Sở Tài chính, </w:t>
      </w:r>
      <w:r w:rsidRPr="00733AAA">
        <w:rPr>
          <w:rFonts w:eastAsia="Times New Roman"/>
          <w:sz w:val="28"/>
          <w:szCs w:val="28"/>
          <w:lang w:val="vi-VN"/>
        </w:rPr>
        <w:t>Phòng Tài chính - Kế hoạch</w:t>
      </w:r>
    </w:p>
    <w:p w14:paraId="62682FCD" w14:textId="78DDBECE"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 xml:space="preserve">a) </w:t>
      </w:r>
      <w:r w:rsidRPr="00E53B35">
        <w:rPr>
          <w:rFonts w:eastAsia="Times New Roman"/>
          <w:spacing w:val="-2"/>
          <w:sz w:val="28"/>
          <w:szCs w:val="28"/>
        </w:rPr>
        <w:t>Sở Tài chính p</w:t>
      </w:r>
      <w:r w:rsidR="00042E2A" w:rsidRPr="00E53B35">
        <w:rPr>
          <w:rFonts w:eastAsia="Times New Roman"/>
          <w:spacing w:val="-2"/>
          <w:sz w:val="28"/>
          <w:szCs w:val="28"/>
        </w:rPr>
        <w:t>hối hợp với Sở Kế hoạch và Đầu tư và các Sở, ngành liên quan trong việc thẩm định nguồn vốn và khả năng cân đối vốn ngân sách, tham mưu cho Ủy ban nhân dân tỉnh đảm bảo kinh phí từ ngân sách tỉnh theo quy định hiện hành;</w:t>
      </w:r>
      <w:r w:rsidR="00042E2A" w:rsidRPr="00E53B35">
        <w:rPr>
          <w:rFonts w:eastAsia="Times New Roman"/>
          <w:spacing w:val="-2"/>
          <w:sz w:val="28"/>
          <w:szCs w:val="28"/>
          <w:lang w:val="nl-NL"/>
        </w:rPr>
        <w:t> </w:t>
      </w:r>
      <w:r w:rsidRPr="00E53B35">
        <w:rPr>
          <w:rFonts w:eastAsia="Times New Roman"/>
          <w:spacing w:val="-2"/>
          <w:sz w:val="28"/>
          <w:szCs w:val="28"/>
          <w:lang w:val="nl-NL"/>
        </w:rPr>
        <w:t>k</w:t>
      </w:r>
      <w:r w:rsidR="00042E2A" w:rsidRPr="00E53B35">
        <w:rPr>
          <w:rFonts w:eastAsia="Times New Roman"/>
          <w:spacing w:val="-2"/>
          <w:sz w:val="28"/>
          <w:szCs w:val="28"/>
        </w:rPr>
        <w:t>iểm tra tình hình quản lý, sử dụng và quyết toán vốn đầu tư.</w:t>
      </w:r>
    </w:p>
    <w:p w14:paraId="51FEA53C" w14:textId="2459483D" w:rsidR="00042E2A" w:rsidRPr="00733AAA" w:rsidRDefault="00042E2A" w:rsidP="009E4E16">
      <w:pPr>
        <w:shd w:val="clear" w:color="auto" w:fill="FFFFFF"/>
        <w:spacing w:before="120" w:after="120"/>
        <w:ind w:firstLine="709"/>
        <w:jc w:val="both"/>
        <w:rPr>
          <w:rFonts w:eastAsia="Times New Roman"/>
          <w:sz w:val="28"/>
          <w:szCs w:val="28"/>
        </w:rPr>
      </w:pPr>
      <w:r w:rsidRPr="00733AAA">
        <w:rPr>
          <w:rFonts w:eastAsia="Times New Roman"/>
          <w:sz w:val="28"/>
          <w:szCs w:val="28"/>
        </w:rPr>
        <w:t>b) </w:t>
      </w:r>
      <w:r w:rsidRPr="00733AAA">
        <w:rPr>
          <w:rFonts w:eastAsia="Times New Roman"/>
          <w:sz w:val="28"/>
          <w:szCs w:val="28"/>
          <w:lang w:val="vi-VN"/>
        </w:rPr>
        <w:t>Phòng</w:t>
      </w:r>
      <w:r w:rsidR="009E4E16">
        <w:rPr>
          <w:rFonts w:eastAsia="Times New Roman"/>
          <w:sz w:val="28"/>
          <w:szCs w:val="28"/>
        </w:rPr>
        <w:t xml:space="preserve"> </w:t>
      </w:r>
      <w:r w:rsidRPr="00733AAA">
        <w:rPr>
          <w:rFonts w:eastAsia="Times New Roman"/>
          <w:sz w:val="28"/>
          <w:szCs w:val="28"/>
          <w:lang w:val="vi-VN"/>
        </w:rPr>
        <w:t>Tài chính</w:t>
      </w:r>
      <w:r w:rsidR="009E4E16">
        <w:rPr>
          <w:rFonts w:eastAsia="Times New Roman"/>
          <w:sz w:val="28"/>
          <w:szCs w:val="28"/>
        </w:rPr>
        <w:t xml:space="preserve"> </w:t>
      </w:r>
      <w:r w:rsidRPr="00733AAA">
        <w:rPr>
          <w:rFonts w:eastAsia="Times New Roman"/>
          <w:sz w:val="28"/>
          <w:szCs w:val="28"/>
          <w:lang w:val="vi-VN"/>
        </w:rPr>
        <w:t>- Kế hoạch</w:t>
      </w:r>
      <w:r w:rsidRPr="00733AAA">
        <w:rPr>
          <w:rFonts w:eastAsia="Times New Roman"/>
          <w:sz w:val="28"/>
          <w:szCs w:val="28"/>
        </w:rPr>
        <w:t> t</w:t>
      </w:r>
      <w:r w:rsidRPr="00733AAA">
        <w:rPr>
          <w:rFonts w:eastAsia="Times New Roman"/>
          <w:sz w:val="28"/>
          <w:szCs w:val="28"/>
          <w:lang w:val="vi-VN"/>
        </w:rPr>
        <w:t>ham</w:t>
      </w:r>
      <w:r w:rsidR="009E4E16">
        <w:rPr>
          <w:rFonts w:eastAsia="Times New Roman"/>
          <w:sz w:val="28"/>
          <w:szCs w:val="28"/>
        </w:rPr>
        <w:t xml:space="preserve"> </w:t>
      </w:r>
      <w:r w:rsidRPr="00733AAA">
        <w:rPr>
          <w:rFonts w:eastAsia="Times New Roman"/>
          <w:sz w:val="28"/>
          <w:szCs w:val="28"/>
          <w:lang w:val="vi-VN"/>
        </w:rPr>
        <w:t>m</w:t>
      </w:r>
      <w:r w:rsidRPr="00733AAA">
        <w:rPr>
          <w:rFonts w:eastAsia="Times New Roman"/>
          <w:sz w:val="28"/>
          <w:szCs w:val="28"/>
        </w:rPr>
        <w:t>ưu</w:t>
      </w:r>
      <w:r w:rsidRPr="00733AAA">
        <w:rPr>
          <w:rFonts w:eastAsia="Times New Roman"/>
          <w:sz w:val="28"/>
          <w:szCs w:val="28"/>
          <w:lang w:val="vi-VN"/>
        </w:rPr>
        <w:t> giúp </w:t>
      </w:r>
      <w:r w:rsidRPr="00733AAA">
        <w:rPr>
          <w:rFonts w:eastAsia="Times New Roman"/>
          <w:sz w:val="28"/>
          <w:szCs w:val="28"/>
          <w:shd w:val="clear" w:color="auto" w:fill="FFFFFF"/>
          <w:lang w:val="vi-VN"/>
        </w:rPr>
        <w:t>Ủy ban</w:t>
      </w:r>
      <w:r w:rsidRPr="00733AAA">
        <w:rPr>
          <w:rFonts w:eastAsia="Times New Roman"/>
          <w:sz w:val="28"/>
          <w:szCs w:val="28"/>
          <w:lang w:val="vi-VN"/>
        </w:rPr>
        <w:t> nhân dân cấp huyện phân bổ kế hoạch và điều chỉnh kế hoạch vốn đầu tư do cấp huyện quản lý theo quy định; </w:t>
      </w:r>
      <w:r w:rsidR="00500CA4" w:rsidRPr="00733AAA">
        <w:rPr>
          <w:rFonts w:eastAsia="Times New Roman"/>
          <w:sz w:val="28"/>
          <w:szCs w:val="28"/>
        </w:rPr>
        <w:t>t</w:t>
      </w:r>
      <w:r w:rsidRPr="00733AAA">
        <w:rPr>
          <w:rFonts w:eastAsia="Times New Roman"/>
          <w:sz w:val="28"/>
          <w:szCs w:val="28"/>
          <w:lang w:val="vi-VN"/>
        </w:rPr>
        <w:t>ổng hợp báo cáo tình hình thực hiện kế hoạch vốn hàng năm theo quy định</w:t>
      </w:r>
      <w:r w:rsidR="00500CA4" w:rsidRPr="00733AAA">
        <w:rPr>
          <w:rFonts w:eastAsia="Times New Roman"/>
          <w:sz w:val="28"/>
          <w:szCs w:val="28"/>
        </w:rPr>
        <w:t>; t</w:t>
      </w:r>
      <w:r w:rsidRPr="00733AAA">
        <w:rPr>
          <w:rFonts w:eastAsia="Times New Roman"/>
          <w:sz w:val="28"/>
          <w:szCs w:val="28"/>
        </w:rPr>
        <w:t>hẩm tra báo cáo quyết toán dự án hoàn thành (</w:t>
      </w:r>
      <w:r w:rsidR="00807423">
        <w:rPr>
          <w:rFonts w:eastAsia="Times New Roman"/>
          <w:sz w:val="28"/>
          <w:szCs w:val="28"/>
          <w:lang w:val="nl-NL"/>
        </w:rPr>
        <w:t>t</w:t>
      </w:r>
      <w:r w:rsidRPr="00733AAA">
        <w:rPr>
          <w:rFonts w:eastAsia="Times New Roman"/>
          <w:sz w:val="28"/>
          <w:szCs w:val="28"/>
          <w:lang w:val="nl-NL"/>
        </w:rPr>
        <w:t>rường hợp</w:t>
      </w:r>
      <w:r w:rsidR="00D647C0">
        <w:rPr>
          <w:rFonts w:eastAsia="Times New Roman"/>
          <w:sz w:val="28"/>
          <w:szCs w:val="28"/>
          <w:lang w:val="nl-NL"/>
        </w:rPr>
        <w:t>,</w:t>
      </w:r>
      <w:r w:rsidRPr="00733AAA">
        <w:rPr>
          <w:rFonts w:eastAsia="Times New Roman"/>
          <w:sz w:val="28"/>
          <w:szCs w:val="28"/>
          <w:lang w:val="nl-NL"/>
        </w:rPr>
        <w:t xml:space="preserve"> Ủy ban nhân dân cấp xã có văn bản đề nghị)</w:t>
      </w:r>
      <w:r w:rsidRPr="00733AAA">
        <w:rPr>
          <w:rFonts w:eastAsia="Times New Roman"/>
          <w:sz w:val="28"/>
          <w:szCs w:val="28"/>
        </w:rPr>
        <w:t>.</w:t>
      </w:r>
    </w:p>
    <w:p w14:paraId="3115DFDD" w14:textId="45A5E463"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3. </w:t>
      </w:r>
      <w:r w:rsidRPr="00733AAA">
        <w:rPr>
          <w:rFonts w:eastAsia="Times New Roman"/>
          <w:sz w:val="28"/>
          <w:szCs w:val="28"/>
          <w:lang w:val="nl-NL"/>
        </w:rPr>
        <w:t>Trách nhiệm của </w:t>
      </w:r>
      <w:r w:rsidRPr="00733AAA">
        <w:rPr>
          <w:rFonts w:eastAsia="Times New Roman"/>
          <w:sz w:val="28"/>
          <w:szCs w:val="28"/>
        </w:rPr>
        <w:t>Kho bạc Nhà nước tỉnh, huyện: Kiểm soát, thanh toán vốn kịp thời, đầy đủ cho dự án khi đã có đủ điều kiện và đúng thời gian quy định của pháp luật hiện hành; đôn đốc chủ đầu tư thực hiện đúng quy định về tạm ứng, thu hồi vốn tạm ứng; thực hiện chế độ thông tin báo cáo và quyết toán vốn đầu tư theo quy định.</w:t>
      </w:r>
    </w:p>
    <w:p w14:paraId="2F39FECC" w14:textId="07F6D9C5"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 xml:space="preserve">4. Trách nhiệm của Ban Dân tộc, Sở Lao động </w:t>
      </w:r>
      <w:r w:rsidR="00807423">
        <w:rPr>
          <w:rFonts w:eastAsia="Times New Roman"/>
          <w:sz w:val="28"/>
          <w:szCs w:val="28"/>
          <w:lang w:val="nl-NL"/>
        </w:rPr>
        <w:t xml:space="preserve">- </w:t>
      </w:r>
      <w:r w:rsidRPr="00733AAA">
        <w:rPr>
          <w:rFonts w:eastAsia="Times New Roman"/>
          <w:sz w:val="28"/>
          <w:szCs w:val="28"/>
          <w:lang w:val="nl-NL"/>
        </w:rPr>
        <w:t xml:space="preserve">Thương binh và Xã hội, </w:t>
      </w:r>
      <w:r w:rsidR="00807423">
        <w:rPr>
          <w:rFonts w:eastAsia="Times New Roman"/>
          <w:sz w:val="28"/>
          <w:szCs w:val="28"/>
          <w:lang w:val="nl-NL"/>
        </w:rPr>
        <w:t xml:space="preserve">Sở </w:t>
      </w:r>
      <w:r w:rsidR="00807423" w:rsidRPr="00807423">
        <w:rPr>
          <w:rFonts w:eastAsia="Times New Roman"/>
          <w:sz w:val="28"/>
          <w:szCs w:val="28"/>
          <w:lang w:val="nl-NL"/>
        </w:rPr>
        <w:t>Nông nghiệp và Phát triển nông thôn</w:t>
      </w:r>
      <w:r w:rsidR="00807423">
        <w:rPr>
          <w:rFonts w:eastAsia="Times New Roman"/>
          <w:sz w:val="28"/>
          <w:szCs w:val="28"/>
          <w:lang w:val="nl-NL"/>
        </w:rPr>
        <w:t xml:space="preserve">, </w:t>
      </w:r>
      <w:r w:rsidRPr="00733AAA">
        <w:rPr>
          <w:rFonts w:eastAsia="Times New Roman"/>
          <w:sz w:val="28"/>
          <w:szCs w:val="28"/>
          <w:lang w:val="nl-NL"/>
        </w:rPr>
        <w:t>Văn phòng điều phối chương trình xây dựng nông thôn mới căn cứ chức năng, nhiệm vụ để phối hợp tổ chức thực hiện.</w:t>
      </w:r>
    </w:p>
    <w:p w14:paraId="5EF0A5F5" w14:textId="70534EA0"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5. Tr</w:t>
      </w:r>
      <w:r w:rsidR="003F21BD">
        <w:rPr>
          <w:rFonts w:eastAsia="Times New Roman"/>
          <w:sz w:val="28"/>
          <w:szCs w:val="28"/>
          <w:lang w:val="nl-NL"/>
        </w:rPr>
        <w:t>ách nhiệm UBND huyện, thành phố</w:t>
      </w:r>
    </w:p>
    <w:p w14:paraId="511B9DA4" w14:textId="5EFD4254"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a) Thực hiện </w:t>
      </w:r>
      <w:r w:rsidRPr="00733AAA">
        <w:rPr>
          <w:rFonts w:eastAsia="Times New Roman"/>
          <w:sz w:val="28"/>
          <w:szCs w:val="28"/>
        </w:rPr>
        <w:t xml:space="preserve">phân bổ và điều chỉnh kế hoạch vốn đầu tư do cấp huyện quản lý; giao nhiệm vụ, chỉ đạo Phòng Kinh tế và Hạ tầng tổ chức thẩm định Hồ sơ xây dựng công trình, Phòng Tài chính - Kế hoạch thẩm tra quyết toán các công trình hoàn thành theo đề nghị của </w:t>
      </w:r>
      <w:r w:rsidR="00807423">
        <w:rPr>
          <w:rFonts w:eastAsia="Times New Roman"/>
          <w:sz w:val="28"/>
          <w:szCs w:val="28"/>
        </w:rPr>
        <w:t>Ủy ban nhân dân</w:t>
      </w:r>
      <w:r w:rsidRPr="00733AAA">
        <w:rPr>
          <w:rFonts w:eastAsia="Times New Roman"/>
          <w:sz w:val="28"/>
          <w:szCs w:val="28"/>
        </w:rPr>
        <w:t xml:space="preserve"> cấp xã; thực hiện quy định chế độ thông tin báo cáo.</w:t>
      </w:r>
    </w:p>
    <w:p w14:paraId="2B7B7D2A"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b) Hướng dẫn, đôn đốc, kiểm tra việc tổ chức thực hiện tại cấp xã.</w:t>
      </w:r>
    </w:p>
    <w:p w14:paraId="3B7D6CE7" w14:textId="6F6A1813" w:rsidR="00042E2A" w:rsidRPr="00733AAA" w:rsidRDefault="003F21BD" w:rsidP="00F33CE7">
      <w:pPr>
        <w:shd w:val="clear" w:color="auto" w:fill="FFFFFF"/>
        <w:spacing w:before="120" w:after="120"/>
        <w:ind w:firstLine="709"/>
        <w:jc w:val="both"/>
        <w:rPr>
          <w:rFonts w:eastAsia="Times New Roman"/>
          <w:sz w:val="28"/>
          <w:szCs w:val="28"/>
        </w:rPr>
      </w:pPr>
      <w:r>
        <w:rPr>
          <w:rFonts w:eastAsia="Times New Roman"/>
          <w:sz w:val="28"/>
          <w:szCs w:val="28"/>
          <w:lang w:val="nl-NL"/>
        </w:rPr>
        <w:t xml:space="preserve">6. Trách nhiệm của </w:t>
      </w:r>
      <w:r w:rsidR="00807423" w:rsidRPr="00807423">
        <w:rPr>
          <w:rFonts w:eastAsia="Times New Roman"/>
          <w:sz w:val="28"/>
          <w:szCs w:val="28"/>
        </w:rPr>
        <w:t>Ủy ban nhân dân</w:t>
      </w:r>
      <w:bookmarkStart w:id="15" w:name="_GoBack"/>
      <w:bookmarkEnd w:id="15"/>
      <w:r>
        <w:rPr>
          <w:rFonts w:eastAsia="Times New Roman"/>
          <w:sz w:val="28"/>
          <w:szCs w:val="28"/>
          <w:lang w:val="nl-NL"/>
        </w:rPr>
        <w:t xml:space="preserve"> cấp xã</w:t>
      </w:r>
    </w:p>
    <w:p w14:paraId="55C7C00B"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rPr>
        <w:t>a) C</w:t>
      </w:r>
      <w:r w:rsidRPr="00733AAA">
        <w:rPr>
          <w:rFonts w:eastAsia="Times New Roman"/>
          <w:sz w:val="28"/>
          <w:szCs w:val="28"/>
          <w:lang w:val="nl-NL"/>
        </w:rPr>
        <w:t>hỉ đạo việc triển khai thực hiện các </w:t>
      </w:r>
      <w:r w:rsidRPr="00733AAA">
        <w:rPr>
          <w:rFonts w:eastAsia="Times New Roman"/>
          <w:sz w:val="28"/>
          <w:szCs w:val="28"/>
        </w:rPr>
        <w:t>dự án </w:t>
      </w:r>
      <w:r w:rsidRPr="00733AAA">
        <w:rPr>
          <w:rFonts w:eastAsia="Times New Roman"/>
          <w:sz w:val="28"/>
          <w:szCs w:val="28"/>
          <w:lang w:val="nl-NL"/>
        </w:rPr>
        <w:t>giao cho cộng đồng tự thực hiện xây dựng công trình trên địa bàn xã theo cơ chế đặc thù; huy động sự tham gia của các tổ chức chính trị - xã hội trên địa bàn xã tham gia thực hiện xây dựng công trình.</w:t>
      </w:r>
    </w:p>
    <w:p w14:paraId="6B1F55F0" w14:textId="74AF0B30"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lastRenderedPageBreak/>
        <w:t>b)</w:t>
      </w:r>
      <w:r w:rsidRPr="00733AAA">
        <w:rPr>
          <w:rFonts w:eastAsia="Times New Roman"/>
          <w:sz w:val="28"/>
          <w:szCs w:val="28"/>
          <w:shd w:val="clear" w:color="auto" w:fill="FFFFFF"/>
          <w:lang w:val="nl-NL"/>
        </w:rPr>
        <w:t> </w:t>
      </w:r>
      <w:r w:rsidRPr="00733AAA">
        <w:rPr>
          <w:rFonts w:eastAsia="Times New Roman"/>
          <w:sz w:val="28"/>
          <w:szCs w:val="28"/>
          <w:shd w:val="clear" w:color="auto" w:fill="FFFFFF"/>
        </w:rPr>
        <w:t>Tổ chức thẩm định, phê duyệt Hồ sơ xây dựng công trình đơn giản</w:t>
      </w:r>
      <w:r w:rsidR="00500CA4" w:rsidRPr="00733AAA">
        <w:rPr>
          <w:rFonts w:eastAsia="Times New Roman"/>
          <w:sz w:val="28"/>
          <w:szCs w:val="28"/>
        </w:rPr>
        <w:t>; t</w:t>
      </w:r>
      <w:r w:rsidRPr="00733AAA">
        <w:rPr>
          <w:rFonts w:eastAsia="Times New Roman"/>
          <w:sz w:val="28"/>
          <w:szCs w:val="28"/>
        </w:rPr>
        <w:t xml:space="preserve">hẩm tra, phê duyệt quyết toán vốn đầu tư dự án hoàn </w:t>
      </w:r>
      <w:r w:rsidR="001A7A10">
        <w:rPr>
          <w:rFonts w:eastAsia="Times New Roman"/>
          <w:sz w:val="28"/>
          <w:szCs w:val="28"/>
        </w:rPr>
        <w:t>thành</w:t>
      </w:r>
      <w:r w:rsidRPr="00733AAA">
        <w:rPr>
          <w:rFonts w:eastAsia="Times New Roman"/>
          <w:sz w:val="28"/>
          <w:szCs w:val="28"/>
        </w:rPr>
        <w:t>.</w:t>
      </w:r>
      <w:r w:rsidRPr="00733AAA">
        <w:rPr>
          <w:rFonts w:eastAsia="Times New Roman"/>
          <w:sz w:val="28"/>
          <w:szCs w:val="28"/>
          <w:shd w:val="clear" w:color="auto" w:fill="FFFFFF"/>
        </w:rPr>
        <w:t> </w:t>
      </w:r>
      <w:r w:rsidRPr="00733AAA">
        <w:rPr>
          <w:rFonts w:eastAsia="Times New Roman"/>
          <w:sz w:val="28"/>
          <w:szCs w:val="28"/>
        </w:rPr>
        <w:t>Trường hợp Ủy ban nhân dân cấp xã không đủ năng lực thẩm định Hồ sơ xây dựng công trình, thẩm tra quyết toán các công trình hoàn thành, Ủy ban nhân dân cấp xã có văn bản đề nghị Phòng Kinh tế và Hạ tầng tổ chức thẩm định Hồ sơ xây dựng công trình, Phòng Tài chính - Kế hoạch thẩm tra quyết toán các công trình hoàn thành.</w:t>
      </w:r>
    </w:p>
    <w:p w14:paraId="2C30C044"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c) Thực hiện quản lý chất lượng, tiến độ, khối lượng, an toàn lao động, môi trường xây dựng, chi phí quản lý đầu tư xây dựng công trình.</w:t>
      </w:r>
    </w:p>
    <w:p w14:paraId="654CAFB7"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d) Giao cho Ban phát triển thôn trực tiếp quản lý vận hành công trình xây dựng</w:t>
      </w:r>
      <w:r w:rsidRPr="00733AAA">
        <w:rPr>
          <w:rFonts w:eastAsia="Times New Roman"/>
          <w:sz w:val="28"/>
          <w:szCs w:val="28"/>
        </w:rPr>
        <w:t>.</w:t>
      </w:r>
    </w:p>
    <w:p w14:paraId="49FDF677"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đ) Quyết định kế hoạch bảo trì và giao cho cộng đồng dân cư thực hiện bảo trì công trình xây dựng.</w:t>
      </w:r>
    </w:p>
    <w:p w14:paraId="2EE51E28" w14:textId="3C4CE086"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7. Trách nhiệm của Ban quản lý</w:t>
      </w:r>
      <w:r w:rsidR="003F21BD">
        <w:rPr>
          <w:rFonts w:eastAsia="Times New Roman"/>
          <w:sz w:val="28"/>
          <w:szCs w:val="28"/>
          <w:lang w:val="nl-NL"/>
        </w:rPr>
        <w:t xml:space="preserve"> cấp xã</w:t>
      </w:r>
    </w:p>
    <w:p w14:paraId="26C29FBA" w14:textId="1C730C8B"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a)</w:t>
      </w:r>
      <w:r w:rsidR="00042E2A" w:rsidRPr="00733AAA">
        <w:rPr>
          <w:rFonts w:eastAsia="Times New Roman"/>
          <w:sz w:val="28"/>
          <w:szCs w:val="28"/>
          <w:lang w:val="nl-NL"/>
        </w:rPr>
        <w:t xml:space="preserve"> Ban quản lý cấp xã trực thuộc </w:t>
      </w:r>
      <w:r w:rsidR="00042E2A" w:rsidRPr="00733AAA">
        <w:rPr>
          <w:rFonts w:eastAsia="Times New Roman"/>
          <w:sz w:val="28"/>
          <w:szCs w:val="28"/>
        </w:rPr>
        <w:t>Ủy ban nhân dân</w:t>
      </w:r>
      <w:r w:rsidR="00042E2A" w:rsidRPr="00733AAA">
        <w:rPr>
          <w:rFonts w:eastAsia="Times New Roman"/>
          <w:sz w:val="28"/>
          <w:szCs w:val="28"/>
          <w:lang w:val="nl-NL"/>
        </w:rPr>
        <w:t> xã, có tư cách pháp nhân, được mở tài khoản tại cơ quan Kho bạc Nhà nước và sử dụng con dấu của </w:t>
      </w:r>
      <w:r w:rsidR="00042E2A" w:rsidRPr="00733AAA">
        <w:rPr>
          <w:rFonts w:eastAsia="Times New Roman"/>
          <w:sz w:val="28"/>
          <w:szCs w:val="28"/>
        </w:rPr>
        <w:t>Ủy ban nhân dân </w:t>
      </w:r>
      <w:r w:rsidR="00042E2A" w:rsidRPr="00733AAA">
        <w:rPr>
          <w:rFonts w:eastAsia="Times New Roman"/>
          <w:sz w:val="28"/>
          <w:szCs w:val="28"/>
          <w:lang w:val="nl-NL"/>
        </w:rPr>
        <w:t>xã trong hoạt động giao dịch với các tổ chức và cá nhân có liên quan theo quy định của pháp luật.</w:t>
      </w:r>
    </w:p>
    <w:p w14:paraId="13766915" w14:textId="14767960"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b)</w:t>
      </w:r>
      <w:r w:rsidR="00042E2A" w:rsidRPr="00733AAA">
        <w:rPr>
          <w:rFonts w:eastAsia="Times New Roman"/>
          <w:sz w:val="28"/>
          <w:szCs w:val="28"/>
          <w:lang w:val="nl-NL"/>
        </w:rPr>
        <w:t xml:space="preserve"> Chịu trách nhiệm quản lý, sử dụng vốn đúng mục đích, tiết kiệm, hiệu quả</w:t>
      </w:r>
      <w:r w:rsidR="00042E2A" w:rsidRPr="00733AAA">
        <w:rPr>
          <w:rFonts w:eastAsia="Times New Roman"/>
          <w:sz w:val="28"/>
          <w:szCs w:val="28"/>
          <w:shd w:val="clear" w:color="auto" w:fill="FFFFFF"/>
        </w:rPr>
        <w:t>; </w:t>
      </w:r>
      <w:r w:rsidR="00042E2A" w:rsidRPr="00733AAA">
        <w:rPr>
          <w:rFonts w:eastAsia="Times New Roman"/>
          <w:sz w:val="28"/>
          <w:szCs w:val="28"/>
        </w:rPr>
        <w:t>ký hợp đồng với Ban phát triển thôn để tổ chức thi công công trình, </w:t>
      </w:r>
      <w:r w:rsidR="00042E2A" w:rsidRPr="00733AAA">
        <w:rPr>
          <w:rFonts w:eastAsia="Times New Roman"/>
          <w:sz w:val="28"/>
          <w:szCs w:val="28"/>
          <w:shd w:val="clear" w:color="auto" w:fill="FFFFFF"/>
        </w:rPr>
        <w:t>giám sát trong quá trình thi công</w:t>
      </w:r>
      <w:r w:rsidR="00042E2A" w:rsidRPr="00733AAA">
        <w:rPr>
          <w:rFonts w:eastAsia="Times New Roman"/>
          <w:sz w:val="28"/>
          <w:szCs w:val="28"/>
        </w:rPr>
        <w:t>,</w:t>
      </w:r>
      <w:r w:rsidR="00042E2A" w:rsidRPr="00733AAA">
        <w:rPr>
          <w:rFonts w:eastAsia="Times New Roman"/>
          <w:sz w:val="28"/>
          <w:szCs w:val="28"/>
          <w:shd w:val="clear" w:color="auto" w:fill="FFFFFF"/>
        </w:rPr>
        <w:t> tổ chức nghiệm thu công trình</w:t>
      </w:r>
      <w:r w:rsidR="00042E2A" w:rsidRPr="00733AAA">
        <w:rPr>
          <w:rFonts w:eastAsia="Times New Roman"/>
          <w:sz w:val="28"/>
          <w:szCs w:val="28"/>
          <w:lang w:val="nl-NL"/>
        </w:rPr>
        <w:t>; tham mưu cho </w:t>
      </w:r>
      <w:r w:rsidR="00042E2A" w:rsidRPr="00733AAA">
        <w:rPr>
          <w:rFonts w:eastAsia="Times New Roman"/>
          <w:sz w:val="28"/>
          <w:szCs w:val="28"/>
        </w:rPr>
        <w:t>Ủy ban nhân dân </w:t>
      </w:r>
      <w:r w:rsidR="00042E2A" w:rsidRPr="00733AAA">
        <w:rPr>
          <w:rFonts w:eastAsia="Times New Roman"/>
          <w:sz w:val="28"/>
          <w:szCs w:val="28"/>
          <w:lang w:val="nl-NL"/>
        </w:rPr>
        <w:t>cấp xã và tổ chức huy động sự đóng góp của nhân dân để thi công công trình. </w:t>
      </w:r>
      <w:r w:rsidR="00042E2A" w:rsidRPr="00733AAA">
        <w:rPr>
          <w:rFonts w:eastAsia="Times New Roman"/>
          <w:sz w:val="28"/>
          <w:szCs w:val="28"/>
          <w:lang w:val="vi-VN"/>
        </w:rPr>
        <w:t>Tổng hợp t</w:t>
      </w:r>
      <w:r w:rsidR="00042E2A" w:rsidRPr="00733AAA">
        <w:rPr>
          <w:rFonts w:eastAsia="Times New Roman"/>
          <w:sz w:val="28"/>
          <w:szCs w:val="28"/>
          <w:lang w:val="nl-NL"/>
        </w:rPr>
        <w:t>heo dõi chi tiết các khoản nhân dân đóng góp xây dựng công trình.</w:t>
      </w:r>
    </w:p>
    <w:p w14:paraId="40A9FB2F" w14:textId="2ABFDF8D"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c)</w:t>
      </w:r>
      <w:r w:rsidR="00042E2A" w:rsidRPr="00733AAA">
        <w:rPr>
          <w:rFonts w:eastAsia="Times New Roman"/>
          <w:sz w:val="28"/>
          <w:szCs w:val="28"/>
          <w:shd w:val="clear" w:color="auto" w:fill="FFFFFF"/>
          <w:lang w:val="nl-NL"/>
        </w:rPr>
        <w:t> </w:t>
      </w:r>
      <w:r w:rsidR="00042E2A" w:rsidRPr="00733AAA">
        <w:rPr>
          <w:rFonts w:eastAsia="Times New Roman"/>
          <w:sz w:val="28"/>
          <w:szCs w:val="28"/>
          <w:shd w:val="clear" w:color="auto" w:fill="FFFFFF"/>
        </w:rPr>
        <w:t>Xây dựng kế hoạch bảo trì công t</w:t>
      </w:r>
      <w:r w:rsidR="00EB2B00" w:rsidRPr="00733AAA">
        <w:rPr>
          <w:rFonts w:eastAsia="Times New Roman"/>
          <w:sz w:val="28"/>
          <w:szCs w:val="28"/>
          <w:shd w:val="clear" w:color="auto" w:fill="FFFFFF"/>
        </w:rPr>
        <w:t>r</w:t>
      </w:r>
      <w:r w:rsidR="00042E2A" w:rsidRPr="00733AAA">
        <w:rPr>
          <w:rFonts w:eastAsia="Times New Roman"/>
          <w:sz w:val="28"/>
          <w:szCs w:val="28"/>
          <w:shd w:val="clear" w:color="auto" w:fill="FFFFFF"/>
        </w:rPr>
        <w:t>ình xây dựng.</w:t>
      </w:r>
    </w:p>
    <w:p w14:paraId="54160886"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8. Trách nhiệm của Ban phát triển thôn</w:t>
      </w:r>
    </w:p>
    <w:p w14:paraId="6C51DD56" w14:textId="3826D82A"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a)</w:t>
      </w:r>
      <w:r w:rsidR="00042E2A" w:rsidRPr="00733AAA">
        <w:rPr>
          <w:rFonts w:eastAsia="Times New Roman"/>
          <w:sz w:val="28"/>
          <w:szCs w:val="28"/>
          <w:shd w:val="clear" w:color="auto" w:fill="FFFFFF"/>
        </w:rPr>
        <w:t xml:space="preserve"> Lập Hồ sơ xây dựng công trình đơn giản gửi Ủy ban nhân dân cấp xã thẩm định và phê duyệt. Trường hợp gặp khó khăn trong lập Hồ sơ xây dựng công trình đơn giản, </w:t>
      </w:r>
      <w:r w:rsidR="00042E2A" w:rsidRPr="00733AAA">
        <w:rPr>
          <w:rFonts w:eastAsia="Times New Roman"/>
          <w:sz w:val="28"/>
          <w:szCs w:val="28"/>
          <w:lang w:val="nl-NL"/>
        </w:rPr>
        <w:t>Ban phát triển thôn</w:t>
      </w:r>
      <w:r w:rsidR="00042E2A" w:rsidRPr="00733AAA">
        <w:rPr>
          <w:rFonts w:eastAsia="Times New Roman"/>
          <w:sz w:val="28"/>
          <w:szCs w:val="28"/>
          <w:shd w:val="clear" w:color="auto" w:fill="FFFFFF"/>
          <w:lang w:val="nl-NL"/>
        </w:rPr>
        <w:t> </w:t>
      </w:r>
      <w:r w:rsidR="00042E2A" w:rsidRPr="00733AAA">
        <w:rPr>
          <w:rFonts w:eastAsia="Times New Roman"/>
          <w:sz w:val="28"/>
          <w:szCs w:val="28"/>
          <w:shd w:val="clear" w:color="auto" w:fill="FFFFFF"/>
        </w:rPr>
        <w:t>có văn bản đề nghị Ủy ban nhân dân cấp xã cử cán bộ chuyên môn hỗ trợ lập Hồ sơ xây dựng công trình đơn giản.</w:t>
      </w:r>
    </w:p>
    <w:p w14:paraId="1BA51239" w14:textId="6EE7C1C2"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b)</w:t>
      </w:r>
      <w:r w:rsidR="00042E2A" w:rsidRPr="00733AAA">
        <w:rPr>
          <w:rFonts w:eastAsia="Times New Roman"/>
          <w:sz w:val="28"/>
          <w:szCs w:val="28"/>
          <w:shd w:val="clear" w:color="auto" w:fill="FFFFFF"/>
        </w:rPr>
        <w:t xml:space="preserve"> Tổ chức thi công công trình, phối hợp với Ban quản lý xã thực hiện giám sát và nghiệm thu công trình.</w:t>
      </w:r>
    </w:p>
    <w:p w14:paraId="26B8D06D" w14:textId="210D8012" w:rsidR="00042E2A" w:rsidRPr="00733AAA" w:rsidRDefault="00500CA4" w:rsidP="00F33CE7">
      <w:pPr>
        <w:shd w:val="clear" w:color="auto" w:fill="FFFFFF"/>
        <w:spacing w:before="120" w:after="120"/>
        <w:ind w:firstLine="709"/>
        <w:jc w:val="both"/>
        <w:rPr>
          <w:rFonts w:eastAsia="Times New Roman"/>
          <w:sz w:val="28"/>
          <w:szCs w:val="28"/>
        </w:rPr>
      </w:pPr>
      <w:r w:rsidRPr="00733AAA">
        <w:rPr>
          <w:rFonts w:eastAsia="Times New Roman"/>
          <w:sz w:val="28"/>
          <w:szCs w:val="28"/>
          <w:shd w:val="clear" w:color="auto" w:fill="FFFFFF"/>
        </w:rPr>
        <w:t>c)</w:t>
      </w:r>
      <w:r w:rsidR="00042E2A" w:rsidRPr="00733AAA">
        <w:rPr>
          <w:rFonts w:eastAsia="Times New Roman"/>
          <w:sz w:val="28"/>
          <w:szCs w:val="28"/>
          <w:shd w:val="clear" w:color="auto" w:fill="FFFFFF"/>
        </w:rPr>
        <w:t xml:space="preserve"> Trực tiếp quản lý vận hành khai thác công trình xây dựng</w:t>
      </w:r>
      <w:r w:rsidR="00042E2A" w:rsidRPr="00733AAA">
        <w:rPr>
          <w:rFonts w:eastAsia="Times New Roman"/>
          <w:sz w:val="28"/>
          <w:szCs w:val="28"/>
          <w:lang w:val="nl-NL"/>
        </w:rPr>
        <w:t>.</w:t>
      </w:r>
    </w:p>
    <w:p w14:paraId="1B20B686" w14:textId="35E264DD" w:rsidR="00042E2A" w:rsidRPr="00733AAA" w:rsidRDefault="00042E2A" w:rsidP="00F33CE7">
      <w:pPr>
        <w:shd w:val="clear" w:color="auto" w:fill="FFFFFF"/>
        <w:spacing w:before="120" w:after="120"/>
        <w:ind w:firstLine="709"/>
        <w:jc w:val="both"/>
        <w:rPr>
          <w:rFonts w:eastAsia="Times New Roman"/>
          <w:sz w:val="28"/>
          <w:szCs w:val="28"/>
        </w:rPr>
      </w:pPr>
      <w:bookmarkStart w:id="16" w:name="dieu_12"/>
      <w:r w:rsidRPr="00733AAA">
        <w:rPr>
          <w:rFonts w:eastAsia="Times New Roman"/>
          <w:b/>
          <w:bCs/>
          <w:sz w:val="28"/>
          <w:szCs w:val="28"/>
          <w:lang w:val="nl-NL"/>
        </w:rPr>
        <w:t xml:space="preserve">Điều </w:t>
      </w:r>
      <w:r w:rsidR="009B4117" w:rsidRPr="00733AAA">
        <w:rPr>
          <w:rFonts w:eastAsia="Times New Roman"/>
          <w:b/>
          <w:bCs/>
          <w:sz w:val="28"/>
          <w:szCs w:val="28"/>
          <w:lang w:val="nl-NL"/>
        </w:rPr>
        <w:t>10</w:t>
      </w:r>
      <w:r w:rsidRPr="00733AAA">
        <w:rPr>
          <w:rFonts w:eastAsia="Times New Roman"/>
          <w:b/>
          <w:bCs/>
          <w:sz w:val="28"/>
          <w:szCs w:val="28"/>
          <w:lang w:val="nl-NL"/>
        </w:rPr>
        <w:t>. Điều khoản thi hành</w:t>
      </w:r>
      <w:bookmarkEnd w:id="16"/>
    </w:p>
    <w:p w14:paraId="5106ECC0" w14:textId="77777777" w:rsidR="00042E2A"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1. Trong trường hợp các văn bản được dẫn chiếu tại Quyết định này được sửa đổi, bổ sung, thay thế thì thực hiện theo quy định pháp luật hiện hành.</w:t>
      </w:r>
    </w:p>
    <w:p w14:paraId="61FFAC98" w14:textId="087D9133" w:rsidR="004C4164" w:rsidRPr="00733AAA" w:rsidRDefault="00042E2A" w:rsidP="00F33CE7">
      <w:pPr>
        <w:shd w:val="clear" w:color="auto" w:fill="FFFFFF"/>
        <w:spacing w:before="120" w:after="120"/>
        <w:ind w:firstLine="709"/>
        <w:jc w:val="both"/>
        <w:rPr>
          <w:rFonts w:eastAsia="Times New Roman"/>
          <w:sz w:val="28"/>
          <w:szCs w:val="28"/>
        </w:rPr>
      </w:pPr>
      <w:r w:rsidRPr="00733AAA">
        <w:rPr>
          <w:rFonts w:eastAsia="Times New Roman"/>
          <w:sz w:val="28"/>
          <w:szCs w:val="28"/>
          <w:lang w:val="nl-NL"/>
        </w:rPr>
        <w:t>2. Trong quá trình tổ chức triển khai thực hiện, nếu cần bổ sung, sửa đổi cho phù hợp với thực tế thì các</w:t>
      </w:r>
      <w:r w:rsidR="00B064DE" w:rsidRPr="00733AAA">
        <w:rPr>
          <w:rFonts w:eastAsia="Times New Roman"/>
          <w:sz w:val="28"/>
          <w:szCs w:val="28"/>
          <w:lang w:val="nl-NL"/>
        </w:rPr>
        <w:t xml:space="preserve"> </w:t>
      </w:r>
      <w:r w:rsidRPr="00733AAA">
        <w:rPr>
          <w:rFonts w:eastAsia="Times New Roman"/>
          <w:sz w:val="28"/>
          <w:szCs w:val="28"/>
          <w:lang w:val="nl-NL"/>
        </w:rPr>
        <w:t>huyện, thành phố báo cáo về Sở Tài chính để tổng hợp báo cáo Ủy ban nhân dân tỉnh </w:t>
      </w:r>
      <w:r w:rsidRPr="00733AAA">
        <w:rPr>
          <w:rFonts w:eastAsia="Times New Roman"/>
          <w:sz w:val="28"/>
          <w:szCs w:val="28"/>
          <w:lang w:val="vi-VN"/>
        </w:rPr>
        <w:t>xem xét, quyết định.</w:t>
      </w:r>
      <w:r w:rsidR="00B064DE" w:rsidRPr="00733AAA">
        <w:rPr>
          <w:rFonts w:eastAsia="Times New Roman"/>
          <w:sz w:val="28"/>
          <w:szCs w:val="28"/>
        </w:rPr>
        <w:t>/.</w:t>
      </w:r>
    </w:p>
    <w:p w14:paraId="11B552D3" w14:textId="52F1CACB" w:rsidR="00042E2A" w:rsidRPr="005C5089" w:rsidRDefault="00042E2A" w:rsidP="004F4C7D">
      <w:pPr>
        <w:shd w:val="clear" w:color="auto" w:fill="FFFFFF"/>
        <w:spacing w:before="120"/>
        <w:ind w:firstLine="567"/>
        <w:jc w:val="both"/>
        <w:rPr>
          <w:rFonts w:eastAsia="Times New Roman"/>
          <w:sz w:val="28"/>
          <w:szCs w:val="28"/>
        </w:rPr>
      </w:pPr>
    </w:p>
    <w:p w14:paraId="769626AD" w14:textId="77777777" w:rsidR="000C37A0" w:rsidRPr="005C5089" w:rsidRDefault="000C37A0" w:rsidP="000C37A0"/>
    <w:sectPr w:rsidR="000C37A0" w:rsidRPr="005C5089" w:rsidSect="009A44DF">
      <w:headerReference w:type="default" r:id="rId8"/>
      <w:pgSz w:w="11907" w:h="16840" w:code="9"/>
      <w:pgMar w:top="1134" w:right="1134" w:bottom="993" w:left="1701" w:header="561" w:footer="561"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146C2E" w14:textId="77777777" w:rsidR="00005293" w:rsidRDefault="00005293" w:rsidP="00D13818">
      <w:r>
        <w:separator/>
      </w:r>
    </w:p>
  </w:endnote>
  <w:endnote w:type="continuationSeparator" w:id="0">
    <w:p w14:paraId="66AE9742" w14:textId="77777777" w:rsidR="00005293" w:rsidRDefault="00005293" w:rsidP="00D13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2056DD" w14:textId="77777777" w:rsidR="00005293" w:rsidRDefault="00005293" w:rsidP="00D13818">
      <w:r>
        <w:separator/>
      </w:r>
    </w:p>
  </w:footnote>
  <w:footnote w:type="continuationSeparator" w:id="0">
    <w:p w14:paraId="6806A2DE" w14:textId="77777777" w:rsidR="00005293" w:rsidRDefault="00005293" w:rsidP="00D138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1033494564"/>
      <w:docPartObj>
        <w:docPartGallery w:val="Page Numbers (Top of Page)"/>
        <w:docPartUnique/>
      </w:docPartObj>
    </w:sdtPr>
    <w:sdtEndPr>
      <w:rPr>
        <w:noProof/>
      </w:rPr>
    </w:sdtEndPr>
    <w:sdtContent>
      <w:p w14:paraId="1E51DE14" w14:textId="27FA8298" w:rsidR="003C5852" w:rsidRPr="00916EFC" w:rsidRDefault="003C5852">
        <w:pPr>
          <w:pStyle w:val="Header"/>
          <w:jc w:val="center"/>
          <w:rPr>
            <w:sz w:val="26"/>
            <w:szCs w:val="26"/>
          </w:rPr>
        </w:pPr>
        <w:r w:rsidRPr="00916EFC">
          <w:rPr>
            <w:sz w:val="26"/>
            <w:szCs w:val="26"/>
          </w:rPr>
          <w:fldChar w:fldCharType="begin"/>
        </w:r>
        <w:r w:rsidRPr="00916EFC">
          <w:rPr>
            <w:sz w:val="26"/>
            <w:szCs w:val="26"/>
          </w:rPr>
          <w:instrText xml:space="preserve"> PAGE   \* MERGEFORMAT </w:instrText>
        </w:r>
        <w:r w:rsidRPr="00916EFC">
          <w:rPr>
            <w:sz w:val="26"/>
            <w:szCs w:val="26"/>
          </w:rPr>
          <w:fldChar w:fldCharType="separate"/>
        </w:r>
        <w:r w:rsidR="00807423">
          <w:rPr>
            <w:noProof/>
            <w:sz w:val="26"/>
            <w:szCs w:val="26"/>
          </w:rPr>
          <w:t>6</w:t>
        </w:r>
        <w:r w:rsidRPr="00916EFC">
          <w:rPr>
            <w:noProof/>
            <w:sz w:val="26"/>
            <w:szCs w:val="26"/>
          </w:rPr>
          <w:fldChar w:fldCharType="end"/>
        </w:r>
      </w:p>
    </w:sdtContent>
  </w:sdt>
  <w:p w14:paraId="563D36AC" w14:textId="77777777" w:rsidR="003C5852" w:rsidRDefault="003C58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402"/>
    <w:multiLevelType w:val="multilevel"/>
    <w:tmpl w:val="00000885"/>
    <w:lvl w:ilvl="0">
      <w:start w:val="1"/>
      <w:numFmt w:val="upperRoman"/>
      <w:lvlText w:val="%1."/>
      <w:lvlJc w:val="left"/>
      <w:pPr>
        <w:ind w:left="1150" w:hanging="250"/>
      </w:pPr>
      <w:rPr>
        <w:rFonts w:ascii="Times New Roman" w:hAnsi="Times New Roman" w:cs="Times New Roman"/>
        <w:b/>
        <w:bCs/>
        <w:w w:val="100"/>
        <w:sz w:val="28"/>
        <w:szCs w:val="28"/>
      </w:rPr>
    </w:lvl>
    <w:lvl w:ilvl="1">
      <w:start w:val="1"/>
      <w:numFmt w:val="decimal"/>
      <w:lvlText w:val="%2."/>
      <w:lvlJc w:val="left"/>
      <w:pPr>
        <w:ind w:left="1261" w:hanging="360"/>
      </w:pPr>
      <w:rPr>
        <w:rFonts w:ascii="Times New Roman" w:hAnsi="Times New Roman" w:cs="Times New Roman"/>
        <w:b/>
        <w:bCs/>
        <w:spacing w:val="-2"/>
        <w:w w:val="100"/>
        <w:sz w:val="28"/>
        <w:szCs w:val="28"/>
      </w:rPr>
    </w:lvl>
    <w:lvl w:ilvl="2">
      <w:numFmt w:val="bullet"/>
      <w:lvlText w:val="•"/>
      <w:lvlJc w:val="left"/>
      <w:pPr>
        <w:ind w:left="2221" w:hanging="360"/>
      </w:pPr>
    </w:lvl>
    <w:lvl w:ilvl="3">
      <w:numFmt w:val="bullet"/>
      <w:lvlText w:val="•"/>
      <w:lvlJc w:val="left"/>
      <w:pPr>
        <w:ind w:left="3184" w:hanging="360"/>
      </w:pPr>
    </w:lvl>
    <w:lvl w:ilvl="4">
      <w:numFmt w:val="bullet"/>
      <w:lvlText w:val="•"/>
      <w:lvlJc w:val="left"/>
      <w:pPr>
        <w:ind w:left="4147" w:hanging="360"/>
      </w:pPr>
    </w:lvl>
    <w:lvl w:ilvl="5">
      <w:numFmt w:val="bullet"/>
      <w:lvlText w:val="•"/>
      <w:lvlJc w:val="left"/>
      <w:pPr>
        <w:ind w:left="5110" w:hanging="360"/>
      </w:pPr>
    </w:lvl>
    <w:lvl w:ilvl="6">
      <w:numFmt w:val="bullet"/>
      <w:lvlText w:val="•"/>
      <w:lvlJc w:val="left"/>
      <w:pPr>
        <w:ind w:left="6073" w:hanging="360"/>
      </w:pPr>
    </w:lvl>
    <w:lvl w:ilvl="7">
      <w:numFmt w:val="bullet"/>
      <w:lvlText w:val="•"/>
      <w:lvlJc w:val="left"/>
      <w:pPr>
        <w:ind w:left="7036" w:hanging="360"/>
      </w:pPr>
    </w:lvl>
    <w:lvl w:ilvl="8">
      <w:numFmt w:val="bullet"/>
      <w:lvlText w:val="•"/>
      <w:lvlJc w:val="left"/>
      <w:pPr>
        <w:ind w:left="7999" w:hanging="360"/>
      </w:pPr>
    </w:lvl>
  </w:abstractNum>
  <w:abstractNum w:abstractNumId="1">
    <w:nsid w:val="00000403"/>
    <w:multiLevelType w:val="multilevel"/>
    <w:tmpl w:val="00000886"/>
    <w:lvl w:ilvl="0">
      <w:numFmt w:val="bullet"/>
      <w:lvlText w:val="-"/>
      <w:lvlJc w:val="left"/>
      <w:pPr>
        <w:ind w:left="202" w:hanging="171"/>
      </w:pPr>
      <w:rPr>
        <w:rFonts w:ascii="Times New Roman" w:hAnsi="Times New Roman" w:cs="Times New Roman"/>
        <w:b w:val="0"/>
        <w:bCs w:val="0"/>
        <w:w w:val="100"/>
        <w:sz w:val="28"/>
        <w:szCs w:val="28"/>
      </w:rPr>
    </w:lvl>
    <w:lvl w:ilvl="1">
      <w:numFmt w:val="bullet"/>
      <w:lvlText w:val="•"/>
      <w:lvlJc w:val="left"/>
      <w:pPr>
        <w:ind w:left="1174" w:hanging="171"/>
      </w:pPr>
    </w:lvl>
    <w:lvl w:ilvl="2">
      <w:numFmt w:val="bullet"/>
      <w:lvlText w:val="•"/>
      <w:lvlJc w:val="left"/>
      <w:pPr>
        <w:ind w:left="2149" w:hanging="171"/>
      </w:pPr>
    </w:lvl>
    <w:lvl w:ilvl="3">
      <w:numFmt w:val="bullet"/>
      <w:lvlText w:val="•"/>
      <w:lvlJc w:val="left"/>
      <w:pPr>
        <w:ind w:left="3123" w:hanging="171"/>
      </w:pPr>
    </w:lvl>
    <w:lvl w:ilvl="4">
      <w:numFmt w:val="bullet"/>
      <w:lvlText w:val="•"/>
      <w:lvlJc w:val="left"/>
      <w:pPr>
        <w:ind w:left="4098" w:hanging="171"/>
      </w:pPr>
    </w:lvl>
    <w:lvl w:ilvl="5">
      <w:numFmt w:val="bullet"/>
      <w:lvlText w:val="•"/>
      <w:lvlJc w:val="left"/>
      <w:pPr>
        <w:ind w:left="5073" w:hanging="171"/>
      </w:pPr>
    </w:lvl>
    <w:lvl w:ilvl="6">
      <w:numFmt w:val="bullet"/>
      <w:lvlText w:val="•"/>
      <w:lvlJc w:val="left"/>
      <w:pPr>
        <w:ind w:left="6047" w:hanging="171"/>
      </w:pPr>
    </w:lvl>
    <w:lvl w:ilvl="7">
      <w:numFmt w:val="bullet"/>
      <w:lvlText w:val="•"/>
      <w:lvlJc w:val="left"/>
      <w:pPr>
        <w:ind w:left="7022" w:hanging="171"/>
      </w:pPr>
    </w:lvl>
    <w:lvl w:ilvl="8">
      <w:numFmt w:val="bullet"/>
      <w:lvlText w:val="•"/>
      <w:lvlJc w:val="left"/>
      <w:pPr>
        <w:ind w:left="7997" w:hanging="171"/>
      </w:pPr>
    </w:lvl>
  </w:abstractNum>
  <w:abstractNum w:abstractNumId="2">
    <w:nsid w:val="00000404"/>
    <w:multiLevelType w:val="multilevel"/>
    <w:tmpl w:val="3198F4B6"/>
    <w:lvl w:ilvl="0">
      <w:start w:val="1"/>
      <w:numFmt w:val="decimal"/>
      <w:lvlText w:val="%1."/>
      <w:lvlJc w:val="left"/>
      <w:pPr>
        <w:ind w:left="1188" w:hanging="267"/>
      </w:pPr>
      <w:rPr>
        <w:rFonts w:ascii="Times New Roman" w:hAnsi="Times New Roman" w:cs="Times New Roman"/>
        <w:b/>
        <w:bCs/>
        <w:spacing w:val="-4"/>
        <w:w w:val="100"/>
        <w:sz w:val="28"/>
        <w:szCs w:val="28"/>
      </w:rPr>
    </w:lvl>
    <w:lvl w:ilvl="1">
      <w:start w:val="1"/>
      <w:numFmt w:val="bullet"/>
      <w:lvlText w:val=""/>
      <w:lvlJc w:val="left"/>
      <w:pPr>
        <w:ind w:left="1414" w:hanging="493"/>
      </w:pPr>
      <w:rPr>
        <w:rFonts w:ascii="Symbol" w:hAnsi="Symbol" w:hint="default"/>
        <w:b w:val="0"/>
        <w:bCs w:val="0"/>
        <w:w w:val="100"/>
        <w:sz w:val="28"/>
        <w:szCs w:val="28"/>
      </w:rPr>
    </w:lvl>
    <w:lvl w:ilvl="2">
      <w:numFmt w:val="bullet"/>
      <w:lvlText w:val="•"/>
      <w:lvlJc w:val="left"/>
      <w:pPr>
        <w:ind w:left="2367" w:hanging="493"/>
      </w:pPr>
    </w:lvl>
    <w:lvl w:ilvl="3">
      <w:numFmt w:val="bullet"/>
      <w:lvlText w:val="•"/>
      <w:lvlJc w:val="left"/>
      <w:pPr>
        <w:ind w:left="3314" w:hanging="493"/>
      </w:pPr>
    </w:lvl>
    <w:lvl w:ilvl="4">
      <w:numFmt w:val="bullet"/>
      <w:lvlText w:val="•"/>
      <w:lvlJc w:val="left"/>
      <w:pPr>
        <w:ind w:left="4262" w:hanging="493"/>
      </w:pPr>
    </w:lvl>
    <w:lvl w:ilvl="5">
      <w:numFmt w:val="bullet"/>
      <w:lvlText w:val="•"/>
      <w:lvlJc w:val="left"/>
      <w:pPr>
        <w:ind w:left="5209" w:hanging="493"/>
      </w:pPr>
    </w:lvl>
    <w:lvl w:ilvl="6">
      <w:numFmt w:val="bullet"/>
      <w:lvlText w:val="•"/>
      <w:lvlJc w:val="left"/>
      <w:pPr>
        <w:ind w:left="6156" w:hanging="493"/>
      </w:pPr>
    </w:lvl>
    <w:lvl w:ilvl="7">
      <w:numFmt w:val="bullet"/>
      <w:lvlText w:val="•"/>
      <w:lvlJc w:val="left"/>
      <w:pPr>
        <w:ind w:left="7104" w:hanging="493"/>
      </w:pPr>
    </w:lvl>
    <w:lvl w:ilvl="8">
      <w:numFmt w:val="bullet"/>
      <w:lvlText w:val="•"/>
      <w:lvlJc w:val="left"/>
      <w:pPr>
        <w:ind w:left="8051" w:hanging="493"/>
      </w:pPr>
    </w:lvl>
  </w:abstractNum>
  <w:abstractNum w:abstractNumId="3">
    <w:nsid w:val="00000405"/>
    <w:multiLevelType w:val="multilevel"/>
    <w:tmpl w:val="00000888"/>
    <w:lvl w:ilvl="0">
      <w:numFmt w:val="bullet"/>
      <w:lvlText w:val="-"/>
      <w:lvlJc w:val="left"/>
      <w:pPr>
        <w:ind w:left="339" w:hanging="140"/>
      </w:pPr>
      <w:rPr>
        <w:rFonts w:ascii="Times New Roman" w:hAnsi="Times New Roman"/>
        <w:b w:val="0"/>
        <w:w w:val="99"/>
        <w:sz w:val="24"/>
      </w:rPr>
    </w:lvl>
    <w:lvl w:ilvl="1">
      <w:numFmt w:val="bullet"/>
      <w:lvlText w:val="•"/>
      <w:lvlJc w:val="left"/>
      <w:pPr>
        <w:ind w:left="763" w:hanging="140"/>
      </w:pPr>
    </w:lvl>
    <w:lvl w:ilvl="2">
      <w:numFmt w:val="bullet"/>
      <w:lvlText w:val="•"/>
      <w:lvlJc w:val="left"/>
      <w:pPr>
        <w:ind w:left="1187" w:hanging="140"/>
      </w:pPr>
    </w:lvl>
    <w:lvl w:ilvl="3">
      <w:numFmt w:val="bullet"/>
      <w:lvlText w:val="•"/>
      <w:lvlJc w:val="left"/>
      <w:pPr>
        <w:ind w:left="1611" w:hanging="140"/>
      </w:pPr>
    </w:lvl>
    <w:lvl w:ilvl="4">
      <w:numFmt w:val="bullet"/>
      <w:lvlText w:val="•"/>
      <w:lvlJc w:val="left"/>
      <w:pPr>
        <w:ind w:left="2034" w:hanging="140"/>
      </w:pPr>
    </w:lvl>
    <w:lvl w:ilvl="5">
      <w:numFmt w:val="bullet"/>
      <w:lvlText w:val="•"/>
      <w:lvlJc w:val="left"/>
      <w:pPr>
        <w:ind w:left="2458" w:hanging="140"/>
      </w:pPr>
    </w:lvl>
    <w:lvl w:ilvl="6">
      <w:numFmt w:val="bullet"/>
      <w:lvlText w:val="•"/>
      <w:lvlJc w:val="left"/>
      <w:pPr>
        <w:ind w:left="2882" w:hanging="140"/>
      </w:pPr>
    </w:lvl>
    <w:lvl w:ilvl="7">
      <w:numFmt w:val="bullet"/>
      <w:lvlText w:val="•"/>
      <w:lvlJc w:val="left"/>
      <w:pPr>
        <w:ind w:left="3305" w:hanging="140"/>
      </w:pPr>
    </w:lvl>
    <w:lvl w:ilvl="8">
      <w:numFmt w:val="bullet"/>
      <w:lvlText w:val="•"/>
      <w:lvlJc w:val="left"/>
      <w:pPr>
        <w:ind w:left="3729" w:hanging="140"/>
      </w:pPr>
    </w:lvl>
  </w:abstractNum>
  <w:abstractNum w:abstractNumId="4">
    <w:nsid w:val="22733BDF"/>
    <w:multiLevelType w:val="hybridMultilevel"/>
    <w:tmpl w:val="57B08738"/>
    <w:lvl w:ilvl="0" w:tplc="EE84F0CC">
      <w:start w:val="3"/>
      <w:numFmt w:val="upperRoman"/>
      <w:lvlText w:val="%1."/>
      <w:lvlJc w:val="left"/>
      <w:pPr>
        <w:ind w:left="755" w:hanging="72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5">
    <w:nsid w:val="2E0401F9"/>
    <w:multiLevelType w:val="hybridMultilevel"/>
    <w:tmpl w:val="334AF008"/>
    <w:lvl w:ilvl="0" w:tplc="EAA41482">
      <w:start w:val="1"/>
      <w:numFmt w:val="decimal"/>
      <w:lvlText w:val="%1."/>
      <w:lvlJc w:val="left"/>
      <w:pPr>
        <w:ind w:left="1281" w:hanging="360"/>
      </w:pPr>
      <w:rPr>
        <w:rFonts w:hint="default"/>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6">
    <w:nsid w:val="50800017"/>
    <w:multiLevelType w:val="hybridMultilevel"/>
    <w:tmpl w:val="5FDCD5FA"/>
    <w:lvl w:ilvl="0" w:tplc="06AC7378">
      <w:start w:val="4"/>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56F40661"/>
    <w:multiLevelType w:val="multilevel"/>
    <w:tmpl w:val="B1DCBC92"/>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4"/>
  </w:num>
  <w:num w:numId="3">
    <w:abstractNumId w:val="1"/>
  </w:num>
  <w:num w:numId="4">
    <w:abstractNumId w:val="2"/>
  </w:num>
  <w:num w:numId="5">
    <w:abstractNumId w:val="6"/>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10B"/>
    <w:rsid w:val="00005293"/>
    <w:rsid w:val="0001408D"/>
    <w:rsid w:val="000227FB"/>
    <w:rsid w:val="00042E2A"/>
    <w:rsid w:val="000477D6"/>
    <w:rsid w:val="00060F60"/>
    <w:rsid w:val="0006704B"/>
    <w:rsid w:val="000678CD"/>
    <w:rsid w:val="000825CE"/>
    <w:rsid w:val="0009420A"/>
    <w:rsid w:val="000963F0"/>
    <w:rsid w:val="000A33AE"/>
    <w:rsid w:val="000A641A"/>
    <w:rsid w:val="000B2390"/>
    <w:rsid w:val="000C0AA9"/>
    <w:rsid w:val="000C37A0"/>
    <w:rsid w:val="000C5E25"/>
    <w:rsid w:val="000E0470"/>
    <w:rsid w:val="000E4D2D"/>
    <w:rsid w:val="000F39A4"/>
    <w:rsid w:val="00116127"/>
    <w:rsid w:val="001365FB"/>
    <w:rsid w:val="00136D1A"/>
    <w:rsid w:val="001407C0"/>
    <w:rsid w:val="00144147"/>
    <w:rsid w:val="00165293"/>
    <w:rsid w:val="001A7A10"/>
    <w:rsid w:val="001C6273"/>
    <w:rsid w:val="001D1B75"/>
    <w:rsid w:val="001E2BCC"/>
    <w:rsid w:val="001E4054"/>
    <w:rsid w:val="001E6DC0"/>
    <w:rsid w:val="001F00E2"/>
    <w:rsid w:val="001F19F7"/>
    <w:rsid w:val="001F356E"/>
    <w:rsid w:val="001F7359"/>
    <w:rsid w:val="0021771A"/>
    <w:rsid w:val="002245DE"/>
    <w:rsid w:val="00235EFC"/>
    <w:rsid w:val="00255E5D"/>
    <w:rsid w:val="00265B6F"/>
    <w:rsid w:val="00271234"/>
    <w:rsid w:val="002A7ECD"/>
    <w:rsid w:val="002B0B1C"/>
    <w:rsid w:val="002D1449"/>
    <w:rsid w:val="002E6653"/>
    <w:rsid w:val="002F4411"/>
    <w:rsid w:val="00323860"/>
    <w:rsid w:val="00332A66"/>
    <w:rsid w:val="003857A5"/>
    <w:rsid w:val="0039167C"/>
    <w:rsid w:val="003A78C0"/>
    <w:rsid w:val="003B1C41"/>
    <w:rsid w:val="003C5852"/>
    <w:rsid w:val="003F21BD"/>
    <w:rsid w:val="00432809"/>
    <w:rsid w:val="004341AF"/>
    <w:rsid w:val="00454F90"/>
    <w:rsid w:val="004559ED"/>
    <w:rsid w:val="004700A5"/>
    <w:rsid w:val="0047172E"/>
    <w:rsid w:val="004B5618"/>
    <w:rsid w:val="004C4164"/>
    <w:rsid w:val="004C76AD"/>
    <w:rsid w:val="004E13D9"/>
    <w:rsid w:val="004E5469"/>
    <w:rsid w:val="004F2671"/>
    <w:rsid w:val="004F4C7D"/>
    <w:rsid w:val="00500CA4"/>
    <w:rsid w:val="00502262"/>
    <w:rsid w:val="00511FAC"/>
    <w:rsid w:val="00523C4A"/>
    <w:rsid w:val="00530CE9"/>
    <w:rsid w:val="005317D7"/>
    <w:rsid w:val="005524B4"/>
    <w:rsid w:val="005531C7"/>
    <w:rsid w:val="00560C01"/>
    <w:rsid w:val="00561EA9"/>
    <w:rsid w:val="00566343"/>
    <w:rsid w:val="00581B00"/>
    <w:rsid w:val="005C5089"/>
    <w:rsid w:val="005E5C6A"/>
    <w:rsid w:val="00602E1E"/>
    <w:rsid w:val="00605CE9"/>
    <w:rsid w:val="00615A89"/>
    <w:rsid w:val="00640A67"/>
    <w:rsid w:val="0065491B"/>
    <w:rsid w:val="006600AA"/>
    <w:rsid w:val="00672C0C"/>
    <w:rsid w:val="00692A72"/>
    <w:rsid w:val="006A2A6E"/>
    <w:rsid w:val="006A2A82"/>
    <w:rsid w:val="006B397A"/>
    <w:rsid w:val="006D0790"/>
    <w:rsid w:val="006D7256"/>
    <w:rsid w:val="006E5AAF"/>
    <w:rsid w:val="006F07D6"/>
    <w:rsid w:val="00733AAA"/>
    <w:rsid w:val="007819FB"/>
    <w:rsid w:val="00790E48"/>
    <w:rsid w:val="007B7309"/>
    <w:rsid w:val="007F2E87"/>
    <w:rsid w:val="007F67C8"/>
    <w:rsid w:val="007F7FAF"/>
    <w:rsid w:val="00803248"/>
    <w:rsid w:val="00804A2B"/>
    <w:rsid w:val="00807423"/>
    <w:rsid w:val="00811C99"/>
    <w:rsid w:val="00826813"/>
    <w:rsid w:val="00853677"/>
    <w:rsid w:val="00886975"/>
    <w:rsid w:val="0089324F"/>
    <w:rsid w:val="008A0777"/>
    <w:rsid w:val="008A5B50"/>
    <w:rsid w:val="008C775E"/>
    <w:rsid w:val="008D360A"/>
    <w:rsid w:val="008E53F1"/>
    <w:rsid w:val="008E5929"/>
    <w:rsid w:val="00916EFC"/>
    <w:rsid w:val="00940DC3"/>
    <w:rsid w:val="00943162"/>
    <w:rsid w:val="009468A9"/>
    <w:rsid w:val="0097257C"/>
    <w:rsid w:val="00981F7C"/>
    <w:rsid w:val="009A44DF"/>
    <w:rsid w:val="009B3251"/>
    <w:rsid w:val="009B4117"/>
    <w:rsid w:val="009C2EFB"/>
    <w:rsid w:val="009D023A"/>
    <w:rsid w:val="009E4E16"/>
    <w:rsid w:val="00A02C6F"/>
    <w:rsid w:val="00A26404"/>
    <w:rsid w:val="00A32034"/>
    <w:rsid w:val="00A4304E"/>
    <w:rsid w:val="00A5018D"/>
    <w:rsid w:val="00A93993"/>
    <w:rsid w:val="00AB7C14"/>
    <w:rsid w:val="00AD029D"/>
    <w:rsid w:val="00AF3E9C"/>
    <w:rsid w:val="00B0242A"/>
    <w:rsid w:val="00B064DE"/>
    <w:rsid w:val="00B34058"/>
    <w:rsid w:val="00B34B03"/>
    <w:rsid w:val="00B632C6"/>
    <w:rsid w:val="00B73C85"/>
    <w:rsid w:val="00B74914"/>
    <w:rsid w:val="00BB6AB9"/>
    <w:rsid w:val="00BC24FA"/>
    <w:rsid w:val="00BC6E2C"/>
    <w:rsid w:val="00BF2D10"/>
    <w:rsid w:val="00C01B8C"/>
    <w:rsid w:val="00C05143"/>
    <w:rsid w:val="00C264D6"/>
    <w:rsid w:val="00C35674"/>
    <w:rsid w:val="00C64A17"/>
    <w:rsid w:val="00C906B0"/>
    <w:rsid w:val="00C914E2"/>
    <w:rsid w:val="00C92972"/>
    <w:rsid w:val="00D13818"/>
    <w:rsid w:val="00D32695"/>
    <w:rsid w:val="00D34010"/>
    <w:rsid w:val="00D647C0"/>
    <w:rsid w:val="00D7293D"/>
    <w:rsid w:val="00D9692C"/>
    <w:rsid w:val="00D97FD9"/>
    <w:rsid w:val="00DA210B"/>
    <w:rsid w:val="00DB3A35"/>
    <w:rsid w:val="00DC4FDD"/>
    <w:rsid w:val="00DC5F79"/>
    <w:rsid w:val="00DD60B7"/>
    <w:rsid w:val="00E13EAA"/>
    <w:rsid w:val="00E16C8E"/>
    <w:rsid w:val="00E53B35"/>
    <w:rsid w:val="00E63BD0"/>
    <w:rsid w:val="00E743B9"/>
    <w:rsid w:val="00E90D45"/>
    <w:rsid w:val="00E952AC"/>
    <w:rsid w:val="00EB2B00"/>
    <w:rsid w:val="00EB4107"/>
    <w:rsid w:val="00ED175F"/>
    <w:rsid w:val="00F02D89"/>
    <w:rsid w:val="00F214E4"/>
    <w:rsid w:val="00F3236D"/>
    <w:rsid w:val="00F33CE7"/>
    <w:rsid w:val="00F44DC5"/>
    <w:rsid w:val="00F744CD"/>
    <w:rsid w:val="00F76196"/>
    <w:rsid w:val="00F8168C"/>
    <w:rsid w:val="00FA396D"/>
    <w:rsid w:val="00FC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210B"/>
    <w:pPr>
      <w:widowControl w:val="0"/>
      <w:autoSpaceDE w:val="0"/>
      <w:autoSpaceDN w:val="0"/>
      <w:adjustRightInd w:val="0"/>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uiPriority w:val="1"/>
    <w:qFormat/>
    <w:rsid w:val="00DA210B"/>
    <w:pPr>
      <w:ind w:left="396" w:hanging="361"/>
      <w:jc w:val="both"/>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A210B"/>
    <w:rPr>
      <w:sz w:val="24"/>
      <w:szCs w:val="24"/>
    </w:rPr>
  </w:style>
  <w:style w:type="character" w:customStyle="1" w:styleId="Heading1Char">
    <w:name w:val="Heading 1 Char"/>
    <w:basedOn w:val="DefaultParagraphFont"/>
    <w:link w:val="Heading1"/>
    <w:uiPriority w:val="9"/>
    <w:rsid w:val="00DA210B"/>
    <w:rPr>
      <w:rFonts w:ascii="Times New Roman" w:eastAsiaTheme="minorEastAsia" w:hAnsi="Times New Roman" w:cs="Times New Roman"/>
      <w:b/>
      <w:bCs/>
      <w:sz w:val="28"/>
      <w:szCs w:val="28"/>
    </w:rPr>
  </w:style>
  <w:style w:type="paragraph" w:styleId="BodyText">
    <w:name w:val="Body Text"/>
    <w:basedOn w:val="Normal"/>
    <w:link w:val="BodyTextChar"/>
    <w:uiPriority w:val="1"/>
    <w:qFormat/>
    <w:rsid w:val="00DA210B"/>
    <w:pPr>
      <w:spacing w:before="117"/>
      <w:ind w:left="202" w:firstLine="719"/>
      <w:jc w:val="both"/>
    </w:pPr>
    <w:rPr>
      <w:sz w:val="28"/>
      <w:szCs w:val="28"/>
    </w:rPr>
  </w:style>
  <w:style w:type="character" w:customStyle="1" w:styleId="BodyTextChar">
    <w:name w:val="Body Text Char"/>
    <w:basedOn w:val="DefaultParagraphFont"/>
    <w:link w:val="BodyText"/>
    <w:uiPriority w:val="99"/>
    <w:rsid w:val="00DA210B"/>
    <w:rPr>
      <w:rFonts w:ascii="Times New Roman" w:eastAsiaTheme="minorEastAsia" w:hAnsi="Times New Roman" w:cs="Times New Roman"/>
      <w:sz w:val="28"/>
      <w:szCs w:val="28"/>
    </w:rPr>
  </w:style>
  <w:style w:type="paragraph" w:styleId="ListParagraph">
    <w:name w:val="List Paragraph"/>
    <w:basedOn w:val="Normal"/>
    <w:uiPriority w:val="1"/>
    <w:qFormat/>
    <w:rsid w:val="001E2BCC"/>
    <w:pPr>
      <w:spacing w:before="117"/>
      <w:ind w:left="202" w:firstLine="707"/>
      <w:jc w:val="both"/>
    </w:pPr>
    <w:rPr>
      <w:sz w:val="24"/>
      <w:szCs w:val="24"/>
    </w:rPr>
  </w:style>
  <w:style w:type="paragraph" w:styleId="NormalWeb">
    <w:name w:val="Normal (Web)"/>
    <w:basedOn w:val="Normal"/>
    <w:uiPriority w:val="99"/>
    <w:semiHidden/>
    <w:unhideWhenUsed/>
    <w:rsid w:val="001E2BCC"/>
    <w:pPr>
      <w:widowControl/>
      <w:autoSpaceDE/>
      <w:autoSpaceDN/>
      <w:adjustRightInd/>
      <w:spacing w:before="100" w:beforeAutospacing="1" w:after="100" w:afterAutospacing="1"/>
    </w:pPr>
    <w:rPr>
      <w:rFonts w:eastAsia="Times New Roman"/>
      <w:sz w:val="24"/>
      <w:szCs w:val="24"/>
    </w:rPr>
  </w:style>
  <w:style w:type="table" w:styleId="TableGrid">
    <w:name w:val="Table Grid"/>
    <w:basedOn w:val="TableNormal"/>
    <w:uiPriority w:val="39"/>
    <w:rsid w:val="00A939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73C85"/>
    <w:rPr>
      <w:color w:val="0000FF"/>
      <w:u w:val="single"/>
    </w:rPr>
  </w:style>
  <w:style w:type="paragraph" w:styleId="Header">
    <w:name w:val="header"/>
    <w:basedOn w:val="Normal"/>
    <w:link w:val="HeaderChar"/>
    <w:uiPriority w:val="99"/>
    <w:unhideWhenUsed/>
    <w:rsid w:val="00D13818"/>
    <w:pPr>
      <w:tabs>
        <w:tab w:val="center" w:pos="4680"/>
        <w:tab w:val="right" w:pos="9360"/>
      </w:tabs>
    </w:pPr>
  </w:style>
  <w:style w:type="character" w:customStyle="1" w:styleId="HeaderChar">
    <w:name w:val="Header Char"/>
    <w:basedOn w:val="DefaultParagraphFont"/>
    <w:link w:val="Header"/>
    <w:uiPriority w:val="99"/>
    <w:rsid w:val="00D13818"/>
    <w:rPr>
      <w:rFonts w:ascii="Times New Roman" w:eastAsiaTheme="minorEastAsia" w:hAnsi="Times New Roman" w:cs="Times New Roman"/>
    </w:rPr>
  </w:style>
  <w:style w:type="paragraph" w:styleId="Footer">
    <w:name w:val="footer"/>
    <w:basedOn w:val="Normal"/>
    <w:link w:val="FooterChar"/>
    <w:uiPriority w:val="99"/>
    <w:unhideWhenUsed/>
    <w:rsid w:val="00D13818"/>
    <w:pPr>
      <w:tabs>
        <w:tab w:val="center" w:pos="4680"/>
        <w:tab w:val="right" w:pos="9360"/>
      </w:tabs>
    </w:pPr>
  </w:style>
  <w:style w:type="character" w:customStyle="1" w:styleId="FooterChar">
    <w:name w:val="Footer Char"/>
    <w:basedOn w:val="DefaultParagraphFont"/>
    <w:link w:val="Footer"/>
    <w:uiPriority w:val="99"/>
    <w:rsid w:val="00D13818"/>
    <w:rPr>
      <w:rFonts w:ascii="Times New Roman" w:eastAsiaTheme="minorEastAsia" w:hAnsi="Times New Roman" w:cs="Times New Roman"/>
    </w:rPr>
  </w:style>
  <w:style w:type="paragraph" w:styleId="BalloonText">
    <w:name w:val="Balloon Text"/>
    <w:basedOn w:val="Normal"/>
    <w:link w:val="BalloonTextChar"/>
    <w:uiPriority w:val="99"/>
    <w:semiHidden/>
    <w:unhideWhenUsed/>
    <w:rsid w:val="005C50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089"/>
    <w:rPr>
      <w:rFonts w:ascii="Segoe UI" w:eastAsiaTheme="minorEastAsia"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210B"/>
    <w:pPr>
      <w:widowControl w:val="0"/>
      <w:autoSpaceDE w:val="0"/>
      <w:autoSpaceDN w:val="0"/>
      <w:adjustRightInd w:val="0"/>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uiPriority w:val="1"/>
    <w:qFormat/>
    <w:rsid w:val="00DA210B"/>
    <w:pPr>
      <w:ind w:left="396" w:hanging="361"/>
      <w:jc w:val="both"/>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A210B"/>
    <w:rPr>
      <w:sz w:val="24"/>
      <w:szCs w:val="24"/>
    </w:rPr>
  </w:style>
  <w:style w:type="character" w:customStyle="1" w:styleId="Heading1Char">
    <w:name w:val="Heading 1 Char"/>
    <w:basedOn w:val="DefaultParagraphFont"/>
    <w:link w:val="Heading1"/>
    <w:uiPriority w:val="9"/>
    <w:rsid w:val="00DA210B"/>
    <w:rPr>
      <w:rFonts w:ascii="Times New Roman" w:eastAsiaTheme="minorEastAsia" w:hAnsi="Times New Roman" w:cs="Times New Roman"/>
      <w:b/>
      <w:bCs/>
      <w:sz w:val="28"/>
      <w:szCs w:val="28"/>
    </w:rPr>
  </w:style>
  <w:style w:type="paragraph" w:styleId="BodyText">
    <w:name w:val="Body Text"/>
    <w:basedOn w:val="Normal"/>
    <w:link w:val="BodyTextChar"/>
    <w:uiPriority w:val="1"/>
    <w:qFormat/>
    <w:rsid w:val="00DA210B"/>
    <w:pPr>
      <w:spacing w:before="117"/>
      <w:ind w:left="202" w:firstLine="719"/>
      <w:jc w:val="both"/>
    </w:pPr>
    <w:rPr>
      <w:sz w:val="28"/>
      <w:szCs w:val="28"/>
    </w:rPr>
  </w:style>
  <w:style w:type="character" w:customStyle="1" w:styleId="BodyTextChar">
    <w:name w:val="Body Text Char"/>
    <w:basedOn w:val="DefaultParagraphFont"/>
    <w:link w:val="BodyText"/>
    <w:uiPriority w:val="99"/>
    <w:rsid w:val="00DA210B"/>
    <w:rPr>
      <w:rFonts w:ascii="Times New Roman" w:eastAsiaTheme="minorEastAsia" w:hAnsi="Times New Roman" w:cs="Times New Roman"/>
      <w:sz w:val="28"/>
      <w:szCs w:val="28"/>
    </w:rPr>
  </w:style>
  <w:style w:type="paragraph" w:styleId="ListParagraph">
    <w:name w:val="List Paragraph"/>
    <w:basedOn w:val="Normal"/>
    <w:uiPriority w:val="1"/>
    <w:qFormat/>
    <w:rsid w:val="001E2BCC"/>
    <w:pPr>
      <w:spacing w:before="117"/>
      <w:ind w:left="202" w:firstLine="707"/>
      <w:jc w:val="both"/>
    </w:pPr>
    <w:rPr>
      <w:sz w:val="24"/>
      <w:szCs w:val="24"/>
    </w:rPr>
  </w:style>
  <w:style w:type="paragraph" w:styleId="NormalWeb">
    <w:name w:val="Normal (Web)"/>
    <w:basedOn w:val="Normal"/>
    <w:uiPriority w:val="99"/>
    <w:semiHidden/>
    <w:unhideWhenUsed/>
    <w:rsid w:val="001E2BCC"/>
    <w:pPr>
      <w:widowControl/>
      <w:autoSpaceDE/>
      <w:autoSpaceDN/>
      <w:adjustRightInd/>
      <w:spacing w:before="100" w:beforeAutospacing="1" w:after="100" w:afterAutospacing="1"/>
    </w:pPr>
    <w:rPr>
      <w:rFonts w:eastAsia="Times New Roman"/>
      <w:sz w:val="24"/>
      <w:szCs w:val="24"/>
    </w:rPr>
  </w:style>
  <w:style w:type="table" w:styleId="TableGrid">
    <w:name w:val="Table Grid"/>
    <w:basedOn w:val="TableNormal"/>
    <w:uiPriority w:val="39"/>
    <w:rsid w:val="00A939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73C85"/>
    <w:rPr>
      <w:color w:val="0000FF"/>
      <w:u w:val="single"/>
    </w:rPr>
  </w:style>
  <w:style w:type="paragraph" w:styleId="Header">
    <w:name w:val="header"/>
    <w:basedOn w:val="Normal"/>
    <w:link w:val="HeaderChar"/>
    <w:uiPriority w:val="99"/>
    <w:unhideWhenUsed/>
    <w:rsid w:val="00D13818"/>
    <w:pPr>
      <w:tabs>
        <w:tab w:val="center" w:pos="4680"/>
        <w:tab w:val="right" w:pos="9360"/>
      </w:tabs>
    </w:pPr>
  </w:style>
  <w:style w:type="character" w:customStyle="1" w:styleId="HeaderChar">
    <w:name w:val="Header Char"/>
    <w:basedOn w:val="DefaultParagraphFont"/>
    <w:link w:val="Header"/>
    <w:uiPriority w:val="99"/>
    <w:rsid w:val="00D13818"/>
    <w:rPr>
      <w:rFonts w:ascii="Times New Roman" w:eastAsiaTheme="minorEastAsia" w:hAnsi="Times New Roman" w:cs="Times New Roman"/>
    </w:rPr>
  </w:style>
  <w:style w:type="paragraph" w:styleId="Footer">
    <w:name w:val="footer"/>
    <w:basedOn w:val="Normal"/>
    <w:link w:val="FooterChar"/>
    <w:uiPriority w:val="99"/>
    <w:unhideWhenUsed/>
    <w:rsid w:val="00D13818"/>
    <w:pPr>
      <w:tabs>
        <w:tab w:val="center" w:pos="4680"/>
        <w:tab w:val="right" w:pos="9360"/>
      </w:tabs>
    </w:pPr>
  </w:style>
  <w:style w:type="character" w:customStyle="1" w:styleId="FooterChar">
    <w:name w:val="Footer Char"/>
    <w:basedOn w:val="DefaultParagraphFont"/>
    <w:link w:val="Footer"/>
    <w:uiPriority w:val="99"/>
    <w:rsid w:val="00D13818"/>
    <w:rPr>
      <w:rFonts w:ascii="Times New Roman" w:eastAsiaTheme="minorEastAsia" w:hAnsi="Times New Roman" w:cs="Times New Roman"/>
    </w:rPr>
  </w:style>
  <w:style w:type="paragraph" w:styleId="BalloonText">
    <w:name w:val="Balloon Text"/>
    <w:basedOn w:val="Normal"/>
    <w:link w:val="BalloonTextChar"/>
    <w:uiPriority w:val="99"/>
    <w:semiHidden/>
    <w:unhideWhenUsed/>
    <w:rsid w:val="005C50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5089"/>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06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5ACEC3-2EC5-4456-AB69-DF9B0906CDE6}"/>
</file>

<file path=customXml/itemProps2.xml><?xml version="1.0" encoding="utf-8"?>
<ds:datastoreItem xmlns:ds="http://schemas.openxmlformats.org/officeDocument/2006/customXml" ds:itemID="{2D4F778D-5B2D-46AF-913E-005E50C7DE80}"/>
</file>

<file path=customXml/itemProps3.xml><?xml version="1.0" encoding="utf-8"?>
<ds:datastoreItem xmlns:ds="http://schemas.openxmlformats.org/officeDocument/2006/customXml" ds:itemID="{FD788B79-FD3E-48F7-B6EC-93E15E266246}"/>
</file>

<file path=docProps/app.xml><?xml version="1.0" encoding="utf-8"?>
<Properties xmlns="http://schemas.openxmlformats.org/officeDocument/2006/extended-properties" xmlns:vt="http://schemas.openxmlformats.org/officeDocument/2006/docPropsVTypes">
  <Template>Normal.dotm</Template>
  <TotalTime>41</TotalTime>
  <Pages>6</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Cop.</cp:lastModifiedBy>
  <cp:revision>40</cp:revision>
  <cp:lastPrinted>2023-02-07T09:10:00Z</cp:lastPrinted>
  <dcterms:created xsi:type="dcterms:W3CDTF">2023-02-07T07:59:00Z</dcterms:created>
  <dcterms:modified xsi:type="dcterms:W3CDTF">2023-02-07T09:53:00Z</dcterms:modified>
</cp:coreProperties>
</file>