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shd w:val="clear" w:color="auto" w:fill="FFFFFF"/>
        <w:tblCellMar>
          <w:left w:w="0" w:type="dxa"/>
          <w:right w:w="0" w:type="dxa"/>
        </w:tblCellMar>
        <w:tblLook w:val="04A0" w:firstRow="1" w:lastRow="0" w:firstColumn="1" w:lastColumn="0" w:noHBand="0" w:noVBand="1"/>
      </w:tblPr>
      <w:tblGrid>
        <w:gridCol w:w="3544"/>
        <w:gridCol w:w="6095"/>
      </w:tblGrid>
      <w:tr w:rsidR="00DA0F03" w:rsidRPr="00DA0F03" w14:paraId="14897DB3" w14:textId="77777777" w:rsidTr="0098447F">
        <w:trPr>
          <w:trHeight w:val="1422"/>
        </w:trPr>
        <w:tc>
          <w:tcPr>
            <w:tcW w:w="3544" w:type="dxa"/>
            <w:shd w:val="clear" w:color="auto" w:fill="FFFFFF"/>
            <w:tcMar>
              <w:top w:w="0" w:type="dxa"/>
              <w:left w:w="108" w:type="dxa"/>
              <w:bottom w:w="0" w:type="dxa"/>
              <w:right w:w="108" w:type="dxa"/>
            </w:tcMar>
            <w:hideMark/>
          </w:tcPr>
          <w:p w14:paraId="3F010DB2" w14:textId="279A047F" w:rsidR="00AB2978" w:rsidRPr="00DA0F03" w:rsidRDefault="00AB2978" w:rsidP="00913601">
            <w:pPr>
              <w:spacing w:after="0" w:line="240" w:lineRule="auto"/>
              <w:jc w:val="center"/>
              <w:rPr>
                <w:b/>
                <w:bCs/>
                <w:szCs w:val="28"/>
              </w:rPr>
            </w:pPr>
            <w:r w:rsidRPr="00DA0F03">
              <w:rPr>
                <w:b/>
                <w:bCs/>
                <w:noProof/>
                <w:szCs w:val="28"/>
              </w:rPr>
              <mc:AlternateContent>
                <mc:Choice Requires="wps">
                  <w:drawing>
                    <wp:anchor distT="0" distB="0" distL="114300" distR="114300" simplePos="0" relativeHeight="251659264" behindDoc="0" locked="0" layoutInCell="1" allowOverlap="1" wp14:anchorId="1653D0F4" wp14:editId="277A7AF2">
                      <wp:simplePos x="0" y="0"/>
                      <wp:positionH relativeFrom="column">
                        <wp:posOffset>648335</wp:posOffset>
                      </wp:positionH>
                      <wp:positionV relativeFrom="paragraph">
                        <wp:posOffset>429260</wp:posOffset>
                      </wp:positionV>
                      <wp:extent cx="812800" cy="0"/>
                      <wp:effectExtent l="0" t="0" r="25400" b="19050"/>
                      <wp:wrapNone/>
                      <wp:docPr id="1718706401" name="Straight Connector 1"/>
                      <wp:cNvGraphicFramePr/>
                      <a:graphic xmlns:a="http://schemas.openxmlformats.org/drawingml/2006/main">
                        <a:graphicData uri="http://schemas.microsoft.com/office/word/2010/wordprocessingShape">
                          <wps:wsp>
                            <wps:cNvCnPr/>
                            <wps:spPr>
                              <a:xfrm flipV="1">
                                <a:off x="0" y="0"/>
                                <a:ext cx="812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0506C8"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05pt,33.8pt" to="115.0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" strokecolor="black [3200]" strokeweight=".5pt">
                      <v:stroke joinstyle="miter"/>
                    </v:line>
                  </w:pict>
                </mc:Fallback>
              </mc:AlternateContent>
            </w:r>
            <w:r w:rsidR="00CE0B54" w:rsidRPr="00DA0F03">
              <w:rPr>
                <w:b/>
                <w:bCs/>
                <w:szCs w:val="28"/>
                <w:lang w:val="vi-VN"/>
              </w:rPr>
              <w:t>ỦY BAN NHÂN DÂN</w:t>
            </w:r>
            <w:r w:rsidR="00CE0B54" w:rsidRPr="00DA0F03">
              <w:rPr>
                <w:b/>
                <w:bCs/>
                <w:szCs w:val="28"/>
                <w:lang w:val="vi-VN"/>
              </w:rPr>
              <w:br/>
            </w:r>
            <w:r w:rsidR="00637FF1">
              <w:rPr>
                <w:b/>
                <w:bCs/>
                <w:szCs w:val="28"/>
              </w:rPr>
              <w:t>THÀNH PHỐ</w:t>
            </w:r>
            <w:r w:rsidR="00CE0B54" w:rsidRPr="00DA0F03">
              <w:rPr>
                <w:b/>
                <w:bCs/>
                <w:szCs w:val="28"/>
                <w:lang w:val="vi-VN"/>
              </w:rPr>
              <w:t xml:space="preserve"> ĐỒNG NAI</w:t>
            </w:r>
          </w:p>
          <w:p w14:paraId="64BDE025" w14:textId="50093693" w:rsidR="00637FF1" w:rsidRPr="00637FF1" w:rsidRDefault="00AB2978" w:rsidP="00763FD2">
            <w:pPr>
              <w:spacing w:before="240" w:after="0" w:line="240" w:lineRule="auto"/>
              <w:jc w:val="center"/>
              <w:rPr>
                <w:szCs w:val="28"/>
              </w:rPr>
            </w:pPr>
            <w:r w:rsidRPr="00DA0F03">
              <w:rPr>
                <w:szCs w:val="28"/>
                <w:lang w:val="vi-VN"/>
              </w:rPr>
              <w:t>Số:</w:t>
            </w:r>
            <w:r w:rsidRPr="00DA0F03">
              <w:rPr>
                <w:szCs w:val="28"/>
              </w:rPr>
              <w:t> </w:t>
            </w:r>
            <w:r w:rsidR="00763FD2">
              <w:rPr>
                <w:szCs w:val="28"/>
              </w:rPr>
              <w:t>45</w:t>
            </w:r>
            <w:r w:rsidRPr="00DA0F03">
              <w:rPr>
                <w:szCs w:val="28"/>
                <w:lang w:val="vi-VN"/>
              </w:rPr>
              <w:t>/202</w:t>
            </w:r>
            <w:r w:rsidR="00B265B5">
              <w:rPr>
                <w:szCs w:val="28"/>
              </w:rPr>
              <w:t>6</w:t>
            </w:r>
            <w:r w:rsidRPr="00DA0F03">
              <w:rPr>
                <w:szCs w:val="28"/>
                <w:lang w:val="vi-VN"/>
              </w:rPr>
              <w:t>/QĐ-UBND</w:t>
            </w:r>
          </w:p>
        </w:tc>
        <w:tc>
          <w:tcPr>
            <w:tcW w:w="6095" w:type="dxa"/>
            <w:shd w:val="clear" w:color="auto" w:fill="FFFFFF"/>
            <w:tcMar>
              <w:top w:w="0" w:type="dxa"/>
              <w:left w:w="108" w:type="dxa"/>
              <w:bottom w:w="0" w:type="dxa"/>
              <w:right w:w="108" w:type="dxa"/>
            </w:tcMar>
            <w:hideMark/>
          </w:tcPr>
          <w:p w14:paraId="40CF8AC7" w14:textId="45220FB8" w:rsidR="00AB2978" w:rsidRPr="00DA0F03" w:rsidRDefault="00AB2978" w:rsidP="00913601">
            <w:pPr>
              <w:spacing w:after="120" w:line="240" w:lineRule="auto"/>
              <w:jc w:val="center"/>
              <w:rPr>
                <w:b/>
                <w:bCs/>
                <w:szCs w:val="28"/>
              </w:rPr>
            </w:pPr>
            <w:r w:rsidRPr="00DA0F03">
              <w:rPr>
                <w:b/>
                <w:bCs/>
                <w:noProof/>
                <w:szCs w:val="28"/>
              </w:rPr>
              <mc:AlternateContent>
                <mc:Choice Requires="wps">
                  <w:drawing>
                    <wp:anchor distT="0" distB="0" distL="114300" distR="114300" simplePos="0" relativeHeight="251660288" behindDoc="0" locked="0" layoutInCell="1" allowOverlap="1" wp14:anchorId="46C1EA79" wp14:editId="3C779BA3">
                      <wp:simplePos x="0" y="0"/>
                      <wp:positionH relativeFrom="column">
                        <wp:posOffset>809625</wp:posOffset>
                      </wp:positionH>
                      <wp:positionV relativeFrom="paragraph">
                        <wp:posOffset>429260</wp:posOffset>
                      </wp:positionV>
                      <wp:extent cx="2108200" cy="0"/>
                      <wp:effectExtent l="0" t="0" r="25400" b="19050"/>
                      <wp:wrapNone/>
                      <wp:docPr id="1132350127" name="Straight Connector 2"/>
                      <wp:cNvGraphicFramePr/>
                      <a:graphic xmlns:a="http://schemas.openxmlformats.org/drawingml/2006/main">
                        <a:graphicData uri="http://schemas.microsoft.com/office/word/2010/wordprocessingShape">
                          <wps:wsp>
                            <wps:cNvCnPr/>
                            <wps:spPr>
                              <a:xfrm flipV="1">
                                <a:off x="0" y="0"/>
                                <a:ext cx="2108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A6A427"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75pt,33.8pt" to="229.7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" strokecolor="black [3200]" strokeweight=".5pt">
                      <v:stroke joinstyle="miter"/>
                    </v:line>
                  </w:pict>
                </mc:Fallback>
              </mc:AlternateContent>
            </w:r>
            <w:r w:rsidR="00CE0B54" w:rsidRPr="00DA0F03">
              <w:rPr>
                <w:b/>
                <w:bCs/>
                <w:szCs w:val="28"/>
                <w:lang w:val="vi-VN"/>
              </w:rPr>
              <w:t>CỘNG HÒA XÃ HỘI CHỦ NGHĨA VIỆT NAM</w:t>
            </w:r>
            <w:r w:rsidR="00CE0B54" w:rsidRPr="00DA0F03">
              <w:rPr>
                <w:b/>
                <w:bCs/>
                <w:szCs w:val="28"/>
                <w:lang w:val="vi-VN"/>
              </w:rPr>
              <w:br/>
              <w:t>Độc lập - Tự do - Hạnh phúc</w:t>
            </w:r>
          </w:p>
          <w:p w14:paraId="634CCE0C" w14:textId="515E77E8" w:rsidR="00CE0B54" w:rsidRPr="00DA0F03" w:rsidRDefault="00AB2978" w:rsidP="00763FD2">
            <w:pPr>
              <w:spacing w:before="240" w:after="240" w:line="240" w:lineRule="auto"/>
              <w:jc w:val="center"/>
              <w:rPr>
                <w:szCs w:val="28"/>
              </w:rPr>
            </w:pPr>
            <w:r w:rsidRPr="00DA0F03">
              <w:rPr>
                <w:i/>
                <w:iCs/>
                <w:szCs w:val="28"/>
                <w:lang w:val="vi-VN"/>
              </w:rPr>
              <w:t>Đồng Nai, ngày</w:t>
            </w:r>
            <w:r w:rsidRPr="00DA0F03">
              <w:rPr>
                <w:i/>
                <w:iCs/>
                <w:szCs w:val="28"/>
              </w:rPr>
              <w:t> </w:t>
            </w:r>
            <w:r w:rsidR="00763FD2">
              <w:rPr>
                <w:i/>
                <w:iCs/>
                <w:szCs w:val="28"/>
              </w:rPr>
              <w:t xml:space="preserve">06 </w:t>
            </w:r>
            <w:r w:rsidRPr="00DA0F03">
              <w:rPr>
                <w:i/>
                <w:iCs/>
                <w:szCs w:val="28"/>
                <w:lang w:val="vi-VN"/>
              </w:rPr>
              <w:t>tháng</w:t>
            </w:r>
            <w:r w:rsidRPr="00DA0F03">
              <w:rPr>
                <w:i/>
                <w:iCs/>
                <w:szCs w:val="28"/>
              </w:rPr>
              <w:t> </w:t>
            </w:r>
            <w:r w:rsidR="00763FD2">
              <w:rPr>
                <w:i/>
                <w:iCs/>
                <w:szCs w:val="28"/>
              </w:rPr>
              <w:t>7</w:t>
            </w:r>
            <w:r w:rsidRPr="00DA0F03">
              <w:rPr>
                <w:i/>
                <w:iCs/>
                <w:szCs w:val="28"/>
                <w:lang w:val="vi-VN"/>
              </w:rPr>
              <w:t> năm 202</w:t>
            </w:r>
            <w:r w:rsidR="00B265B5">
              <w:rPr>
                <w:i/>
                <w:iCs/>
                <w:szCs w:val="28"/>
              </w:rPr>
              <w:t>6</w:t>
            </w:r>
          </w:p>
        </w:tc>
      </w:tr>
    </w:tbl>
    <w:p w14:paraId="4BC7083D" w14:textId="6CF321AC" w:rsidR="00CE0B54" w:rsidRPr="00DA0F03" w:rsidRDefault="00CE0B54" w:rsidP="00637FF1">
      <w:pPr>
        <w:spacing w:after="0" w:line="240" w:lineRule="auto"/>
        <w:jc w:val="center"/>
      </w:pPr>
      <w:r w:rsidRPr="00DA0F03">
        <w:rPr>
          <w:b/>
          <w:bCs/>
          <w:lang w:val="vi-VN"/>
        </w:rPr>
        <w:t>QUYẾT ĐỊNH</w:t>
      </w:r>
    </w:p>
    <w:p w14:paraId="249EE5BE" w14:textId="77777777" w:rsidR="007D4A75" w:rsidRPr="00DA0F03" w:rsidRDefault="00B34C18" w:rsidP="00F27227">
      <w:pPr>
        <w:spacing w:after="0" w:line="240" w:lineRule="auto"/>
        <w:jc w:val="center"/>
        <w:rPr>
          <w:b/>
          <w:bCs/>
        </w:rPr>
      </w:pPr>
      <w:r w:rsidRPr="00DA0F03">
        <w:rPr>
          <w:b/>
          <w:bCs/>
        </w:rPr>
        <w:t xml:space="preserve">Ban hành </w:t>
      </w:r>
      <w:r w:rsidR="00AB2978" w:rsidRPr="00DA0F03">
        <w:rPr>
          <w:b/>
          <w:bCs/>
        </w:rPr>
        <w:t>Quy định</w:t>
      </w:r>
      <w:r w:rsidR="00AB2978" w:rsidRPr="00DA0F03">
        <w:t xml:space="preserve"> </w:t>
      </w:r>
      <w:r w:rsidR="00AB2978" w:rsidRPr="00DA0F03">
        <w:rPr>
          <w:b/>
          <w:bCs/>
        </w:rPr>
        <w:t>phạm vi vùng phụ cận</w:t>
      </w:r>
      <w:r w:rsidR="007D4A75" w:rsidRPr="00DA0F03">
        <w:rPr>
          <w:b/>
          <w:bCs/>
        </w:rPr>
        <w:t xml:space="preserve">, cắm mốc chỉ giới </w:t>
      </w:r>
    </w:p>
    <w:p w14:paraId="294D5952" w14:textId="768EC691" w:rsidR="00AB2978" w:rsidRPr="00DA0F03" w:rsidRDefault="007D4A75" w:rsidP="00F27227">
      <w:pPr>
        <w:spacing w:after="0" w:line="240" w:lineRule="auto"/>
        <w:jc w:val="center"/>
        <w:rPr>
          <w:b/>
          <w:bCs/>
        </w:rPr>
      </w:pPr>
      <w:r w:rsidRPr="00DA0F03">
        <w:rPr>
          <w:b/>
          <w:bCs/>
        </w:rPr>
        <w:t xml:space="preserve">phạm vi bảo vệ </w:t>
      </w:r>
      <w:r w:rsidR="00AB2978" w:rsidRPr="00DA0F03">
        <w:rPr>
          <w:b/>
          <w:bCs/>
        </w:rPr>
        <w:t>công trình</w:t>
      </w:r>
      <w:r w:rsidR="005645DA" w:rsidRPr="00DA0F03">
        <w:rPr>
          <w:b/>
          <w:bCs/>
        </w:rPr>
        <w:t xml:space="preserve"> </w:t>
      </w:r>
      <w:r w:rsidR="00AB2978" w:rsidRPr="00DA0F03">
        <w:rPr>
          <w:b/>
          <w:bCs/>
        </w:rPr>
        <w:t>thủy lợi</w:t>
      </w:r>
      <w:r w:rsidR="00AF090E" w:rsidRPr="00DA0F03">
        <w:rPr>
          <w:b/>
          <w:bCs/>
        </w:rPr>
        <w:t xml:space="preserve"> </w:t>
      </w:r>
      <w:r w:rsidR="00AB2978" w:rsidRPr="00DA0F03">
        <w:rPr>
          <w:b/>
          <w:bCs/>
        </w:rPr>
        <w:t xml:space="preserve">trên địa bàn </w:t>
      </w:r>
      <w:r w:rsidR="00637FF1">
        <w:rPr>
          <w:b/>
          <w:bCs/>
        </w:rPr>
        <w:t xml:space="preserve">thành </w:t>
      </w:r>
      <w:r w:rsidR="00637FF1" w:rsidRPr="00637FF1">
        <w:rPr>
          <w:b/>
          <w:bCs/>
        </w:rPr>
        <w:t xml:space="preserve">phố </w:t>
      </w:r>
      <w:r w:rsidR="00AB2978" w:rsidRPr="00637FF1">
        <w:rPr>
          <w:b/>
          <w:bCs/>
        </w:rPr>
        <w:t>Đồng</w:t>
      </w:r>
      <w:r w:rsidR="00AB2978" w:rsidRPr="00DA0F03">
        <w:rPr>
          <w:b/>
          <w:bCs/>
        </w:rPr>
        <w:t xml:space="preserve"> Nai</w:t>
      </w:r>
    </w:p>
    <w:p w14:paraId="4E6E88EF" w14:textId="33953268" w:rsidR="00F27227" w:rsidRPr="00DA0F03" w:rsidRDefault="00637FF1" w:rsidP="00F27227">
      <w:pPr>
        <w:spacing w:after="0" w:line="240" w:lineRule="auto"/>
        <w:jc w:val="center"/>
        <w:rPr>
          <w:b/>
          <w:bCs/>
        </w:rPr>
      </w:pPr>
      <w:r>
        <w:rPr>
          <w:b/>
          <w:bCs/>
          <w:noProof/>
        </w:rPr>
        <mc:AlternateContent>
          <mc:Choice Requires="wps">
            <w:drawing>
              <wp:anchor distT="0" distB="0" distL="114300" distR="114300" simplePos="0" relativeHeight="251661312" behindDoc="0" locked="0" layoutInCell="1" allowOverlap="1" wp14:anchorId="7DBB890F" wp14:editId="0425C381">
                <wp:simplePos x="0" y="0"/>
                <wp:positionH relativeFrom="column">
                  <wp:posOffset>2028190</wp:posOffset>
                </wp:positionH>
                <wp:positionV relativeFrom="paragraph">
                  <wp:posOffset>45881</wp:posOffset>
                </wp:positionV>
                <wp:extent cx="1835623" cy="0"/>
                <wp:effectExtent l="0" t="0" r="12700" b="19050"/>
                <wp:wrapNone/>
                <wp:docPr id="1" name="Straight Connector 1"/>
                <wp:cNvGraphicFramePr/>
                <a:graphic xmlns:a="http://schemas.openxmlformats.org/drawingml/2006/main">
                  <a:graphicData uri="http://schemas.microsoft.com/office/word/2010/wordprocessingShape">
                    <wps:wsp>
                      <wps:cNvCnPr/>
                      <wps:spPr>
                        <a:xfrm>
                          <a:off x="0" y="0"/>
                          <a:ext cx="18356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20CA04"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9.7pt,3.6pt" to="304.2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" strokecolor="black [3200]" strokeweight=".5pt">
                <v:stroke joinstyle="miter"/>
              </v:line>
            </w:pict>
          </mc:Fallback>
        </mc:AlternateContent>
      </w:r>
    </w:p>
    <w:p w14:paraId="7A53C8F7" w14:textId="77777777" w:rsidR="00637FF1" w:rsidRPr="00637FF1" w:rsidRDefault="00637FF1" w:rsidP="00742032">
      <w:pPr>
        <w:spacing w:before="60" w:after="60" w:line="281" w:lineRule="auto"/>
        <w:ind w:firstLine="709"/>
        <w:jc w:val="both"/>
        <w:rPr>
          <w:i/>
          <w:iCs/>
          <w:sz w:val="14"/>
        </w:rPr>
      </w:pPr>
    </w:p>
    <w:p w14:paraId="63B01F5C" w14:textId="3B7EE194" w:rsidR="00CE0B54" w:rsidRPr="00DA0F03" w:rsidRDefault="00CE0B54" w:rsidP="00637FF1">
      <w:pPr>
        <w:spacing w:before="120" w:after="120" w:line="240" w:lineRule="auto"/>
        <w:ind w:firstLine="709"/>
        <w:jc w:val="both"/>
      </w:pPr>
      <w:r w:rsidRPr="00DA0F03">
        <w:rPr>
          <w:i/>
          <w:iCs/>
          <w:lang w:val="vi-VN"/>
        </w:rPr>
        <w:t xml:space="preserve">Căn cứ Luật Tổ chức </w:t>
      </w:r>
      <w:r w:rsidR="00FA5CB6" w:rsidRPr="00DA0F03">
        <w:rPr>
          <w:i/>
          <w:iCs/>
        </w:rPr>
        <w:t>c</w:t>
      </w:r>
      <w:r w:rsidRPr="00DA0F03">
        <w:rPr>
          <w:i/>
          <w:iCs/>
          <w:lang w:val="vi-VN"/>
        </w:rPr>
        <w:t>hính quyền địa phương</w:t>
      </w:r>
      <w:r w:rsidR="00497E14" w:rsidRPr="00DA0F03">
        <w:rPr>
          <w:i/>
          <w:iCs/>
        </w:rPr>
        <w:t xml:space="preserve"> </w:t>
      </w:r>
      <w:r w:rsidR="00FA5CB6" w:rsidRPr="00DA0F03">
        <w:rPr>
          <w:i/>
          <w:iCs/>
        </w:rPr>
        <w:t>số 72/</w:t>
      </w:r>
      <w:r w:rsidRPr="00DA0F03">
        <w:rPr>
          <w:i/>
          <w:iCs/>
          <w:lang w:val="vi-VN"/>
        </w:rPr>
        <w:t>20</w:t>
      </w:r>
      <w:r w:rsidR="002A1E15" w:rsidRPr="00DA0F03">
        <w:rPr>
          <w:i/>
          <w:iCs/>
        </w:rPr>
        <w:t>2</w:t>
      </w:r>
      <w:r w:rsidRPr="00DA0F03">
        <w:rPr>
          <w:i/>
          <w:iCs/>
          <w:lang w:val="vi-VN"/>
        </w:rPr>
        <w:t>5</w:t>
      </w:r>
      <w:r w:rsidR="00FA5CB6" w:rsidRPr="00DA0F03">
        <w:rPr>
          <w:i/>
          <w:iCs/>
        </w:rPr>
        <w:t>/QH15</w:t>
      </w:r>
      <w:r w:rsidRPr="00DA0F03">
        <w:rPr>
          <w:i/>
          <w:iCs/>
          <w:lang w:val="vi-VN"/>
        </w:rPr>
        <w:t>;</w:t>
      </w:r>
    </w:p>
    <w:p w14:paraId="474021F7" w14:textId="075C4C42" w:rsidR="00947DEC" w:rsidRPr="00DA0F03" w:rsidRDefault="00CE0B54" w:rsidP="00637FF1">
      <w:pPr>
        <w:spacing w:before="120" w:after="120" w:line="240" w:lineRule="auto"/>
        <w:ind w:firstLine="709"/>
        <w:jc w:val="both"/>
        <w:rPr>
          <w:i/>
          <w:iCs/>
          <w:spacing w:val="-2"/>
          <w:lang w:val="vi-VN"/>
        </w:rPr>
      </w:pPr>
      <w:r w:rsidRPr="00DA0F03">
        <w:rPr>
          <w:i/>
          <w:iCs/>
          <w:spacing w:val="-2"/>
          <w:lang w:val="vi-VN"/>
        </w:rPr>
        <w:t xml:space="preserve">Căn cứ Luật Ban hành văn bản quy phạm pháp luật </w:t>
      </w:r>
      <w:r w:rsidR="00FA5CB6" w:rsidRPr="00DA0F03">
        <w:rPr>
          <w:i/>
          <w:iCs/>
          <w:spacing w:val="-2"/>
        </w:rPr>
        <w:t>số 64/</w:t>
      </w:r>
      <w:r w:rsidRPr="00DA0F03">
        <w:rPr>
          <w:i/>
          <w:iCs/>
          <w:spacing w:val="-2"/>
          <w:lang w:val="vi-VN"/>
        </w:rPr>
        <w:t>20</w:t>
      </w:r>
      <w:r w:rsidR="002A1E15" w:rsidRPr="00DA0F03">
        <w:rPr>
          <w:i/>
          <w:iCs/>
          <w:spacing w:val="-2"/>
          <w:lang w:val="vi-VN"/>
        </w:rPr>
        <w:t>2</w:t>
      </w:r>
      <w:r w:rsidRPr="00DA0F03">
        <w:rPr>
          <w:i/>
          <w:iCs/>
          <w:spacing w:val="-2"/>
          <w:lang w:val="vi-VN"/>
        </w:rPr>
        <w:t>5</w:t>
      </w:r>
      <w:r w:rsidR="00FA5CB6" w:rsidRPr="00DA0F03">
        <w:rPr>
          <w:i/>
          <w:iCs/>
          <w:spacing w:val="-2"/>
        </w:rPr>
        <w:t>/QH15 được</w:t>
      </w:r>
      <w:r w:rsidR="00947DEC" w:rsidRPr="00DA0F03">
        <w:rPr>
          <w:i/>
          <w:iCs/>
          <w:spacing w:val="-2"/>
          <w:lang w:val="vi-VN"/>
        </w:rPr>
        <w:t xml:space="preserve"> sửa đổi, bổ sung </w:t>
      </w:r>
      <w:r w:rsidR="00FA5CB6" w:rsidRPr="00DA0F03">
        <w:rPr>
          <w:i/>
          <w:iCs/>
          <w:spacing w:val="-2"/>
        </w:rPr>
        <w:t xml:space="preserve">bởi </w:t>
      </w:r>
      <w:r w:rsidR="00947DEC" w:rsidRPr="00DA0F03">
        <w:rPr>
          <w:i/>
          <w:iCs/>
          <w:spacing w:val="-2"/>
          <w:lang w:val="vi-VN"/>
        </w:rPr>
        <w:t xml:space="preserve">Luật </w:t>
      </w:r>
      <w:r w:rsidR="00FA5CB6" w:rsidRPr="00DA0F03">
        <w:rPr>
          <w:i/>
          <w:iCs/>
          <w:spacing w:val="-2"/>
        </w:rPr>
        <w:t>số 87/</w:t>
      </w:r>
      <w:r w:rsidR="00947DEC" w:rsidRPr="00DA0F03">
        <w:rPr>
          <w:i/>
          <w:iCs/>
          <w:spacing w:val="-2"/>
          <w:lang w:val="vi-VN"/>
        </w:rPr>
        <w:t>2025</w:t>
      </w:r>
      <w:r w:rsidR="00FA5CB6" w:rsidRPr="00DA0F03">
        <w:rPr>
          <w:i/>
          <w:iCs/>
          <w:spacing w:val="-2"/>
        </w:rPr>
        <w:t>/QH15</w:t>
      </w:r>
      <w:r w:rsidR="00947DEC" w:rsidRPr="00DA0F03">
        <w:rPr>
          <w:i/>
          <w:iCs/>
          <w:spacing w:val="-2"/>
          <w:lang w:val="vi-VN"/>
        </w:rPr>
        <w:t>;</w:t>
      </w:r>
    </w:p>
    <w:p w14:paraId="584645CD" w14:textId="30B3A5C7" w:rsidR="00CE0B54" w:rsidRPr="004F7D1C" w:rsidRDefault="00CE0B54" w:rsidP="00637FF1">
      <w:pPr>
        <w:spacing w:before="120" w:after="120" w:line="240" w:lineRule="auto"/>
        <w:ind w:firstLine="709"/>
        <w:jc w:val="both"/>
        <w:rPr>
          <w:i/>
          <w:iCs/>
          <w:lang w:val="vi-VN"/>
        </w:rPr>
      </w:pPr>
      <w:r w:rsidRPr="00DA0F03">
        <w:rPr>
          <w:i/>
          <w:iCs/>
          <w:lang w:val="vi-VN"/>
        </w:rPr>
        <w:t xml:space="preserve">Căn cứ Luật Thủy lợi </w:t>
      </w:r>
      <w:r w:rsidR="00FA5CB6" w:rsidRPr="00DA0F03">
        <w:rPr>
          <w:i/>
          <w:iCs/>
          <w:lang w:val="vi-VN"/>
        </w:rPr>
        <w:t>số 08/</w:t>
      </w:r>
      <w:r w:rsidRPr="00DA0F03">
        <w:rPr>
          <w:i/>
          <w:iCs/>
          <w:lang w:val="vi-VN"/>
        </w:rPr>
        <w:t>2017</w:t>
      </w:r>
      <w:r w:rsidR="00FA5CB6" w:rsidRPr="00DA0F03">
        <w:rPr>
          <w:i/>
          <w:iCs/>
          <w:lang w:val="vi-VN"/>
        </w:rPr>
        <w:t>/QH14</w:t>
      </w:r>
      <w:r w:rsidR="004F7D1C" w:rsidRPr="004F7D1C">
        <w:rPr>
          <w:i/>
          <w:iCs/>
          <w:lang w:val="vi-VN"/>
        </w:rPr>
        <w:t xml:space="preserve"> được sửa đổi, bổ sung bởi Luật số </w:t>
      </w:r>
      <w:bookmarkStart w:id="0" w:name="tvpllink_qaqdtojvwc"/>
      <w:r w:rsidR="004F7D1C" w:rsidRPr="004F7D1C">
        <w:rPr>
          <w:i/>
          <w:iCs/>
          <w:lang w:val="vi-VN"/>
        </w:rPr>
        <w:t>35/2018/QH14</w:t>
      </w:r>
      <w:bookmarkEnd w:id="0"/>
      <w:r w:rsidR="004F7D1C" w:rsidRPr="004F7D1C">
        <w:rPr>
          <w:i/>
          <w:iCs/>
          <w:lang w:val="vi-VN"/>
        </w:rPr>
        <w:t xml:space="preserve">, Luật số </w:t>
      </w:r>
      <w:bookmarkStart w:id="1" w:name="tvpllink_vschxswiyw"/>
      <w:r w:rsidR="004F7D1C" w:rsidRPr="004F7D1C">
        <w:rPr>
          <w:i/>
          <w:iCs/>
          <w:lang w:val="vi-VN"/>
        </w:rPr>
        <w:t>59/2020/QH14</w:t>
      </w:r>
      <w:bookmarkEnd w:id="1"/>
      <w:r w:rsidR="004F7D1C" w:rsidRPr="004F7D1C">
        <w:rPr>
          <w:i/>
          <w:iCs/>
          <w:lang w:val="vi-VN"/>
        </w:rPr>
        <w:t xml:space="preserve">, Luật số </w:t>
      </w:r>
      <w:bookmarkStart w:id="2" w:name="tvpllink_copweixcnx"/>
      <w:r w:rsidR="004F7D1C" w:rsidRPr="004F7D1C">
        <w:rPr>
          <w:i/>
          <w:iCs/>
          <w:lang w:val="vi-VN"/>
        </w:rPr>
        <w:t>72/2020/QH14</w:t>
      </w:r>
      <w:bookmarkEnd w:id="2"/>
      <w:r w:rsidR="004F7D1C" w:rsidRPr="004F7D1C">
        <w:rPr>
          <w:i/>
          <w:iCs/>
          <w:lang w:val="vi-VN"/>
        </w:rPr>
        <w:t xml:space="preserve">, Luật số </w:t>
      </w:r>
      <w:bookmarkStart w:id="3" w:name="tvpllink_pdhckaexos"/>
      <w:r w:rsidR="004F7D1C" w:rsidRPr="004F7D1C">
        <w:rPr>
          <w:i/>
          <w:iCs/>
          <w:lang w:val="vi-VN"/>
        </w:rPr>
        <w:t>16/2023/QH15</w:t>
      </w:r>
      <w:bookmarkEnd w:id="3"/>
      <w:r w:rsidR="004F7D1C" w:rsidRPr="004F7D1C">
        <w:rPr>
          <w:i/>
          <w:iCs/>
          <w:lang w:val="vi-VN"/>
        </w:rPr>
        <w:t xml:space="preserve">, Luật số </w:t>
      </w:r>
      <w:bookmarkStart w:id="4" w:name="tvpllink_oisquobrvi"/>
      <w:r w:rsidR="004F7D1C" w:rsidRPr="004F7D1C">
        <w:rPr>
          <w:i/>
          <w:iCs/>
          <w:lang w:val="vi-VN"/>
        </w:rPr>
        <w:t>28/2023/QH15</w:t>
      </w:r>
      <w:bookmarkEnd w:id="4"/>
      <w:r w:rsidR="004F7D1C" w:rsidRPr="004F7D1C">
        <w:rPr>
          <w:i/>
          <w:iCs/>
          <w:lang w:val="vi-VN"/>
        </w:rPr>
        <w:t xml:space="preserve">, Luật số </w:t>
      </w:r>
      <w:bookmarkStart w:id="5" w:name="tvpllink_dlpntvbrtg"/>
      <w:r w:rsidR="004F7D1C" w:rsidRPr="004F7D1C">
        <w:rPr>
          <w:i/>
          <w:iCs/>
          <w:lang w:val="vi-VN"/>
        </w:rPr>
        <w:t>54/2024/QH15</w:t>
      </w:r>
      <w:bookmarkEnd w:id="5"/>
      <w:r w:rsidR="004F7D1C" w:rsidRPr="004F7D1C">
        <w:rPr>
          <w:i/>
          <w:iCs/>
          <w:lang w:val="vi-VN"/>
        </w:rPr>
        <w:t xml:space="preserve"> và Luật số </w:t>
      </w:r>
      <w:bookmarkStart w:id="6" w:name="tvpllink_bxgegllzvg"/>
      <w:r w:rsidR="004F7D1C" w:rsidRPr="004F7D1C">
        <w:rPr>
          <w:i/>
          <w:iCs/>
          <w:lang w:val="vi-VN"/>
        </w:rPr>
        <w:t>146/2025/QH15</w:t>
      </w:r>
      <w:bookmarkEnd w:id="6"/>
      <w:r w:rsidR="004F7D1C" w:rsidRPr="004F7D1C">
        <w:rPr>
          <w:i/>
          <w:iCs/>
          <w:lang w:val="vi-VN"/>
        </w:rPr>
        <w:t>;</w:t>
      </w:r>
    </w:p>
    <w:p w14:paraId="19ECA380" w14:textId="319104B1" w:rsidR="00CE0B54" w:rsidRDefault="00CE0B54" w:rsidP="00637FF1">
      <w:pPr>
        <w:spacing w:before="120" w:after="120" w:line="240" w:lineRule="auto"/>
        <w:ind w:firstLine="709"/>
        <w:jc w:val="both"/>
        <w:rPr>
          <w:i/>
          <w:iCs/>
        </w:rPr>
      </w:pPr>
      <w:r w:rsidRPr="007B0C93">
        <w:rPr>
          <w:i/>
          <w:iCs/>
          <w:lang w:val="vi-VN"/>
        </w:rPr>
        <w:t>Căn cứ Nghị định số 1</w:t>
      </w:r>
      <w:r w:rsidRPr="007B0C93">
        <w:rPr>
          <w:i/>
          <w:iCs/>
          <w:lang w:val="es-ES"/>
        </w:rPr>
        <w:t>1</w:t>
      </w:r>
      <w:r w:rsidRPr="007B0C93">
        <w:rPr>
          <w:i/>
          <w:iCs/>
          <w:lang w:val="vi-VN"/>
        </w:rPr>
        <w:t>4/2018/NĐ-CP của Chính phủ về quản lý an toàn đập, h</w:t>
      </w:r>
      <w:r w:rsidRPr="007B0C93">
        <w:rPr>
          <w:i/>
          <w:iCs/>
          <w:lang w:val="es-ES"/>
        </w:rPr>
        <w:t>ồ </w:t>
      </w:r>
      <w:r w:rsidRPr="007B0C93">
        <w:rPr>
          <w:i/>
          <w:iCs/>
          <w:lang w:val="vi-VN"/>
        </w:rPr>
        <w:t>chứa nước;</w:t>
      </w:r>
    </w:p>
    <w:p w14:paraId="15DDD181" w14:textId="77777777" w:rsidR="00D00D3A" w:rsidRPr="00BF1770" w:rsidRDefault="00D00D3A" w:rsidP="00637FF1">
      <w:pPr>
        <w:pStyle w:val="dieu"/>
        <w:tabs>
          <w:tab w:val="left" w:pos="-6663"/>
        </w:tabs>
        <w:spacing w:before="120" w:after="120" w:line="240" w:lineRule="auto"/>
        <w:ind w:firstLine="680"/>
        <w:rPr>
          <w:i/>
          <w:iCs/>
          <w:spacing w:val="-4"/>
          <w:lang w:val="vi-VN"/>
        </w:rPr>
      </w:pPr>
      <w:r w:rsidRPr="001B1E07">
        <w:rPr>
          <w:i/>
          <w:iCs/>
          <w:spacing w:val="-4"/>
          <w:lang w:val="vi-VN"/>
        </w:rPr>
        <w:t>Căn cứ Nghị định số 131/2025/NĐ-CP của Chính phủ quy định phân định thẩm quyền của chính quyền địa phương 02 cấp trong lĩnh vực quản lý nhà nước của Bộ Nông nghiệp và Môi trường</w:t>
      </w:r>
      <w:r w:rsidRPr="00BF1770">
        <w:rPr>
          <w:i/>
          <w:iCs/>
          <w:spacing w:val="-4"/>
          <w:lang w:val="vi-VN"/>
        </w:rPr>
        <w:t>;</w:t>
      </w:r>
    </w:p>
    <w:p w14:paraId="5CFAE37C" w14:textId="6ADF761F" w:rsidR="007B0C93" w:rsidRPr="00BF1770" w:rsidRDefault="007B0C93" w:rsidP="00637FF1">
      <w:pPr>
        <w:pStyle w:val="dieu"/>
        <w:tabs>
          <w:tab w:val="left" w:pos="-6663"/>
        </w:tabs>
        <w:spacing w:before="120" w:after="120" w:line="240" w:lineRule="auto"/>
        <w:ind w:firstLine="680"/>
        <w:rPr>
          <w:i/>
          <w:spacing w:val="-4"/>
          <w:lang w:val="vi-VN"/>
        </w:rPr>
      </w:pPr>
      <w:r w:rsidRPr="007B0C93">
        <w:rPr>
          <w:i/>
          <w:iCs/>
          <w:spacing w:val="-4"/>
          <w:lang w:val="vi-VN"/>
        </w:rPr>
        <w:t xml:space="preserve">Căn cứ Nghị định số 40/2026/NĐ-CP của Chính phủ quy định chi tiết một số điều của Luật </w:t>
      </w:r>
      <w:r w:rsidR="00637FF1">
        <w:rPr>
          <w:i/>
          <w:iCs/>
          <w:spacing w:val="-4"/>
        </w:rPr>
        <w:t>T</w:t>
      </w:r>
      <w:r w:rsidRPr="007B0C93">
        <w:rPr>
          <w:i/>
          <w:iCs/>
          <w:spacing w:val="-4"/>
          <w:lang w:val="vi-VN"/>
        </w:rPr>
        <w:t>hủy lợi</w:t>
      </w:r>
      <w:r w:rsidRPr="007B0C93">
        <w:rPr>
          <w:i/>
          <w:spacing w:val="-4"/>
          <w:lang w:val="vi-VN"/>
        </w:rPr>
        <w:t xml:space="preserve">; </w:t>
      </w:r>
    </w:p>
    <w:p w14:paraId="72386963" w14:textId="088093A6" w:rsidR="00FA5CB6" w:rsidRPr="00A659C9" w:rsidRDefault="002A1E15" w:rsidP="00637FF1">
      <w:pPr>
        <w:spacing w:before="120" w:after="120" w:line="240" w:lineRule="auto"/>
        <w:ind w:firstLine="709"/>
        <w:jc w:val="both"/>
        <w:rPr>
          <w:i/>
          <w:iCs/>
          <w:lang w:val="es-ES"/>
        </w:rPr>
      </w:pPr>
      <w:r w:rsidRPr="007B0C93">
        <w:rPr>
          <w:i/>
          <w:iCs/>
          <w:lang w:val="vi-VN"/>
        </w:rPr>
        <w:t>Căn cứ Thông tư số </w:t>
      </w:r>
      <w:hyperlink r:id="rId7" w:tgtFrame="_blank" w:tooltip="Thông tư 05/2018/TT-BNNPTNT" w:history="1">
        <w:r w:rsidRPr="007B0C93">
          <w:rPr>
            <w:i/>
            <w:iCs/>
            <w:lang w:val="vi-VN"/>
          </w:rPr>
          <w:t>0</w:t>
        </w:r>
        <w:r w:rsidR="007B0C93" w:rsidRPr="007B0C93">
          <w:rPr>
            <w:i/>
            <w:iCs/>
            <w:lang w:val="es-ES"/>
          </w:rPr>
          <w:t>8</w:t>
        </w:r>
        <w:r w:rsidRPr="007B0C93">
          <w:rPr>
            <w:i/>
            <w:iCs/>
            <w:lang w:val="vi-VN"/>
          </w:rPr>
          <w:t>/20</w:t>
        </w:r>
        <w:r w:rsidR="007B0C93" w:rsidRPr="007B0C93">
          <w:rPr>
            <w:i/>
            <w:iCs/>
            <w:lang w:val="es-ES"/>
          </w:rPr>
          <w:t>26</w:t>
        </w:r>
        <w:r w:rsidRPr="007B0C93">
          <w:rPr>
            <w:i/>
            <w:iCs/>
            <w:lang w:val="vi-VN"/>
          </w:rPr>
          <w:t>/TT-BNN</w:t>
        </w:r>
        <w:r w:rsidR="007B0C93" w:rsidRPr="007B0C93">
          <w:rPr>
            <w:i/>
            <w:iCs/>
            <w:lang w:val="es-ES"/>
          </w:rPr>
          <w:t>MT</w:t>
        </w:r>
      </w:hyperlink>
      <w:r w:rsidRPr="007B0C93">
        <w:rPr>
          <w:i/>
          <w:iCs/>
          <w:lang w:val="vi-VN"/>
        </w:rPr>
        <w:t xml:space="preserve"> của Bộ trưởng Bộ Nông nghiệp và </w:t>
      </w:r>
      <w:r w:rsidR="007B0C93" w:rsidRPr="007B0C93">
        <w:rPr>
          <w:i/>
          <w:iCs/>
          <w:lang w:val="es-ES"/>
        </w:rPr>
        <w:t>Môi trường</w:t>
      </w:r>
      <w:r w:rsidRPr="007B0C93">
        <w:rPr>
          <w:i/>
          <w:iCs/>
          <w:lang w:val="vi-VN"/>
        </w:rPr>
        <w:t xml:space="preserve"> quy định chi tiết một số điều của Luật Thủy lợi</w:t>
      </w:r>
      <w:r w:rsidR="00CB05E5" w:rsidRPr="007B0C93">
        <w:rPr>
          <w:i/>
          <w:iCs/>
          <w:lang w:val="es-ES"/>
        </w:rPr>
        <w:t>;</w:t>
      </w:r>
    </w:p>
    <w:p w14:paraId="64DE662F" w14:textId="3D075BA7" w:rsidR="00CE0B54" w:rsidRPr="00DA0F03" w:rsidRDefault="00CE0B54" w:rsidP="00637FF1">
      <w:pPr>
        <w:spacing w:before="120" w:after="120" w:line="240" w:lineRule="auto"/>
        <w:ind w:firstLine="709"/>
        <w:jc w:val="both"/>
        <w:rPr>
          <w:i/>
          <w:iCs/>
          <w:lang w:val="vi-VN"/>
        </w:rPr>
      </w:pPr>
      <w:r w:rsidRPr="00DA0F03">
        <w:rPr>
          <w:i/>
          <w:iCs/>
          <w:lang w:val="vi-VN"/>
        </w:rPr>
        <w:t xml:space="preserve">Theo đề nghị của Sở Nông nghiệp và </w:t>
      </w:r>
      <w:r w:rsidR="002600C4" w:rsidRPr="00DA0F03">
        <w:rPr>
          <w:i/>
          <w:iCs/>
          <w:lang w:val="vi-VN"/>
        </w:rPr>
        <w:t>Môi trường;</w:t>
      </w:r>
    </w:p>
    <w:p w14:paraId="09AE1F82" w14:textId="3C56B5DE" w:rsidR="002600C4" w:rsidRPr="00DA0F03" w:rsidRDefault="002600C4" w:rsidP="00637FF1">
      <w:pPr>
        <w:spacing w:before="120" w:after="120" w:line="240" w:lineRule="auto"/>
        <w:ind w:firstLine="709"/>
        <w:jc w:val="both"/>
        <w:rPr>
          <w:i/>
          <w:iCs/>
          <w:lang w:val="vi-VN"/>
        </w:rPr>
      </w:pPr>
      <w:r w:rsidRPr="00637FF1">
        <w:rPr>
          <w:i/>
          <w:iCs/>
          <w:lang w:val="vi-VN"/>
        </w:rPr>
        <w:t xml:space="preserve">Ủy ban nhân dân </w:t>
      </w:r>
      <w:r w:rsidR="00FA5CB6" w:rsidRPr="00BF1770">
        <w:rPr>
          <w:i/>
          <w:iCs/>
          <w:lang w:val="vi-VN"/>
        </w:rPr>
        <w:t xml:space="preserve">ban hành </w:t>
      </w:r>
      <w:r w:rsidR="007D4A75" w:rsidRPr="00DA0F03">
        <w:rPr>
          <w:i/>
          <w:iCs/>
          <w:lang w:val="vi-VN"/>
        </w:rPr>
        <w:t xml:space="preserve">Quyết định ban hành </w:t>
      </w:r>
      <w:r w:rsidRPr="00DA0F03">
        <w:rPr>
          <w:i/>
          <w:iCs/>
          <w:lang w:val="vi-VN"/>
        </w:rPr>
        <w:t>Quy định phạm vi vùng phụ cận</w:t>
      </w:r>
      <w:r w:rsidR="007D4A75" w:rsidRPr="00DA0F03">
        <w:rPr>
          <w:i/>
          <w:iCs/>
          <w:lang w:val="vi-VN"/>
        </w:rPr>
        <w:t>, cắm mốc chỉ giới phạm vi bảo vệ</w:t>
      </w:r>
      <w:r w:rsidRPr="00DA0F03">
        <w:rPr>
          <w:i/>
          <w:iCs/>
          <w:lang w:val="vi-VN"/>
        </w:rPr>
        <w:t xml:space="preserve"> công trình thủy lợi trên địa </w:t>
      </w:r>
      <w:r w:rsidRPr="007B065F">
        <w:rPr>
          <w:i/>
          <w:iCs/>
          <w:lang w:val="vi-VN"/>
        </w:rPr>
        <w:t xml:space="preserve">bàn </w:t>
      </w:r>
      <w:r w:rsidR="007B065F" w:rsidRPr="007B065F">
        <w:rPr>
          <w:i/>
          <w:iCs/>
        </w:rPr>
        <w:t>thành phố</w:t>
      </w:r>
      <w:r w:rsidRPr="007B065F">
        <w:rPr>
          <w:i/>
          <w:iCs/>
          <w:lang w:val="vi-VN"/>
        </w:rPr>
        <w:t xml:space="preserve"> Đồng Nai.</w:t>
      </w:r>
    </w:p>
    <w:p w14:paraId="2F6F8A38" w14:textId="5A6D7FA9" w:rsidR="007D4A75" w:rsidRPr="00DA0F03" w:rsidRDefault="00CE0B54" w:rsidP="00637FF1">
      <w:pPr>
        <w:spacing w:before="120" w:after="120" w:line="240" w:lineRule="auto"/>
        <w:ind w:firstLine="709"/>
        <w:jc w:val="both"/>
        <w:rPr>
          <w:spacing w:val="-2"/>
          <w:lang w:val="vi-VN"/>
        </w:rPr>
      </w:pPr>
      <w:r w:rsidRPr="00DA0F03">
        <w:rPr>
          <w:b/>
          <w:bCs/>
          <w:spacing w:val="-2"/>
          <w:lang w:val="vi-VN"/>
        </w:rPr>
        <w:t>Điều 1.</w:t>
      </w:r>
      <w:r w:rsidRPr="00DA0F03">
        <w:rPr>
          <w:spacing w:val="-2"/>
          <w:lang w:val="vi-VN"/>
        </w:rPr>
        <w:t xml:space="preserve"> Ban hành kèm theo Quyết định này </w:t>
      </w:r>
      <w:r w:rsidR="007D4A75" w:rsidRPr="00DA0F03">
        <w:rPr>
          <w:spacing w:val="-2"/>
          <w:lang w:val="vi-VN"/>
        </w:rPr>
        <w:t xml:space="preserve">Quy định phạm vi vùng phụ cận, cắm mốc chỉ giới phạm vi bảo vệ công trình thủy lợi trên địa </w:t>
      </w:r>
      <w:r w:rsidR="007D4A75" w:rsidRPr="007B065F">
        <w:rPr>
          <w:spacing w:val="-2"/>
          <w:lang w:val="vi-VN"/>
        </w:rPr>
        <w:t xml:space="preserve">bàn </w:t>
      </w:r>
      <w:r w:rsidR="007B065F" w:rsidRPr="007B065F">
        <w:rPr>
          <w:spacing w:val="-2"/>
        </w:rPr>
        <w:t>thành phố</w:t>
      </w:r>
      <w:r w:rsidR="007D4A75" w:rsidRPr="007B065F">
        <w:rPr>
          <w:spacing w:val="-2"/>
          <w:lang w:val="vi-VN"/>
        </w:rPr>
        <w:t xml:space="preserve"> Đồng Nai.</w:t>
      </w:r>
    </w:p>
    <w:p w14:paraId="0633883E" w14:textId="2E8C8BD6" w:rsidR="007D4A75" w:rsidRPr="00CB05E5" w:rsidRDefault="00CE0B54" w:rsidP="00637FF1">
      <w:pPr>
        <w:spacing w:before="120" w:after="120" w:line="240" w:lineRule="auto"/>
        <w:ind w:firstLine="709"/>
        <w:jc w:val="both"/>
        <w:rPr>
          <w:b/>
          <w:bCs/>
          <w:lang w:val="vi-VN"/>
        </w:rPr>
      </w:pPr>
      <w:r w:rsidRPr="00CB05E5">
        <w:rPr>
          <w:b/>
          <w:bCs/>
          <w:lang w:val="vi-VN"/>
        </w:rPr>
        <w:t xml:space="preserve">Điều </w:t>
      </w:r>
      <w:r w:rsidR="00FA5CB6" w:rsidRPr="00CB05E5">
        <w:rPr>
          <w:b/>
          <w:bCs/>
          <w:lang w:val="es-ES"/>
        </w:rPr>
        <w:t>2</w:t>
      </w:r>
      <w:r w:rsidRPr="00CB05E5">
        <w:rPr>
          <w:b/>
          <w:bCs/>
          <w:lang w:val="vi-VN"/>
        </w:rPr>
        <w:t>. </w:t>
      </w:r>
      <w:r w:rsidR="00756A7D" w:rsidRPr="00CB05E5">
        <w:rPr>
          <w:b/>
          <w:bCs/>
          <w:lang w:val="vi-VN"/>
        </w:rPr>
        <w:t>Hiệu lực thi hành</w:t>
      </w:r>
    </w:p>
    <w:p w14:paraId="3CEC5AE6" w14:textId="6DD30DA1" w:rsidR="007D4A75" w:rsidRPr="00DA0F03" w:rsidRDefault="007D4A75" w:rsidP="00637FF1">
      <w:pPr>
        <w:spacing w:before="120" w:after="120" w:line="240" w:lineRule="auto"/>
        <w:ind w:firstLine="709"/>
        <w:jc w:val="both"/>
        <w:rPr>
          <w:szCs w:val="28"/>
          <w:lang w:val="es-ES"/>
        </w:rPr>
      </w:pPr>
      <w:r w:rsidRPr="00DA0F03">
        <w:rPr>
          <w:lang w:val="vi-VN"/>
        </w:rPr>
        <w:t xml:space="preserve">1. </w:t>
      </w:r>
      <w:r w:rsidR="00CE0B54" w:rsidRPr="00DA0F03">
        <w:rPr>
          <w:szCs w:val="28"/>
          <w:lang w:val="es-ES"/>
        </w:rPr>
        <w:t>Quyết định này có hiệu lực từ ngày</w:t>
      </w:r>
      <w:r w:rsidR="00763FD2">
        <w:rPr>
          <w:szCs w:val="28"/>
          <w:lang w:val="es-ES"/>
        </w:rPr>
        <w:t xml:space="preserve"> 20</w:t>
      </w:r>
      <w:r w:rsidR="00FA5CB6" w:rsidRPr="00DA0F03">
        <w:rPr>
          <w:szCs w:val="28"/>
          <w:lang w:val="es-ES"/>
        </w:rPr>
        <w:t xml:space="preserve"> </w:t>
      </w:r>
      <w:r w:rsidR="00CE0B54" w:rsidRPr="00DA0F03">
        <w:rPr>
          <w:szCs w:val="28"/>
          <w:lang w:val="es-ES"/>
        </w:rPr>
        <w:t>tháng</w:t>
      </w:r>
      <w:r w:rsidR="00FA5CB6" w:rsidRPr="00DA0F03">
        <w:rPr>
          <w:szCs w:val="28"/>
          <w:lang w:val="es-ES"/>
        </w:rPr>
        <w:t xml:space="preserve"> </w:t>
      </w:r>
      <w:r w:rsidR="00CB05E5">
        <w:rPr>
          <w:szCs w:val="28"/>
          <w:lang w:val="es-ES"/>
        </w:rPr>
        <w:t xml:space="preserve"> </w:t>
      </w:r>
      <w:r w:rsidR="003B092E">
        <w:rPr>
          <w:szCs w:val="28"/>
          <w:lang w:val="es-ES"/>
        </w:rPr>
        <w:t>7</w:t>
      </w:r>
      <w:r w:rsidR="007B065F">
        <w:rPr>
          <w:szCs w:val="28"/>
          <w:lang w:val="es-ES"/>
        </w:rPr>
        <w:t xml:space="preserve">  </w:t>
      </w:r>
      <w:r w:rsidR="00FA5CB6" w:rsidRPr="00DA0F03">
        <w:rPr>
          <w:szCs w:val="28"/>
          <w:lang w:val="es-ES"/>
        </w:rPr>
        <w:t xml:space="preserve"> </w:t>
      </w:r>
      <w:r w:rsidR="00CE0B54" w:rsidRPr="00DA0F03">
        <w:rPr>
          <w:szCs w:val="28"/>
          <w:lang w:val="es-ES"/>
        </w:rPr>
        <w:t>năm 20</w:t>
      </w:r>
      <w:r w:rsidR="00114F2C" w:rsidRPr="00DA0F03">
        <w:rPr>
          <w:szCs w:val="28"/>
          <w:lang w:val="es-ES"/>
        </w:rPr>
        <w:t>2</w:t>
      </w:r>
      <w:r w:rsidR="00FA5CB6" w:rsidRPr="00DA0F03">
        <w:rPr>
          <w:szCs w:val="28"/>
          <w:lang w:val="es-ES"/>
        </w:rPr>
        <w:t>6</w:t>
      </w:r>
      <w:r w:rsidR="00306F56" w:rsidRPr="00DA0F03">
        <w:rPr>
          <w:szCs w:val="28"/>
          <w:lang w:val="es-ES"/>
        </w:rPr>
        <w:t>.</w:t>
      </w:r>
    </w:p>
    <w:p w14:paraId="4A35915F" w14:textId="7175505B" w:rsidR="007D4A75" w:rsidRPr="00DA0F03" w:rsidRDefault="007D4A75" w:rsidP="00637FF1">
      <w:pPr>
        <w:spacing w:before="120" w:after="120" w:line="240" w:lineRule="auto"/>
        <w:ind w:firstLine="709"/>
        <w:jc w:val="both"/>
        <w:rPr>
          <w:szCs w:val="28"/>
          <w:lang w:val="es-ES"/>
        </w:rPr>
      </w:pPr>
      <w:r w:rsidRPr="00DA0F03">
        <w:rPr>
          <w:szCs w:val="28"/>
          <w:lang w:val="es-ES"/>
        </w:rPr>
        <w:t>2. Quyết định này thay thế các Quyết định sau</w:t>
      </w:r>
      <w:r w:rsidR="00B7507D">
        <w:rPr>
          <w:szCs w:val="28"/>
          <w:lang w:val="es-ES"/>
        </w:rPr>
        <w:t>:</w:t>
      </w:r>
    </w:p>
    <w:p w14:paraId="6A34CA33" w14:textId="5843D616" w:rsidR="007D4A75" w:rsidRPr="00DA0F03" w:rsidRDefault="007D4A75" w:rsidP="00637FF1">
      <w:pPr>
        <w:spacing w:before="120" w:after="120" w:line="240" w:lineRule="auto"/>
        <w:ind w:firstLine="709"/>
        <w:jc w:val="both"/>
        <w:rPr>
          <w:szCs w:val="28"/>
          <w:lang w:val="es-ES"/>
        </w:rPr>
      </w:pPr>
      <w:bookmarkStart w:id="7" w:name="_Hlk215061035"/>
      <w:r w:rsidRPr="00DA0F03">
        <w:rPr>
          <w:szCs w:val="28"/>
          <w:lang w:val="es-ES"/>
        </w:rPr>
        <w:t xml:space="preserve">a) </w:t>
      </w:r>
      <w:r w:rsidR="002600C4" w:rsidRPr="00DA0F03">
        <w:rPr>
          <w:szCs w:val="28"/>
          <w:lang w:val="es-ES"/>
        </w:rPr>
        <w:t xml:space="preserve">Quyết định </w:t>
      </w:r>
      <w:r w:rsidR="00B34C18" w:rsidRPr="00DA0F03">
        <w:rPr>
          <w:szCs w:val="28"/>
          <w:lang w:val="es-ES"/>
        </w:rPr>
        <w:t>số 29/2019/QĐ-UBND ngày 24</w:t>
      </w:r>
      <w:r w:rsidR="00306F56" w:rsidRPr="00DA0F03">
        <w:rPr>
          <w:szCs w:val="28"/>
          <w:lang w:val="es-ES"/>
        </w:rPr>
        <w:t xml:space="preserve"> tháng </w:t>
      </w:r>
      <w:r w:rsidR="00B34C18" w:rsidRPr="00DA0F03">
        <w:rPr>
          <w:szCs w:val="28"/>
          <w:lang w:val="es-ES"/>
        </w:rPr>
        <w:t>9</w:t>
      </w:r>
      <w:r w:rsidR="00FC09F0" w:rsidRPr="00DA0F03">
        <w:rPr>
          <w:szCs w:val="28"/>
          <w:lang w:val="es-ES"/>
        </w:rPr>
        <w:t xml:space="preserve"> </w:t>
      </w:r>
      <w:r w:rsidR="00306F56" w:rsidRPr="00DA0F03">
        <w:rPr>
          <w:szCs w:val="28"/>
          <w:lang w:val="es-ES"/>
        </w:rPr>
        <w:t xml:space="preserve">năm </w:t>
      </w:r>
      <w:r w:rsidR="00B34C18" w:rsidRPr="00DA0F03">
        <w:rPr>
          <w:szCs w:val="28"/>
          <w:lang w:val="es-ES"/>
        </w:rPr>
        <w:t xml:space="preserve">2019 của </w:t>
      </w:r>
      <w:r w:rsidR="00CB05E5">
        <w:rPr>
          <w:szCs w:val="28"/>
          <w:lang w:val="es-ES"/>
        </w:rPr>
        <w:t>Ủy ban nhân dân</w:t>
      </w:r>
      <w:r w:rsidR="00B34C18" w:rsidRPr="00DA0F03">
        <w:rPr>
          <w:szCs w:val="28"/>
          <w:lang w:val="es-ES"/>
        </w:rPr>
        <w:t xml:space="preserve"> tỉnh Bình Phước </w:t>
      </w:r>
      <w:r w:rsidR="007B065F">
        <w:rPr>
          <w:szCs w:val="28"/>
          <w:lang w:val="es-ES"/>
        </w:rPr>
        <w:t xml:space="preserve">(cũ) </w:t>
      </w:r>
      <w:r w:rsidR="006731EA">
        <w:rPr>
          <w:szCs w:val="28"/>
          <w:lang w:val="es-ES"/>
        </w:rPr>
        <w:t>b</w:t>
      </w:r>
      <w:r w:rsidR="00B34C18" w:rsidRPr="00DA0F03">
        <w:rPr>
          <w:szCs w:val="28"/>
          <w:lang w:val="es-ES"/>
        </w:rPr>
        <w:t>an hành Quy định phạm vi vùng phụ cận đối với công trình thủy lợi khác trên địa bàn tỉnh Bình Phước</w:t>
      </w:r>
      <w:r w:rsidR="007B065F">
        <w:rPr>
          <w:szCs w:val="28"/>
          <w:lang w:val="es-ES"/>
        </w:rPr>
        <w:t xml:space="preserve"> (nay là thành phố Đồng Nai).</w:t>
      </w:r>
    </w:p>
    <w:p w14:paraId="782FBF89" w14:textId="72711A02" w:rsidR="00B34C18" w:rsidRDefault="007D4A75" w:rsidP="00637FF1">
      <w:pPr>
        <w:spacing w:before="120" w:after="120" w:line="240" w:lineRule="auto"/>
        <w:ind w:firstLine="709"/>
        <w:jc w:val="both"/>
        <w:rPr>
          <w:szCs w:val="28"/>
          <w:lang w:val="es-ES"/>
        </w:rPr>
      </w:pPr>
      <w:r w:rsidRPr="00DA0F03">
        <w:rPr>
          <w:szCs w:val="28"/>
          <w:lang w:val="es-ES"/>
        </w:rPr>
        <w:t>b)</w:t>
      </w:r>
      <w:r w:rsidR="00B34C18" w:rsidRPr="00DA0F03">
        <w:rPr>
          <w:szCs w:val="28"/>
          <w:lang w:val="es-ES"/>
        </w:rPr>
        <w:t xml:space="preserve"> Quyết định số </w:t>
      </w:r>
      <w:r w:rsidR="00283A43" w:rsidRPr="00DA0F03">
        <w:rPr>
          <w:szCs w:val="28"/>
          <w:lang w:val="es-ES"/>
        </w:rPr>
        <w:t>1</w:t>
      </w:r>
      <w:r w:rsidR="00B34C18" w:rsidRPr="00DA0F03">
        <w:rPr>
          <w:szCs w:val="28"/>
          <w:lang w:val="es-ES"/>
        </w:rPr>
        <w:t>2/20</w:t>
      </w:r>
      <w:r w:rsidR="00283A43" w:rsidRPr="00DA0F03">
        <w:rPr>
          <w:szCs w:val="28"/>
          <w:lang w:val="es-ES"/>
        </w:rPr>
        <w:t>2</w:t>
      </w:r>
      <w:r w:rsidR="00B34C18" w:rsidRPr="00DA0F03">
        <w:rPr>
          <w:szCs w:val="28"/>
          <w:lang w:val="es-ES"/>
        </w:rPr>
        <w:t xml:space="preserve">1/QĐ-UBND ngày </w:t>
      </w:r>
      <w:r w:rsidR="00283A43" w:rsidRPr="00DA0F03">
        <w:rPr>
          <w:szCs w:val="28"/>
          <w:lang w:val="es-ES"/>
        </w:rPr>
        <w:t>30</w:t>
      </w:r>
      <w:r w:rsidR="00306F56" w:rsidRPr="00DA0F03">
        <w:rPr>
          <w:szCs w:val="28"/>
          <w:lang w:val="es-ES"/>
        </w:rPr>
        <w:t xml:space="preserve"> tháng </w:t>
      </w:r>
      <w:r w:rsidR="00283A43" w:rsidRPr="00DA0F03">
        <w:rPr>
          <w:szCs w:val="28"/>
          <w:lang w:val="es-ES"/>
        </w:rPr>
        <w:t>3</w:t>
      </w:r>
      <w:r w:rsidR="00306F56" w:rsidRPr="00DA0F03">
        <w:rPr>
          <w:szCs w:val="28"/>
          <w:lang w:val="es-ES"/>
        </w:rPr>
        <w:t xml:space="preserve"> năm </w:t>
      </w:r>
      <w:r w:rsidR="00B34C18" w:rsidRPr="00DA0F03">
        <w:rPr>
          <w:szCs w:val="28"/>
          <w:lang w:val="es-ES"/>
        </w:rPr>
        <w:t>20</w:t>
      </w:r>
      <w:r w:rsidR="00283A43" w:rsidRPr="00DA0F03">
        <w:rPr>
          <w:szCs w:val="28"/>
          <w:lang w:val="es-ES"/>
        </w:rPr>
        <w:t>2</w:t>
      </w:r>
      <w:r w:rsidR="00B34C18" w:rsidRPr="00DA0F03">
        <w:rPr>
          <w:szCs w:val="28"/>
          <w:lang w:val="es-ES"/>
        </w:rPr>
        <w:t xml:space="preserve">1 của </w:t>
      </w:r>
      <w:r w:rsidR="00CB05E5">
        <w:rPr>
          <w:szCs w:val="28"/>
          <w:lang w:val="es-ES"/>
        </w:rPr>
        <w:t>Ủy ban nhân dân</w:t>
      </w:r>
      <w:r w:rsidR="00B34C18" w:rsidRPr="00DA0F03">
        <w:rPr>
          <w:szCs w:val="28"/>
          <w:lang w:val="es-ES"/>
        </w:rPr>
        <w:t xml:space="preserve"> tỉnh </w:t>
      </w:r>
      <w:r w:rsidR="00283A43" w:rsidRPr="00DA0F03">
        <w:rPr>
          <w:szCs w:val="28"/>
          <w:lang w:val="es-ES"/>
        </w:rPr>
        <w:t>Đồng Nai</w:t>
      </w:r>
      <w:r w:rsidR="00B34C18" w:rsidRPr="00DA0F03">
        <w:rPr>
          <w:szCs w:val="28"/>
          <w:lang w:val="es-ES"/>
        </w:rPr>
        <w:t xml:space="preserve"> </w:t>
      </w:r>
      <w:r w:rsidR="007B065F">
        <w:rPr>
          <w:szCs w:val="28"/>
          <w:lang w:val="es-ES"/>
        </w:rPr>
        <w:t xml:space="preserve">(cũ) </w:t>
      </w:r>
      <w:r w:rsidR="006731EA">
        <w:rPr>
          <w:szCs w:val="28"/>
          <w:lang w:val="es-ES"/>
        </w:rPr>
        <w:t>b</w:t>
      </w:r>
      <w:r w:rsidR="00283A43" w:rsidRPr="00DA0F03">
        <w:rPr>
          <w:szCs w:val="28"/>
          <w:lang w:val="es-ES"/>
        </w:rPr>
        <w:t xml:space="preserve">an hành </w:t>
      </w:r>
      <w:r w:rsidR="00B34C18" w:rsidRPr="00DA0F03">
        <w:rPr>
          <w:szCs w:val="28"/>
          <w:lang w:val="es-ES"/>
        </w:rPr>
        <w:t>Quy định phạm vi vùng phụ cận đối với công trình thủy lợi trên địa bàn tỉnh Đồ</w:t>
      </w:r>
      <w:r w:rsidR="007B065F">
        <w:rPr>
          <w:szCs w:val="28"/>
          <w:lang w:val="es-ES"/>
        </w:rPr>
        <w:t xml:space="preserve">ng Nai (nay là thành phố Đồng Nai). </w:t>
      </w:r>
    </w:p>
    <w:p w14:paraId="4CF29055" w14:textId="4C77A87B" w:rsidR="00577DE1" w:rsidRPr="00D00D3A" w:rsidRDefault="00577DE1" w:rsidP="00637FF1">
      <w:pPr>
        <w:spacing w:before="120" w:after="120" w:line="240" w:lineRule="auto"/>
        <w:ind w:firstLine="709"/>
        <w:jc w:val="both"/>
        <w:rPr>
          <w:szCs w:val="28"/>
          <w:lang w:val="es-ES"/>
        </w:rPr>
      </w:pPr>
      <w:r w:rsidRPr="00D00D3A">
        <w:rPr>
          <w:szCs w:val="28"/>
          <w:lang w:val="es-ES"/>
        </w:rPr>
        <w:t xml:space="preserve">3. Đối với phạm vi bảo vệ công trình thủy lợi đã thực hiện cắm mốc chỉ giới hoặc đã phê duyệt phương án cắm mốc trước ngày Quyết định này có hiệu lực thi </w:t>
      </w:r>
      <w:r w:rsidRPr="00D00D3A">
        <w:rPr>
          <w:szCs w:val="28"/>
          <w:lang w:val="es-ES"/>
        </w:rPr>
        <w:lastRenderedPageBreak/>
        <w:t>hành thì tiếp tục thực hiện mà không phải thực hiện cắm mốc lại hoặc điều chỉnh phương án cắm mốc.</w:t>
      </w:r>
    </w:p>
    <w:bookmarkEnd w:id="7"/>
    <w:p w14:paraId="142CC7E6" w14:textId="78C1BB4D" w:rsidR="00CE0B54" w:rsidRDefault="00F27227" w:rsidP="00637FF1">
      <w:pPr>
        <w:spacing w:before="120" w:after="120" w:line="240" w:lineRule="auto"/>
        <w:ind w:firstLine="709"/>
        <w:jc w:val="both"/>
        <w:rPr>
          <w:spacing w:val="-2"/>
          <w:szCs w:val="28"/>
          <w:lang w:val="es-ES"/>
        </w:rPr>
      </w:pPr>
      <w:r w:rsidRPr="00DA0F03">
        <w:rPr>
          <w:b/>
          <w:spacing w:val="-2"/>
          <w:szCs w:val="28"/>
          <w:lang w:val="es-ES"/>
        </w:rPr>
        <w:t xml:space="preserve">Điều </w:t>
      </w:r>
      <w:r w:rsidR="006731EA">
        <w:rPr>
          <w:b/>
          <w:spacing w:val="-2"/>
          <w:szCs w:val="28"/>
          <w:lang w:val="es-ES"/>
        </w:rPr>
        <w:t>3</w:t>
      </w:r>
      <w:r w:rsidRPr="00DA0F03">
        <w:rPr>
          <w:b/>
          <w:spacing w:val="-2"/>
          <w:szCs w:val="28"/>
          <w:lang w:val="es-ES"/>
        </w:rPr>
        <w:t>.</w:t>
      </w:r>
      <w:r w:rsidRPr="00DA0F03">
        <w:rPr>
          <w:spacing w:val="-2"/>
          <w:szCs w:val="28"/>
          <w:lang w:val="es-ES"/>
        </w:rPr>
        <w:t xml:space="preserve"> Chánh Văn phòng Ủy ban nhân dân </w:t>
      </w:r>
      <w:r w:rsidR="007B065F">
        <w:rPr>
          <w:spacing w:val="-2"/>
          <w:szCs w:val="28"/>
          <w:lang w:val="es-ES"/>
        </w:rPr>
        <w:t>thành phố</w:t>
      </w:r>
      <w:r w:rsidRPr="00DA0F03">
        <w:rPr>
          <w:spacing w:val="-2"/>
          <w:szCs w:val="28"/>
          <w:lang w:val="es-ES"/>
        </w:rPr>
        <w:t>; Giám đốc</w:t>
      </w:r>
      <w:r w:rsidR="007B065F">
        <w:rPr>
          <w:spacing w:val="-2"/>
          <w:szCs w:val="28"/>
          <w:lang w:val="es-ES"/>
        </w:rPr>
        <w:t xml:space="preserve">, </w:t>
      </w:r>
      <w:r w:rsidRPr="00DA0F03">
        <w:rPr>
          <w:spacing w:val="-2"/>
          <w:szCs w:val="28"/>
          <w:lang w:val="es-ES"/>
        </w:rPr>
        <w:t xml:space="preserve">Thủ trưởng </w:t>
      </w:r>
      <w:r w:rsidR="007B065F">
        <w:rPr>
          <w:spacing w:val="-2"/>
          <w:szCs w:val="28"/>
          <w:lang w:val="es-ES"/>
        </w:rPr>
        <w:t xml:space="preserve">các Sở, </w:t>
      </w:r>
      <w:r w:rsidRPr="00DA0F03">
        <w:rPr>
          <w:spacing w:val="-2"/>
          <w:szCs w:val="28"/>
          <w:lang w:val="es-ES"/>
        </w:rPr>
        <w:t xml:space="preserve">ban, ngành thuộc </w:t>
      </w:r>
      <w:r w:rsidR="007B065F">
        <w:rPr>
          <w:spacing w:val="-2"/>
          <w:szCs w:val="28"/>
          <w:lang w:val="es-ES"/>
        </w:rPr>
        <w:t>thành phố</w:t>
      </w:r>
      <w:r w:rsidRPr="00DA0F03">
        <w:rPr>
          <w:bCs/>
          <w:spacing w:val="-2"/>
          <w:szCs w:val="28"/>
          <w:lang w:val="es-ES"/>
        </w:rPr>
        <w:t>; Chủ tịch Ủy ban nhân dân các phường, xã</w:t>
      </w:r>
      <w:r w:rsidRPr="00DA0F03">
        <w:rPr>
          <w:spacing w:val="-2"/>
          <w:szCs w:val="28"/>
          <w:lang w:val="es-ES"/>
        </w:rPr>
        <w:t>; Giám</w:t>
      </w:r>
      <w:r w:rsidRPr="00DA0F03">
        <w:rPr>
          <w:bCs/>
          <w:spacing w:val="-2"/>
          <w:szCs w:val="28"/>
          <w:lang w:val="es-ES"/>
        </w:rPr>
        <w:t xml:space="preserve"> đốc Công ty TNHH Một thành viên </w:t>
      </w:r>
      <w:r w:rsidRPr="00DA0F03">
        <w:rPr>
          <w:spacing w:val="-2"/>
          <w:szCs w:val="28"/>
          <w:lang w:val="es-ES"/>
        </w:rPr>
        <w:t>Thủy lợi Đồng Nai và Thủ trưởng các đơn vị, tổ chức, cá nhân có liên quan chịu trách nhiệm thi hành Quyết định này.</w:t>
      </w:r>
    </w:p>
    <w:p w14:paraId="3B3B7A4D" w14:textId="77777777" w:rsidR="007B065F" w:rsidRPr="007B065F" w:rsidRDefault="007B065F" w:rsidP="00637FF1">
      <w:pPr>
        <w:spacing w:before="120" w:after="120" w:line="240" w:lineRule="auto"/>
        <w:ind w:firstLine="709"/>
        <w:jc w:val="both"/>
        <w:rPr>
          <w:spacing w:val="-2"/>
          <w:sz w:val="16"/>
          <w:szCs w:val="2"/>
          <w:lang w:val="vi-VN"/>
        </w:rPr>
      </w:pPr>
    </w:p>
    <w:tbl>
      <w:tblPr>
        <w:tblW w:w="0" w:type="auto"/>
        <w:jc w:val="center"/>
        <w:shd w:val="clear" w:color="auto" w:fill="FFFFFF"/>
        <w:tblCellMar>
          <w:left w:w="0" w:type="dxa"/>
          <w:right w:w="0" w:type="dxa"/>
        </w:tblCellMar>
        <w:tblLook w:val="04A0" w:firstRow="1" w:lastRow="0" w:firstColumn="1" w:lastColumn="0" w:noHBand="0" w:noVBand="1"/>
      </w:tblPr>
      <w:tblGrid>
        <w:gridCol w:w="4428"/>
        <w:gridCol w:w="5052"/>
      </w:tblGrid>
      <w:tr w:rsidR="00DA0F03" w:rsidRPr="00D00D3A" w14:paraId="0FBD221A" w14:textId="77777777" w:rsidTr="007B065F">
        <w:trPr>
          <w:jc w:val="center"/>
        </w:trPr>
        <w:tc>
          <w:tcPr>
            <w:tcW w:w="4428" w:type="dxa"/>
            <w:shd w:val="clear" w:color="auto" w:fill="FFFFFF"/>
            <w:tcMar>
              <w:top w:w="0" w:type="dxa"/>
              <w:left w:w="108" w:type="dxa"/>
              <w:bottom w:w="0" w:type="dxa"/>
              <w:right w:w="108" w:type="dxa"/>
            </w:tcMar>
            <w:hideMark/>
          </w:tcPr>
          <w:p w14:paraId="3697839A" w14:textId="7DD57028" w:rsidR="002600C4" w:rsidRPr="00913601" w:rsidRDefault="00CE0B54" w:rsidP="00913601">
            <w:pPr>
              <w:spacing w:after="0" w:line="240" w:lineRule="auto"/>
              <w:ind w:left="-113"/>
              <w:jc w:val="both"/>
              <w:rPr>
                <w:b/>
                <w:bCs/>
                <w:i/>
                <w:iCs/>
                <w:sz w:val="24"/>
                <w:szCs w:val="24"/>
                <w:lang w:val="vi-VN"/>
              </w:rPr>
            </w:pPr>
            <w:r w:rsidRPr="00913601">
              <w:rPr>
                <w:b/>
                <w:bCs/>
                <w:i/>
                <w:iCs/>
                <w:sz w:val="24"/>
                <w:szCs w:val="24"/>
                <w:lang w:val="vi-VN"/>
              </w:rPr>
              <w:t>Nơi nhận:</w:t>
            </w:r>
          </w:p>
          <w:p w14:paraId="677BFEC6" w14:textId="16569C97" w:rsidR="002600C4" w:rsidRPr="00DA0F03" w:rsidRDefault="002600C4" w:rsidP="00913601">
            <w:pPr>
              <w:spacing w:after="0" w:line="240" w:lineRule="auto"/>
              <w:ind w:left="-113"/>
              <w:jc w:val="both"/>
              <w:rPr>
                <w:sz w:val="22"/>
                <w:lang w:val="es-ES"/>
              </w:rPr>
            </w:pPr>
            <w:r w:rsidRPr="00DA0F03">
              <w:rPr>
                <w:sz w:val="22"/>
                <w:lang w:val="es-ES"/>
              </w:rPr>
              <w:t xml:space="preserve">- Như Điều </w:t>
            </w:r>
            <w:r w:rsidR="006731EA">
              <w:rPr>
                <w:sz w:val="22"/>
                <w:lang w:val="es-ES"/>
              </w:rPr>
              <w:t>3</w:t>
            </w:r>
            <w:r w:rsidRPr="00DA0F03">
              <w:rPr>
                <w:sz w:val="22"/>
                <w:lang w:val="es-ES"/>
              </w:rPr>
              <w:t>;</w:t>
            </w:r>
          </w:p>
          <w:p w14:paraId="1AE9D8F5" w14:textId="77777777" w:rsidR="002600C4" w:rsidRPr="00DA0F03" w:rsidRDefault="002600C4" w:rsidP="00913601">
            <w:pPr>
              <w:spacing w:after="0" w:line="240" w:lineRule="auto"/>
              <w:ind w:left="-113"/>
              <w:jc w:val="both"/>
              <w:rPr>
                <w:sz w:val="22"/>
                <w:lang w:val="es-ES"/>
              </w:rPr>
            </w:pPr>
            <w:r w:rsidRPr="00DA0F03">
              <w:rPr>
                <w:sz w:val="22"/>
                <w:lang w:val="es-ES"/>
              </w:rPr>
              <w:t xml:space="preserve">- Văn phòng Chính phủ; </w:t>
            </w:r>
          </w:p>
          <w:p w14:paraId="1834FF7B" w14:textId="619F515B" w:rsidR="002600C4" w:rsidRPr="00DA0F03" w:rsidRDefault="007B065F" w:rsidP="00913601">
            <w:pPr>
              <w:spacing w:after="0" w:line="240" w:lineRule="auto"/>
              <w:ind w:left="-113"/>
              <w:jc w:val="both"/>
              <w:rPr>
                <w:sz w:val="22"/>
                <w:lang w:val="es-ES"/>
              </w:rPr>
            </w:pPr>
            <w:r>
              <w:rPr>
                <w:sz w:val="22"/>
                <w:lang w:val="es-ES"/>
              </w:rPr>
              <w:t xml:space="preserve">- </w:t>
            </w:r>
            <w:r w:rsidR="002600C4" w:rsidRPr="00DA0F03">
              <w:rPr>
                <w:sz w:val="22"/>
                <w:lang w:val="es-ES"/>
              </w:rPr>
              <w:t>Bộ Nông nghiệp và Môi trường;</w:t>
            </w:r>
          </w:p>
          <w:p w14:paraId="0FC4F500" w14:textId="161D0D3F" w:rsidR="00DB3A3C" w:rsidRPr="00DA0F03" w:rsidRDefault="00DB3A3C" w:rsidP="00913601">
            <w:pPr>
              <w:spacing w:after="0" w:line="240" w:lineRule="auto"/>
              <w:ind w:left="-113"/>
              <w:jc w:val="both"/>
              <w:rPr>
                <w:sz w:val="22"/>
                <w:lang w:val="es-ES"/>
              </w:rPr>
            </w:pPr>
            <w:r w:rsidRPr="00DA0F03">
              <w:rPr>
                <w:sz w:val="22"/>
                <w:lang w:val="es-ES"/>
              </w:rPr>
              <w:t>- Cục KTVB&amp;</w:t>
            </w:r>
            <w:r w:rsidR="006731EA">
              <w:rPr>
                <w:sz w:val="22"/>
                <w:lang w:val="es-ES"/>
              </w:rPr>
              <w:t>TDTHPL</w:t>
            </w:r>
            <w:r w:rsidR="00913601">
              <w:rPr>
                <w:sz w:val="22"/>
                <w:lang w:val="es-ES"/>
              </w:rPr>
              <w:t>(</w:t>
            </w:r>
            <w:r w:rsidRPr="00DA0F03">
              <w:rPr>
                <w:sz w:val="22"/>
                <w:lang w:val="es-ES"/>
              </w:rPr>
              <w:t>B</w:t>
            </w:r>
            <w:r w:rsidR="00756A7D">
              <w:rPr>
                <w:sz w:val="22"/>
                <w:lang w:val="es-ES"/>
              </w:rPr>
              <w:t>ộ Tư pháp</w:t>
            </w:r>
            <w:r w:rsidR="00913601">
              <w:rPr>
                <w:sz w:val="22"/>
                <w:lang w:val="es-ES"/>
              </w:rPr>
              <w:t>)</w:t>
            </w:r>
            <w:r w:rsidRPr="00DA0F03">
              <w:rPr>
                <w:sz w:val="22"/>
                <w:lang w:val="es-ES"/>
              </w:rPr>
              <w:t>;</w:t>
            </w:r>
          </w:p>
          <w:p w14:paraId="44A645FE" w14:textId="1FA91A41" w:rsidR="002600C4" w:rsidRPr="00DA0F03" w:rsidRDefault="002600C4" w:rsidP="00913601">
            <w:pPr>
              <w:spacing w:after="0" w:line="240" w:lineRule="auto"/>
              <w:ind w:left="-113"/>
              <w:jc w:val="both"/>
              <w:rPr>
                <w:sz w:val="22"/>
                <w:lang w:val="es-ES"/>
              </w:rPr>
            </w:pPr>
            <w:r w:rsidRPr="00DA0F03">
              <w:rPr>
                <w:sz w:val="22"/>
                <w:lang w:val="es-ES"/>
              </w:rPr>
              <w:t>- Thường trực T</w:t>
            </w:r>
            <w:r w:rsidR="00913601">
              <w:rPr>
                <w:sz w:val="22"/>
                <w:lang w:val="es-ES"/>
              </w:rPr>
              <w:t>hành</w:t>
            </w:r>
            <w:r w:rsidRPr="00DA0F03">
              <w:rPr>
                <w:sz w:val="22"/>
                <w:lang w:val="es-ES"/>
              </w:rPr>
              <w:t xml:space="preserve"> ủy;</w:t>
            </w:r>
          </w:p>
          <w:p w14:paraId="39D7F98A" w14:textId="378ECB32" w:rsidR="002600C4" w:rsidRPr="00DA0F03" w:rsidRDefault="002600C4" w:rsidP="00913601">
            <w:pPr>
              <w:spacing w:after="0" w:line="240" w:lineRule="auto"/>
              <w:ind w:left="-113"/>
              <w:jc w:val="both"/>
              <w:rPr>
                <w:sz w:val="22"/>
                <w:lang w:val="es-ES"/>
              </w:rPr>
            </w:pPr>
            <w:r w:rsidRPr="00DA0F03">
              <w:rPr>
                <w:sz w:val="22"/>
                <w:lang w:val="es-ES"/>
              </w:rPr>
              <w:t xml:space="preserve">- Thường trực </w:t>
            </w:r>
            <w:r w:rsidR="00913601">
              <w:rPr>
                <w:sz w:val="22"/>
                <w:lang w:val="es-ES"/>
              </w:rPr>
              <w:t>HĐND thành phố;</w:t>
            </w:r>
          </w:p>
          <w:p w14:paraId="2D8CFBED" w14:textId="0B3A4FAC" w:rsidR="002600C4" w:rsidRDefault="002600C4" w:rsidP="00913601">
            <w:pPr>
              <w:spacing w:after="0" w:line="240" w:lineRule="auto"/>
              <w:ind w:left="-113"/>
              <w:jc w:val="both"/>
              <w:rPr>
                <w:sz w:val="22"/>
                <w:lang w:val="es-ES"/>
              </w:rPr>
            </w:pPr>
            <w:r w:rsidRPr="00DA0F03">
              <w:rPr>
                <w:sz w:val="22"/>
                <w:lang w:val="es-ES"/>
              </w:rPr>
              <w:t>- Chủ tịch</w:t>
            </w:r>
            <w:r w:rsidRPr="00913601">
              <w:rPr>
                <w:sz w:val="22"/>
                <w:lang w:val="es-ES"/>
              </w:rPr>
              <w:t xml:space="preserve">, các </w:t>
            </w:r>
            <w:r w:rsidR="00913601" w:rsidRPr="00913601">
              <w:rPr>
                <w:sz w:val="22"/>
                <w:lang w:val="es-ES"/>
              </w:rPr>
              <w:t xml:space="preserve">PCT. </w:t>
            </w:r>
            <w:r w:rsidRPr="00913601">
              <w:rPr>
                <w:sz w:val="22"/>
                <w:lang w:val="es-ES"/>
              </w:rPr>
              <w:t xml:space="preserve">UBND </w:t>
            </w:r>
            <w:r w:rsidR="00913601" w:rsidRPr="00913601">
              <w:rPr>
                <w:sz w:val="22"/>
                <w:lang w:val="es-ES"/>
              </w:rPr>
              <w:t>thành</w:t>
            </w:r>
            <w:r w:rsidR="00913601">
              <w:rPr>
                <w:sz w:val="22"/>
                <w:lang w:val="es-ES"/>
              </w:rPr>
              <w:t xml:space="preserve"> phố;</w:t>
            </w:r>
          </w:p>
          <w:p w14:paraId="5F3D80B5" w14:textId="77777777" w:rsidR="00913601" w:rsidRPr="00913601" w:rsidRDefault="00913601" w:rsidP="00913601">
            <w:pPr>
              <w:spacing w:after="0" w:line="240" w:lineRule="auto"/>
              <w:ind w:left="-113"/>
              <w:jc w:val="both"/>
              <w:rPr>
                <w:sz w:val="22"/>
                <w:lang w:val="es-ES"/>
              </w:rPr>
            </w:pPr>
            <w:r w:rsidRPr="00913601">
              <w:rPr>
                <w:sz w:val="22"/>
                <w:lang w:val="es-ES"/>
              </w:rPr>
              <w:t>- Sở Tư pháp;</w:t>
            </w:r>
          </w:p>
          <w:p w14:paraId="41D6D10F" w14:textId="50D515B7" w:rsidR="00913601" w:rsidRPr="00913601" w:rsidRDefault="00913601" w:rsidP="00913601">
            <w:pPr>
              <w:spacing w:after="0" w:line="240" w:lineRule="auto"/>
              <w:ind w:left="-113"/>
              <w:jc w:val="both"/>
              <w:rPr>
                <w:sz w:val="22"/>
                <w:lang w:val="es-ES"/>
              </w:rPr>
            </w:pPr>
            <w:r w:rsidRPr="00913601">
              <w:rPr>
                <w:sz w:val="22"/>
                <w:lang w:val="es-ES"/>
              </w:rPr>
              <w:t xml:space="preserve">- Báo và </w:t>
            </w:r>
            <w:r>
              <w:rPr>
                <w:sz w:val="22"/>
                <w:lang w:val="es-ES"/>
              </w:rPr>
              <w:t>p</w:t>
            </w:r>
            <w:r w:rsidRPr="00913601">
              <w:rPr>
                <w:sz w:val="22"/>
                <w:lang w:val="es-ES"/>
              </w:rPr>
              <w:t>hát thanh, truyền hình Đồng Nai;</w:t>
            </w:r>
          </w:p>
          <w:p w14:paraId="14A96FF1" w14:textId="3F73400E" w:rsidR="002600C4" w:rsidRPr="00DA0F03" w:rsidRDefault="002600C4" w:rsidP="00913601">
            <w:pPr>
              <w:spacing w:after="0" w:line="240" w:lineRule="auto"/>
              <w:ind w:left="-113"/>
              <w:jc w:val="both"/>
              <w:rPr>
                <w:sz w:val="22"/>
                <w:lang w:val="es-ES"/>
              </w:rPr>
            </w:pPr>
            <w:r w:rsidRPr="00DA0F03">
              <w:rPr>
                <w:sz w:val="22"/>
                <w:lang w:val="es-ES"/>
              </w:rPr>
              <w:t>- Chánh</w:t>
            </w:r>
            <w:r w:rsidR="00913601">
              <w:rPr>
                <w:sz w:val="22"/>
                <w:lang w:val="es-ES"/>
              </w:rPr>
              <w:t>,</w:t>
            </w:r>
            <w:r w:rsidRPr="00DA0F03">
              <w:rPr>
                <w:sz w:val="22"/>
                <w:lang w:val="es-ES"/>
              </w:rPr>
              <w:t xml:space="preserve"> </w:t>
            </w:r>
            <w:r w:rsidR="00913601">
              <w:rPr>
                <w:sz w:val="22"/>
                <w:lang w:val="es-ES"/>
              </w:rPr>
              <w:t xml:space="preserve">các PCVP. </w:t>
            </w:r>
            <w:r w:rsidRPr="00913601">
              <w:rPr>
                <w:sz w:val="22"/>
                <w:lang w:val="es-ES"/>
              </w:rPr>
              <w:t xml:space="preserve">UBND </w:t>
            </w:r>
            <w:r w:rsidR="00913601" w:rsidRPr="00913601">
              <w:rPr>
                <w:sz w:val="22"/>
                <w:lang w:val="es-ES"/>
              </w:rPr>
              <w:t>t</w:t>
            </w:r>
            <w:r w:rsidR="00913601">
              <w:rPr>
                <w:sz w:val="22"/>
                <w:lang w:val="es-ES"/>
              </w:rPr>
              <w:t>hành phố;</w:t>
            </w:r>
          </w:p>
          <w:p w14:paraId="5DA00A81" w14:textId="5C4B2E34" w:rsidR="00CE0B54" w:rsidRDefault="00913601" w:rsidP="00913601">
            <w:pPr>
              <w:spacing w:after="0" w:line="240" w:lineRule="auto"/>
              <w:ind w:left="-113"/>
              <w:rPr>
                <w:sz w:val="22"/>
                <w:lang w:val="es-ES"/>
              </w:rPr>
            </w:pPr>
            <w:r>
              <w:rPr>
                <w:sz w:val="22"/>
                <w:lang w:val="es-ES"/>
              </w:rPr>
              <w:t xml:space="preserve">- Lưu: VT, </w:t>
            </w:r>
            <w:r w:rsidR="002600C4" w:rsidRPr="00DA0F03">
              <w:rPr>
                <w:sz w:val="22"/>
                <w:lang w:val="es-ES"/>
              </w:rPr>
              <w:t>KTN</w:t>
            </w:r>
            <w:r>
              <w:rPr>
                <w:sz w:val="22"/>
                <w:lang w:val="es-ES"/>
              </w:rPr>
              <w:t xml:space="preserve"> (</w:t>
            </w:r>
            <w:r w:rsidR="00763FD2">
              <w:rPr>
                <w:sz w:val="22"/>
                <w:lang w:val="es-ES"/>
              </w:rPr>
              <w:t xml:space="preserve">123 </w:t>
            </w:r>
            <w:r w:rsidR="004C5F30" w:rsidRPr="00DA0F03">
              <w:rPr>
                <w:sz w:val="22"/>
                <w:lang w:val="es-ES"/>
              </w:rPr>
              <w:t>bản)</w:t>
            </w:r>
            <w:r w:rsidR="002600C4" w:rsidRPr="00DA0F03">
              <w:rPr>
                <w:sz w:val="22"/>
                <w:lang w:val="es-ES"/>
              </w:rPr>
              <w:t>.</w:t>
            </w:r>
          </w:p>
          <w:p w14:paraId="6F8263E0" w14:textId="4F9B60E0" w:rsidR="00913601" w:rsidRPr="00913601" w:rsidRDefault="00913601" w:rsidP="00913601">
            <w:pPr>
              <w:spacing w:after="0" w:line="240" w:lineRule="auto"/>
              <w:ind w:left="-113"/>
              <w:rPr>
                <w:i/>
                <w:sz w:val="16"/>
                <w:szCs w:val="16"/>
                <w:lang w:val="vi-VN"/>
              </w:rPr>
            </w:pPr>
            <w:r w:rsidRPr="00913601">
              <w:rPr>
                <w:i/>
                <w:sz w:val="16"/>
                <w:szCs w:val="16"/>
                <w:lang w:val="es-ES"/>
              </w:rPr>
              <w:t>(Khoa/Qdchigiocttl/30.5-305)</w:t>
            </w:r>
          </w:p>
        </w:tc>
        <w:tc>
          <w:tcPr>
            <w:tcW w:w="5052" w:type="dxa"/>
            <w:shd w:val="clear" w:color="auto" w:fill="FFFFFF"/>
            <w:tcMar>
              <w:top w:w="0" w:type="dxa"/>
              <w:left w:w="108" w:type="dxa"/>
              <w:bottom w:w="0" w:type="dxa"/>
              <w:right w:w="108" w:type="dxa"/>
            </w:tcMar>
            <w:hideMark/>
          </w:tcPr>
          <w:p w14:paraId="20434C15" w14:textId="77777777" w:rsidR="002600C4" w:rsidRPr="00DA0F03" w:rsidRDefault="00CE0B54" w:rsidP="002600C4">
            <w:pPr>
              <w:spacing w:after="0" w:line="240" w:lineRule="auto"/>
              <w:jc w:val="center"/>
              <w:rPr>
                <w:b/>
                <w:bCs/>
                <w:lang w:val="vi-VN"/>
              </w:rPr>
            </w:pPr>
            <w:r w:rsidRPr="00DA0F03">
              <w:rPr>
                <w:b/>
                <w:bCs/>
                <w:lang w:val="vi-VN"/>
              </w:rPr>
              <w:t>TM. ỦY BAN NHÂN DÂN</w:t>
            </w:r>
          </w:p>
          <w:p w14:paraId="4C9D8CA8" w14:textId="77777777" w:rsidR="007B065F" w:rsidRDefault="007B065F" w:rsidP="002600C4">
            <w:pPr>
              <w:spacing w:after="0" w:line="240" w:lineRule="auto"/>
              <w:jc w:val="center"/>
              <w:rPr>
                <w:b/>
                <w:bCs/>
              </w:rPr>
            </w:pPr>
            <w:r>
              <w:rPr>
                <w:b/>
                <w:bCs/>
              </w:rPr>
              <w:t xml:space="preserve">KT. </w:t>
            </w:r>
            <w:r w:rsidR="002600C4" w:rsidRPr="00DA0F03">
              <w:rPr>
                <w:b/>
                <w:bCs/>
                <w:lang w:val="vi-VN"/>
              </w:rPr>
              <w:t>CHỦ TỊCH</w:t>
            </w:r>
            <w:r w:rsidR="00CE0B54" w:rsidRPr="00DA0F03">
              <w:rPr>
                <w:b/>
                <w:bCs/>
                <w:lang w:val="vi-VN"/>
              </w:rPr>
              <w:br/>
            </w:r>
            <w:r>
              <w:rPr>
                <w:b/>
                <w:bCs/>
              </w:rPr>
              <w:t>PHÓ CHỦ TỊCH</w:t>
            </w:r>
          </w:p>
          <w:p w14:paraId="07B524EA" w14:textId="77777777" w:rsidR="007B065F" w:rsidRDefault="007B065F" w:rsidP="002600C4">
            <w:pPr>
              <w:spacing w:after="0" w:line="240" w:lineRule="auto"/>
              <w:jc w:val="center"/>
              <w:rPr>
                <w:b/>
                <w:bCs/>
              </w:rPr>
            </w:pPr>
          </w:p>
          <w:p w14:paraId="4B55D0FE" w14:textId="77777777" w:rsidR="007B065F" w:rsidRDefault="007B065F" w:rsidP="002600C4">
            <w:pPr>
              <w:spacing w:after="0" w:line="240" w:lineRule="auto"/>
              <w:jc w:val="center"/>
              <w:rPr>
                <w:b/>
                <w:bCs/>
              </w:rPr>
            </w:pPr>
          </w:p>
          <w:p w14:paraId="363F6BA7" w14:textId="77777777" w:rsidR="007B065F" w:rsidRDefault="007B065F" w:rsidP="002600C4">
            <w:pPr>
              <w:spacing w:after="0" w:line="240" w:lineRule="auto"/>
              <w:jc w:val="center"/>
              <w:rPr>
                <w:b/>
                <w:bCs/>
              </w:rPr>
            </w:pPr>
          </w:p>
          <w:p w14:paraId="3A11B52B" w14:textId="77777777" w:rsidR="007B065F" w:rsidRDefault="007B065F" w:rsidP="002600C4">
            <w:pPr>
              <w:spacing w:after="0" w:line="240" w:lineRule="auto"/>
              <w:jc w:val="center"/>
              <w:rPr>
                <w:b/>
                <w:bCs/>
              </w:rPr>
            </w:pPr>
          </w:p>
          <w:p w14:paraId="546001BF" w14:textId="77777777" w:rsidR="007B065F" w:rsidRDefault="007B065F" w:rsidP="002600C4">
            <w:pPr>
              <w:spacing w:after="0" w:line="240" w:lineRule="auto"/>
              <w:jc w:val="center"/>
              <w:rPr>
                <w:b/>
                <w:bCs/>
              </w:rPr>
            </w:pPr>
          </w:p>
          <w:p w14:paraId="783E7937" w14:textId="1FD9B3DA" w:rsidR="00CE0B54" w:rsidRPr="00DA0F03" w:rsidRDefault="007B065F" w:rsidP="002600C4">
            <w:pPr>
              <w:spacing w:after="0" w:line="240" w:lineRule="auto"/>
              <w:jc w:val="center"/>
              <w:rPr>
                <w:lang w:val="vi-VN"/>
              </w:rPr>
            </w:pPr>
            <w:r>
              <w:rPr>
                <w:b/>
                <w:bCs/>
              </w:rPr>
              <w:t>Nguyễn Tuấn Anh</w:t>
            </w:r>
            <w:r w:rsidR="00CE0B54" w:rsidRPr="00DA0F03">
              <w:rPr>
                <w:b/>
                <w:bCs/>
                <w:lang w:val="vi-VN"/>
              </w:rPr>
              <w:br/>
            </w:r>
            <w:r w:rsidR="00CE0B54" w:rsidRPr="00DA0F03">
              <w:rPr>
                <w:b/>
                <w:bCs/>
                <w:lang w:val="vi-VN"/>
              </w:rPr>
              <w:br/>
            </w:r>
            <w:r w:rsidR="00CE0B54" w:rsidRPr="00DA0F03">
              <w:rPr>
                <w:b/>
                <w:bCs/>
                <w:lang w:val="vi-VN"/>
              </w:rPr>
              <w:br/>
            </w:r>
            <w:r w:rsidR="00CE0B54" w:rsidRPr="00DA0F03">
              <w:rPr>
                <w:b/>
                <w:bCs/>
                <w:lang w:val="vi-VN"/>
              </w:rPr>
              <w:br/>
            </w:r>
          </w:p>
        </w:tc>
      </w:tr>
    </w:tbl>
    <w:p w14:paraId="65D2014E" w14:textId="0400184F" w:rsidR="000128CC" w:rsidRDefault="00CE0B54" w:rsidP="00CE0B54">
      <w:pPr>
        <w:rPr>
          <w:lang w:val="vi-VN"/>
        </w:rPr>
      </w:pPr>
      <w:r w:rsidRPr="00DA0F03">
        <w:rPr>
          <w:lang w:val="vi-VN"/>
        </w:rPr>
        <w:t> </w:t>
      </w:r>
    </w:p>
    <w:p w14:paraId="12B14B18" w14:textId="77777777" w:rsidR="000128CC" w:rsidRDefault="000128CC">
      <w:pPr>
        <w:rPr>
          <w:lang w:val="vi-VN"/>
        </w:rPr>
      </w:pPr>
      <w:r>
        <w:rPr>
          <w:lang w:val="vi-VN"/>
        </w:rPr>
        <w:br w:type="page"/>
      </w:r>
    </w:p>
    <w:tbl>
      <w:tblPr>
        <w:tblW w:w="9639" w:type="dxa"/>
        <w:jc w:val="center"/>
        <w:shd w:val="clear" w:color="auto" w:fill="FFFFFF"/>
        <w:tblCellMar>
          <w:left w:w="0" w:type="dxa"/>
          <w:right w:w="0" w:type="dxa"/>
        </w:tblCellMar>
        <w:tblLook w:val="04A0" w:firstRow="1" w:lastRow="0" w:firstColumn="1" w:lastColumn="0" w:noHBand="0" w:noVBand="1"/>
      </w:tblPr>
      <w:tblGrid>
        <w:gridCol w:w="3544"/>
        <w:gridCol w:w="6095"/>
      </w:tblGrid>
      <w:tr w:rsidR="000128CC" w:rsidRPr="004250B3" w14:paraId="6345EB20" w14:textId="77777777" w:rsidTr="00FD7816">
        <w:trPr>
          <w:jc w:val="center"/>
        </w:trPr>
        <w:tc>
          <w:tcPr>
            <w:tcW w:w="3544" w:type="dxa"/>
            <w:shd w:val="clear" w:color="auto" w:fill="FFFFFF"/>
            <w:tcMar>
              <w:top w:w="0" w:type="dxa"/>
              <w:left w:w="108" w:type="dxa"/>
              <w:bottom w:w="0" w:type="dxa"/>
              <w:right w:w="108" w:type="dxa"/>
            </w:tcMar>
            <w:hideMark/>
          </w:tcPr>
          <w:p w14:paraId="5C30DAC6" w14:textId="77777777" w:rsidR="000128CC" w:rsidRPr="00707011" w:rsidRDefault="000128CC" w:rsidP="00FD7816">
            <w:pPr>
              <w:jc w:val="center"/>
              <w:rPr>
                <w:b/>
                <w:bCs/>
                <w:szCs w:val="28"/>
              </w:rPr>
            </w:pPr>
            <w:r w:rsidRPr="006D3AD4">
              <w:rPr>
                <w:b/>
                <w:bCs/>
                <w:noProof/>
                <w:szCs w:val="28"/>
              </w:rPr>
              <w:lastRenderedPageBreak/>
              <mc:AlternateContent>
                <mc:Choice Requires="wps">
                  <w:drawing>
                    <wp:anchor distT="0" distB="0" distL="114300" distR="114300" simplePos="0" relativeHeight="251663360" behindDoc="0" locked="0" layoutInCell="1" allowOverlap="1" wp14:anchorId="56387037" wp14:editId="4E35D5D5">
                      <wp:simplePos x="0" y="0"/>
                      <wp:positionH relativeFrom="column">
                        <wp:posOffset>700100</wp:posOffset>
                      </wp:positionH>
                      <wp:positionV relativeFrom="paragraph">
                        <wp:posOffset>467995</wp:posOffset>
                      </wp:positionV>
                      <wp:extent cx="812800" cy="0"/>
                      <wp:effectExtent l="0" t="0" r="25400" b="19050"/>
                      <wp:wrapNone/>
                      <wp:docPr id="2036077215" name="Straight Connector 1"/>
                      <wp:cNvGraphicFramePr/>
                      <a:graphic xmlns:a="http://schemas.openxmlformats.org/drawingml/2006/main">
                        <a:graphicData uri="http://schemas.microsoft.com/office/word/2010/wordprocessingShape">
                          <wps:wsp>
                            <wps:cNvCnPr/>
                            <wps:spPr>
                              <a:xfrm flipV="1">
                                <a:off x="0" y="0"/>
                                <a:ext cx="8128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1549698"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15pt,36.85pt" to="119.15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" strokecolor="windowText" strokeweight=".5pt">
                      <v:stroke joinstyle="miter"/>
                    </v:line>
                  </w:pict>
                </mc:Fallback>
              </mc:AlternateContent>
            </w:r>
            <w:r w:rsidRPr="006D3AD4">
              <w:t> </w:t>
            </w:r>
            <w:r w:rsidRPr="006D3AD4">
              <w:rPr>
                <w:b/>
                <w:bCs/>
                <w:szCs w:val="28"/>
                <w:lang w:val="vi-VN"/>
              </w:rPr>
              <w:t>ỦY BAN NHÂN DÂN</w:t>
            </w:r>
            <w:r w:rsidRPr="006D3AD4">
              <w:rPr>
                <w:b/>
                <w:bCs/>
                <w:szCs w:val="28"/>
                <w:lang w:val="vi-VN"/>
              </w:rPr>
              <w:br/>
            </w:r>
            <w:r w:rsidRPr="00707011">
              <w:rPr>
                <w:b/>
                <w:bCs/>
                <w:szCs w:val="28"/>
                <w:lang w:val="vi-VN"/>
              </w:rPr>
              <w:t>T</w:t>
            </w:r>
            <w:r w:rsidRPr="00707011">
              <w:rPr>
                <w:b/>
                <w:bCs/>
                <w:szCs w:val="28"/>
              </w:rPr>
              <w:t>HÀNH PHỐ</w:t>
            </w:r>
            <w:r w:rsidRPr="00707011">
              <w:rPr>
                <w:b/>
                <w:bCs/>
                <w:szCs w:val="28"/>
                <w:lang w:val="vi-VN"/>
              </w:rPr>
              <w:t xml:space="preserve"> ĐỒNG</w:t>
            </w:r>
            <w:r w:rsidRPr="006D3AD4">
              <w:rPr>
                <w:b/>
                <w:bCs/>
                <w:szCs w:val="28"/>
                <w:lang w:val="vi-VN"/>
              </w:rPr>
              <w:t xml:space="preserve"> NAI</w:t>
            </w:r>
          </w:p>
        </w:tc>
        <w:tc>
          <w:tcPr>
            <w:tcW w:w="6095" w:type="dxa"/>
            <w:shd w:val="clear" w:color="auto" w:fill="FFFFFF"/>
            <w:tcMar>
              <w:top w:w="0" w:type="dxa"/>
              <w:left w:w="108" w:type="dxa"/>
              <w:bottom w:w="0" w:type="dxa"/>
              <w:right w:w="108" w:type="dxa"/>
            </w:tcMar>
            <w:hideMark/>
          </w:tcPr>
          <w:p w14:paraId="5945BBE3" w14:textId="77777777" w:rsidR="000128CC" w:rsidRPr="006D3AD4" w:rsidRDefault="000128CC" w:rsidP="00FD7816">
            <w:pPr>
              <w:jc w:val="center"/>
              <w:rPr>
                <w:szCs w:val="28"/>
                <w:lang w:val="vi-VN"/>
              </w:rPr>
            </w:pPr>
            <w:r w:rsidRPr="006D3AD4">
              <w:rPr>
                <w:b/>
                <w:bCs/>
                <w:noProof/>
                <w:szCs w:val="28"/>
              </w:rPr>
              <mc:AlternateContent>
                <mc:Choice Requires="wps">
                  <w:drawing>
                    <wp:anchor distT="0" distB="0" distL="114300" distR="114300" simplePos="0" relativeHeight="251664384" behindDoc="0" locked="0" layoutInCell="1" allowOverlap="1" wp14:anchorId="02591CC8" wp14:editId="2FB1D450">
                      <wp:simplePos x="0" y="0"/>
                      <wp:positionH relativeFrom="column">
                        <wp:posOffset>808660</wp:posOffset>
                      </wp:positionH>
                      <wp:positionV relativeFrom="paragraph">
                        <wp:posOffset>462915</wp:posOffset>
                      </wp:positionV>
                      <wp:extent cx="2108200" cy="0"/>
                      <wp:effectExtent l="0" t="0" r="25400" b="19050"/>
                      <wp:wrapNone/>
                      <wp:docPr id="1311600418" name="Straight Connector 2"/>
                      <wp:cNvGraphicFramePr/>
                      <a:graphic xmlns:a="http://schemas.openxmlformats.org/drawingml/2006/main">
                        <a:graphicData uri="http://schemas.microsoft.com/office/word/2010/wordprocessingShape">
                          <wps:wsp>
                            <wps:cNvCnPr/>
                            <wps:spPr>
                              <a:xfrm flipV="1">
                                <a:off x="0" y="0"/>
                                <a:ext cx="21082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2E44A2D" id="Straight Connector 2"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65pt,36.45pt" to="229.65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" strokecolor="windowText" strokeweight=".5pt">
                      <v:stroke joinstyle="miter"/>
                    </v:line>
                  </w:pict>
                </mc:Fallback>
              </mc:AlternateContent>
            </w:r>
            <w:r w:rsidRPr="006D3AD4">
              <w:rPr>
                <w:b/>
                <w:bCs/>
                <w:szCs w:val="28"/>
                <w:lang w:val="vi-VN"/>
              </w:rPr>
              <w:t>CỘNG HÒA XÃ HỘI CHỦ NGHĨA VIỆT NAM</w:t>
            </w:r>
            <w:r w:rsidRPr="006D3AD4">
              <w:rPr>
                <w:b/>
                <w:bCs/>
                <w:szCs w:val="28"/>
                <w:lang w:val="vi-VN"/>
              </w:rPr>
              <w:br/>
              <w:t>Độc lập - Tự do - Hạnh phúc</w:t>
            </w:r>
          </w:p>
        </w:tc>
      </w:tr>
    </w:tbl>
    <w:p w14:paraId="0C5A078A" w14:textId="77777777" w:rsidR="000128CC" w:rsidRPr="00707011" w:rsidRDefault="000128CC" w:rsidP="000128CC">
      <w:pPr>
        <w:spacing w:after="0" w:line="240" w:lineRule="auto"/>
        <w:jc w:val="center"/>
        <w:rPr>
          <w:b/>
          <w:bCs/>
          <w:sz w:val="18"/>
        </w:rPr>
      </w:pPr>
    </w:p>
    <w:p w14:paraId="74DFF599" w14:textId="77777777" w:rsidR="000128CC" w:rsidRPr="00707011" w:rsidRDefault="000128CC" w:rsidP="000128CC">
      <w:pPr>
        <w:spacing w:after="0" w:line="240" w:lineRule="auto"/>
        <w:jc w:val="center"/>
      </w:pPr>
      <w:r w:rsidRPr="006D3AD4">
        <w:rPr>
          <w:b/>
          <w:bCs/>
          <w:lang w:val="vi-VN"/>
        </w:rPr>
        <w:t>QUY ĐỊNH</w:t>
      </w:r>
    </w:p>
    <w:p w14:paraId="4EDDDED3" w14:textId="77777777" w:rsidR="000128CC" w:rsidRPr="006D3AD4" w:rsidRDefault="000128CC" w:rsidP="000128CC">
      <w:pPr>
        <w:spacing w:after="0" w:line="240" w:lineRule="auto"/>
        <w:jc w:val="center"/>
        <w:rPr>
          <w:b/>
          <w:bCs/>
          <w:lang w:val="vi-VN"/>
        </w:rPr>
      </w:pPr>
      <w:r w:rsidRPr="006D3AD4">
        <w:rPr>
          <w:b/>
          <w:bCs/>
          <w:lang w:val="vi-VN"/>
        </w:rPr>
        <w:t xml:space="preserve">Phạm vi vùng phụ cận, cắm mốc chỉ giới phạm vi bảo vệ </w:t>
      </w:r>
    </w:p>
    <w:p w14:paraId="30BA2264" w14:textId="77777777" w:rsidR="000128CC" w:rsidRPr="006D3AD4" w:rsidRDefault="000128CC" w:rsidP="000128CC">
      <w:pPr>
        <w:spacing w:after="0" w:line="240" w:lineRule="auto"/>
        <w:jc w:val="center"/>
        <w:rPr>
          <w:i/>
          <w:iCs/>
          <w:lang w:val="vi-VN"/>
        </w:rPr>
      </w:pPr>
      <w:r w:rsidRPr="006D3AD4">
        <w:rPr>
          <w:b/>
          <w:bCs/>
          <w:lang w:val="vi-VN"/>
        </w:rPr>
        <w:t xml:space="preserve">công trình thủy lợi trên địa </w:t>
      </w:r>
      <w:r w:rsidRPr="00707011">
        <w:rPr>
          <w:b/>
          <w:bCs/>
          <w:lang w:val="vi-VN"/>
        </w:rPr>
        <w:t xml:space="preserve">bàn </w:t>
      </w:r>
      <w:r w:rsidRPr="00707011">
        <w:rPr>
          <w:b/>
          <w:bCs/>
        </w:rPr>
        <w:t>thành phố</w:t>
      </w:r>
      <w:r w:rsidRPr="00707011">
        <w:rPr>
          <w:b/>
          <w:bCs/>
          <w:lang w:val="vi-VN"/>
        </w:rPr>
        <w:t xml:space="preserve"> Đồng</w:t>
      </w:r>
      <w:r w:rsidRPr="006D3AD4">
        <w:rPr>
          <w:b/>
          <w:bCs/>
          <w:lang w:val="vi-VN"/>
        </w:rPr>
        <w:t xml:space="preserve"> Nai</w:t>
      </w:r>
      <w:r w:rsidRPr="006D3AD4">
        <w:rPr>
          <w:i/>
          <w:iCs/>
          <w:lang w:val="vi-VN"/>
        </w:rPr>
        <w:t xml:space="preserve"> </w:t>
      </w:r>
    </w:p>
    <w:p w14:paraId="6FC612B8" w14:textId="77777777" w:rsidR="000128CC" w:rsidRPr="006D3AD4" w:rsidRDefault="000128CC" w:rsidP="000128CC">
      <w:pPr>
        <w:jc w:val="center"/>
        <w:rPr>
          <w:lang w:val="vi-VN"/>
        </w:rPr>
      </w:pPr>
      <w:r w:rsidRPr="006D3AD4">
        <w:rPr>
          <w:i/>
          <w:iCs/>
          <w:lang w:val="vi-VN"/>
        </w:rPr>
        <w:t>(Ban hành kèm theo Quyết định số:</w:t>
      </w:r>
      <w:r>
        <w:rPr>
          <w:i/>
          <w:iCs/>
        </w:rPr>
        <w:t>45</w:t>
      </w:r>
      <w:r w:rsidRPr="006D3AD4">
        <w:rPr>
          <w:i/>
          <w:iCs/>
          <w:lang w:val="vi-VN"/>
        </w:rPr>
        <w:t>/2026/QĐ-UBND)</w:t>
      </w:r>
    </w:p>
    <w:p w14:paraId="1CC9061F" w14:textId="77777777" w:rsidR="000128CC" w:rsidRPr="006D3AD4" w:rsidRDefault="000128CC" w:rsidP="000128CC">
      <w:pPr>
        <w:spacing w:before="40" w:after="40" w:line="288" w:lineRule="auto"/>
        <w:jc w:val="center"/>
        <w:rPr>
          <w:lang w:val="vi-VN"/>
        </w:rPr>
      </w:pPr>
      <w:r w:rsidRPr="006D3AD4">
        <w:rPr>
          <w:b/>
          <w:bCs/>
          <w:lang w:val="vi-VN"/>
        </w:rPr>
        <w:t>Chương I</w:t>
      </w:r>
    </w:p>
    <w:p w14:paraId="66FC8EAE" w14:textId="77777777" w:rsidR="000128CC" w:rsidRPr="006D3AD4" w:rsidRDefault="000128CC" w:rsidP="000128CC">
      <w:pPr>
        <w:spacing w:before="40" w:after="40" w:line="288" w:lineRule="auto"/>
        <w:jc w:val="center"/>
        <w:rPr>
          <w:lang w:val="vi-VN"/>
        </w:rPr>
      </w:pPr>
      <w:r w:rsidRPr="006D3AD4">
        <w:rPr>
          <w:b/>
          <w:bCs/>
          <w:lang w:val="vi-VN"/>
        </w:rPr>
        <w:t>QUY ĐỊNH CHUNG</w:t>
      </w:r>
    </w:p>
    <w:p w14:paraId="01FA84A1" w14:textId="77777777" w:rsidR="000128CC" w:rsidRPr="006D3AD4" w:rsidRDefault="000128CC" w:rsidP="000128CC">
      <w:pPr>
        <w:spacing w:before="40" w:after="40" w:line="288" w:lineRule="auto"/>
        <w:ind w:firstLine="709"/>
        <w:jc w:val="both"/>
        <w:rPr>
          <w:b/>
          <w:bCs/>
          <w:sz w:val="10"/>
          <w:szCs w:val="4"/>
        </w:rPr>
      </w:pPr>
    </w:p>
    <w:p w14:paraId="02BEB8AF" w14:textId="77777777" w:rsidR="000128CC" w:rsidRPr="006D3AD4" w:rsidRDefault="000128CC" w:rsidP="000128CC">
      <w:pPr>
        <w:spacing w:before="60" w:after="60" w:line="288" w:lineRule="auto"/>
        <w:ind w:firstLine="709"/>
        <w:jc w:val="both"/>
        <w:rPr>
          <w:lang w:val="vi-VN"/>
        </w:rPr>
      </w:pPr>
      <w:r w:rsidRPr="006D3AD4">
        <w:rPr>
          <w:b/>
          <w:bCs/>
          <w:lang w:val="vi-VN"/>
        </w:rPr>
        <w:t xml:space="preserve">Điều 1. Phạm vi điều chỉnh </w:t>
      </w:r>
    </w:p>
    <w:p w14:paraId="69BFBAC9" w14:textId="77777777" w:rsidR="000128CC" w:rsidRPr="006D3AD4" w:rsidRDefault="000128CC" w:rsidP="000128CC">
      <w:pPr>
        <w:spacing w:before="60" w:after="60" w:line="288" w:lineRule="auto"/>
        <w:ind w:firstLine="709"/>
        <w:jc w:val="both"/>
        <w:rPr>
          <w:lang w:val="vi-VN"/>
        </w:rPr>
      </w:pPr>
      <w:r w:rsidRPr="006D3AD4">
        <w:rPr>
          <w:lang w:val="vi-VN"/>
        </w:rPr>
        <w:t>Quy định này quy định chi tiết về:</w:t>
      </w:r>
    </w:p>
    <w:p w14:paraId="7B6D9E1B" w14:textId="77777777" w:rsidR="000128CC" w:rsidRPr="00707011" w:rsidRDefault="000128CC" w:rsidP="000128CC">
      <w:pPr>
        <w:spacing w:before="60" w:after="60" w:line="288" w:lineRule="auto"/>
        <w:ind w:firstLine="709"/>
        <w:jc w:val="both"/>
        <w:rPr>
          <w:lang w:val="vi-VN"/>
        </w:rPr>
      </w:pPr>
      <w:r w:rsidRPr="00707011">
        <w:rPr>
          <w:lang w:val="vi-VN"/>
        </w:rPr>
        <w:t xml:space="preserve">1. Phạm vi vùng phụ cận đối với công trình thủy lợi trên địa bàn </w:t>
      </w:r>
      <w:r w:rsidRPr="00707011">
        <w:t>thành phố</w:t>
      </w:r>
      <w:r w:rsidRPr="00707011">
        <w:rPr>
          <w:lang w:val="vi-VN"/>
        </w:rPr>
        <w:t xml:space="preserve"> Đồng Nai theo quy định tại khoản 7 Điều 40 Luật Thủy lợi số 08/2017/QH14, gồm: Đập hồ chứa, đập dâng, tràn xả lũ, trạm bơm, cống thủy lợi, kênh tưới, tiêu có lưu lượng nhỏ hơn 02 m</w:t>
      </w:r>
      <w:r w:rsidRPr="00707011">
        <w:rPr>
          <w:vertAlign w:val="superscript"/>
          <w:lang w:val="vi-VN"/>
        </w:rPr>
        <w:t>3</w:t>
      </w:r>
      <w:r w:rsidRPr="00707011">
        <w:rPr>
          <w:lang w:val="vi-VN"/>
        </w:rPr>
        <w:t xml:space="preserve">/s, cầu máng, bờ bao thủy lợi, đường ống dẫn nước, kè bảo vệ bờ, tường chắn bảo vệ công trình thủy lợi. </w:t>
      </w:r>
      <w:bookmarkStart w:id="8" w:name="_Hlk216426642"/>
    </w:p>
    <w:p w14:paraId="37577C5A" w14:textId="77777777" w:rsidR="000128CC" w:rsidRPr="006D3AD4" w:rsidRDefault="000128CC" w:rsidP="000128CC">
      <w:pPr>
        <w:spacing w:before="60" w:after="60" w:line="288" w:lineRule="auto"/>
        <w:ind w:firstLine="709"/>
        <w:jc w:val="both"/>
        <w:rPr>
          <w:lang w:val="vi-VN"/>
        </w:rPr>
      </w:pPr>
      <w:r w:rsidRPr="00707011">
        <w:rPr>
          <w:lang w:val="vi-VN"/>
        </w:rPr>
        <w:t xml:space="preserve">2. Các trường hợp phải cắm mốc chỉ giới phạm vi bảo vệ công trình thủy lợi trên địa bàn </w:t>
      </w:r>
      <w:r w:rsidRPr="00707011">
        <w:t>thành phố</w:t>
      </w:r>
      <w:r w:rsidRPr="00707011">
        <w:rPr>
          <w:lang w:val="vi-VN"/>
        </w:rPr>
        <w:t xml:space="preserve"> Đồng Nai theo quy định tại khoản </w:t>
      </w:r>
      <w:r w:rsidRPr="006D3AD4">
        <w:rPr>
          <w:lang w:val="vi-VN"/>
        </w:rPr>
        <w:t>5 Điều 20 Thông tư số </w:t>
      </w:r>
      <w:hyperlink r:id="rId8" w:tooltip="thong-tu-so-05-2018-tt-bnnptnt-ngay-15-05-2018-cua-bo-truong-bo-nong-nghiep-va-phat-trien-nong-thon-huong-dan-luat-thuy-loi" w:history="1">
        <w:r w:rsidRPr="006D3AD4">
          <w:rPr>
            <w:lang w:val="vi-VN"/>
          </w:rPr>
          <w:t>08/2026/TT-BNNMT</w:t>
        </w:r>
      </w:hyperlink>
      <w:r w:rsidRPr="006D3AD4">
        <w:rPr>
          <w:lang w:val="vi-VN"/>
        </w:rPr>
        <w:t xml:space="preserve"> </w:t>
      </w:r>
      <w:bookmarkEnd w:id="8"/>
      <w:r w:rsidRPr="006D3AD4">
        <w:rPr>
          <w:lang w:val="vi-VN"/>
        </w:rPr>
        <w:t>quy định chi tiết một số điều của Luật Thủy lợi.</w:t>
      </w:r>
    </w:p>
    <w:p w14:paraId="324A5CFE" w14:textId="77777777" w:rsidR="000128CC" w:rsidRPr="006D3AD4" w:rsidRDefault="000128CC" w:rsidP="000128CC">
      <w:pPr>
        <w:spacing w:before="60" w:after="60" w:line="288" w:lineRule="auto"/>
        <w:ind w:firstLine="709"/>
        <w:jc w:val="both"/>
        <w:rPr>
          <w:b/>
          <w:bCs/>
          <w:lang w:val="vi-VN"/>
        </w:rPr>
      </w:pPr>
      <w:r w:rsidRPr="006D3AD4">
        <w:rPr>
          <w:b/>
          <w:bCs/>
          <w:lang w:val="vi-VN"/>
        </w:rPr>
        <w:t>Điều 2. Đối tượng áp dụng</w:t>
      </w:r>
    </w:p>
    <w:p w14:paraId="69DE3D02" w14:textId="77777777" w:rsidR="000128CC" w:rsidRPr="006D3AD4" w:rsidRDefault="000128CC" w:rsidP="000128CC">
      <w:pPr>
        <w:spacing w:before="60" w:after="60" w:line="288" w:lineRule="auto"/>
        <w:ind w:firstLine="709"/>
        <w:jc w:val="both"/>
        <w:rPr>
          <w:lang w:val="vi-VN"/>
        </w:rPr>
      </w:pPr>
      <w:r w:rsidRPr="006D3AD4">
        <w:rPr>
          <w:lang w:val="vi-VN"/>
        </w:rPr>
        <w:t xml:space="preserve">Các cơ quan, tổ chức, cá nhân được giao nhiệm vụ quản lý khai thác và bảo vệ công trình thủy lợi và các cơ quan, tổ chức, cá nhân khác có các hoạt động liên quan đến phạm vi bảo vệ công trình thủy lợi trên địa </w:t>
      </w:r>
      <w:r w:rsidRPr="00707011">
        <w:rPr>
          <w:lang w:val="vi-VN"/>
        </w:rPr>
        <w:t xml:space="preserve">bàn </w:t>
      </w:r>
      <w:r w:rsidRPr="00707011">
        <w:t>thành phố</w:t>
      </w:r>
      <w:r w:rsidRPr="00707011">
        <w:rPr>
          <w:lang w:val="vi-VN"/>
        </w:rPr>
        <w:t xml:space="preserve"> Đồng Nai.</w:t>
      </w:r>
    </w:p>
    <w:p w14:paraId="0DD77389" w14:textId="77777777" w:rsidR="000128CC" w:rsidRPr="006D3AD4" w:rsidRDefault="000128CC" w:rsidP="000128CC">
      <w:pPr>
        <w:spacing w:before="60" w:after="60" w:line="288" w:lineRule="auto"/>
        <w:ind w:firstLine="709"/>
        <w:jc w:val="both"/>
        <w:rPr>
          <w:lang w:val="vi-VN"/>
        </w:rPr>
      </w:pPr>
      <w:r w:rsidRPr="006D3AD4">
        <w:rPr>
          <w:b/>
          <w:bCs/>
          <w:lang w:val="vi-VN"/>
        </w:rPr>
        <w:t>Điều 3. Giải thích từ ngữ</w:t>
      </w:r>
    </w:p>
    <w:p w14:paraId="1D780146" w14:textId="77777777" w:rsidR="000128CC" w:rsidRPr="006D3AD4" w:rsidRDefault="000128CC" w:rsidP="000128CC">
      <w:pPr>
        <w:spacing w:before="60" w:after="60" w:line="288" w:lineRule="auto"/>
        <w:ind w:firstLine="709"/>
        <w:jc w:val="both"/>
        <w:rPr>
          <w:lang w:val="vi-VN"/>
        </w:rPr>
      </w:pPr>
      <w:r w:rsidRPr="006D3AD4">
        <w:rPr>
          <w:lang w:val="vi-VN"/>
        </w:rPr>
        <w:t>Trong Quy định này, các từ ngữ dưới đây được hiểu như sau:</w:t>
      </w:r>
    </w:p>
    <w:p w14:paraId="1FD59E3E" w14:textId="77777777" w:rsidR="000128CC" w:rsidRPr="006D3AD4" w:rsidRDefault="000128CC" w:rsidP="000128CC">
      <w:pPr>
        <w:spacing w:before="60" w:after="60" w:line="288" w:lineRule="auto"/>
        <w:ind w:firstLine="709"/>
        <w:jc w:val="both"/>
        <w:rPr>
          <w:lang w:val="vi-VN"/>
        </w:rPr>
      </w:pPr>
      <w:r w:rsidRPr="006D3AD4">
        <w:rPr>
          <w:lang w:val="vi-VN"/>
        </w:rPr>
        <w:t>1. </w:t>
      </w:r>
      <w:r w:rsidRPr="006D3AD4">
        <w:rPr>
          <w:i/>
          <w:iCs/>
          <w:lang w:val="vi-VN"/>
        </w:rPr>
        <w:t>Vùng phụ cận</w:t>
      </w:r>
      <w:r w:rsidRPr="006D3AD4">
        <w:rPr>
          <w:lang w:val="vi-VN"/>
        </w:rPr>
        <w:t xml:space="preserve"> là vùng không gian theo phương ngang và phương thẳng đứng tiếp giáp công trình thủy lợi, được quy định áp dụng đối với từng loại công trình nhằm bảo vệ an toàn công trình. </w:t>
      </w:r>
    </w:p>
    <w:p w14:paraId="612472C2" w14:textId="77777777" w:rsidR="000128CC" w:rsidRPr="006D3AD4" w:rsidRDefault="000128CC" w:rsidP="000128CC">
      <w:pPr>
        <w:spacing w:before="60" w:after="60" w:line="288" w:lineRule="auto"/>
        <w:ind w:firstLine="709"/>
        <w:jc w:val="both"/>
        <w:rPr>
          <w:lang w:val="vi-VN"/>
        </w:rPr>
      </w:pPr>
      <w:r w:rsidRPr="006D3AD4">
        <w:rPr>
          <w:lang w:val="vi-VN"/>
        </w:rPr>
        <w:t>2. </w:t>
      </w:r>
      <w:r w:rsidRPr="006D3AD4">
        <w:rPr>
          <w:i/>
          <w:iCs/>
          <w:lang w:val="vi-VN"/>
        </w:rPr>
        <w:t>Công trình trên kênh</w:t>
      </w:r>
      <w:r w:rsidRPr="006D3AD4">
        <w:rPr>
          <w:lang w:val="vi-VN"/>
        </w:rPr>
        <w:t> là những hạng mục công trình, gồm: Cống tưới hoặc cống tiêu, xi phông, cầu máng được xây dựng trong lòng kênh, hai bên bờ kênh có nhiệm vụ dẫn nước, điều tiết nước.</w:t>
      </w:r>
    </w:p>
    <w:p w14:paraId="4E536C32" w14:textId="77777777" w:rsidR="000128CC" w:rsidRPr="006D3AD4" w:rsidRDefault="000128CC" w:rsidP="000128CC">
      <w:pPr>
        <w:spacing w:before="40" w:after="40" w:line="288" w:lineRule="auto"/>
        <w:ind w:firstLine="709"/>
        <w:jc w:val="center"/>
        <w:rPr>
          <w:b/>
          <w:bCs/>
          <w:sz w:val="8"/>
          <w:szCs w:val="2"/>
          <w:lang w:val="vi-VN"/>
        </w:rPr>
      </w:pPr>
    </w:p>
    <w:p w14:paraId="716A8D55" w14:textId="77777777" w:rsidR="000128CC" w:rsidRPr="006D3AD4" w:rsidRDefault="000128CC" w:rsidP="000128CC">
      <w:pPr>
        <w:spacing w:before="40" w:after="40" w:line="293" w:lineRule="auto"/>
        <w:ind w:firstLine="709"/>
        <w:jc w:val="center"/>
        <w:rPr>
          <w:lang w:val="vi-VN"/>
        </w:rPr>
      </w:pPr>
      <w:r w:rsidRPr="006D3AD4">
        <w:rPr>
          <w:b/>
          <w:bCs/>
          <w:lang w:val="vi-VN"/>
        </w:rPr>
        <w:t>Chương II</w:t>
      </w:r>
    </w:p>
    <w:p w14:paraId="1FBCE78C" w14:textId="77777777" w:rsidR="000128CC" w:rsidRPr="006D3AD4" w:rsidRDefault="000128CC" w:rsidP="000128CC">
      <w:pPr>
        <w:spacing w:before="40" w:after="40" w:line="293" w:lineRule="auto"/>
        <w:ind w:firstLine="709"/>
        <w:jc w:val="center"/>
        <w:rPr>
          <w:lang w:val="vi-VN"/>
        </w:rPr>
      </w:pPr>
      <w:r w:rsidRPr="006D3AD4">
        <w:rPr>
          <w:b/>
          <w:bCs/>
          <w:lang w:val="vi-VN"/>
        </w:rPr>
        <w:t>QUY ĐỊNH CỤ THỂ</w:t>
      </w:r>
    </w:p>
    <w:p w14:paraId="2D0BAE77" w14:textId="77777777" w:rsidR="000128CC" w:rsidRPr="006D3AD4" w:rsidRDefault="000128CC" w:rsidP="000128CC">
      <w:pPr>
        <w:spacing w:before="40" w:after="40" w:line="293" w:lineRule="auto"/>
        <w:ind w:firstLine="709"/>
        <w:jc w:val="both"/>
        <w:rPr>
          <w:lang w:val="vi-VN"/>
        </w:rPr>
      </w:pPr>
      <w:r w:rsidRPr="006D3AD4">
        <w:rPr>
          <w:b/>
          <w:bCs/>
          <w:lang w:val="vi-VN"/>
        </w:rPr>
        <w:t xml:space="preserve">Điều 4. Phạm vi vùng phụ cận đối với công trình thủy lợi </w:t>
      </w:r>
    </w:p>
    <w:p w14:paraId="3430E572" w14:textId="77777777" w:rsidR="000128CC" w:rsidRPr="006D3AD4" w:rsidRDefault="000128CC" w:rsidP="000128CC">
      <w:pPr>
        <w:spacing w:before="40" w:after="40" w:line="288" w:lineRule="auto"/>
        <w:ind w:firstLine="709"/>
        <w:jc w:val="both"/>
        <w:rPr>
          <w:lang w:val="vi-VN"/>
        </w:rPr>
      </w:pPr>
      <w:r w:rsidRPr="006D3AD4">
        <w:rPr>
          <w:lang w:val="vi-VN"/>
        </w:rPr>
        <w:t xml:space="preserve">1. Đập </w:t>
      </w:r>
    </w:p>
    <w:p w14:paraId="52DF1490" w14:textId="77777777" w:rsidR="000128CC" w:rsidRPr="006D3AD4" w:rsidRDefault="000128CC" w:rsidP="000128CC">
      <w:pPr>
        <w:spacing w:before="40" w:after="40" w:line="288" w:lineRule="auto"/>
        <w:ind w:firstLine="709"/>
        <w:jc w:val="both"/>
        <w:rPr>
          <w:lang w:val="vi-VN"/>
        </w:rPr>
      </w:pPr>
      <w:r w:rsidRPr="006D3AD4">
        <w:rPr>
          <w:lang w:val="vi-VN"/>
        </w:rPr>
        <w:lastRenderedPageBreak/>
        <w:t xml:space="preserve">Vùng phụ cận của đập được quy định tại </w:t>
      </w:r>
      <w:r w:rsidRPr="00707011">
        <w:rPr>
          <w:lang w:val="vi-VN"/>
        </w:rPr>
        <w:t xml:space="preserve">điểm a khoản 3 Điều 40 Luật số 08/2017/QH14. Vùng phụ cận đối với hai đầu vai đập </w:t>
      </w:r>
      <w:r w:rsidRPr="006D3AD4">
        <w:rPr>
          <w:lang w:val="vi-VN"/>
        </w:rPr>
        <w:t>được tính từ vị trí giao cắt của đập với mặt đất tự nhiên trở ra mỗi bên như sau: Đối với đập cấp đặc biệt tối thiểu 50 m; đập cấp I tối thiểu 40 m; đập cấp II tối thiểu là 30 m; đập cấp III tối thiểu là 20 m; đập cấp IV tối thiểu là 10 m.</w:t>
      </w:r>
    </w:p>
    <w:p w14:paraId="5324C376" w14:textId="77777777" w:rsidR="000128CC" w:rsidRPr="006D3AD4" w:rsidRDefault="000128CC" w:rsidP="000128CC">
      <w:pPr>
        <w:spacing w:before="40" w:after="40" w:line="288" w:lineRule="auto"/>
        <w:ind w:firstLine="709"/>
        <w:jc w:val="both"/>
        <w:rPr>
          <w:lang w:val="vi-VN"/>
        </w:rPr>
      </w:pPr>
      <w:r w:rsidRPr="006D3AD4">
        <w:rPr>
          <w:lang w:val="vi-VN"/>
        </w:rPr>
        <w:t>2. Đập dâng</w:t>
      </w:r>
    </w:p>
    <w:p w14:paraId="446B55F7" w14:textId="77777777" w:rsidR="000128CC" w:rsidRPr="0090375B" w:rsidRDefault="000128CC" w:rsidP="000128CC">
      <w:pPr>
        <w:spacing w:before="40" w:after="40" w:line="288" w:lineRule="auto"/>
        <w:ind w:firstLine="709"/>
        <w:jc w:val="both"/>
        <w:rPr>
          <w:spacing w:val="-2"/>
          <w:lang w:val="vi-VN"/>
        </w:rPr>
      </w:pPr>
      <w:r w:rsidRPr="0090375B">
        <w:rPr>
          <w:spacing w:val="-2"/>
          <w:lang w:val="vi-VN"/>
        </w:rPr>
        <w:t>Vùng phụ cận của đập dâng được tính từ phần xây đúc cuối cùng của đập trở ra về phía thượng lưu và hạ lưu: Đối với đập cấp đặc biệt tối thiểu là 150 m; đập cấp I tối thiểu là 100 m; đập cấp II tối thiểu là 50 m; đập cấp III tối thiểu là 30 m; đập cấp IV tối thiểu là 10 m; vùng phụ cận đối với hai đầu vai đập tính từ vị trí giao cắt của đập với mặt đất tự nhiên trở ra mỗi bên tối thiểu 20 m. Đối với công trình có hồ sơ thu hồi đất thì phạm vi vùng phụ cận tính từ ranh thu hồi đất trở vào.</w:t>
      </w:r>
    </w:p>
    <w:p w14:paraId="64CDC53C" w14:textId="77777777" w:rsidR="000128CC" w:rsidRPr="006D3AD4" w:rsidRDefault="000128CC" w:rsidP="000128CC">
      <w:pPr>
        <w:spacing w:before="40" w:after="40" w:line="288" w:lineRule="auto"/>
        <w:ind w:firstLine="709"/>
        <w:jc w:val="both"/>
        <w:rPr>
          <w:lang w:val="vi-VN"/>
        </w:rPr>
      </w:pPr>
      <w:r w:rsidRPr="006D3AD4">
        <w:rPr>
          <w:lang w:val="vi-VN"/>
        </w:rPr>
        <w:t>3. Tràn xả lũ</w:t>
      </w:r>
    </w:p>
    <w:p w14:paraId="45148D33" w14:textId="77777777" w:rsidR="000128CC" w:rsidRPr="006D3AD4" w:rsidRDefault="000128CC" w:rsidP="000128CC">
      <w:pPr>
        <w:spacing w:before="40" w:after="40" w:line="288" w:lineRule="auto"/>
        <w:ind w:firstLine="709"/>
        <w:jc w:val="both"/>
        <w:rPr>
          <w:lang w:val="vi-VN"/>
        </w:rPr>
      </w:pPr>
      <w:r w:rsidRPr="006D3AD4">
        <w:rPr>
          <w:lang w:val="vi-VN"/>
        </w:rPr>
        <w:t>Vùng phụ cận của tràn xả lũ (bao gồm cả tràn tự do và tràn có cửa van điều tiết): Phạm vi vùng phụ cận tính từ phần xây đúc ngoài cùng (đối với tràn kiên cố) và từ mép ngoài cùng của tràn (đối với tràn có kết cấu bằng đất) trở ra mỗi bên tối thiểu 50 m đối với tràn có lưu lượng thiết kế lớn hơn 200 m</w:t>
      </w:r>
      <w:r w:rsidRPr="006D3AD4">
        <w:rPr>
          <w:vertAlign w:val="superscript"/>
          <w:lang w:val="vi-VN"/>
        </w:rPr>
        <w:t>3</w:t>
      </w:r>
      <w:r w:rsidRPr="006D3AD4">
        <w:rPr>
          <w:lang w:val="vi-VN"/>
        </w:rPr>
        <w:t>/s; 30 m đối với tràn có lưu lượng thiết kế từ 20 m</w:t>
      </w:r>
      <w:r w:rsidRPr="006D3AD4">
        <w:rPr>
          <w:vertAlign w:val="superscript"/>
          <w:lang w:val="vi-VN"/>
        </w:rPr>
        <w:t>3</w:t>
      </w:r>
      <w:r w:rsidRPr="006D3AD4">
        <w:rPr>
          <w:lang w:val="vi-VN"/>
        </w:rPr>
        <w:t>/s đến 200 m</w:t>
      </w:r>
      <w:r w:rsidRPr="006D3AD4">
        <w:rPr>
          <w:vertAlign w:val="superscript"/>
          <w:lang w:val="vi-VN"/>
        </w:rPr>
        <w:t>3</w:t>
      </w:r>
      <w:r w:rsidRPr="006D3AD4">
        <w:rPr>
          <w:lang w:val="vi-VN"/>
        </w:rPr>
        <w:t>/s; 10 m đối với tràn có lưu lượng nhỏ hơn 20 m</w:t>
      </w:r>
      <w:r w:rsidRPr="006D3AD4">
        <w:rPr>
          <w:vertAlign w:val="superscript"/>
          <w:lang w:val="vi-VN"/>
        </w:rPr>
        <w:t>3</w:t>
      </w:r>
      <w:r w:rsidRPr="006D3AD4">
        <w:rPr>
          <w:lang w:val="vi-VN"/>
        </w:rPr>
        <w:t>/s.</w:t>
      </w:r>
    </w:p>
    <w:p w14:paraId="4079C7C7" w14:textId="77777777" w:rsidR="000128CC" w:rsidRPr="006D3AD4" w:rsidRDefault="000128CC" w:rsidP="000128CC">
      <w:pPr>
        <w:spacing w:before="40" w:after="40" w:line="288" w:lineRule="auto"/>
        <w:ind w:firstLine="709"/>
        <w:jc w:val="both"/>
        <w:rPr>
          <w:lang w:val="vi-VN"/>
        </w:rPr>
      </w:pPr>
      <w:r w:rsidRPr="006D3AD4">
        <w:rPr>
          <w:lang w:val="vi-VN"/>
        </w:rPr>
        <w:t>4. Trạm bơm</w:t>
      </w:r>
    </w:p>
    <w:p w14:paraId="1AF1E680" w14:textId="77777777" w:rsidR="000128CC" w:rsidRPr="006D3AD4" w:rsidRDefault="000128CC" w:rsidP="000128CC">
      <w:pPr>
        <w:spacing w:before="40" w:after="40" w:line="288" w:lineRule="auto"/>
        <w:ind w:firstLine="709"/>
        <w:jc w:val="both"/>
        <w:rPr>
          <w:lang w:val="vi-VN"/>
        </w:rPr>
      </w:pPr>
      <w:r w:rsidRPr="006D3AD4">
        <w:rPr>
          <w:lang w:val="vi-VN"/>
        </w:rPr>
        <w:t>a) Đối với trạm bơm có hàng rào bảo vệ: Phạm vi vùng phụ cận tính từ điểm xây đúc ngoài cùng của hàng rào bảo vệ trở vào.</w:t>
      </w:r>
    </w:p>
    <w:p w14:paraId="4D2481BC" w14:textId="77777777" w:rsidR="000128CC" w:rsidRPr="006D3AD4" w:rsidRDefault="000128CC" w:rsidP="000128CC">
      <w:pPr>
        <w:spacing w:before="40" w:after="40" w:line="288" w:lineRule="auto"/>
        <w:ind w:firstLine="709"/>
        <w:jc w:val="both"/>
        <w:rPr>
          <w:lang w:val="vi-VN"/>
        </w:rPr>
      </w:pPr>
      <w:r w:rsidRPr="006D3AD4">
        <w:rPr>
          <w:lang w:val="vi-VN"/>
        </w:rPr>
        <w:t>b) Đối với trạm bơm chưa có hàng rào bảo vệ: Phạm vi vùng phụ cận được tính là toàn bộ diện tích đất được Nhà nước giao khi xây dựng công trình đưa vào sử dụng.</w:t>
      </w:r>
    </w:p>
    <w:p w14:paraId="0C91DCD8" w14:textId="77777777" w:rsidR="000128CC" w:rsidRPr="00707011" w:rsidRDefault="000128CC" w:rsidP="000128CC">
      <w:pPr>
        <w:spacing w:before="40" w:after="40" w:line="288" w:lineRule="auto"/>
        <w:ind w:firstLine="709"/>
        <w:jc w:val="both"/>
        <w:rPr>
          <w:lang w:val="vi-VN"/>
        </w:rPr>
      </w:pPr>
      <w:r w:rsidRPr="00707011">
        <w:rPr>
          <w:lang w:val="vi-VN"/>
        </w:rPr>
        <w:t>5. Cống thủy lợi theo quy định tại khoản 4 Điều 4 Nghị định số 40/2026/NĐ-CP</w:t>
      </w:r>
    </w:p>
    <w:p w14:paraId="52D21240" w14:textId="77777777" w:rsidR="000128CC" w:rsidRPr="006D3AD4" w:rsidRDefault="000128CC" w:rsidP="000128CC">
      <w:pPr>
        <w:spacing w:before="40" w:after="40" w:line="288" w:lineRule="auto"/>
        <w:ind w:firstLine="709"/>
        <w:jc w:val="both"/>
        <w:rPr>
          <w:lang w:val="vi-VN"/>
        </w:rPr>
      </w:pPr>
      <w:r w:rsidRPr="006D3AD4">
        <w:rPr>
          <w:lang w:val="vi-VN"/>
        </w:rPr>
        <w:t>a) Đối với cống lớn: Phạm vi vùng phụ cận được giới hạn từ phần xây đúc cuối cùng của cống trở ra mỗi phía 05 m;</w:t>
      </w:r>
    </w:p>
    <w:p w14:paraId="6012FB89" w14:textId="77777777" w:rsidR="000128CC" w:rsidRPr="006D3AD4" w:rsidRDefault="000128CC" w:rsidP="000128CC">
      <w:pPr>
        <w:spacing w:before="40" w:after="40" w:line="288" w:lineRule="auto"/>
        <w:ind w:firstLine="709"/>
        <w:jc w:val="both"/>
        <w:rPr>
          <w:lang w:val="vi-VN"/>
        </w:rPr>
      </w:pPr>
      <w:r w:rsidRPr="006D3AD4">
        <w:rPr>
          <w:lang w:val="vi-VN"/>
        </w:rPr>
        <w:t>b) Đối với cống vừa: Phạm vi vùng phụ cận được giới hạn từ phần xây đúc cuối cùng của cống trở ra mỗi phía 03 m;</w:t>
      </w:r>
    </w:p>
    <w:p w14:paraId="5348B240" w14:textId="77777777" w:rsidR="000128CC" w:rsidRPr="006D3AD4" w:rsidRDefault="000128CC" w:rsidP="000128CC">
      <w:pPr>
        <w:spacing w:before="40" w:after="40" w:line="288" w:lineRule="auto"/>
        <w:ind w:firstLine="709"/>
        <w:jc w:val="both"/>
        <w:rPr>
          <w:lang w:val="vi-VN"/>
        </w:rPr>
      </w:pPr>
      <w:r w:rsidRPr="006D3AD4">
        <w:rPr>
          <w:lang w:val="vi-VN"/>
        </w:rPr>
        <w:t>c) Đối với cống nhỏ: Phạm vi vùng phụ cận được giới hạn từ phần xây đúc cuối cùng của cống trở ra mỗi phía 01 m.</w:t>
      </w:r>
    </w:p>
    <w:p w14:paraId="26EB2847" w14:textId="77777777" w:rsidR="000128CC" w:rsidRPr="006D3AD4" w:rsidRDefault="000128CC" w:rsidP="000128CC">
      <w:pPr>
        <w:spacing w:before="40" w:after="40" w:line="288" w:lineRule="auto"/>
        <w:ind w:firstLine="709"/>
        <w:jc w:val="both"/>
        <w:rPr>
          <w:lang w:val="vi-VN"/>
        </w:rPr>
      </w:pPr>
      <w:r w:rsidRPr="006D3AD4">
        <w:rPr>
          <w:lang w:val="vi-VN"/>
        </w:rPr>
        <w:t>d) Cống qua đê: Phạm vi vùng phụ cận là hành lang bảo vệ đối với cống qua đê theo quy định của pháp luật về đê điều.</w:t>
      </w:r>
    </w:p>
    <w:p w14:paraId="2674FC45" w14:textId="77777777" w:rsidR="000128CC" w:rsidRPr="006D3AD4" w:rsidRDefault="000128CC" w:rsidP="000128CC">
      <w:pPr>
        <w:spacing w:before="40" w:after="40" w:line="300" w:lineRule="auto"/>
        <w:ind w:firstLine="709"/>
        <w:jc w:val="both"/>
        <w:rPr>
          <w:lang w:val="vi-VN"/>
        </w:rPr>
      </w:pPr>
      <w:r w:rsidRPr="006D3AD4">
        <w:rPr>
          <w:lang w:val="vi-VN"/>
        </w:rPr>
        <w:t>6. Kênh tưới, tiêu có lưu lượng nhỏ hơn 02 m</w:t>
      </w:r>
      <w:r w:rsidRPr="006D3AD4">
        <w:rPr>
          <w:vertAlign w:val="superscript"/>
          <w:lang w:val="vi-VN"/>
        </w:rPr>
        <w:t>3</w:t>
      </w:r>
      <w:r w:rsidRPr="006D3AD4">
        <w:rPr>
          <w:lang w:val="vi-VN"/>
        </w:rPr>
        <w:t>/s</w:t>
      </w:r>
    </w:p>
    <w:p w14:paraId="70FE99B0" w14:textId="77777777" w:rsidR="000128CC" w:rsidRPr="006D3AD4" w:rsidRDefault="000128CC" w:rsidP="000128CC">
      <w:pPr>
        <w:spacing w:before="40" w:after="40" w:line="300" w:lineRule="auto"/>
        <w:ind w:firstLine="709"/>
        <w:jc w:val="both"/>
        <w:rPr>
          <w:lang w:val="vi-VN"/>
        </w:rPr>
      </w:pPr>
      <w:r w:rsidRPr="006D3AD4">
        <w:rPr>
          <w:lang w:val="vi-VN"/>
        </w:rPr>
        <w:t>a) Đối với kênh nổi, phạm vi vùng phụ cận được tính từ chân mái ngoài bờ kênh trở ra như sau: Kênh có lưu lượng nhỏ hơn 0,5 m</w:t>
      </w:r>
      <w:r w:rsidRPr="006D3AD4">
        <w:rPr>
          <w:vertAlign w:val="superscript"/>
          <w:lang w:val="vi-VN"/>
        </w:rPr>
        <w:t>3</w:t>
      </w:r>
      <w:r w:rsidRPr="006D3AD4">
        <w:rPr>
          <w:lang w:val="vi-VN"/>
        </w:rPr>
        <w:t xml:space="preserve">/s, phạm vi vùng phụ cận đối </w:t>
      </w:r>
      <w:r w:rsidRPr="006D3AD4">
        <w:rPr>
          <w:lang w:val="vi-VN"/>
        </w:rPr>
        <w:lastRenderedPageBreak/>
        <w:t>với kênh đất là 01 m; đối với kênh đã kiên cố là 0,5 m. Kênh có lưu lượng từ 0,5 m</w:t>
      </w:r>
      <w:r w:rsidRPr="006D3AD4">
        <w:rPr>
          <w:vertAlign w:val="superscript"/>
          <w:lang w:val="vi-VN"/>
        </w:rPr>
        <w:t>3</w:t>
      </w:r>
      <w:r w:rsidRPr="006D3AD4">
        <w:rPr>
          <w:lang w:val="vi-VN"/>
        </w:rPr>
        <w:t>/s đến dưới 02 m</w:t>
      </w:r>
      <w:r w:rsidRPr="006D3AD4">
        <w:rPr>
          <w:vertAlign w:val="superscript"/>
          <w:lang w:val="vi-VN"/>
        </w:rPr>
        <w:t>3</w:t>
      </w:r>
      <w:r w:rsidRPr="006D3AD4">
        <w:rPr>
          <w:lang w:val="vi-VN"/>
        </w:rPr>
        <w:t>/s, phạm vi vùng phụ cận đối với kênh đất là 02 m; đối với kênh đã kiên cố là 01 m.</w:t>
      </w:r>
    </w:p>
    <w:p w14:paraId="725ADEBC" w14:textId="77777777" w:rsidR="000128CC" w:rsidRPr="006D3AD4" w:rsidRDefault="000128CC" w:rsidP="000128CC">
      <w:pPr>
        <w:spacing w:before="40" w:after="40" w:line="300" w:lineRule="auto"/>
        <w:ind w:firstLine="709"/>
        <w:jc w:val="both"/>
        <w:rPr>
          <w:lang w:val="vi-VN"/>
        </w:rPr>
      </w:pPr>
      <w:r w:rsidRPr="006D3AD4">
        <w:rPr>
          <w:lang w:val="vi-VN"/>
        </w:rPr>
        <w:t xml:space="preserve">b) Đối với kênh chìm: </w:t>
      </w:r>
    </w:p>
    <w:p w14:paraId="231FBE6C" w14:textId="77777777" w:rsidR="000128CC" w:rsidRPr="006D3AD4" w:rsidRDefault="000128CC" w:rsidP="000128CC">
      <w:pPr>
        <w:spacing w:before="40" w:after="40" w:line="300" w:lineRule="auto"/>
        <w:ind w:firstLine="709"/>
        <w:jc w:val="both"/>
        <w:rPr>
          <w:lang w:val="vi-VN"/>
        </w:rPr>
      </w:pPr>
      <w:r w:rsidRPr="006D3AD4">
        <w:rPr>
          <w:lang w:val="vi-VN"/>
        </w:rPr>
        <w:t>- Đối với kênh không có đường quản lý, phạm vi vùng phụ cận tính từ mép ngoài cùng của kênh trở ra như sau: Kênh có lưu lượng nhỏ hơn 0,5 m</w:t>
      </w:r>
      <w:r w:rsidRPr="006D3AD4">
        <w:rPr>
          <w:vertAlign w:val="superscript"/>
          <w:lang w:val="vi-VN"/>
        </w:rPr>
        <w:t>3</w:t>
      </w:r>
      <w:r w:rsidRPr="006D3AD4">
        <w:rPr>
          <w:lang w:val="vi-VN"/>
        </w:rPr>
        <w:t>/s, phạm vi vùng phụ cận đối với kênh đất là 01 m và đối với kênh đã kiên cố là 0,5 m; Kênh có lưu lượng từ 0,5 m</w:t>
      </w:r>
      <w:r w:rsidRPr="006D3AD4">
        <w:rPr>
          <w:vertAlign w:val="superscript"/>
          <w:lang w:val="vi-VN"/>
        </w:rPr>
        <w:t>3</w:t>
      </w:r>
      <w:r w:rsidRPr="006D3AD4">
        <w:rPr>
          <w:lang w:val="vi-VN"/>
        </w:rPr>
        <w:t>/s đến dưới 02 m</w:t>
      </w:r>
      <w:r w:rsidRPr="006D3AD4">
        <w:rPr>
          <w:vertAlign w:val="superscript"/>
          <w:lang w:val="vi-VN"/>
        </w:rPr>
        <w:t>3</w:t>
      </w:r>
      <w:r w:rsidRPr="006D3AD4">
        <w:rPr>
          <w:lang w:val="vi-VN"/>
        </w:rPr>
        <w:t xml:space="preserve">/s, phạm vi vùng phụ cận đối với kênh đất là 02 m, đối với kênh đã kiên cố là 01 m. </w:t>
      </w:r>
    </w:p>
    <w:p w14:paraId="13D8ECE9" w14:textId="77777777" w:rsidR="000128CC" w:rsidRPr="006D3AD4" w:rsidRDefault="000128CC" w:rsidP="000128CC">
      <w:pPr>
        <w:spacing w:before="40" w:after="40" w:line="300" w:lineRule="auto"/>
        <w:ind w:firstLine="709"/>
        <w:jc w:val="both"/>
        <w:rPr>
          <w:spacing w:val="-4"/>
          <w:lang w:val="vi-VN"/>
        </w:rPr>
      </w:pPr>
      <w:r w:rsidRPr="006D3AD4">
        <w:rPr>
          <w:spacing w:val="-4"/>
          <w:lang w:val="vi-VN"/>
        </w:rPr>
        <w:t>- Đối với kênh chìm có đường quản lý, phạm vi vùng phụ cận tính từ mép ngoài đường trở ra một khoảng như quy định đối với kênh không có đường quản lý.</w:t>
      </w:r>
    </w:p>
    <w:p w14:paraId="0405588D" w14:textId="77777777" w:rsidR="000128CC" w:rsidRPr="006D3AD4" w:rsidRDefault="000128CC" w:rsidP="000128CC">
      <w:pPr>
        <w:spacing w:before="40" w:after="40" w:line="300" w:lineRule="auto"/>
        <w:ind w:firstLine="709"/>
        <w:jc w:val="both"/>
        <w:rPr>
          <w:lang w:val="vi-VN"/>
        </w:rPr>
      </w:pPr>
      <w:r w:rsidRPr="006D3AD4">
        <w:rPr>
          <w:lang w:val="vi-VN"/>
        </w:rPr>
        <w:t>c) Đối với công trình trên kênh: Phạm vi vùng phụ cận tính từ mép ngoài của phân xây đúc trở ra tối thiểu là 0,5 m.</w:t>
      </w:r>
    </w:p>
    <w:p w14:paraId="5C22CBA6" w14:textId="77777777" w:rsidR="000128CC" w:rsidRPr="006D3AD4" w:rsidRDefault="000128CC" w:rsidP="000128CC">
      <w:pPr>
        <w:spacing w:before="40" w:after="40" w:line="300" w:lineRule="auto"/>
        <w:ind w:firstLine="709"/>
        <w:jc w:val="both"/>
        <w:rPr>
          <w:lang w:val="vi-VN"/>
        </w:rPr>
      </w:pPr>
      <w:r w:rsidRPr="006D3AD4">
        <w:rPr>
          <w:lang w:val="vi-VN"/>
        </w:rPr>
        <w:t>d) Đối với những đoạn kênh, tuyến kênh có bờ kết hợp làm đường giao thông, phạm vi vùng phụ cận ngoài việc đảm bảo quy định trên còn phù hợp với quy định về hành lang bảo vệ công trình giao thông.</w:t>
      </w:r>
    </w:p>
    <w:p w14:paraId="3DEB8283" w14:textId="77777777" w:rsidR="000128CC" w:rsidRPr="006D3AD4" w:rsidRDefault="000128CC" w:rsidP="000128CC">
      <w:pPr>
        <w:spacing w:before="40" w:after="40" w:line="300" w:lineRule="auto"/>
        <w:ind w:firstLine="709"/>
        <w:jc w:val="both"/>
        <w:rPr>
          <w:lang w:val="vi-VN"/>
        </w:rPr>
      </w:pPr>
      <w:r w:rsidRPr="006D3AD4">
        <w:rPr>
          <w:lang w:val="vi-VN"/>
        </w:rPr>
        <w:t>7. Cầu máng: Phạm vi vùng phụ cận tính từ mép ngoài của phần xây đúc trở ra tối thiểu là 01 m.</w:t>
      </w:r>
    </w:p>
    <w:p w14:paraId="0EFAA1F3" w14:textId="77777777" w:rsidR="000128CC" w:rsidRPr="00733302" w:rsidRDefault="000128CC" w:rsidP="000128CC">
      <w:pPr>
        <w:spacing w:before="40" w:after="40" w:line="300" w:lineRule="auto"/>
        <w:ind w:firstLine="709"/>
        <w:jc w:val="both"/>
        <w:rPr>
          <w:lang w:val="vi-VN"/>
        </w:rPr>
      </w:pPr>
      <w:r w:rsidRPr="00733302">
        <w:rPr>
          <w:lang w:val="vi-VN"/>
        </w:rPr>
        <w:t>8. Bờ bao thủy lợi theo quy định tại khoản 8 Điều 4 Nghị định số 40/2026/NĐ-CP.</w:t>
      </w:r>
    </w:p>
    <w:p w14:paraId="4023B042" w14:textId="77777777" w:rsidR="000128CC" w:rsidRPr="006D3AD4" w:rsidRDefault="000128CC" w:rsidP="000128CC">
      <w:pPr>
        <w:spacing w:before="40" w:after="40" w:line="300" w:lineRule="auto"/>
        <w:ind w:firstLine="709"/>
        <w:jc w:val="both"/>
        <w:rPr>
          <w:spacing w:val="-6"/>
          <w:lang w:val="vi-VN"/>
        </w:rPr>
      </w:pPr>
      <w:r w:rsidRPr="006D3AD4">
        <w:rPr>
          <w:spacing w:val="-6"/>
          <w:lang w:val="vi-VN"/>
        </w:rPr>
        <w:t>a) Bờ bao lớn: Phạm vi vùng phụ cận tính từ chân mái bờ bao trở ra là 05 m.</w:t>
      </w:r>
    </w:p>
    <w:p w14:paraId="342DAAAB" w14:textId="77777777" w:rsidR="000128CC" w:rsidRPr="006D3AD4" w:rsidRDefault="000128CC" w:rsidP="000128CC">
      <w:pPr>
        <w:spacing w:before="40" w:after="40" w:line="300" w:lineRule="auto"/>
        <w:ind w:firstLine="709"/>
        <w:jc w:val="both"/>
        <w:rPr>
          <w:spacing w:val="-6"/>
          <w:lang w:val="vi-VN"/>
        </w:rPr>
      </w:pPr>
      <w:r w:rsidRPr="006D3AD4">
        <w:rPr>
          <w:spacing w:val="-6"/>
          <w:lang w:val="vi-VN"/>
        </w:rPr>
        <w:t>b) Bờ bao vừa: Phạm vi vùng phụ cận tính từ chân mái bờ bao trở ra là 03 m.</w:t>
      </w:r>
    </w:p>
    <w:p w14:paraId="56F94207" w14:textId="77777777" w:rsidR="000128CC" w:rsidRPr="006D3AD4" w:rsidRDefault="000128CC" w:rsidP="000128CC">
      <w:pPr>
        <w:spacing w:before="40" w:after="40" w:line="300" w:lineRule="auto"/>
        <w:ind w:firstLine="709"/>
        <w:jc w:val="both"/>
        <w:rPr>
          <w:spacing w:val="-6"/>
          <w:lang w:val="vi-VN"/>
        </w:rPr>
      </w:pPr>
      <w:r w:rsidRPr="006D3AD4">
        <w:rPr>
          <w:spacing w:val="-6"/>
          <w:lang w:val="vi-VN"/>
        </w:rPr>
        <w:t>c) Bờ bao nhỏ: Phạm vi vùng phụ cận tính từ chân mái bờ bao trở ra là 01 m.</w:t>
      </w:r>
    </w:p>
    <w:p w14:paraId="3366F391" w14:textId="77777777" w:rsidR="000128CC" w:rsidRPr="006D3AD4" w:rsidRDefault="000128CC" w:rsidP="000128CC">
      <w:pPr>
        <w:spacing w:before="40" w:after="40" w:line="300" w:lineRule="auto"/>
        <w:ind w:firstLine="709"/>
        <w:jc w:val="both"/>
        <w:rPr>
          <w:lang w:val="vi-VN"/>
        </w:rPr>
      </w:pPr>
      <w:r w:rsidRPr="006D3AD4">
        <w:rPr>
          <w:lang w:val="vi-VN"/>
        </w:rPr>
        <w:t>9. Đường ống dẫn nước: Vùng phụ cận được tính từ mép biên ngoài cùng của đường ống ra mỗi bên là 02 m đối với đường ống dẫn nước có lưu lượng nhỏ hơn 03 m</w:t>
      </w:r>
      <w:r w:rsidRPr="006D3AD4">
        <w:rPr>
          <w:vertAlign w:val="superscript"/>
          <w:lang w:val="vi-VN"/>
        </w:rPr>
        <w:t>3</w:t>
      </w:r>
      <w:r w:rsidRPr="006D3AD4">
        <w:rPr>
          <w:lang w:val="vi-VN"/>
        </w:rPr>
        <w:t>/s hoặc có đường kính trong nhỏ hơn 1.500 mm; 03 m đối với đường ống dẫn nước có lưu lượng từ 03 m</w:t>
      </w:r>
      <w:r w:rsidRPr="006D3AD4">
        <w:rPr>
          <w:vertAlign w:val="superscript"/>
          <w:lang w:val="vi-VN"/>
        </w:rPr>
        <w:t>3</w:t>
      </w:r>
      <w:r w:rsidRPr="006D3AD4">
        <w:rPr>
          <w:lang w:val="vi-VN"/>
        </w:rPr>
        <w:t>/s trở lên hoặc có đường kính trong từ 1.500 mm trở lên và áp dụng dọc theo chiều dài tuyến ống.</w:t>
      </w:r>
    </w:p>
    <w:p w14:paraId="0F9AC02B" w14:textId="77777777" w:rsidR="000128CC" w:rsidRPr="006D3AD4" w:rsidRDefault="000128CC" w:rsidP="000128CC">
      <w:pPr>
        <w:spacing w:before="40" w:after="40" w:line="300" w:lineRule="auto"/>
        <w:ind w:firstLine="709"/>
        <w:jc w:val="both"/>
        <w:rPr>
          <w:lang w:val="vi-VN"/>
        </w:rPr>
      </w:pPr>
      <w:r w:rsidRPr="006D3AD4">
        <w:rPr>
          <w:lang w:val="vi-VN"/>
        </w:rPr>
        <w:t>10. Đối với kè bảo vệ bờ, tường chắn bảo vệ công trình thủy lợi: Tính từ mép ngoài phần xây đúc ngoài cùng trở ra tối thiểu là 05 m.</w:t>
      </w:r>
    </w:p>
    <w:p w14:paraId="3ECAF7D4" w14:textId="77777777" w:rsidR="000128CC" w:rsidRPr="006D3AD4" w:rsidRDefault="000128CC" w:rsidP="000128CC">
      <w:pPr>
        <w:spacing w:before="40" w:after="40" w:line="300" w:lineRule="auto"/>
        <w:ind w:firstLine="709"/>
        <w:jc w:val="both"/>
        <w:rPr>
          <w:lang w:val="vi-VN"/>
        </w:rPr>
      </w:pPr>
      <w:r w:rsidRPr="006D3AD4">
        <w:rPr>
          <w:lang w:val="vi-VN"/>
        </w:rPr>
        <w:t>11. Khi công trình thủy lợi gần công trình điện (dưới đường dây tải điện, đi song song với đường dây tải điện, gần vị trí móng trụ, gần trạm biến áp), phạm vi vùng phụ cận ngoài việc đảm bảo các quy định trên, phạm vi bảo vệ an toàn phải tuân theo tiêu chuẩn, quy chuẩn của công trình điện hiện hành.</w:t>
      </w:r>
    </w:p>
    <w:p w14:paraId="0B92616D" w14:textId="77777777" w:rsidR="000128CC" w:rsidRPr="006D3AD4" w:rsidRDefault="000128CC" w:rsidP="000128CC">
      <w:pPr>
        <w:spacing w:before="40" w:after="40" w:line="281" w:lineRule="auto"/>
        <w:ind w:firstLine="709"/>
        <w:jc w:val="both"/>
        <w:rPr>
          <w:lang w:val="vi-VN"/>
        </w:rPr>
      </w:pPr>
      <w:r w:rsidRPr="006D3AD4">
        <w:rPr>
          <w:lang w:val="vi-VN"/>
        </w:rPr>
        <w:lastRenderedPageBreak/>
        <w:t>12. Trường hợp trong một cụm công trình thủy lợi có công trình đất kết hợp với công trình xây đúc thì phạm vi vùng phụ cận xác định theo thứ tự lần lượt: Công trình xây đúc, công trình đất.</w:t>
      </w:r>
    </w:p>
    <w:p w14:paraId="09B04B2C" w14:textId="77777777" w:rsidR="000128CC" w:rsidRPr="006D3AD4" w:rsidRDefault="000128CC" w:rsidP="000128CC">
      <w:pPr>
        <w:spacing w:before="40" w:after="40" w:line="281" w:lineRule="auto"/>
        <w:ind w:firstLine="709"/>
        <w:jc w:val="both"/>
        <w:rPr>
          <w:lang w:val="vi-VN"/>
        </w:rPr>
      </w:pPr>
      <w:r w:rsidRPr="006D3AD4">
        <w:rPr>
          <w:lang w:val="vi-VN"/>
        </w:rPr>
        <w:t>13. Trường hợp công trình thủy lợi nằm trong khu vực bảo tồn thiên nhiên, nằm trong phạm vi bảo vệ di tích lịch sử, văn hóa hoặc khu vực an ninh quốc phòng: Thực hiện theo quy định pháp luật về bảo tồn thiên nhiên, bảo vệ di tích lịch sử, văn hóa và bảo vệ khu vực an ninh quốc phòng và các quy định liên quan.</w:t>
      </w:r>
    </w:p>
    <w:p w14:paraId="4B408FC8" w14:textId="77777777" w:rsidR="000128CC" w:rsidRPr="006D3AD4" w:rsidRDefault="000128CC" w:rsidP="000128CC">
      <w:pPr>
        <w:spacing w:before="40" w:after="40" w:line="281" w:lineRule="auto"/>
        <w:ind w:firstLine="709"/>
        <w:jc w:val="both"/>
        <w:rPr>
          <w:lang w:val="vi-VN"/>
        </w:rPr>
      </w:pPr>
      <w:r w:rsidRPr="006D3AD4">
        <w:rPr>
          <w:lang w:val="vi-VN"/>
        </w:rPr>
        <w:t>14. Đối với công trình đã có hồ sơ, ranh giới thu hồi đất thì phạm vi vùng phụ cận tính từ ranh thu hồi đất trở vào.</w:t>
      </w:r>
    </w:p>
    <w:p w14:paraId="06D8B95C" w14:textId="77777777" w:rsidR="000128CC" w:rsidRPr="00733302" w:rsidRDefault="000128CC" w:rsidP="000128CC">
      <w:pPr>
        <w:spacing w:before="40" w:after="40" w:line="281" w:lineRule="auto"/>
        <w:ind w:firstLine="709"/>
        <w:jc w:val="both"/>
        <w:rPr>
          <w:lang w:val="vi-VN"/>
        </w:rPr>
      </w:pPr>
      <w:r w:rsidRPr="00733302">
        <w:rPr>
          <w:lang w:val="vi-VN"/>
        </w:rPr>
        <w:t>15. Đối với những công trình thủy lợi không thuộc các trường hợp quy định tại Điều 40 Luật số 08/2017/QH14 và Quy định này, phạm vi vùng phụ cận được thực hiện theo Luật số 08/2017/QH14 và các quy định pháp luật khác có liên quan đảm bảo phù hợp với thực tế yêu cầu công tác quản lý, khai thác và bảo vệ của từng công trình thủy lợi.</w:t>
      </w:r>
    </w:p>
    <w:p w14:paraId="434BBFC2" w14:textId="77777777" w:rsidR="000128CC" w:rsidRPr="006D3AD4" w:rsidRDefault="000128CC" w:rsidP="000128CC">
      <w:pPr>
        <w:spacing w:before="40" w:after="40" w:line="281" w:lineRule="auto"/>
        <w:ind w:firstLine="709"/>
        <w:jc w:val="both"/>
        <w:rPr>
          <w:lang w:val="vi-VN"/>
        </w:rPr>
      </w:pPr>
      <w:r w:rsidRPr="006D3AD4">
        <w:rPr>
          <w:b/>
          <w:bCs/>
          <w:lang w:val="vi-VN"/>
        </w:rPr>
        <w:t xml:space="preserve">Điều 5. Cắm mốc chỉ giới phạm vi bảo vệ công trình thủy lợi </w:t>
      </w:r>
    </w:p>
    <w:p w14:paraId="4C085E4D" w14:textId="77777777" w:rsidR="000128CC" w:rsidRPr="006D3AD4" w:rsidRDefault="000128CC" w:rsidP="000128CC">
      <w:pPr>
        <w:spacing w:before="40" w:after="40" w:line="281" w:lineRule="auto"/>
        <w:ind w:firstLine="709"/>
        <w:jc w:val="both"/>
        <w:rPr>
          <w:lang w:val="vi-VN"/>
        </w:rPr>
      </w:pPr>
      <w:r w:rsidRPr="006D3AD4">
        <w:rPr>
          <w:lang w:val="vi-VN"/>
        </w:rPr>
        <w:t>Ngoài các trường hợp phải cắm mốc chỉ giới quy định tại khoản 1, khoản 2, khoản 3, khoản 4 Điều 20 Thông tư số </w:t>
      </w:r>
      <w:hyperlink r:id="rId9" w:tooltip="thong-tu-so-05-2018-tt-bnnptnt-ngay-15-05-2018-cua-bo-truong-bo-nong-nghiep-va-phat-trien-nong-thon-huong-dan-luat-thuy-loi" w:history="1">
        <w:r w:rsidRPr="006D3AD4">
          <w:rPr>
            <w:lang w:val="vi-VN"/>
          </w:rPr>
          <w:t>08/2026/TT-BNNMT</w:t>
        </w:r>
      </w:hyperlink>
      <w:r w:rsidRPr="006D3AD4">
        <w:rPr>
          <w:lang w:val="vi-VN"/>
        </w:rPr>
        <w:t>, phải thực hiện cắm mốc chỉ giới đối với công trình, hạng mục công trình sau:</w:t>
      </w:r>
    </w:p>
    <w:p w14:paraId="78168E3B" w14:textId="77777777" w:rsidR="000128CC" w:rsidRPr="006D3AD4" w:rsidRDefault="000128CC" w:rsidP="000128CC">
      <w:pPr>
        <w:spacing w:before="40" w:after="40" w:line="281" w:lineRule="auto"/>
        <w:ind w:firstLine="709"/>
        <w:jc w:val="both"/>
        <w:rPr>
          <w:lang w:val="vi-VN"/>
        </w:rPr>
      </w:pPr>
      <w:r w:rsidRPr="006D3AD4">
        <w:rPr>
          <w:lang w:val="vi-VN"/>
        </w:rPr>
        <w:t>1. Đối với đập của hồ chứa nước, đập dâng có dung tích dưới 500.000</w:t>
      </w:r>
      <w:r>
        <w:t xml:space="preserve"> </w:t>
      </w:r>
      <w:r w:rsidRPr="006D3AD4">
        <w:rPr>
          <w:lang w:val="vi-VN"/>
        </w:rPr>
        <w:t>m</w:t>
      </w:r>
      <w:r w:rsidRPr="006D3AD4">
        <w:rPr>
          <w:vertAlign w:val="superscript"/>
          <w:lang w:val="vi-VN"/>
        </w:rPr>
        <w:t>3</w:t>
      </w:r>
      <w:r w:rsidRPr="006D3AD4">
        <w:rPr>
          <w:lang w:val="vi-VN"/>
        </w:rPr>
        <w:t> hoặc đập có chiều cao dưới 10</w:t>
      </w:r>
      <w:r>
        <w:t xml:space="preserve"> </w:t>
      </w:r>
      <w:r w:rsidRPr="006D3AD4">
        <w:rPr>
          <w:lang w:val="vi-VN"/>
        </w:rPr>
        <w:t>m: Căn cứ vào địa hình khu vực cắm mốc và yêu cầu quản lý, khoảng cách giữa hai mốc liền nhau là 50</w:t>
      </w:r>
      <w:r>
        <w:t xml:space="preserve"> </w:t>
      </w:r>
      <w:r w:rsidRPr="006D3AD4">
        <w:rPr>
          <w:lang w:val="vi-VN"/>
        </w:rPr>
        <w:t>m; trường hợp gần khu đô thị, khu dân cư tập trung là 30</w:t>
      </w:r>
      <w:r>
        <w:t xml:space="preserve"> </w:t>
      </w:r>
      <w:r w:rsidRPr="006D3AD4">
        <w:rPr>
          <w:lang w:val="vi-VN"/>
        </w:rPr>
        <w:t>m.</w:t>
      </w:r>
    </w:p>
    <w:p w14:paraId="145B5A9B" w14:textId="77777777" w:rsidR="000128CC" w:rsidRPr="006D3AD4" w:rsidRDefault="000128CC" w:rsidP="000128CC">
      <w:pPr>
        <w:spacing w:before="40" w:after="40" w:line="281" w:lineRule="auto"/>
        <w:ind w:firstLine="709"/>
        <w:jc w:val="both"/>
        <w:rPr>
          <w:lang w:val="vi-VN"/>
        </w:rPr>
      </w:pPr>
      <w:r w:rsidRPr="006D3AD4">
        <w:rPr>
          <w:lang w:val="vi-VN"/>
        </w:rPr>
        <w:t>2. Lòng hồ chứa nước có dung tích dưới 500.000</w:t>
      </w:r>
      <w:r>
        <w:t xml:space="preserve"> </w:t>
      </w:r>
      <w:r w:rsidRPr="006D3AD4">
        <w:rPr>
          <w:lang w:val="vi-VN"/>
        </w:rPr>
        <w:t>m</w:t>
      </w:r>
      <w:r w:rsidRPr="006D3AD4">
        <w:rPr>
          <w:vertAlign w:val="superscript"/>
          <w:lang w:val="vi-VN"/>
        </w:rPr>
        <w:t>3</w:t>
      </w:r>
      <w:r w:rsidRPr="006D3AD4">
        <w:rPr>
          <w:lang w:val="vi-VN"/>
        </w:rPr>
        <w:t>: Căn cứ vào địa hình khu vực cắm mốc và yêu cầu quản lý, cắm mốc theo đường biên (tại các điểm chuyển hướng) có cao trình bằng cao trình đỉnh đập; khoảng cách 2 mốc liền nhau từ 100m đến 200m, khu vực lòng hồ có độ dốc lớn hoặc không có dân cư sinh sống khoảng cách giữa 2 mốc liền nhau tối đa là 300</w:t>
      </w:r>
      <w:r>
        <w:t xml:space="preserve"> </w:t>
      </w:r>
      <w:r w:rsidRPr="006D3AD4">
        <w:rPr>
          <w:lang w:val="vi-VN"/>
        </w:rPr>
        <w:t>m.</w:t>
      </w:r>
    </w:p>
    <w:p w14:paraId="0FAFB8D0" w14:textId="77777777" w:rsidR="000128CC" w:rsidRPr="006D3AD4" w:rsidRDefault="000128CC" w:rsidP="000128CC">
      <w:pPr>
        <w:spacing w:before="40" w:after="40" w:line="281" w:lineRule="auto"/>
        <w:ind w:firstLine="709"/>
        <w:jc w:val="both"/>
        <w:rPr>
          <w:lang w:val="vi-VN"/>
        </w:rPr>
      </w:pPr>
      <w:r w:rsidRPr="006D3AD4">
        <w:rPr>
          <w:lang w:val="vi-VN"/>
        </w:rPr>
        <w:t>3. Đối với kè bờ: Căn cứ vào địa hình khu vực cắm mốc và yêu cầu quản lý, khoảng cách giữa 2 mốc liền nhau từ 150m đến 200m, trường hợp gần khu đô thị, dân cư tập trung từ 50</w:t>
      </w:r>
      <w:r>
        <w:t xml:space="preserve"> </w:t>
      </w:r>
      <w:r w:rsidRPr="006D3AD4">
        <w:rPr>
          <w:lang w:val="vi-VN"/>
        </w:rPr>
        <w:t>m đến 100</w:t>
      </w:r>
      <w:r>
        <w:t xml:space="preserve"> </w:t>
      </w:r>
      <w:r w:rsidRPr="006D3AD4">
        <w:rPr>
          <w:lang w:val="vi-VN"/>
        </w:rPr>
        <w:t>m. Trường hợp kè bờ có kết nối với hệ thống cơ sở hạ tầng khác, nếu phạm vi vùng phụ cận nằm trong hệ thống cơ sở hạ tầng khác thì không phải cắm mốc chỉ giới.</w:t>
      </w:r>
    </w:p>
    <w:p w14:paraId="6351C87F" w14:textId="77777777" w:rsidR="000128CC" w:rsidRPr="006D3AD4" w:rsidRDefault="000128CC" w:rsidP="000128CC">
      <w:pPr>
        <w:spacing w:before="40" w:after="40" w:line="281" w:lineRule="auto"/>
        <w:ind w:firstLine="709"/>
        <w:jc w:val="both"/>
        <w:rPr>
          <w:lang w:val="vi-VN"/>
        </w:rPr>
      </w:pPr>
      <w:r w:rsidRPr="006D3AD4">
        <w:rPr>
          <w:lang w:val="vi-VN"/>
        </w:rPr>
        <w:t>4. Đối với trạm bơm: Trường hợp chưa xây dựng được hàng rào bảo vệ thì cắm mốc tại các điểm góc theo phạm vi bảo vệ và vùng phụ cận; trường hợp đã xây hàng rào bảo vệ thì không phải cắm mốc.</w:t>
      </w:r>
    </w:p>
    <w:p w14:paraId="53858E2C" w14:textId="77777777" w:rsidR="000128CC" w:rsidRPr="006D3AD4" w:rsidRDefault="000128CC" w:rsidP="000128CC">
      <w:pPr>
        <w:spacing w:before="40" w:after="40" w:line="288" w:lineRule="auto"/>
        <w:ind w:firstLine="709"/>
        <w:jc w:val="center"/>
        <w:rPr>
          <w:b/>
          <w:bCs/>
          <w:sz w:val="14"/>
          <w:szCs w:val="8"/>
          <w:lang w:val="vi-VN"/>
        </w:rPr>
      </w:pPr>
    </w:p>
    <w:p w14:paraId="45AC0640" w14:textId="77777777" w:rsidR="000128CC" w:rsidRPr="006D3AD4" w:rsidRDefault="000128CC" w:rsidP="000128CC">
      <w:pPr>
        <w:spacing w:before="40" w:after="40" w:line="288" w:lineRule="auto"/>
        <w:jc w:val="center"/>
        <w:rPr>
          <w:lang w:val="vi-VN"/>
        </w:rPr>
      </w:pPr>
      <w:r w:rsidRPr="006D3AD4">
        <w:rPr>
          <w:b/>
          <w:bCs/>
          <w:lang w:val="vi-VN"/>
        </w:rPr>
        <w:t>Chương III</w:t>
      </w:r>
    </w:p>
    <w:p w14:paraId="73789E0A" w14:textId="77777777" w:rsidR="000128CC" w:rsidRPr="006D3AD4" w:rsidRDefault="000128CC" w:rsidP="000128CC">
      <w:pPr>
        <w:spacing w:before="40" w:after="40" w:line="288" w:lineRule="auto"/>
        <w:jc w:val="center"/>
        <w:rPr>
          <w:lang w:val="vi-VN"/>
        </w:rPr>
      </w:pPr>
      <w:r w:rsidRPr="006D3AD4">
        <w:rPr>
          <w:b/>
          <w:bCs/>
          <w:lang w:val="vi-VN"/>
        </w:rPr>
        <w:t>TỔ CHỨC THỰC HIỆN</w:t>
      </w:r>
    </w:p>
    <w:p w14:paraId="7553C8D6" w14:textId="77777777" w:rsidR="000128CC" w:rsidRPr="006D3AD4" w:rsidRDefault="000128CC" w:rsidP="000128CC">
      <w:pPr>
        <w:spacing w:before="40" w:after="40" w:line="288" w:lineRule="auto"/>
        <w:ind w:firstLine="709"/>
        <w:jc w:val="both"/>
        <w:rPr>
          <w:lang w:val="vi-VN"/>
        </w:rPr>
      </w:pPr>
      <w:r w:rsidRPr="006D3AD4">
        <w:rPr>
          <w:b/>
          <w:bCs/>
          <w:lang w:val="vi-VN"/>
        </w:rPr>
        <w:t>Điều 6. Trách nhiệm của các Sở, ban, ngành</w:t>
      </w:r>
    </w:p>
    <w:p w14:paraId="2A4CA677" w14:textId="77777777" w:rsidR="000128CC" w:rsidRPr="006D3AD4" w:rsidRDefault="000128CC" w:rsidP="000128CC">
      <w:pPr>
        <w:spacing w:before="40" w:after="40" w:line="288" w:lineRule="auto"/>
        <w:ind w:firstLine="709"/>
        <w:jc w:val="both"/>
        <w:rPr>
          <w:lang w:val="vi-VN"/>
        </w:rPr>
      </w:pPr>
      <w:r w:rsidRPr="006D3AD4">
        <w:rPr>
          <w:lang w:val="vi-VN"/>
        </w:rPr>
        <w:lastRenderedPageBreak/>
        <w:t>1. Sở Nông nghiệp và Môi trường</w:t>
      </w:r>
    </w:p>
    <w:p w14:paraId="599AEC49" w14:textId="77777777" w:rsidR="000128CC" w:rsidRPr="006D3AD4" w:rsidRDefault="000128CC" w:rsidP="000128CC">
      <w:pPr>
        <w:spacing w:before="40" w:after="40" w:line="288" w:lineRule="auto"/>
        <w:ind w:firstLine="709"/>
        <w:jc w:val="both"/>
        <w:rPr>
          <w:lang w:val="vi-VN"/>
        </w:rPr>
      </w:pPr>
      <w:r w:rsidRPr="006D3AD4">
        <w:rPr>
          <w:lang w:val="vi-VN"/>
        </w:rPr>
        <w:t>a) Chủ trì, phối hợp với các cơ quan, địa phương, đơn vị liên quan hướng dẫn, kiểm tra, đôn đốc các đơn vị quản lý công trình thủy lợi trên địa bàn tỉnh triển khai xác định vùng phụ cận, cắm mốc chỉ giới phạm vi bảo vệ công trình thủy lợi theo đúng quy định.</w:t>
      </w:r>
    </w:p>
    <w:p w14:paraId="27678A2F" w14:textId="77777777" w:rsidR="000128CC" w:rsidRPr="006D3AD4" w:rsidRDefault="000128CC" w:rsidP="000128CC">
      <w:pPr>
        <w:spacing w:before="40" w:after="40" w:line="288" w:lineRule="auto"/>
        <w:ind w:firstLine="709"/>
        <w:jc w:val="both"/>
        <w:rPr>
          <w:lang w:val="vi-VN"/>
        </w:rPr>
      </w:pPr>
      <w:r w:rsidRPr="006D3AD4">
        <w:rPr>
          <w:lang w:val="vi-VN"/>
        </w:rPr>
        <w:t>b) Chủ trì, phối hợp với các cơ quan có liên quan trong việc kiểm tra, giám sát, xử lý các vi phạm pháp luật về khai thác và bảo vệ công trình thủy lợi theo quy định hiện hành.</w:t>
      </w:r>
    </w:p>
    <w:p w14:paraId="4A2CE27F" w14:textId="77777777" w:rsidR="000128CC" w:rsidRPr="006D3AD4" w:rsidRDefault="000128CC" w:rsidP="000128CC">
      <w:pPr>
        <w:spacing w:before="40" w:after="40" w:line="288" w:lineRule="auto"/>
        <w:ind w:firstLine="709"/>
        <w:jc w:val="both"/>
        <w:rPr>
          <w:lang w:val="vi-VN"/>
        </w:rPr>
      </w:pPr>
      <w:r w:rsidRPr="006D3AD4">
        <w:rPr>
          <w:lang w:val="vi-VN"/>
        </w:rPr>
        <w:t>c) Hướng dẫn Ủy ban nhân dân cấp xã và các tổ chức, cá nhân trực tiếp quản lý, vận hành khai thác công trình thủy lợi, quản lý và sử dụng đất trong phạm vi bảo vệ công trình thủy lợi theo quy định hiện hành.</w:t>
      </w:r>
    </w:p>
    <w:p w14:paraId="36FA0F88" w14:textId="77777777" w:rsidR="000128CC" w:rsidRPr="006D3AD4" w:rsidRDefault="000128CC" w:rsidP="000128CC">
      <w:pPr>
        <w:spacing w:before="40" w:after="40" w:line="288" w:lineRule="auto"/>
        <w:ind w:firstLine="709"/>
        <w:jc w:val="both"/>
        <w:rPr>
          <w:lang w:val="vi-VN"/>
        </w:rPr>
      </w:pPr>
      <w:r w:rsidRPr="006D3AD4">
        <w:rPr>
          <w:lang w:val="vi-VN"/>
        </w:rPr>
        <w:t>d) Phối hợp với địa phương, đơn vị có liên quan tổ chức thực hiện việc bồi thường, hỗ trợ và tái định cư đối với các trường hợp bị thu hồi đất trong phạm vi bảo vệ công trình thủy lợi theo quy định của pháp luật.</w:t>
      </w:r>
    </w:p>
    <w:p w14:paraId="3232B5BD" w14:textId="77777777" w:rsidR="000128CC" w:rsidRPr="006D3AD4" w:rsidRDefault="000128CC" w:rsidP="000128CC">
      <w:pPr>
        <w:spacing w:before="40" w:after="40" w:line="288" w:lineRule="auto"/>
        <w:ind w:firstLine="709"/>
        <w:jc w:val="both"/>
        <w:rPr>
          <w:lang w:val="vi-VN"/>
        </w:rPr>
      </w:pPr>
      <w:r w:rsidRPr="006D3AD4">
        <w:rPr>
          <w:lang w:val="vi-VN"/>
        </w:rPr>
        <w:t>2. Sở Xây dựng phối hợp với Sở Nông nghiệp và Môi trường, Ủy ban nhân dân cấp xã trong việc quy hoạch mạng lưới giao thông, xác định lộ giới, phạm vi bảo vệ công trình thủy lợi có kết hợp giao thông, thực hiện cắm biển báo, chỉ giới đảm bảo an toàn giao thông theo quy định hiện hành.</w:t>
      </w:r>
    </w:p>
    <w:p w14:paraId="5E72EBA0" w14:textId="77777777" w:rsidR="000128CC" w:rsidRPr="006D3AD4" w:rsidRDefault="000128CC" w:rsidP="000128CC">
      <w:pPr>
        <w:spacing w:before="40" w:after="40" w:line="288" w:lineRule="auto"/>
        <w:ind w:firstLine="709"/>
        <w:jc w:val="both"/>
        <w:rPr>
          <w:lang w:val="vi-VN"/>
        </w:rPr>
      </w:pPr>
      <w:r w:rsidRPr="006D3AD4">
        <w:rPr>
          <w:lang w:val="vi-VN"/>
        </w:rPr>
        <w:t>3. Các sở, ban, ngành có liên quan căn cứ vào chức năng, nhiệm vụ, quyền hạn được giao chủ động phối hợp với Sở Nông nghiệp và Môi trường, Ủy ban nhân dân cấp xã; các cơ quan, tổ chức, cá nhân quản lý khai thác công trình thủy lợi thực hiện Quy định này.</w:t>
      </w:r>
    </w:p>
    <w:p w14:paraId="79C63C67" w14:textId="77777777" w:rsidR="000128CC" w:rsidRPr="006D3AD4" w:rsidRDefault="000128CC" w:rsidP="000128CC">
      <w:pPr>
        <w:spacing w:before="40" w:after="40" w:line="288" w:lineRule="auto"/>
        <w:ind w:firstLine="709"/>
        <w:jc w:val="both"/>
        <w:rPr>
          <w:lang w:val="vi-VN"/>
        </w:rPr>
      </w:pPr>
      <w:r w:rsidRPr="006D3AD4">
        <w:rPr>
          <w:b/>
          <w:bCs/>
          <w:lang w:val="vi-VN"/>
        </w:rPr>
        <w:t>Điều 7. Trách nhiệm của Ủy ban nhân dân cấp xã</w:t>
      </w:r>
    </w:p>
    <w:p w14:paraId="45082F1B" w14:textId="77777777" w:rsidR="000128CC" w:rsidRPr="006D3AD4" w:rsidRDefault="000128CC" w:rsidP="000128CC">
      <w:pPr>
        <w:spacing w:before="40" w:after="40" w:line="288" w:lineRule="auto"/>
        <w:ind w:firstLine="709"/>
        <w:jc w:val="both"/>
        <w:rPr>
          <w:lang w:val="vi-VN"/>
        </w:rPr>
      </w:pPr>
      <w:r w:rsidRPr="006D3AD4">
        <w:rPr>
          <w:lang w:val="vi-VN"/>
        </w:rPr>
        <w:t>1. Tuyên truyền, phổ biến cho nhân dân thực hiện tốt các quy định, chủ trương của Đảng, chính sách của Nhà nước trong công tác quản lý, khai thác và bảo vệ công trình thủy lợi.</w:t>
      </w:r>
    </w:p>
    <w:p w14:paraId="66040A07" w14:textId="77777777" w:rsidR="000128CC" w:rsidRPr="006D3AD4" w:rsidRDefault="000128CC" w:rsidP="000128CC">
      <w:pPr>
        <w:spacing w:before="40" w:after="40" w:line="288" w:lineRule="auto"/>
        <w:ind w:firstLine="709"/>
        <w:jc w:val="both"/>
        <w:rPr>
          <w:lang w:val="vi-VN"/>
        </w:rPr>
      </w:pPr>
      <w:r w:rsidRPr="006D3AD4">
        <w:rPr>
          <w:lang w:val="vi-VN"/>
        </w:rPr>
        <w:t>2. Giải quyết theo thẩm quyền các khiếu nại, tố cáo về hành vi vi phạm pháp luật liên quan đến lĩnh vực khai thác và bảo vệ công trình thủy lợi tại địa phương theo quy định của pháp luật.</w:t>
      </w:r>
    </w:p>
    <w:p w14:paraId="4401ABF9" w14:textId="77777777" w:rsidR="000128CC" w:rsidRPr="006D3AD4" w:rsidRDefault="000128CC" w:rsidP="000128CC">
      <w:pPr>
        <w:spacing w:before="20" w:after="20" w:line="288" w:lineRule="auto"/>
        <w:ind w:firstLine="709"/>
        <w:jc w:val="both"/>
        <w:rPr>
          <w:lang w:val="vi-VN"/>
        </w:rPr>
      </w:pPr>
      <w:r w:rsidRPr="006D3AD4">
        <w:rPr>
          <w:lang w:val="vi-VN"/>
        </w:rPr>
        <w:t>3. Ngăn chặn và xử lý theo thẩm quyền các hành vi vi phạm pháp luật về khai thác và bảo vệ công trình thủy lợi tại địa phương, trường hợp vượt quá thẩm quyền phải báo cáo với cơ quan nhà nước có thẩm quyền để xử lý. Phối hợp với các đơn vị, tổ chức, cá nhân quản lý, khai thác công trình thủy lợi trên địa bàn cắm mốc và quản lý mốc chỉ giới bảo vệ công trình khi được bàn giao.</w:t>
      </w:r>
    </w:p>
    <w:p w14:paraId="0F2F4BD9" w14:textId="77777777" w:rsidR="000128CC" w:rsidRPr="006D3AD4" w:rsidRDefault="000128CC" w:rsidP="000128CC">
      <w:pPr>
        <w:spacing w:before="20" w:after="20" w:line="288" w:lineRule="auto"/>
        <w:ind w:firstLine="709"/>
        <w:jc w:val="both"/>
        <w:rPr>
          <w:lang w:val="vi-VN"/>
        </w:rPr>
      </w:pPr>
      <w:r w:rsidRPr="006D3AD4">
        <w:rPr>
          <w:lang w:val="vi-VN"/>
        </w:rPr>
        <w:t xml:space="preserve">4. Tổng hợp, báo cáo Ủy ban nhân </w:t>
      </w:r>
      <w:r w:rsidRPr="00733302">
        <w:rPr>
          <w:lang w:val="vi-VN"/>
        </w:rPr>
        <w:t xml:space="preserve">dân </w:t>
      </w:r>
      <w:r w:rsidRPr="00733302">
        <w:t>thành</w:t>
      </w:r>
      <w:r>
        <w:t xml:space="preserve"> phố</w:t>
      </w:r>
      <w:r w:rsidRPr="006D3AD4">
        <w:rPr>
          <w:lang w:val="vi-VN"/>
        </w:rPr>
        <w:t xml:space="preserve"> (qua Sở Nông nghiệp và Môi trường) về tình hình vi phạm và công tác xử lý vi phạm phạm vi bảo vệ công trình thủy lợi trên địa bàn, trước ngày 25 tháng 12 hàng năm.</w:t>
      </w:r>
    </w:p>
    <w:p w14:paraId="247D75E3" w14:textId="77777777" w:rsidR="000128CC" w:rsidRPr="006D3AD4" w:rsidRDefault="000128CC" w:rsidP="000128CC">
      <w:pPr>
        <w:spacing w:before="20" w:after="20" w:line="276" w:lineRule="auto"/>
        <w:ind w:firstLine="709"/>
        <w:jc w:val="both"/>
        <w:rPr>
          <w:lang w:val="vi-VN"/>
        </w:rPr>
      </w:pPr>
      <w:r w:rsidRPr="006D3AD4">
        <w:rPr>
          <w:b/>
          <w:bCs/>
          <w:lang w:val="vi-VN"/>
        </w:rPr>
        <w:lastRenderedPageBreak/>
        <w:t>Điều 8. Trách nhiệm của các đơn vị, tổ chức, cá nhân quản lý, khai thác công trình thủy lợi</w:t>
      </w:r>
    </w:p>
    <w:p w14:paraId="7C2045D3" w14:textId="77777777" w:rsidR="000128CC" w:rsidRPr="00733302" w:rsidRDefault="000128CC" w:rsidP="000128CC">
      <w:pPr>
        <w:spacing w:before="20" w:after="20" w:line="276" w:lineRule="auto"/>
        <w:ind w:firstLine="709"/>
        <w:jc w:val="both"/>
        <w:rPr>
          <w:lang w:val="vi-VN"/>
        </w:rPr>
      </w:pPr>
      <w:r w:rsidRPr="006D3AD4">
        <w:rPr>
          <w:lang w:val="vi-VN"/>
        </w:rPr>
        <w:t xml:space="preserve">1. Lập phương án bảo vệ công trình thủy lợi theo quy định tại Điều 41 </w:t>
      </w:r>
      <w:r w:rsidRPr="00733302">
        <w:rPr>
          <w:lang w:val="vi-VN"/>
        </w:rPr>
        <w:t>Luật số 08/2017/QH14.</w:t>
      </w:r>
    </w:p>
    <w:p w14:paraId="7D23B0FA" w14:textId="77777777" w:rsidR="000128CC" w:rsidRPr="006D3AD4" w:rsidRDefault="000128CC" w:rsidP="000128CC">
      <w:pPr>
        <w:spacing w:before="20" w:after="20" w:line="276" w:lineRule="auto"/>
        <w:ind w:firstLine="709"/>
        <w:jc w:val="both"/>
        <w:rPr>
          <w:lang w:val="vi-VN"/>
        </w:rPr>
      </w:pPr>
      <w:r w:rsidRPr="006D3AD4">
        <w:rPr>
          <w:lang w:val="vi-VN"/>
        </w:rPr>
        <w:t xml:space="preserve">2. Lập phương án cắm mốc chỉ giới các công trình thủy lợi đang khai thác nhưng chưa cắm mốc chỉ giới phạm vi bảo vệ, trình Ủy ban </w:t>
      </w:r>
      <w:r w:rsidRPr="00AF2C3D">
        <w:rPr>
          <w:lang w:val="vi-VN"/>
        </w:rPr>
        <w:t>n</w:t>
      </w:r>
      <w:r w:rsidRPr="006D3AD4">
        <w:rPr>
          <w:lang w:val="vi-VN"/>
        </w:rPr>
        <w:t xml:space="preserve">hân dân </w:t>
      </w:r>
      <w:r>
        <w:t>thành phố</w:t>
      </w:r>
      <w:r w:rsidRPr="006D3AD4">
        <w:rPr>
          <w:lang w:val="vi-VN"/>
        </w:rPr>
        <w:t xml:space="preserve"> phê duyệt theo quy định; cắm mốc chỉ giới phạm vi bảo vệ công trình thực hiện theo quy định tại Điều 43</w:t>
      </w:r>
      <w:r w:rsidRPr="00AF2C3D">
        <w:rPr>
          <w:lang w:val="vi-VN"/>
        </w:rPr>
        <w:t xml:space="preserve"> </w:t>
      </w:r>
      <w:r w:rsidRPr="006D3AD4">
        <w:rPr>
          <w:lang w:val="vi-VN"/>
        </w:rPr>
        <w:t>Luật số 08/2017/QH14</w:t>
      </w:r>
      <w:r w:rsidRPr="00AF2C3D">
        <w:rPr>
          <w:lang w:val="vi-VN"/>
        </w:rPr>
        <w:t xml:space="preserve"> </w:t>
      </w:r>
      <w:r w:rsidRPr="006D3AD4">
        <w:rPr>
          <w:lang w:val="vi-VN"/>
        </w:rPr>
        <w:t>và Chương IV Thông tư số 08/2026/TT-BNNMT.</w:t>
      </w:r>
    </w:p>
    <w:p w14:paraId="5D495470" w14:textId="77777777" w:rsidR="000128CC" w:rsidRPr="006D3AD4" w:rsidRDefault="000128CC" w:rsidP="000128CC">
      <w:pPr>
        <w:spacing w:before="20" w:after="20" w:line="276" w:lineRule="auto"/>
        <w:ind w:firstLine="709"/>
        <w:jc w:val="both"/>
        <w:rPr>
          <w:lang w:val="vi-VN"/>
        </w:rPr>
      </w:pPr>
      <w:r w:rsidRPr="006D3AD4">
        <w:rPr>
          <w:lang w:val="vi-VN"/>
        </w:rPr>
        <w:t xml:space="preserve">3. Chủ trì, phối hợp với Ủy ban </w:t>
      </w:r>
      <w:r w:rsidRPr="00AF2C3D">
        <w:rPr>
          <w:lang w:val="vi-VN"/>
        </w:rPr>
        <w:t>n</w:t>
      </w:r>
      <w:r w:rsidRPr="006D3AD4">
        <w:rPr>
          <w:lang w:val="vi-VN"/>
        </w:rPr>
        <w:t>hân dân cấp xã nơi có công trình, rà soát đất trong phạm vi bảo vệ công trình, kiến nghị với cơ quan nhà nước có thẩm quyền xử lý theo quy định hiện hành.</w:t>
      </w:r>
    </w:p>
    <w:p w14:paraId="613942FF" w14:textId="77777777" w:rsidR="000128CC" w:rsidRPr="006D3AD4" w:rsidRDefault="000128CC" w:rsidP="000128CC">
      <w:pPr>
        <w:spacing w:before="20" w:after="20" w:line="276" w:lineRule="auto"/>
        <w:ind w:firstLine="709"/>
        <w:jc w:val="both"/>
        <w:rPr>
          <w:lang w:val="vi-VN"/>
        </w:rPr>
      </w:pPr>
      <w:r w:rsidRPr="006D3AD4">
        <w:rPr>
          <w:lang w:val="vi-VN"/>
        </w:rPr>
        <w:t xml:space="preserve">4. Thường xuyên kiểm tra, phát hiện, ngăn chặn kịp thời các hành vi vi phạm phạm vi bảo vệ công trình thủy lợi và báo cáo các cấp có thẩm quyền để xử lý vi phạm; phối hợp với các sở, ban, ngành, Ủy ban </w:t>
      </w:r>
      <w:r w:rsidRPr="00AF2C3D">
        <w:rPr>
          <w:lang w:val="vi-VN"/>
        </w:rPr>
        <w:t>n</w:t>
      </w:r>
      <w:r w:rsidRPr="006D3AD4">
        <w:rPr>
          <w:lang w:val="vi-VN"/>
        </w:rPr>
        <w:t>hân dân cấp xã tổ chức tuyên truyền việc thực hiện quy định này trên địa bàn quản lý.</w:t>
      </w:r>
    </w:p>
    <w:p w14:paraId="6CCC2992" w14:textId="77777777" w:rsidR="000128CC" w:rsidRPr="006D3AD4" w:rsidRDefault="000128CC" w:rsidP="000128CC">
      <w:pPr>
        <w:spacing w:before="20" w:after="20" w:line="276" w:lineRule="auto"/>
        <w:ind w:firstLine="709"/>
        <w:jc w:val="both"/>
        <w:rPr>
          <w:lang w:val="vi-VN"/>
        </w:rPr>
      </w:pPr>
      <w:r w:rsidRPr="006D3AD4">
        <w:rPr>
          <w:lang w:val="vi-VN"/>
        </w:rPr>
        <w:t>5. Kiểm tra, rà soát, thực hiện ngay việc treo biển báo cảnh báo giới hạn tải trọng hoặc cấm các phương tiện giao thông có tải trọng vượt giới hạn lưu thông qua đập, cầu, cống tại các công trình thủy lợi chưa có biển báo cảnh báo hoặc bị mất, bị hư hỏng.</w:t>
      </w:r>
    </w:p>
    <w:p w14:paraId="6F63A652" w14:textId="77777777" w:rsidR="000128CC" w:rsidRPr="006D3AD4" w:rsidRDefault="000128CC" w:rsidP="000128CC">
      <w:pPr>
        <w:spacing w:before="20" w:after="20" w:line="276" w:lineRule="auto"/>
        <w:ind w:firstLine="709"/>
        <w:jc w:val="both"/>
        <w:rPr>
          <w:lang w:val="vi-VN"/>
        </w:rPr>
      </w:pPr>
      <w:r w:rsidRPr="006D3AD4">
        <w:rPr>
          <w:lang w:val="vi-VN"/>
        </w:rPr>
        <w:t>6. Thực hiện chế độ tổng hợp, báo cáo theo định kỳ (trước ngày 25 tháng 12 hàng năm) hoặc đột xuất về tình hình vi phạm phạm vi bảo vệ công trình thủy lợi với cơ quan quản lý nhà nước có thẩm quyền để xem xét, giải quyết.</w:t>
      </w:r>
    </w:p>
    <w:p w14:paraId="5CF0815D" w14:textId="77777777" w:rsidR="000128CC" w:rsidRPr="006D3AD4" w:rsidRDefault="000128CC" w:rsidP="000128CC">
      <w:pPr>
        <w:spacing w:before="20" w:after="20" w:line="276" w:lineRule="auto"/>
        <w:ind w:firstLine="709"/>
        <w:jc w:val="both"/>
        <w:rPr>
          <w:b/>
          <w:bCs/>
          <w:lang w:val="vi-VN"/>
        </w:rPr>
      </w:pPr>
      <w:bookmarkStart w:id="9" w:name="dieu_10"/>
      <w:r w:rsidRPr="006D3AD4">
        <w:rPr>
          <w:b/>
          <w:bCs/>
          <w:lang w:val="vi-VN"/>
        </w:rPr>
        <w:t>Điều 9. Sửa đổi, bổ sung</w:t>
      </w:r>
      <w:bookmarkEnd w:id="9"/>
    </w:p>
    <w:p w14:paraId="119FA414" w14:textId="77777777" w:rsidR="000128CC" w:rsidRPr="006D3AD4" w:rsidRDefault="000128CC" w:rsidP="000128CC">
      <w:pPr>
        <w:spacing w:before="20" w:after="20" w:line="276" w:lineRule="auto"/>
        <w:ind w:firstLine="709"/>
        <w:jc w:val="both"/>
        <w:rPr>
          <w:lang w:val="vi-VN"/>
        </w:rPr>
      </w:pPr>
      <w:r w:rsidRPr="006D3AD4">
        <w:rPr>
          <w:lang w:val="vi-VN"/>
        </w:rPr>
        <w:t>1. Trường hợp các văn bản quy phạm pháp luật được viện dẫn tại Quy định này được sửa đổi, bổ sung, thay thế bằng văn bản quy phạm pháp luật khác thì áp dụng theo văn bản quy phạm pháp luật sửa đổi, bổ sung, thay thế đó.</w:t>
      </w:r>
    </w:p>
    <w:p w14:paraId="34665E32" w14:textId="77777777" w:rsidR="000128CC" w:rsidRPr="00733302" w:rsidRDefault="000128CC" w:rsidP="000128CC">
      <w:pPr>
        <w:spacing w:before="20" w:after="20" w:line="276" w:lineRule="auto"/>
        <w:ind w:firstLine="709"/>
        <w:jc w:val="both"/>
      </w:pPr>
      <w:r w:rsidRPr="006D3AD4">
        <w:rPr>
          <w:lang w:val="vi-VN"/>
        </w:rPr>
        <w:t xml:space="preserve">2. Trong quá trình thực hiện, nếu có khó </w:t>
      </w:r>
      <w:r w:rsidRPr="00733302">
        <w:rPr>
          <w:lang w:val="vi-VN"/>
        </w:rPr>
        <w:t xml:space="preserve">khăn vướng mắc, các cơ quan, tổ chức, cá nhân có liên quan, phản ánh kịp thời về Sở Nông </w:t>
      </w:r>
      <w:r w:rsidRPr="006D3AD4">
        <w:rPr>
          <w:lang w:val="vi-VN"/>
        </w:rPr>
        <w:t xml:space="preserve">nghiệp và Môi trường để tổng hợp, báo cáo tham mưu đề xuất Ủy ban </w:t>
      </w:r>
      <w:r w:rsidRPr="00733302">
        <w:rPr>
          <w:lang w:val="vi-VN"/>
        </w:rPr>
        <w:t xml:space="preserve">nhân dân </w:t>
      </w:r>
      <w:r w:rsidRPr="00733302">
        <w:t>thành</w:t>
      </w:r>
      <w:r>
        <w:t xml:space="preserve"> phố</w:t>
      </w:r>
      <w:r w:rsidRPr="006D3AD4">
        <w:rPr>
          <w:lang w:val="vi-VN"/>
        </w:rPr>
        <w:t xml:space="preserve"> xem xét, quyết định.</w:t>
      </w:r>
      <w:r>
        <w:t>/.</w:t>
      </w:r>
    </w:p>
    <w:p w14:paraId="3AA917BA" w14:textId="77777777" w:rsidR="00CE0B54" w:rsidRPr="00DA0F03" w:rsidRDefault="00CE0B54" w:rsidP="00CE0B54">
      <w:pPr>
        <w:rPr>
          <w:lang w:val="vi-VN"/>
        </w:rPr>
      </w:pPr>
      <w:bookmarkStart w:id="10" w:name="_GoBack"/>
      <w:bookmarkEnd w:id="10"/>
    </w:p>
    <w:sectPr w:rsidR="00CE0B54" w:rsidRPr="00DA0F03" w:rsidSect="00913601">
      <w:headerReference w:type="default" r:id="rId10"/>
      <w:pgSz w:w="11907" w:h="16840" w:code="9"/>
      <w:pgMar w:top="709" w:right="992" w:bottom="568" w:left="1418" w:header="426" w:footer="363" w:gutter="0"/>
      <w:pgNumType w:chapStyle="3"/>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141C55" w14:textId="77777777" w:rsidR="00E12CBF" w:rsidRDefault="00E12CBF" w:rsidP="00944561">
      <w:pPr>
        <w:spacing w:after="0" w:line="240" w:lineRule="auto"/>
      </w:pPr>
      <w:r>
        <w:separator/>
      </w:r>
    </w:p>
  </w:endnote>
  <w:endnote w:type="continuationSeparator" w:id="0">
    <w:p w14:paraId="72B1ED0E" w14:textId="77777777" w:rsidR="00E12CBF" w:rsidRDefault="00E12CBF" w:rsidP="00944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4EB0C0" w14:textId="77777777" w:rsidR="00E12CBF" w:rsidRDefault="00E12CBF" w:rsidP="00944561">
      <w:pPr>
        <w:spacing w:after="0" w:line="240" w:lineRule="auto"/>
      </w:pPr>
      <w:r>
        <w:separator/>
      </w:r>
    </w:p>
  </w:footnote>
  <w:footnote w:type="continuationSeparator" w:id="0">
    <w:p w14:paraId="0AF2EA3E" w14:textId="77777777" w:rsidR="00E12CBF" w:rsidRDefault="00E12CBF" w:rsidP="009445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7949537"/>
      <w:docPartObj>
        <w:docPartGallery w:val="Page Numbers (Top of Page)"/>
        <w:docPartUnique/>
      </w:docPartObj>
    </w:sdtPr>
    <w:sdtEndPr>
      <w:rPr>
        <w:noProof/>
        <w:sz w:val="24"/>
        <w:szCs w:val="24"/>
      </w:rPr>
    </w:sdtEndPr>
    <w:sdtContent>
      <w:p w14:paraId="18788961" w14:textId="58873E03" w:rsidR="00666074" w:rsidRPr="00913601" w:rsidRDefault="00666074">
        <w:pPr>
          <w:pStyle w:val="Header"/>
          <w:jc w:val="center"/>
          <w:rPr>
            <w:sz w:val="24"/>
            <w:szCs w:val="24"/>
          </w:rPr>
        </w:pPr>
        <w:r w:rsidRPr="00913601">
          <w:rPr>
            <w:sz w:val="24"/>
            <w:szCs w:val="24"/>
          </w:rPr>
          <w:fldChar w:fldCharType="begin"/>
        </w:r>
        <w:r w:rsidRPr="00913601">
          <w:rPr>
            <w:sz w:val="24"/>
            <w:szCs w:val="24"/>
          </w:rPr>
          <w:instrText xml:space="preserve"> PAGE   \* MERGEFORMAT </w:instrText>
        </w:r>
        <w:r w:rsidRPr="00913601">
          <w:rPr>
            <w:sz w:val="24"/>
            <w:szCs w:val="24"/>
          </w:rPr>
          <w:fldChar w:fldCharType="separate"/>
        </w:r>
        <w:r w:rsidR="000128CC">
          <w:rPr>
            <w:noProof/>
            <w:sz w:val="24"/>
            <w:szCs w:val="24"/>
          </w:rPr>
          <w:t>7</w:t>
        </w:r>
        <w:r w:rsidRPr="00913601">
          <w:rPr>
            <w:noProof/>
            <w:sz w:val="24"/>
            <w:szCs w:val="24"/>
          </w:rPr>
          <w:fldChar w:fldCharType="end"/>
        </w:r>
      </w:p>
    </w:sdtContent>
  </w:sdt>
  <w:p w14:paraId="39CFA629" w14:textId="77777777" w:rsidR="008D52F8" w:rsidRPr="00913601" w:rsidRDefault="008D52F8">
    <w:pPr>
      <w:pStyle w:val="Header"/>
      <w:rPr>
        <w:sz w:val="3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B54"/>
    <w:rsid w:val="000128CC"/>
    <w:rsid w:val="0001780B"/>
    <w:rsid w:val="000456B3"/>
    <w:rsid w:val="00061E7C"/>
    <w:rsid w:val="00062612"/>
    <w:rsid w:val="00067F98"/>
    <w:rsid w:val="00080CCB"/>
    <w:rsid w:val="00097932"/>
    <w:rsid w:val="000A0346"/>
    <w:rsid w:val="001126DB"/>
    <w:rsid w:val="00114F2C"/>
    <w:rsid w:val="00117A72"/>
    <w:rsid w:val="00126FE7"/>
    <w:rsid w:val="00130153"/>
    <w:rsid w:val="00141C9D"/>
    <w:rsid w:val="001461FC"/>
    <w:rsid w:val="00154E36"/>
    <w:rsid w:val="00171CA3"/>
    <w:rsid w:val="001B1E07"/>
    <w:rsid w:val="001E00FA"/>
    <w:rsid w:val="001E4C62"/>
    <w:rsid w:val="00204484"/>
    <w:rsid w:val="00237574"/>
    <w:rsid w:val="002600C4"/>
    <w:rsid w:val="00261C38"/>
    <w:rsid w:val="00283A43"/>
    <w:rsid w:val="002A1E15"/>
    <w:rsid w:val="002B59BE"/>
    <w:rsid w:val="002C2ABD"/>
    <w:rsid w:val="002E54C4"/>
    <w:rsid w:val="002F2025"/>
    <w:rsid w:val="002F3E5E"/>
    <w:rsid w:val="003046E8"/>
    <w:rsid w:val="00306F56"/>
    <w:rsid w:val="0031616A"/>
    <w:rsid w:val="00346AA3"/>
    <w:rsid w:val="0035566E"/>
    <w:rsid w:val="003726B8"/>
    <w:rsid w:val="003866E7"/>
    <w:rsid w:val="003A669D"/>
    <w:rsid w:val="003B092E"/>
    <w:rsid w:val="003B7897"/>
    <w:rsid w:val="003D1BDF"/>
    <w:rsid w:val="003E0CAF"/>
    <w:rsid w:val="003F7108"/>
    <w:rsid w:val="00406730"/>
    <w:rsid w:val="004103B0"/>
    <w:rsid w:val="00435AFF"/>
    <w:rsid w:val="00437F8D"/>
    <w:rsid w:val="00446703"/>
    <w:rsid w:val="004507D8"/>
    <w:rsid w:val="004626AF"/>
    <w:rsid w:val="00471A4E"/>
    <w:rsid w:val="0048155B"/>
    <w:rsid w:val="0048533C"/>
    <w:rsid w:val="00497E14"/>
    <w:rsid w:val="004C1FBF"/>
    <w:rsid w:val="004C5F30"/>
    <w:rsid w:val="004F7D1C"/>
    <w:rsid w:val="00501010"/>
    <w:rsid w:val="005079D5"/>
    <w:rsid w:val="00530F87"/>
    <w:rsid w:val="00535349"/>
    <w:rsid w:val="0054644B"/>
    <w:rsid w:val="005645DA"/>
    <w:rsid w:val="00577DE1"/>
    <w:rsid w:val="00585B42"/>
    <w:rsid w:val="005D1A47"/>
    <w:rsid w:val="005D63EC"/>
    <w:rsid w:val="005E26C8"/>
    <w:rsid w:val="005E73FE"/>
    <w:rsid w:val="00600AE6"/>
    <w:rsid w:val="006220C0"/>
    <w:rsid w:val="00637FF1"/>
    <w:rsid w:val="00660FC2"/>
    <w:rsid w:val="00666074"/>
    <w:rsid w:val="006731EA"/>
    <w:rsid w:val="00682867"/>
    <w:rsid w:val="00685032"/>
    <w:rsid w:val="006965A2"/>
    <w:rsid w:val="006A1F01"/>
    <w:rsid w:val="006B013C"/>
    <w:rsid w:val="006B2972"/>
    <w:rsid w:val="00700957"/>
    <w:rsid w:val="00705B18"/>
    <w:rsid w:val="0072383F"/>
    <w:rsid w:val="00742032"/>
    <w:rsid w:val="00756A7D"/>
    <w:rsid w:val="00763FD2"/>
    <w:rsid w:val="007947F0"/>
    <w:rsid w:val="007A466F"/>
    <w:rsid w:val="007B065F"/>
    <w:rsid w:val="007B0C93"/>
    <w:rsid w:val="007D4A75"/>
    <w:rsid w:val="007E4BEA"/>
    <w:rsid w:val="007F0509"/>
    <w:rsid w:val="00807025"/>
    <w:rsid w:val="00822FF4"/>
    <w:rsid w:val="00827BE5"/>
    <w:rsid w:val="0083305A"/>
    <w:rsid w:val="008A2703"/>
    <w:rsid w:val="008B7215"/>
    <w:rsid w:val="008D52F8"/>
    <w:rsid w:val="009046E6"/>
    <w:rsid w:val="00913601"/>
    <w:rsid w:val="00925D27"/>
    <w:rsid w:val="00926EC7"/>
    <w:rsid w:val="00944561"/>
    <w:rsid w:val="00947DEC"/>
    <w:rsid w:val="00951561"/>
    <w:rsid w:val="00952367"/>
    <w:rsid w:val="00964F4A"/>
    <w:rsid w:val="009741AA"/>
    <w:rsid w:val="0098447F"/>
    <w:rsid w:val="009B4AE8"/>
    <w:rsid w:val="009E2574"/>
    <w:rsid w:val="009F0795"/>
    <w:rsid w:val="009F3926"/>
    <w:rsid w:val="00A01FBA"/>
    <w:rsid w:val="00A308B0"/>
    <w:rsid w:val="00A36EED"/>
    <w:rsid w:val="00A469B5"/>
    <w:rsid w:val="00A6183A"/>
    <w:rsid w:val="00A659C9"/>
    <w:rsid w:val="00A86EDD"/>
    <w:rsid w:val="00A933CD"/>
    <w:rsid w:val="00AB2978"/>
    <w:rsid w:val="00AC3116"/>
    <w:rsid w:val="00AD161A"/>
    <w:rsid w:val="00AE032F"/>
    <w:rsid w:val="00AE0A3A"/>
    <w:rsid w:val="00AE16ED"/>
    <w:rsid w:val="00AE3DB9"/>
    <w:rsid w:val="00AF090E"/>
    <w:rsid w:val="00AF6EF2"/>
    <w:rsid w:val="00B1173C"/>
    <w:rsid w:val="00B205BD"/>
    <w:rsid w:val="00B265B5"/>
    <w:rsid w:val="00B26ED4"/>
    <w:rsid w:val="00B34C18"/>
    <w:rsid w:val="00B67517"/>
    <w:rsid w:val="00B7507D"/>
    <w:rsid w:val="00BB5676"/>
    <w:rsid w:val="00BB7ECB"/>
    <w:rsid w:val="00BF1770"/>
    <w:rsid w:val="00C0463A"/>
    <w:rsid w:val="00C13D95"/>
    <w:rsid w:val="00C20E53"/>
    <w:rsid w:val="00C27E0D"/>
    <w:rsid w:val="00C34FBB"/>
    <w:rsid w:val="00C67E63"/>
    <w:rsid w:val="00CA24AD"/>
    <w:rsid w:val="00CB05E5"/>
    <w:rsid w:val="00CB5A82"/>
    <w:rsid w:val="00CC02A7"/>
    <w:rsid w:val="00CC1634"/>
    <w:rsid w:val="00CE0B54"/>
    <w:rsid w:val="00D00D3A"/>
    <w:rsid w:val="00D15C40"/>
    <w:rsid w:val="00D22738"/>
    <w:rsid w:val="00D50CF9"/>
    <w:rsid w:val="00D56AFF"/>
    <w:rsid w:val="00DA0F03"/>
    <w:rsid w:val="00DB3A3C"/>
    <w:rsid w:val="00DB4990"/>
    <w:rsid w:val="00DD7841"/>
    <w:rsid w:val="00DF191F"/>
    <w:rsid w:val="00E00390"/>
    <w:rsid w:val="00E02396"/>
    <w:rsid w:val="00E03A68"/>
    <w:rsid w:val="00E12CBF"/>
    <w:rsid w:val="00E12E17"/>
    <w:rsid w:val="00E32FB1"/>
    <w:rsid w:val="00E40B99"/>
    <w:rsid w:val="00E533F7"/>
    <w:rsid w:val="00E66173"/>
    <w:rsid w:val="00EA6766"/>
    <w:rsid w:val="00ED4FA2"/>
    <w:rsid w:val="00EF6080"/>
    <w:rsid w:val="00F07E3F"/>
    <w:rsid w:val="00F1388C"/>
    <w:rsid w:val="00F27227"/>
    <w:rsid w:val="00F2796B"/>
    <w:rsid w:val="00F303E1"/>
    <w:rsid w:val="00F4131D"/>
    <w:rsid w:val="00F4296D"/>
    <w:rsid w:val="00F94730"/>
    <w:rsid w:val="00FA5CB6"/>
    <w:rsid w:val="00FB3D37"/>
    <w:rsid w:val="00FC09F0"/>
    <w:rsid w:val="00FE21CF"/>
    <w:rsid w:val="00FF2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F67B62"/>
  <w15:docId w15:val="{82477BDB-862F-4DC9-BF09-6B95D904B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E0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B5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E0B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E0B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E0B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0B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0B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0B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B54"/>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CE0B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E0B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E0B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E0B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E0B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E0B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E0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B5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E0B5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E0B54"/>
    <w:pPr>
      <w:spacing w:before="160"/>
      <w:jc w:val="center"/>
    </w:pPr>
    <w:rPr>
      <w:i/>
      <w:iCs/>
      <w:color w:val="404040" w:themeColor="text1" w:themeTint="BF"/>
    </w:rPr>
  </w:style>
  <w:style w:type="character" w:customStyle="1" w:styleId="QuoteChar">
    <w:name w:val="Quote Char"/>
    <w:basedOn w:val="DefaultParagraphFont"/>
    <w:link w:val="Quote"/>
    <w:uiPriority w:val="29"/>
    <w:rsid w:val="00CE0B54"/>
    <w:rPr>
      <w:i/>
      <w:iCs/>
      <w:color w:val="404040" w:themeColor="text1" w:themeTint="BF"/>
    </w:rPr>
  </w:style>
  <w:style w:type="paragraph" w:styleId="ListParagraph">
    <w:name w:val="List Paragraph"/>
    <w:basedOn w:val="Normal"/>
    <w:uiPriority w:val="34"/>
    <w:qFormat/>
    <w:rsid w:val="00CE0B54"/>
    <w:pPr>
      <w:ind w:left="720"/>
      <w:contextualSpacing/>
    </w:pPr>
  </w:style>
  <w:style w:type="character" w:styleId="IntenseEmphasis">
    <w:name w:val="Intense Emphasis"/>
    <w:basedOn w:val="DefaultParagraphFont"/>
    <w:uiPriority w:val="21"/>
    <w:qFormat/>
    <w:rsid w:val="00CE0B54"/>
    <w:rPr>
      <w:i/>
      <w:iCs/>
      <w:color w:val="0F4761" w:themeColor="accent1" w:themeShade="BF"/>
    </w:rPr>
  </w:style>
  <w:style w:type="paragraph" w:styleId="IntenseQuote">
    <w:name w:val="Intense Quote"/>
    <w:basedOn w:val="Normal"/>
    <w:next w:val="Normal"/>
    <w:link w:val="IntenseQuoteChar"/>
    <w:uiPriority w:val="30"/>
    <w:qFormat/>
    <w:rsid w:val="00CE0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B54"/>
    <w:rPr>
      <w:i/>
      <w:iCs/>
      <w:color w:val="0F4761" w:themeColor="accent1" w:themeShade="BF"/>
    </w:rPr>
  </w:style>
  <w:style w:type="character" w:styleId="IntenseReference">
    <w:name w:val="Intense Reference"/>
    <w:basedOn w:val="DefaultParagraphFont"/>
    <w:uiPriority w:val="32"/>
    <w:qFormat/>
    <w:rsid w:val="00CE0B54"/>
    <w:rPr>
      <w:b/>
      <w:bCs/>
      <w:smallCaps/>
      <w:color w:val="0F4761" w:themeColor="accent1" w:themeShade="BF"/>
      <w:spacing w:val="5"/>
    </w:rPr>
  </w:style>
  <w:style w:type="character" w:styleId="Hyperlink">
    <w:name w:val="Hyperlink"/>
    <w:basedOn w:val="DefaultParagraphFont"/>
    <w:uiPriority w:val="99"/>
    <w:unhideWhenUsed/>
    <w:rsid w:val="00CE0B54"/>
    <w:rPr>
      <w:color w:val="467886" w:themeColor="hyperlink"/>
      <w:u w:val="single"/>
    </w:rPr>
  </w:style>
  <w:style w:type="character" w:customStyle="1" w:styleId="UnresolvedMention">
    <w:name w:val="Unresolved Mention"/>
    <w:basedOn w:val="DefaultParagraphFont"/>
    <w:uiPriority w:val="99"/>
    <w:semiHidden/>
    <w:unhideWhenUsed/>
    <w:rsid w:val="00CE0B54"/>
    <w:rPr>
      <w:color w:val="605E5C"/>
      <w:shd w:val="clear" w:color="auto" w:fill="E1DFDD"/>
    </w:rPr>
  </w:style>
  <w:style w:type="paragraph" w:customStyle="1" w:styleId="dieu">
    <w:name w:val="...dieu"/>
    <w:basedOn w:val="Normal"/>
    <w:link w:val="dieuChar"/>
    <w:qFormat/>
    <w:rsid w:val="00AE3DB9"/>
    <w:pPr>
      <w:spacing w:before="80" w:after="40" w:line="360" w:lineRule="exact"/>
      <w:ind w:firstLine="567"/>
      <w:jc w:val="both"/>
    </w:pPr>
    <w:rPr>
      <w:rFonts w:eastAsia="Times New Roman" w:cs="Times New Roman"/>
      <w:kern w:val="28"/>
      <w:szCs w:val="26"/>
      <w14:ligatures w14:val="none"/>
    </w:rPr>
  </w:style>
  <w:style w:type="character" w:customStyle="1" w:styleId="dieuChar">
    <w:name w:val="...dieu Char"/>
    <w:link w:val="dieu"/>
    <w:rsid w:val="00AE3DB9"/>
    <w:rPr>
      <w:rFonts w:eastAsia="Times New Roman" w:cs="Times New Roman"/>
      <w:kern w:val="28"/>
      <w:szCs w:val="26"/>
      <w14:ligatures w14:val="none"/>
    </w:rPr>
  </w:style>
  <w:style w:type="paragraph" w:styleId="BodyText3">
    <w:name w:val="Body Text 3"/>
    <w:basedOn w:val="Normal"/>
    <w:link w:val="BodyText3Char"/>
    <w:rsid w:val="00AE3DB9"/>
    <w:pPr>
      <w:spacing w:after="120" w:line="240" w:lineRule="auto"/>
    </w:pPr>
    <w:rPr>
      <w:rFonts w:eastAsia="Times New Roman" w:cs="Times New Roman"/>
      <w:kern w:val="0"/>
      <w:sz w:val="16"/>
      <w:szCs w:val="16"/>
      <w14:ligatures w14:val="none"/>
    </w:rPr>
  </w:style>
  <w:style w:type="character" w:customStyle="1" w:styleId="BodyText3Char">
    <w:name w:val="Body Text 3 Char"/>
    <w:basedOn w:val="DefaultParagraphFont"/>
    <w:link w:val="BodyText3"/>
    <w:rsid w:val="00AE3DB9"/>
    <w:rPr>
      <w:rFonts w:eastAsia="Times New Roman" w:cs="Times New Roman"/>
      <w:kern w:val="0"/>
      <w:sz w:val="16"/>
      <w:szCs w:val="16"/>
      <w14:ligatures w14:val="none"/>
    </w:rPr>
  </w:style>
  <w:style w:type="paragraph" w:styleId="Header">
    <w:name w:val="header"/>
    <w:basedOn w:val="Normal"/>
    <w:link w:val="HeaderChar"/>
    <w:uiPriority w:val="99"/>
    <w:unhideWhenUsed/>
    <w:rsid w:val="009445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4561"/>
  </w:style>
  <w:style w:type="paragraph" w:styleId="Footer">
    <w:name w:val="footer"/>
    <w:basedOn w:val="Normal"/>
    <w:link w:val="FooterChar"/>
    <w:uiPriority w:val="99"/>
    <w:unhideWhenUsed/>
    <w:rsid w:val="009445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45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law.vn/van-ban-phap-luat/327123-thong-tu-so-05-2018-tt-bnnptnt-ngay-15-05-2018-cua-bo-truong-bo-nong-nghiep-va-phat-trien-nong-thon-huong-dan-luat-thuy-loi" TargetMode="External"/><Relationship Id="rId3" Type="http://schemas.openxmlformats.org/officeDocument/2006/relationships/settings" Target="settings.xml"/><Relationship Id="rId7" Type="http://schemas.openxmlformats.org/officeDocument/2006/relationships/hyperlink" Target="https://thuvienphapluat.vn/van-ban/bo-may-hanh-chinh/thong-tu-05-2018-tt-bnnptnt-huong-dan-luat-thuy-loi-365763.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aselaw.vn/van-ban-phap-luat/327123-thong-tu-so-05-2018-tt-bnnptnt-ngay-15-05-2018-cua-bo-truong-bo-nong-nghiep-va-phat-trien-nong-thon-huong-dan-luat-thuy-lo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79C55-87A6-42F5-86CC-95340B56D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2541</Words>
  <Characters>14485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2026-06-30T07:02:00Z</cp:lastPrinted>
  <dcterms:created xsi:type="dcterms:W3CDTF">2026-07-07T03:36:00Z</dcterms:created>
  <dcterms:modified xsi:type="dcterms:W3CDTF">2026-07-08T00:51:00Z</dcterms:modified>
</cp:coreProperties>
</file>