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778"/>
      </w:tblGrid>
      <w:tr w:rsidR="007945FC" w:rsidTr="007945FC">
        <w:tc>
          <w:tcPr>
            <w:tcW w:w="3510" w:type="dxa"/>
          </w:tcPr>
          <w:p w:rsidR="007945FC" w:rsidRDefault="007945FC" w:rsidP="007945FC">
            <w:pPr>
              <w:spacing w:before="120" w:after="120" w:line="240" w:lineRule="atLeast"/>
              <w:jc w:val="center"/>
              <w:rPr>
                <w:rFonts w:eastAsia="Times New Roman" w:cs="Times New Roman"/>
                <w:b/>
                <w:bCs/>
                <w:szCs w:val="28"/>
              </w:rPr>
            </w:pPr>
            <w:r w:rsidRPr="007945FC">
              <w:rPr>
                <w:rFonts w:eastAsia="Times New Roman" w:cs="Times New Roman"/>
                <w:b/>
                <w:bCs/>
                <w:szCs w:val="28"/>
              </w:rPr>
              <w:t xml:space="preserve">HỘI ĐỒNG NHÂN DÂN </w:t>
            </w:r>
          </w:p>
          <w:p w:rsidR="007945FC" w:rsidRPr="007945FC" w:rsidRDefault="007945FC" w:rsidP="007945FC">
            <w:pPr>
              <w:spacing w:before="120" w:after="120" w:line="240" w:lineRule="atLeast"/>
              <w:jc w:val="center"/>
              <w:rPr>
                <w:rFonts w:eastAsia="Times New Roman" w:cs="Times New Roman"/>
                <w:sz w:val="26"/>
                <w:szCs w:val="26"/>
              </w:rPr>
            </w:pPr>
            <w:r w:rsidRPr="007945FC">
              <w:rPr>
                <w:rFonts w:eastAsia="Times New Roman" w:cs="Times New Roman"/>
                <w:b/>
                <w:bCs/>
                <w:sz w:val="26"/>
                <w:szCs w:val="26"/>
              </w:rPr>
              <w:t>TỈNH HÀ NAM</w:t>
            </w:r>
          </w:p>
          <w:p w:rsidR="007945FC" w:rsidRPr="007945FC" w:rsidRDefault="007945FC" w:rsidP="007945FC">
            <w:pPr>
              <w:spacing w:before="120" w:after="120" w:line="240" w:lineRule="atLeast"/>
              <w:jc w:val="center"/>
              <w:rPr>
                <w:rFonts w:eastAsia="Times New Roman" w:cs="Times New Roman"/>
                <w:szCs w:val="28"/>
              </w:rPr>
            </w:pPr>
            <w:r w:rsidRPr="007945FC">
              <w:rPr>
                <w:rFonts w:eastAsia="Times New Roman" w:cs="Times New Roman"/>
                <w:szCs w:val="28"/>
              </w:rPr>
              <w:t>Số: 07/2024/NQ-HĐND</w:t>
            </w:r>
          </w:p>
          <w:p w:rsidR="007945FC" w:rsidRDefault="007945FC" w:rsidP="007945FC">
            <w:pPr>
              <w:spacing w:before="120" w:after="120" w:line="240" w:lineRule="atLeast"/>
              <w:jc w:val="center"/>
              <w:rPr>
                <w:rFonts w:eastAsia="Times New Roman" w:cs="Times New Roman"/>
                <w:b/>
                <w:bCs/>
                <w:szCs w:val="28"/>
              </w:rPr>
            </w:pPr>
          </w:p>
        </w:tc>
        <w:tc>
          <w:tcPr>
            <w:tcW w:w="5778" w:type="dxa"/>
          </w:tcPr>
          <w:p w:rsidR="007945FC" w:rsidRPr="007945FC" w:rsidRDefault="007945FC" w:rsidP="007945FC">
            <w:pPr>
              <w:spacing w:before="120" w:after="120" w:line="240" w:lineRule="atLeast"/>
              <w:jc w:val="center"/>
              <w:rPr>
                <w:rFonts w:eastAsia="Times New Roman" w:cs="Times New Roman"/>
                <w:sz w:val="26"/>
                <w:szCs w:val="26"/>
              </w:rPr>
            </w:pPr>
            <w:r w:rsidRPr="007945FC">
              <w:rPr>
                <w:rFonts w:eastAsia="Times New Roman" w:cs="Times New Roman"/>
                <w:b/>
                <w:bCs/>
                <w:sz w:val="26"/>
                <w:szCs w:val="26"/>
              </w:rPr>
              <w:t>CỘNG HÒA XÃ HỘI CHỦ NGHĨA VIỆT NAM</w:t>
            </w:r>
          </w:p>
          <w:p w:rsidR="007945FC" w:rsidRPr="007945FC" w:rsidRDefault="007945FC" w:rsidP="007945FC">
            <w:pPr>
              <w:spacing w:before="120" w:after="120" w:line="240" w:lineRule="atLeast"/>
              <w:jc w:val="center"/>
              <w:rPr>
                <w:rFonts w:eastAsia="Times New Roman" w:cs="Times New Roman"/>
                <w:sz w:val="26"/>
                <w:szCs w:val="26"/>
              </w:rPr>
            </w:pPr>
            <w:r w:rsidRPr="007945FC">
              <w:rPr>
                <w:rFonts w:eastAsia="Times New Roman" w:cs="Times New Roman"/>
                <w:b/>
                <w:bCs/>
                <w:sz w:val="26"/>
                <w:szCs w:val="26"/>
              </w:rPr>
              <w:t>Độc lập - Tự do - Hạnh phúc</w:t>
            </w:r>
          </w:p>
          <w:p w:rsidR="007945FC" w:rsidRPr="007945FC" w:rsidRDefault="007945FC" w:rsidP="007945FC">
            <w:pPr>
              <w:spacing w:before="120" w:after="120" w:line="240" w:lineRule="atLeast"/>
              <w:jc w:val="center"/>
              <w:rPr>
                <w:rFonts w:eastAsia="Times New Roman" w:cs="Times New Roman"/>
                <w:szCs w:val="28"/>
              </w:rPr>
            </w:pPr>
            <w:r w:rsidRPr="007945FC">
              <w:rPr>
                <w:rFonts w:eastAsia="Times New Roman" w:cs="Times New Roman"/>
                <w:i/>
                <w:iCs/>
                <w:szCs w:val="28"/>
              </w:rPr>
              <w:t xml:space="preserve">Hà Nam, ngày </w:t>
            </w:r>
            <w:r w:rsidRPr="007945FC">
              <w:rPr>
                <w:rFonts w:eastAsia="Times New Roman" w:cs="Times New Roman"/>
                <w:szCs w:val="28"/>
              </w:rPr>
              <w:t xml:space="preserve">17 </w:t>
            </w:r>
            <w:r w:rsidRPr="007945FC">
              <w:rPr>
                <w:rFonts w:eastAsia="Times New Roman" w:cs="Times New Roman"/>
                <w:i/>
                <w:iCs/>
                <w:szCs w:val="28"/>
              </w:rPr>
              <w:t xml:space="preserve">tháng </w:t>
            </w:r>
            <w:r w:rsidRPr="007945FC">
              <w:rPr>
                <w:rFonts w:eastAsia="Times New Roman" w:cs="Times New Roman"/>
                <w:szCs w:val="28"/>
              </w:rPr>
              <w:t xml:space="preserve">7 </w:t>
            </w:r>
            <w:r w:rsidRPr="007945FC">
              <w:rPr>
                <w:rFonts w:eastAsia="Times New Roman" w:cs="Times New Roman"/>
                <w:i/>
                <w:iCs/>
                <w:szCs w:val="28"/>
              </w:rPr>
              <w:t>năm 2024</w:t>
            </w:r>
          </w:p>
          <w:p w:rsidR="007945FC" w:rsidRDefault="007945FC" w:rsidP="007945FC">
            <w:pPr>
              <w:spacing w:before="120" w:after="120" w:line="240" w:lineRule="atLeast"/>
              <w:jc w:val="center"/>
              <w:rPr>
                <w:rFonts w:eastAsia="Times New Roman" w:cs="Times New Roman"/>
                <w:b/>
                <w:bCs/>
                <w:szCs w:val="28"/>
              </w:rPr>
            </w:pPr>
          </w:p>
        </w:tc>
      </w:tr>
    </w:tbl>
    <w:p w:rsidR="007945FC" w:rsidRPr="007945FC" w:rsidRDefault="007945FC" w:rsidP="007945FC">
      <w:pPr>
        <w:spacing w:before="120" w:after="120" w:line="240" w:lineRule="atLeast"/>
        <w:jc w:val="center"/>
        <w:rPr>
          <w:rFonts w:eastAsia="Times New Roman" w:cs="Times New Roman"/>
          <w:szCs w:val="28"/>
        </w:rPr>
      </w:pPr>
      <w:r w:rsidRPr="007945FC">
        <w:rPr>
          <w:rFonts w:eastAsia="Times New Roman" w:cs="Times New Roman"/>
          <w:b/>
          <w:bCs/>
          <w:szCs w:val="28"/>
        </w:rPr>
        <w:t>NGHỊ QUYẾT</w:t>
      </w:r>
    </w:p>
    <w:p w:rsidR="007945FC" w:rsidRPr="007945FC" w:rsidRDefault="007945FC" w:rsidP="007945FC">
      <w:pPr>
        <w:spacing w:before="120" w:after="120" w:line="240" w:lineRule="atLeast"/>
        <w:jc w:val="center"/>
        <w:rPr>
          <w:rFonts w:eastAsia="Times New Roman" w:cs="Times New Roman"/>
          <w:szCs w:val="28"/>
        </w:rPr>
      </w:pPr>
      <w:r w:rsidRPr="007945FC">
        <w:rPr>
          <w:rFonts w:eastAsia="Times New Roman" w:cs="Times New Roman"/>
          <w:b/>
          <w:bCs/>
          <w:szCs w:val="28"/>
        </w:rPr>
        <w:t>Quy định mức hỗ trợ đối với Bảo vệ dân phố, Công an xã bán chuyên trách</w:t>
      </w:r>
      <w:r w:rsidRPr="007945FC">
        <w:rPr>
          <w:rFonts w:eastAsia="Times New Roman" w:cs="Times New Roman"/>
          <w:szCs w:val="28"/>
        </w:rPr>
        <w:t xml:space="preserve">, </w:t>
      </w:r>
      <w:r w:rsidRPr="007945FC">
        <w:rPr>
          <w:rFonts w:eastAsia="Times New Roman" w:cs="Times New Roman"/>
          <w:b/>
          <w:bCs/>
          <w:szCs w:val="28"/>
        </w:rPr>
        <w:t>Đội trưởng, Đội phó đội dân phòng nghỉ công tác do kiện toàn lực lượng tham gia bảo vệ an ninh, trật tự ở cơ sở trên địa bàn tỉnh Hà Nam</w:t>
      </w:r>
    </w:p>
    <w:p w:rsidR="007945FC" w:rsidRDefault="007945FC" w:rsidP="007945FC">
      <w:pPr>
        <w:spacing w:before="120" w:after="120" w:line="240" w:lineRule="atLeast"/>
        <w:jc w:val="center"/>
        <w:rPr>
          <w:rFonts w:eastAsia="Times New Roman" w:cs="Times New Roman"/>
          <w:b/>
          <w:bCs/>
          <w:szCs w:val="28"/>
        </w:rPr>
      </w:pPr>
    </w:p>
    <w:p w:rsidR="007945FC" w:rsidRDefault="007945FC" w:rsidP="007945FC">
      <w:pPr>
        <w:spacing w:before="120" w:after="120" w:line="240" w:lineRule="atLeast"/>
        <w:jc w:val="center"/>
        <w:rPr>
          <w:rFonts w:eastAsia="Times New Roman" w:cs="Times New Roman"/>
          <w:b/>
          <w:bCs/>
          <w:szCs w:val="28"/>
        </w:rPr>
      </w:pPr>
      <w:r w:rsidRPr="007945FC">
        <w:rPr>
          <w:rFonts w:eastAsia="Times New Roman" w:cs="Times New Roman"/>
          <w:b/>
          <w:bCs/>
          <w:szCs w:val="28"/>
        </w:rPr>
        <w:t>HỘI ĐỒNG NHÂN DÂN TỈNH HÀ NAM</w:t>
      </w:r>
    </w:p>
    <w:p w:rsidR="007945FC" w:rsidRPr="007945FC" w:rsidRDefault="007945FC" w:rsidP="007945FC">
      <w:pPr>
        <w:spacing w:before="120" w:after="120" w:line="240" w:lineRule="atLeast"/>
        <w:jc w:val="center"/>
        <w:rPr>
          <w:rFonts w:eastAsia="Times New Roman" w:cs="Times New Roman"/>
          <w:szCs w:val="28"/>
        </w:rPr>
      </w:pPr>
      <w:r w:rsidRPr="007945FC">
        <w:rPr>
          <w:rFonts w:eastAsia="Times New Roman" w:cs="Times New Roman"/>
          <w:b/>
          <w:bCs/>
          <w:szCs w:val="28"/>
        </w:rPr>
        <w:t>KHÓA XIX, KỲ HỌP THỨ MƯỜI TÁM</w:t>
      </w:r>
    </w:p>
    <w:p w:rsidR="007945FC" w:rsidRPr="008300B2" w:rsidRDefault="007945FC" w:rsidP="007945FC">
      <w:pPr>
        <w:spacing w:before="120" w:after="120" w:line="240" w:lineRule="atLeast"/>
        <w:ind w:firstLine="567"/>
        <w:jc w:val="both"/>
        <w:rPr>
          <w:rFonts w:eastAsia="Times New Roman" w:cs="Times New Roman"/>
          <w:i/>
          <w:szCs w:val="28"/>
        </w:rPr>
      </w:pPr>
      <w:r w:rsidRPr="007945FC">
        <w:rPr>
          <w:rFonts w:eastAsia="Times New Roman" w:cs="Times New Roman"/>
          <w:i/>
          <w:iCs/>
          <w:szCs w:val="28"/>
        </w:rPr>
        <w:t>Căn cứ Luật Tổ chức chính quyền địa phương ngày 19 tháng 6 năm 2015</w:t>
      </w:r>
      <w:r w:rsidRPr="007945FC">
        <w:rPr>
          <w:rFonts w:eastAsia="Times New Roman" w:cs="Times New Roman"/>
          <w:i/>
          <w:szCs w:val="28"/>
        </w:rPr>
        <w:t>;</w:t>
      </w:r>
    </w:p>
    <w:p w:rsidR="007945FC" w:rsidRPr="007945FC" w:rsidRDefault="007945FC" w:rsidP="007945FC">
      <w:pPr>
        <w:spacing w:before="120" w:after="120" w:line="240" w:lineRule="atLeast"/>
        <w:ind w:firstLine="567"/>
        <w:jc w:val="both"/>
        <w:rPr>
          <w:rFonts w:eastAsia="Times New Roman" w:cs="Times New Roman"/>
          <w:i/>
          <w:szCs w:val="28"/>
        </w:rPr>
      </w:pPr>
      <w:r w:rsidRPr="007945FC">
        <w:rPr>
          <w:rFonts w:eastAsia="Times New Roman" w:cs="Times New Roman"/>
          <w:i/>
          <w:iCs/>
          <w:szCs w:val="28"/>
        </w:rPr>
        <w:t>Căn cứ Luật sửa đổi</w:t>
      </w:r>
      <w:r w:rsidRPr="007945FC">
        <w:rPr>
          <w:rFonts w:eastAsia="Times New Roman" w:cs="Times New Roman"/>
          <w:i/>
          <w:szCs w:val="28"/>
        </w:rPr>
        <w:t xml:space="preserve">, </w:t>
      </w:r>
      <w:r w:rsidRPr="007945FC">
        <w:rPr>
          <w:rFonts w:eastAsia="Times New Roman" w:cs="Times New Roman"/>
          <w:i/>
          <w:iCs/>
          <w:szCs w:val="28"/>
        </w:rPr>
        <w:t xml:space="preserve">bổ sung một số điều của Luật Tổ </w:t>
      </w:r>
      <w:r w:rsidRPr="007945FC">
        <w:rPr>
          <w:rFonts w:eastAsia="Times New Roman" w:cs="Times New Roman"/>
          <w:i/>
          <w:szCs w:val="28"/>
        </w:rPr>
        <w:t xml:space="preserve">chức </w:t>
      </w:r>
      <w:r w:rsidRPr="007945FC">
        <w:rPr>
          <w:rFonts w:eastAsia="Times New Roman" w:cs="Times New Roman"/>
          <w:i/>
          <w:iCs/>
          <w:szCs w:val="28"/>
        </w:rPr>
        <w:t xml:space="preserve">Chính phủ và Luật Tổ chức </w:t>
      </w:r>
      <w:r w:rsidRPr="007945FC">
        <w:rPr>
          <w:rFonts w:eastAsia="Times New Roman" w:cs="Times New Roman"/>
          <w:i/>
          <w:szCs w:val="28"/>
        </w:rPr>
        <w:t xml:space="preserve">chính </w:t>
      </w:r>
      <w:r w:rsidRPr="007945FC">
        <w:rPr>
          <w:rFonts w:eastAsia="Times New Roman" w:cs="Times New Roman"/>
          <w:i/>
          <w:iCs/>
          <w:szCs w:val="28"/>
        </w:rPr>
        <w:t>quyền địa phương ngày 22 tháng 11 năm 2019; </w:t>
      </w:r>
    </w:p>
    <w:p w:rsidR="007945FC" w:rsidRPr="007945FC" w:rsidRDefault="007945FC" w:rsidP="007945FC">
      <w:pPr>
        <w:spacing w:before="120" w:after="120" w:line="240" w:lineRule="atLeast"/>
        <w:ind w:firstLine="567"/>
        <w:jc w:val="both"/>
        <w:rPr>
          <w:rFonts w:eastAsia="Times New Roman" w:cs="Times New Roman"/>
          <w:i/>
          <w:szCs w:val="28"/>
        </w:rPr>
      </w:pPr>
      <w:r w:rsidRPr="007945FC">
        <w:rPr>
          <w:rFonts w:eastAsia="Times New Roman" w:cs="Times New Roman"/>
          <w:i/>
          <w:iCs/>
          <w:szCs w:val="28"/>
        </w:rPr>
        <w:t>Căn cứ Luật Ngân sách nhà nước ngày 25 tháng 6 năm 2015; </w:t>
      </w:r>
    </w:p>
    <w:p w:rsidR="007945FC" w:rsidRPr="007945FC" w:rsidRDefault="007945FC" w:rsidP="007945FC">
      <w:pPr>
        <w:spacing w:before="120" w:after="120" w:line="240" w:lineRule="atLeast"/>
        <w:ind w:firstLine="567"/>
        <w:jc w:val="both"/>
        <w:rPr>
          <w:rFonts w:eastAsia="Times New Roman" w:cs="Times New Roman"/>
          <w:i/>
          <w:szCs w:val="28"/>
        </w:rPr>
      </w:pPr>
      <w:r w:rsidRPr="007945FC">
        <w:rPr>
          <w:rFonts w:eastAsia="Times New Roman" w:cs="Times New Roman"/>
          <w:i/>
          <w:iCs/>
          <w:szCs w:val="28"/>
        </w:rPr>
        <w:t>Căn cứ Luật Lực lượng tham gia bảo vệ an ninh</w:t>
      </w:r>
      <w:r w:rsidRPr="007945FC">
        <w:rPr>
          <w:rFonts w:eastAsia="Times New Roman" w:cs="Times New Roman"/>
          <w:i/>
          <w:szCs w:val="28"/>
        </w:rPr>
        <w:t xml:space="preserve">, </w:t>
      </w:r>
      <w:r w:rsidRPr="007945FC">
        <w:rPr>
          <w:rFonts w:eastAsia="Times New Roman" w:cs="Times New Roman"/>
          <w:i/>
          <w:iCs/>
          <w:szCs w:val="28"/>
        </w:rPr>
        <w:t xml:space="preserve">trật </w:t>
      </w:r>
      <w:r w:rsidRPr="007945FC">
        <w:rPr>
          <w:rFonts w:eastAsia="Times New Roman" w:cs="Times New Roman"/>
          <w:i/>
          <w:szCs w:val="28"/>
        </w:rPr>
        <w:t xml:space="preserve">tự ở </w:t>
      </w:r>
      <w:r w:rsidRPr="007945FC">
        <w:rPr>
          <w:rFonts w:eastAsia="Times New Roman" w:cs="Times New Roman"/>
          <w:i/>
          <w:iCs/>
          <w:szCs w:val="28"/>
        </w:rPr>
        <w:t xml:space="preserve">cơ sở ngày 28 tháng </w:t>
      </w:r>
      <w:r w:rsidRPr="007945FC">
        <w:rPr>
          <w:rFonts w:eastAsia="Times New Roman" w:cs="Times New Roman"/>
          <w:i/>
          <w:szCs w:val="28"/>
        </w:rPr>
        <w:t xml:space="preserve">11 </w:t>
      </w:r>
      <w:r w:rsidRPr="007945FC">
        <w:rPr>
          <w:rFonts w:eastAsia="Times New Roman" w:cs="Times New Roman"/>
          <w:i/>
          <w:iCs/>
          <w:szCs w:val="28"/>
        </w:rPr>
        <w:t>năm 2023; </w:t>
      </w:r>
    </w:p>
    <w:p w:rsidR="007945FC" w:rsidRPr="007945FC" w:rsidRDefault="007945FC" w:rsidP="007945FC">
      <w:pPr>
        <w:spacing w:before="120" w:after="120" w:line="240" w:lineRule="atLeast"/>
        <w:ind w:firstLine="567"/>
        <w:jc w:val="both"/>
        <w:rPr>
          <w:rFonts w:eastAsia="Times New Roman" w:cs="Times New Roman"/>
          <w:i/>
          <w:szCs w:val="28"/>
        </w:rPr>
      </w:pPr>
      <w:r w:rsidRPr="007945FC">
        <w:rPr>
          <w:rFonts w:eastAsia="Times New Roman" w:cs="Times New Roman"/>
          <w:i/>
          <w:szCs w:val="28"/>
        </w:rPr>
        <w:t xml:space="preserve">Căn cứ </w:t>
      </w:r>
      <w:r w:rsidRPr="007945FC">
        <w:rPr>
          <w:rFonts w:eastAsia="Times New Roman" w:cs="Times New Roman"/>
          <w:i/>
          <w:iCs/>
          <w:szCs w:val="28"/>
        </w:rPr>
        <w:t xml:space="preserve">Nghị </w:t>
      </w:r>
      <w:r w:rsidRPr="007945FC">
        <w:rPr>
          <w:rFonts w:eastAsia="Times New Roman" w:cs="Times New Roman"/>
          <w:i/>
          <w:szCs w:val="28"/>
        </w:rPr>
        <w:t>định số 163/</w:t>
      </w:r>
      <w:r w:rsidRPr="007945FC">
        <w:rPr>
          <w:rFonts w:eastAsia="Times New Roman" w:cs="Times New Roman"/>
          <w:i/>
          <w:iCs/>
          <w:szCs w:val="28"/>
        </w:rPr>
        <w:t>2016/NĐ</w:t>
      </w:r>
      <w:r w:rsidRPr="007945FC">
        <w:rPr>
          <w:rFonts w:eastAsia="Times New Roman" w:cs="Times New Roman"/>
          <w:i/>
          <w:szCs w:val="28"/>
        </w:rPr>
        <w:t>-</w:t>
      </w:r>
      <w:r w:rsidRPr="007945FC">
        <w:rPr>
          <w:rFonts w:eastAsia="Times New Roman" w:cs="Times New Roman"/>
          <w:i/>
          <w:iCs/>
          <w:szCs w:val="28"/>
        </w:rPr>
        <w:t xml:space="preserve">CP ngày </w:t>
      </w:r>
      <w:r w:rsidRPr="007945FC">
        <w:rPr>
          <w:rFonts w:eastAsia="Times New Roman" w:cs="Times New Roman"/>
          <w:i/>
          <w:szCs w:val="28"/>
        </w:rPr>
        <w:t xml:space="preserve">21 tháng 12 </w:t>
      </w:r>
      <w:r w:rsidRPr="007945FC">
        <w:rPr>
          <w:rFonts w:eastAsia="Times New Roman" w:cs="Times New Roman"/>
          <w:i/>
          <w:iCs/>
          <w:szCs w:val="28"/>
        </w:rPr>
        <w:t xml:space="preserve">năm 2016 của Chính phủ quy định chi tiết thi hành một số điều của Luật Ngân sách nhà </w:t>
      </w:r>
      <w:r w:rsidRPr="007945FC">
        <w:rPr>
          <w:rFonts w:eastAsia="Times New Roman" w:cs="Times New Roman"/>
          <w:i/>
          <w:szCs w:val="28"/>
        </w:rPr>
        <w:t>nước; </w:t>
      </w:r>
    </w:p>
    <w:p w:rsidR="007945FC" w:rsidRPr="007945FC" w:rsidRDefault="007945FC" w:rsidP="007945FC">
      <w:pPr>
        <w:spacing w:before="120" w:after="120" w:line="240" w:lineRule="atLeast"/>
        <w:ind w:firstLine="567"/>
        <w:jc w:val="both"/>
        <w:rPr>
          <w:rFonts w:eastAsia="Times New Roman" w:cs="Times New Roman"/>
          <w:i/>
          <w:szCs w:val="28"/>
        </w:rPr>
      </w:pPr>
      <w:r w:rsidRPr="007945FC">
        <w:rPr>
          <w:rFonts w:eastAsia="Times New Roman" w:cs="Times New Roman"/>
          <w:i/>
          <w:iCs/>
          <w:szCs w:val="28"/>
        </w:rPr>
        <w:t xml:space="preserve">Căn </w:t>
      </w:r>
      <w:r w:rsidRPr="007945FC">
        <w:rPr>
          <w:rFonts w:eastAsia="Times New Roman" w:cs="Times New Roman"/>
          <w:i/>
          <w:szCs w:val="28"/>
        </w:rPr>
        <w:t xml:space="preserve">cứ </w:t>
      </w:r>
      <w:r w:rsidRPr="007945FC">
        <w:rPr>
          <w:rFonts w:eastAsia="Times New Roman" w:cs="Times New Roman"/>
          <w:i/>
          <w:iCs/>
          <w:szCs w:val="28"/>
        </w:rPr>
        <w:t xml:space="preserve">Nghị định </w:t>
      </w:r>
      <w:r w:rsidRPr="007945FC">
        <w:rPr>
          <w:rFonts w:eastAsia="Times New Roman" w:cs="Times New Roman"/>
          <w:i/>
          <w:szCs w:val="28"/>
        </w:rPr>
        <w:t>số 42</w:t>
      </w:r>
      <w:r w:rsidRPr="007945FC">
        <w:rPr>
          <w:rFonts w:eastAsia="Times New Roman" w:cs="Times New Roman"/>
          <w:i/>
          <w:iCs/>
          <w:szCs w:val="28"/>
        </w:rPr>
        <w:t>/2021</w:t>
      </w:r>
      <w:r w:rsidRPr="007945FC">
        <w:rPr>
          <w:rFonts w:eastAsia="Times New Roman" w:cs="Times New Roman"/>
          <w:i/>
          <w:szCs w:val="28"/>
        </w:rPr>
        <w:t>/</w:t>
      </w:r>
      <w:r w:rsidRPr="007945FC">
        <w:rPr>
          <w:rFonts w:eastAsia="Times New Roman" w:cs="Times New Roman"/>
          <w:i/>
          <w:iCs/>
          <w:szCs w:val="28"/>
        </w:rPr>
        <w:t>NĐ</w:t>
      </w:r>
      <w:r w:rsidRPr="007945FC">
        <w:rPr>
          <w:rFonts w:eastAsia="Times New Roman" w:cs="Times New Roman"/>
          <w:i/>
          <w:szCs w:val="28"/>
        </w:rPr>
        <w:t xml:space="preserve">-CP </w:t>
      </w:r>
      <w:r w:rsidRPr="007945FC">
        <w:rPr>
          <w:rFonts w:eastAsia="Times New Roman" w:cs="Times New Roman"/>
          <w:i/>
          <w:iCs/>
          <w:szCs w:val="28"/>
        </w:rPr>
        <w:t xml:space="preserve">ngày </w:t>
      </w:r>
      <w:r w:rsidRPr="007945FC">
        <w:rPr>
          <w:rFonts w:eastAsia="Times New Roman" w:cs="Times New Roman"/>
          <w:i/>
          <w:szCs w:val="28"/>
        </w:rPr>
        <w:t xml:space="preserve">31 tháng 3 năm 2021 </w:t>
      </w:r>
      <w:r w:rsidRPr="007945FC">
        <w:rPr>
          <w:rFonts w:eastAsia="Times New Roman" w:cs="Times New Roman"/>
          <w:i/>
          <w:iCs/>
          <w:szCs w:val="28"/>
        </w:rPr>
        <w:t>của Chính phủ quy định việc xây dựng Công an xã, thị trấn chính quy; </w:t>
      </w:r>
    </w:p>
    <w:p w:rsidR="007945FC" w:rsidRPr="007945FC" w:rsidRDefault="007945FC" w:rsidP="007945FC">
      <w:pPr>
        <w:spacing w:before="120" w:after="120" w:line="240" w:lineRule="atLeast"/>
        <w:ind w:firstLine="567"/>
        <w:jc w:val="both"/>
        <w:rPr>
          <w:rFonts w:eastAsia="Times New Roman" w:cs="Times New Roman"/>
          <w:i/>
          <w:szCs w:val="28"/>
        </w:rPr>
      </w:pPr>
      <w:r w:rsidRPr="007945FC">
        <w:rPr>
          <w:rFonts w:eastAsia="Times New Roman" w:cs="Times New Roman"/>
          <w:i/>
          <w:iCs/>
          <w:szCs w:val="28"/>
        </w:rPr>
        <w:t xml:space="preserve">Căn </w:t>
      </w:r>
      <w:r w:rsidRPr="007945FC">
        <w:rPr>
          <w:rFonts w:eastAsia="Times New Roman" w:cs="Times New Roman"/>
          <w:i/>
          <w:szCs w:val="28"/>
        </w:rPr>
        <w:t xml:space="preserve">cứ </w:t>
      </w:r>
      <w:r w:rsidRPr="007945FC">
        <w:rPr>
          <w:rFonts w:eastAsia="Times New Roman" w:cs="Times New Roman"/>
          <w:i/>
          <w:iCs/>
          <w:szCs w:val="28"/>
        </w:rPr>
        <w:t xml:space="preserve">Nghị định </w:t>
      </w:r>
      <w:r w:rsidRPr="007945FC">
        <w:rPr>
          <w:rFonts w:eastAsia="Times New Roman" w:cs="Times New Roman"/>
          <w:i/>
          <w:szCs w:val="28"/>
        </w:rPr>
        <w:t>số 40</w:t>
      </w:r>
      <w:r w:rsidRPr="007945FC">
        <w:rPr>
          <w:rFonts w:eastAsia="Times New Roman" w:cs="Times New Roman"/>
          <w:i/>
          <w:iCs/>
          <w:szCs w:val="28"/>
        </w:rPr>
        <w:t>/2024</w:t>
      </w:r>
      <w:r w:rsidRPr="007945FC">
        <w:rPr>
          <w:rFonts w:eastAsia="Times New Roman" w:cs="Times New Roman"/>
          <w:i/>
          <w:szCs w:val="28"/>
        </w:rPr>
        <w:t>/</w:t>
      </w:r>
      <w:r w:rsidRPr="007945FC">
        <w:rPr>
          <w:rFonts w:eastAsia="Times New Roman" w:cs="Times New Roman"/>
          <w:i/>
          <w:iCs/>
          <w:szCs w:val="28"/>
        </w:rPr>
        <w:t>NĐ</w:t>
      </w:r>
      <w:r w:rsidRPr="007945FC">
        <w:rPr>
          <w:rFonts w:eastAsia="Times New Roman" w:cs="Times New Roman"/>
          <w:i/>
          <w:szCs w:val="28"/>
        </w:rPr>
        <w:t>-</w:t>
      </w:r>
      <w:r w:rsidRPr="007945FC">
        <w:rPr>
          <w:rFonts w:eastAsia="Times New Roman" w:cs="Times New Roman"/>
          <w:i/>
          <w:iCs/>
          <w:szCs w:val="28"/>
        </w:rPr>
        <w:t xml:space="preserve">CP ngày </w:t>
      </w:r>
      <w:r w:rsidRPr="007945FC">
        <w:rPr>
          <w:rFonts w:eastAsia="Times New Roman" w:cs="Times New Roman"/>
          <w:i/>
          <w:szCs w:val="28"/>
        </w:rPr>
        <w:t xml:space="preserve">16 </w:t>
      </w:r>
      <w:r w:rsidRPr="007945FC">
        <w:rPr>
          <w:rFonts w:eastAsia="Times New Roman" w:cs="Times New Roman"/>
          <w:i/>
          <w:iCs/>
          <w:szCs w:val="28"/>
        </w:rPr>
        <w:t xml:space="preserve">tháng </w:t>
      </w:r>
      <w:r w:rsidRPr="007945FC">
        <w:rPr>
          <w:rFonts w:eastAsia="Times New Roman" w:cs="Times New Roman"/>
          <w:i/>
          <w:szCs w:val="28"/>
        </w:rPr>
        <w:t xml:space="preserve">4 năm 2024 </w:t>
      </w:r>
      <w:r w:rsidRPr="007945FC">
        <w:rPr>
          <w:rFonts w:eastAsia="Times New Roman" w:cs="Times New Roman"/>
          <w:i/>
          <w:iCs/>
          <w:szCs w:val="28"/>
        </w:rPr>
        <w:t>của Chính phủ quy định chi tiết một số điều của Luật Lực lượng tham gia bảo vệ an ninh, trật tự ở cơ sở; </w:t>
      </w:r>
    </w:p>
    <w:p w:rsidR="007945FC" w:rsidRPr="007945FC" w:rsidRDefault="007945FC" w:rsidP="007945FC">
      <w:pPr>
        <w:spacing w:before="120" w:after="120" w:line="240" w:lineRule="atLeast"/>
        <w:ind w:firstLine="567"/>
        <w:jc w:val="both"/>
        <w:rPr>
          <w:rFonts w:eastAsia="Times New Roman" w:cs="Times New Roman"/>
          <w:i/>
          <w:szCs w:val="28"/>
        </w:rPr>
      </w:pPr>
      <w:r w:rsidRPr="007945FC">
        <w:rPr>
          <w:rFonts w:eastAsia="Times New Roman" w:cs="Times New Roman"/>
          <w:i/>
          <w:iCs/>
          <w:szCs w:val="28"/>
        </w:rPr>
        <w:t>Xét Tờ trình số 1348/TTr</w:t>
      </w:r>
      <w:r w:rsidRPr="007945FC">
        <w:rPr>
          <w:rFonts w:eastAsia="Times New Roman" w:cs="Times New Roman"/>
          <w:i/>
          <w:szCs w:val="28"/>
        </w:rPr>
        <w:t>-</w:t>
      </w:r>
      <w:r w:rsidRPr="007945FC">
        <w:rPr>
          <w:rFonts w:eastAsia="Times New Roman" w:cs="Times New Roman"/>
          <w:i/>
          <w:iCs/>
          <w:szCs w:val="28"/>
        </w:rPr>
        <w:t>UBND ngày 14 tháng 7 năm 2024 của Ủy ban nhân dân tỉnh về việc ban hành Nghị quyết quy định mức hỗ trợ đối với Bảo vệ dân phố</w:t>
      </w:r>
      <w:r w:rsidRPr="007945FC">
        <w:rPr>
          <w:rFonts w:eastAsia="Times New Roman" w:cs="Times New Roman"/>
          <w:i/>
          <w:szCs w:val="28"/>
        </w:rPr>
        <w:t xml:space="preserve">, </w:t>
      </w:r>
      <w:r w:rsidRPr="007945FC">
        <w:rPr>
          <w:rFonts w:eastAsia="Times New Roman" w:cs="Times New Roman"/>
          <w:i/>
          <w:iCs/>
          <w:szCs w:val="28"/>
        </w:rPr>
        <w:t>Công an xã bán chuyên trách</w:t>
      </w:r>
      <w:r w:rsidRPr="007945FC">
        <w:rPr>
          <w:rFonts w:eastAsia="Times New Roman" w:cs="Times New Roman"/>
          <w:i/>
          <w:szCs w:val="28"/>
        </w:rPr>
        <w:t xml:space="preserve">, </w:t>
      </w:r>
      <w:r w:rsidRPr="007945FC">
        <w:rPr>
          <w:rFonts w:eastAsia="Times New Roman" w:cs="Times New Roman"/>
          <w:i/>
          <w:iCs/>
          <w:szCs w:val="28"/>
        </w:rPr>
        <w:t>Đội trưởng</w:t>
      </w:r>
      <w:r w:rsidRPr="007945FC">
        <w:rPr>
          <w:rFonts w:eastAsia="Times New Roman" w:cs="Times New Roman"/>
          <w:i/>
          <w:szCs w:val="28"/>
        </w:rPr>
        <w:t xml:space="preserve">, </w:t>
      </w:r>
      <w:r w:rsidRPr="007945FC">
        <w:rPr>
          <w:rFonts w:eastAsia="Times New Roman" w:cs="Times New Roman"/>
          <w:i/>
          <w:iCs/>
          <w:szCs w:val="28"/>
        </w:rPr>
        <w:t xml:space="preserve">Đội phó đội dân phòng nghỉ công tác do kiện toàn </w:t>
      </w:r>
      <w:r w:rsidRPr="007945FC">
        <w:rPr>
          <w:rFonts w:eastAsia="Times New Roman" w:cs="Times New Roman"/>
          <w:i/>
          <w:szCs w:val="28"/>
        </w:rPr>
        <w:t xml:space="preserve">lực </w:t>
      </w:r>
      <w:r w:rsidRPr="007945FC">
        <w:rPr>
          <w:rFonts w:eastAsia="Times New Roman" w:cs="Times New Roman"/>
          <w:i/>
          <w:iCs/>
          <w:szCs w:val="28"/>
        </w:rPr>
        <w:t>lượng tham gia bảo vệ an ninh</w:t>
      </w:r>
      <w:r w:rsidRPr="007945FC">
        <w:rPr>
          <w:rFonts w:eastAsia="Times New Roman" w:cs="Times New Roman"/>
          <w:i/>
          <w:szCs w:val="28"/>
        </w:rPr>
        <w:t xml:space="preserve">, </w:t>
      </w:r>
      <w:r w:rsidRPr="007945FC">
        <w:rPr>
          <w:rFonts w:eastAsia="Times New Roman" w:cs="Times New Roman"/>
          <w:i/>
          <w:iCs/>
          <w:szCs w:val="28"/>
        </w:rPr>
        <w:t xml:space="preserve">trật </w:t>
      </w:r>
      <w:r w:rsidRPr="007945FC">
        <w:rPr>
          <w:rFonts w:eastAsia="Times New Roman" w:cs="Times New Roman"/>
          <w:i/>
          <w:szCs w:val="28"/>
        </w:rPr>
        <w:t xml:space="preserve">tự </w:t>
      </w:r>
      <w:r w:rsidRPr="007945FC">
        <w:rPr>
          <w:rFonts w:eastAsia="Times New Roman" w:cs="Times New Roman"/>
          <w:i/>
          <w:iCs/>
          <w:szCs w:val="28"/>
        </w:rPr>
        <w:t>ở cơ sở trên địa bàn tỉnh Hà Nam</w:t>
      </w:r>
      <w:r w:rsidRPr="007945FC">
        <w:rPr>
          <w:rFonts w:eastAsia="Times New Roman" w:cs="Times New Roman"/>
          <w:i/>
          <w:szCs w:val="28"/>
        </w:rPr>
        <w:t xml:space="preserve">; </w:t>
      </w:r>
      <w:r w:rsidRPr="007945FC">
        <w:rPr>
          <w:rFonts w:eastAsia="Times New Roman" w:cs="Times New Roman"/>
          <w:i/>
          <w:iCs/>
          <w:szCs w:val="28"/>
        </w:rPr>
        <w:t>Báo cáo thẩm tra của Ban Pháp chế Hội đồng nhân dân tỉnh; ý kiến thảo luận</w:t>
      </w:r>
      <w:r w:rsidRPr="007945FC">
        <w:rPr>
          <w:rFonts w:eastAsia="Times New Roman" w:cs="Times New Roman"/>
          <w:i/>
          <w:szCs w:val="28"/>
        </w:rPr>
        <w:t xml:space="preserve">, </w:t>
      </w:r>
      <w:r w:rsidRPr="007945FC">
        <w:rPr>
          <w:rFonts w:eastAsia="Times New Roman" w:cs="Times New Roman"/>
          <w:i/>
          <w:iCs/>
          <w:szCs w:val="28"/>
        </w:rPr>
        <w:t>thống nhất của các đại biểu Hội đồng nhân dân tỉnh tại Kỳ họp</w:t>
      </w:r>
      <w:r w:rsidRPr="007945FC">
        <w:rPr>
          <w:rFonts w:eastAsia="Times New Roman" w:cs="Times New Roman"/>
          <w:i/>
          <w:szCs w:val="28"/>
        </w:rPr>
        <w:t>. </w:t>
      </w:r>
    </w:p>
    <w:p w:rsidR="007945FC" w:rsidRPr="007945FC" w:rsidRDefault="007945FC" w:rsidP="008300B2">
      <w:pPr>
        <w:spacing w:before="120" w:after="120" w:line="240" w:lineRule="atLeast"/>
        <w:ind w:firstLine="567"/>
        <w:jc w:val="center"/>
        <w:rPr>
          <w:rFonts w:eastAsia="Times New Roman" w:cs="Times New Roman"/>
          <w:szCs w:val="28"/>
        </w:rPr>
      </w:pPr>
      <w:r w:rsidRPr="007945FC">
        <w:rPr>
          <w:rFonts w:eastAsia="Times New Roman" w:cs="Times New Roman"/>
          <w:b/>
          <w:bCs/>
          <w:szCs w:val="28"/>
        </w:rPr>
        <w:t>QUYẾT NGHỊ</w:t>
      </w:r>
      <w:r w:rsidRPr="007945FC">
        <w:rPr>
          <w:rFonts w:eastAsia="Times New Roman" w:cs="Times New Roman"/>
          <w:szCs w:val="28"/>
        </w:rPr>
        <w:t>:</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b/>
          <w:bCs/>
          <w:szCs w:val="28"/>
        </w:rPr>
        <w:t>Điều 1. Phạm vi điều chỉnh</w:t>
      </w:r>
      <w:r w:rsidRPr="007945FC">
        <w:rPr>
          <w:rFonts w:eastAsia="Times New Roman" w:cs="Times New Roman"/>
          <w:szCs w:val="28"/>
        </w:rPr>
        <w:t xml:space="preserve">, </w:t>
      </w:r>
      <w:r w:rsidRPr="007945FC">
        <w:rPr>
          <w:rFonts w:eastAsia="Times New Roman" w:cs="Times New Roman"/>
          <w:b/>
          <w:bCs/>
          <w:szCs w:val="28"/>
        </w:rPr>
        <w:t>đối tượng áp dụng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1. Phạm vi điều chỉnh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Quy định mức hỗ trợ đối với Bảo vệ dân phố, Công an xã bán chuyên trách, Đội trưởng, Đội phó đội dân phòng nghỉ công tác do kiện toàn lực lượng tham gia bảo vệ an ninh, trật tự ở cơ sở trên địa bàn tỉnh Hà Nam.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lastRenderedPageBreak/>
        <w:t>2. Đối tượng áp dụng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a) Đối tượng áp dụng: Bảo vệ dân phố, Công an xã bán chuyên trách, Đội trưởng, Đội phó đội dân phòng nghỉ công tác do kiện toàn lực lượng tham gia bảo vệ an ninh, trật tự ở cơ sở.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b) Đối tượng không áp dụng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 Bảo vệ dân phố, Công an xã bán chuyên trách, Đội trưởng, Đội phó đội dân phòng tự ý nghỉ việc hoặc bị buộc thôi việc do vi phạm kỷ luật theo quyết định cho thôi việc của cấp có thẩm quyền;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 Người đang tiếp tục đảm nhiệm các chức danh khác;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 Người đã được hưởng chính sách thôi việc theo quy định của các văn</w:t>
      </w:r>
      <w:r w:rsidR="00B8308B">
        <w:rPr>
          <w:rFonts w:eastAsia="Times New Roman" w:cs="Times New Roman"/>
          <w:szCs w:val="28"/>
        </w:rPr>
        <w:t xml:space="preserve"> bản</w:t>
      </w:r>
      <w:r w:rsidRPr="007945FC">
        <w:rPr>
          <w:rFonts w:eastAsia="Times New Roman" w:cs="Times New Roman"/>
          <w:szCs w:val="28"/>
        </w:rPr>
        <w:t xml:space="preserve"> quy phạm pháp luật của cơ quan có thẩm quyền.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b/>
          <w:bCs/>
          <w:szCs w:val="28"/>
        </w:rPr>
        <w:t>Điều 2. Mức hỗ trợ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1. Mỗi năm công tác được hỗ trợ 01 tháng theo mức hỗ trợ đang được hưởng đối với các chức danh Bảo vệ dân phố, Công an xã bán chuyên trách, Đội trưởng, Đội phó đội dân phòng tại thời điểm nghỉ công tác. Trường hợp kiêm nhiệm nhiều chức danh trong các chức danh Bảo vệ dân phố, Công an xã bán chuyên trách, Đội trưởng, Đội phó đội dân phòng thì lấy chức danh có mức hỗ trợ cao nhất để tính mức hỗ trợ.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2. Thời gian để tính hỗ trợ nghỉ công tác: là tổng thời gian đảm nhiệm chức danh Bảo vệ dân phố, Công an xã bán chuyên trách, Đội trưởng, Đội phó đội dân phòng đến thời điểm nghỉ công tác. Nếu Bảo vệ dân phố, Công an xã bán chuyên trách, Đội trưởng, Đội phó đội dân phòng có thời gian công tác không liên tục thì được cộng dồn để tính hỗ trợ; không tính thời gian đối với trường hợp đã được hưởng trợ cấp một lần.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3. Trường hợp thời gian công tác có số tháng lẻ được tính theo nguyên tắc: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a) Từ 01 tháng đến đủ 06 tháng được tính bằng 1/2 năm;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b) Từ trên 06 tháng đến dưới 12 tháng được tính bằng 01 năm.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4. Kinh phí thực hiện: kinh phí để hỗ trợ cho Bảo vệ dân phố, Công an xã bán chuyên trách, Đội trưởng, Đội phó đội dân phòng nghỉ công tác do kiện toàn lực lượng tham gia bảo vệ an ninh, trật tự ở cơ sở do ngân sách tỉnh chi trả. </w:t>
      </w:r>
    </w:p>
    <w:p w:rsidR="007945FC" w:rsidRPr="007945FC" w:rsidRDefault="007945FC" w:rsidP="00FB1083">
      <w:pPr>
        <w:spacing w:before="120" w:after="120" w:line="240" w:lineRule="atLeast"/>
        <w:ind w:firstLine="567"/>
        <w:jc w:val="both"/>
        <w:rPr>
          <w:rFonts w:eastAsia="Times New Roman" w:cs="Times New Roman"/>
          <w:szCs w:val="28"/>
        </w:rPr>
      </w:pPr>
      <w:r w:rsidRPr="007945FC">
        <w:rPr>
          <w:rFonts w:eastAsia="Times New Roman" w:cs="Times New Roman"/>
          <w:szCs w:val="28"/>
        </w:rPr>
        <w:t>5. Bảo vệ dân phố, Công an xã bán chuyên trách, Đội trưởng, Đội phó đội dân phòng nghỉ công tác do kiện toàn lực lượng tham gia bảo vệ an ninh, trật tự ở cơ sở nếu được bầu cử, tuyển dụng lại vào các cơ quan, tổ chức, đơn vị hưởng lương từ ngân sách nhà nước trong thời gian 60 tháng kể từ ngày nghỉ công tác thì phải hoàn trả lại số tiền hỗ trợ đã nhận cho cơ quan, tổ chức, đơn vị đã chi trả hỗ trợ.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b/>
          <w:bCs/>
          <w:szCs w:val="28"/>
        </w:rPr>
        <w:t>Điều 3. Tổ chức thực hiện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1. Ủy ban nhân dân tỉnh tổ chức thực hiện Nghị quyết này.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lastRenderedPageBreak/>
        <w:t>2. Thường trực Hội đồng nhân dân tỉnh, các Ban của Hội đồng nhân dân tỉnh, các Tổ đại biểu Hội đồng nhân dân tỉnh và các đại biểu Hội đồng nhân dân tỉnh giám sát việc thực hiện Nghị quyết này. </w:t>
      </w:r>
    </w:p>
    <w:p w:rsidR="007945FC" w:rsidRPr="007945FC" w:rsidRDefault="007945FC" w:rsidP="007945FC">
      <w:pPr>
        <w:spacing w:before="120" w:after="120" w:line="240" w:lineRule="atLeast"/>
        <w:ind w:firstLine="567"/>
        <w:jc w:val="both"/>
        <w:rPr>
          <w:rFonts w:eastAsia="Times New Roman" w:cs="Times New Roman"/>
          <w:szCs w:val="28"/>
        </w:rPr>
      </w:pPr>
      <w:r w:rsidRPr="007945FC">
        <w:rPr>
          <w:rFonts w:eastAsia="Times New Roman" w:cs="Times New Roman"/>
          <w:szCs w:val="28"/>
        </w:rPr>
        <w:t xml:space="preserve">Nghị quyết này đã được Hội đồng nhân dân tỉnh Hà Nam Khóa XIX, Kỳ họp thứ mười tám </w:t>
      </w:r>
      <w:r w:rsidRPr="007945FC">
        <w:rPr>
          <w:rFonts w:eastAsia="Times New Roman" w:cs="Times New Roman"/>
          <w:i/>
          <w:iCs/>
          <w:szCs w:val="28"/>
        </w:rPr>
        <w:t xml:space="preserve">(Kỳ họp thường lệ giữa năm 2024) </w:t>
      </w:r>
      <w:r w:rsidRPr="007945FC">
        <w:rPr>
          <w:rFonts w:eastAsia="Times New Roman" w:cs="Times New Roman"/>
          <w:szCs w:val="28"/>
        </w:rPr>
        <w:t>thông qua ngày 17 tháng 7 năm 2024 và có hiệu lực từ ngày 01 tháng 8 năm 2024./.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7945FC" w:rsidRPr="007945FC" w:rsidTr="007945FC">
        <w:tc>
          <w:tcPr>
            <w:tcW w:w="4644" w:type="dxa"/>
          </w:tcPr>
          <w:p w:rsidR="007945FC" w:rsidRPr="007945FC" w:rsidRDefault="007945FC" w:rsidP="007945FC">
            <w:pPr>
              <w:spacing w:before="120" w:after="120" w:line="240" w:lineRule="atLeast"/>
              <w:rPr>
                <w:rFonts w:eastAsia="Times New Roman" w:cs="Times New Roman"/>
                <w:sz w:val="24"/>
                <w:szCs w:val="24"/>
              </w:rPr>
            </w:pPr>
            <w:r w:rsidRPr="007945FC">
              <w:rPr>
                <w:rFonts w:eastAsia="Times New Roman" w:cs="Times New Roman"/>
                <w:b/>
                <w:bCs/>
                <w:i/>
                <w:iCs/>
                <w:sz w:val="24"/>
                <w:szCs w:val="24"/>
              </w:rPr>
              <w:t>Nơi nhận: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UBTV Quốc hội;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Chính phủ;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Vụ pháp chế các Bộ: Nội vụ, TC, Công an;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xml:space="preserve">- Cục </w:t>
            </w:r>
            <w:r w:rsidRPr="007945FC">
              <w:rPr>
                <w:rFonts w:eastAsia="Times New Roman" w:cs="Times New Roman"/>
                <w:bCs/>
                <w:sz w:val="22"/>
              </w:rPr>
              <w:t>Kiểm</w:t>
            </w:r>
            <w:r w:rsidRPr="007945FC">
              <w:rPr>
                <w:rFonts w:eastAsia="Times New Roman" w:cs="Times New Roman"/>
                <w:b/>
                <w:bCs/>
                <w:sz w:val="22"/>
              </w:rPr>
              <w:t xml:space="preserve"> </w:t>
            </w:r>
            <w:r w:rsidRPr="007945FC">
              <w:rPr>
                <w:rFonts w:eastAsia="Times New Roman" w:cs="Times New Roman"/>
                <w:sz w:val="22"/>
              </w:rPr>
              <w:t>traVBQPPL- BTP;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TT Tỉnh ủy;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TT HĐND tỉnh;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UBND tỉnh; UB MTTQ tỉnh;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Đoàn ĐBQH tỉnh;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xml:space="preserve">- Các Ban, </w:t>
            </w:r>
            <w:r w:rsidRPr="007945FC">
              <w:rPr>
                <w:rFonts w:eastAsia="Times New Roman" w:cs="Times New Roman"/>
                <w:bCs/>
                <w:sz w:val="22"/>
              </w:rPr>
              <w:t>các</w:t>
            </w:r>
            <w:r w:rsidRPr="007945FC">
              <w:rPr>
                <w:rFonts w:eastAsia="Times New Roman" w:cs="Times New Roman"/>
                <w:b/>
                <w:bCs/>
                <w:sz w:val="22"/>
              </w:rPr>
              <w:t xml:space="preserve"> </w:t>
            </w:r>
            <w:r w:rsidRPr="007945FC">
              <w:rPr>
                <w:rFonts w:eastAsia="Times New Roman" w:cs="Times New Roman"/>
                <w:sz w:val="22"/>
              </w:rPr>
              <w:t xml:space="preserve">Tổ, </w:t>
            </w:r>
            <w:r w:rsidRPr="007945FC">
              <w:rPr>
                <w:rFonts w:eastAsia="Times New Roman" w:cs="Times New Roman"/>
                <w:bCs/>
                <w:sz w:val="22"/>
              </w:rPr>
              <w:t>các</w:t>
            </w:r>
            <w:r w:rsidRPr="007945FC">
              <w:rPr>
                <w:rFonts w:eastAsia="Times New Roman" w:cs="Times New Roman"/>
                <w:b/>
                <w:bCs/>
                <w:sz w:val="22"/>
              </w:rPr>
              <w:t xml:space="preserve"> </w:t>
            </w:r>
            <w:r w:rsidRPr="007945FC">
              <w:rPr>
                <w:rFonts w:eastAsia="Times New Roman" w:cs="Times New Roman"/>
                <w:sz w:val="22"/>
              </w:rPr>
              <w:t>ĐB HĐND tỉnh;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xml:space="preserve">- Các Sở, ngành: Nội </w:t>
            </w:r>
            <w:r w:rsidRPr="007945FC">
              <w:rPr>
                <w:rFonts w:eastAsia="Times New Roman" w:cs="Times New Roman"/>
                <w:bCs/>
                <w:sz w:val="22"/>
              </w:rPr>
              <w:t>vụ,</w:t>
            </w:r>
            <w:r w:rsidRPr="007945FC">
              <w:rPr>
                <w:rFonts w:eastAsia="Times New Roman" w:cs="Times New Roman"/>
                <w:b/>
                <w:bCs/>
                <w:sz w:val="22"/>
              </w:rPr>
              <w:t xml:space="preserve"> </w:t>
            </w:r>
            <w:r w:rsidRPr="007945FC">
              <w:rPr>
                <w:rFonts w:eastAsia="Times New Roman" w:cs="Times New Roman"/>
                <w:sz w:val="22"/>
              </w:rPr>
              <w:t>TC, CA;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TT HĐND, UBND các huyện, TX, TP;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Cô</w:t>
            </w:r>
            <w:bookmarkStart w:id="0" w:name="_GoBack"/>
            <w:bookmarkEnd w:id="0"/>
            <w:r w:rsidRPr="007945FC">
              <w:rPr>
                <w:rFonts w:eastAsia="Times New Roman" w:cs="Times New Roman"/>
                <w:sz w:val="22"/>
              </w:rPr>
              <w:t>ng báo tỉnh; </w:t>
            </w:r>
          </w:p>
          <w:p w:rsidR="007945FC" w:rsidRPr="007945FC" w:rsidRDefault="007945FC" w:rsidP="007945FC">
            <w:pPr>
              <w:spacing w:before="120" w:after="120" w:line="240" w:lineRule="atLeast"/>
              <w:rPr>
                <w:rFonts w:eastAsia="Times New Roman" w:cs="Times New Roman"/>
                <w:sz w:val="22"/>
              </w:rPr>
            </w:pPr>
            <w:r w:rsidRPr="007945FC">
              <w:rPr>
                <w:rFonts w:eastAsia="Times New Roman" w:cs="Times New Roman"/>
                <w:sz w:val="22"/>
              </w:rPr>
              <w:t>- Luu: VT. </w:t>
            </w:r>
          </w:p>
          <w:p w:rsidR="007945FC" w:rsidRPr="007945FC" w:rsidRDefault="007945FC" w:rsidP="007945FC">
            <w:pPr>
              <w:spacing w:before="120" w:after="120" w:line="240" w:lineRule="atLeast"/>
              <w:jc w:val="both"/>
              <w:rPr>
                <w:rFonts w:eastAsia="Times New Roman" w:cs="Times New Roman"/>
                <w:szCs w:val="28"/>
              </w:rPr>
            </w:pPr>
          </w:p>
        </w:tc>
        <w:tc>
          <w:tcPr>
            <w:tcW w:w="4644" w:type="dxa"/>
          </w:tcPr>
          <w:p w:rsidR="007945FC" w:rsidRPr="00C6577C" w:rsidRDefault="00C6577C" w:rsidP="00C6577C">
            <w:pPr>
              <w:spacing w:before="120" w:after="120" w:line="240" w:lineRule="atLeast"/>
              <w:jc w:val="center"/>
              <w:rPr>
                <w:rFonts w:eastAsia="Times New Roman" w:cs="Times New Roman"/>
                <w:b/>
                <w:szCs w:val="28"/>
              </w:rPr>
            </w:pPr>
            <w:r w:rsidRPr="00C6577C">
              <w:rPr>
                <w:rFonts w:eastAsia="Times New Roman" w:cs="Times New Roman"/>
                <w:b/>
                <w:szCs w:val="28"/>
              </w:rPr>
              <w:t>KT. CHỦ TỊCH</w:t>
            </w:r>
          </w:p>
          <w:p w:rsidR="00C6577C" w:rsidRPr="00C6577C" w:rsidRDefault="00C6577C" w:rsidP="00C6577C">
            <w:pPr>
              <w:spacing w:before="120" w:after="120" w:line="240" w:lineRule="atLeast"/>
              <w:jc w:val="center"/>
              <w:rPr>
                <w:rFonts w:eastAsia="Times New Roman" w:cs="Times New Roman"/>
                <w:b/>
                <w:szCs w:val="28"/>
              </w:rPr>
            </w:pPr>
            <w:r w:rsidRPr="00C6577C">
              <w:rPr>
                <w:rFonts w:eastAsia="Times New Roman" w:cs="Times New Roman"/>
                <w:b/>
                <w:szCs w:val="28"/>
              </w:rPr>
              <w:t>PHÓ CHỦ TỊCH</w:t>
            </w:r>
          </w:p>
          <w:p w:rsidR="00C6577C" w:rsidRPr="00C6577C" w:rsidRDefault="00C6577C" w:rsidP="00C6577C">
            <w:pPr>
              <w:spacing w:before="120" w:after="120" w:line="240" w:lineRule="atLeast"/>
              <w:jc w:val="center"/>
              <w:rPr>
                <w:rFonts w:eastAsia="Times New Roman" w:cs="Times New Roman"/>
                <w:b/>
                <w:szCs w:val="28"/>
              </w:rPr>
            </w:pPr>
          </w:p>
          <w:p w:rsidR="00C6577C" w:rsidRPr="00C6577C" w:rsidRDefault="00C6577C" w:rsidP="00C6577C">
            <w:pPr>
              <w:spacing w:before="120" w:after="120" w:line="240" w:lineRule="atLeast"/>
              <w:jc w:val="center"/>
              <w:rPr>
                <w:rFonts w:eastAsia="Times New Roman" w:cs="Times New Roman"/>
                <w:b/>
                <w:szCs w:val="28"/>
              </w:rPr>
            </w:pPr>
          </w:p>
          <w:p w:rsidR="00C6577C" w:rsidRPr="00C6577C" w:rsidRDefault="00C6577C" w:rsidP="00C6577C">
            <w:pPr>
              <w:spacing w:before="120" w:after="120" w:line="240" w:lineRule="atLeast"/>
              <w:jc w:val="center"/>
              <w:rPr>
                <w:rFonts w:eastAsia="Times New Roman" w:cs="Times New Roman"/>
                <w:b/>
                <w:szCs w:val="28"/>
              </w:rPr>
            </w:pPr>
          </w:p>
          <w:p w:rsidR="00C6577C" w:rsidRPr="007945FC" w:rsidRDefault="00C6577C" w:rsidP="00C6577C">
            <w:pPr>
              <w:spacing w:before="120" w:after="120" w:line="240" w:lineRule="atLeast"/>
              <w:jc w:val="center"/>
              <w:rPr>
                <w:rFonts w:eastAsia="Times New Roman" w:cs="Times New Roman"/>
                <w:szCs w:val="28"/>
              </w:rPr>
            </w:pPr>
            <w:r w:rsidRPr="00C6577C">
              <w:rPr>
                <w:rFonts w:eastAsia="Times New Roman" w:cs="Times New Roman"/>
                <w:b/>
                <w:szCs w:val="28"/>
              </w:rPr>
              <w:t>Đặng Thanh Sơn</w:t>
            </w:r>
          </w:p>
        </w:tc>
      </w:tr>
    </w:tbl>
    <w:p w:rsidR="007945FC" w:rsidRPr="007945FC" w:rsidRDefault="007945FC" w:rsidP="007945FC">
      <w:pPr>
        <w:spacing w:before="120" w:after="120" w:line="240" w:lineRule="atLeast"/>
        <w:ind w:firstLine="403"/>
        <w:jc w:val="both"/>
        <w:rPr>
          <w:rFonts w:eastAsia="Times New Roman" w:cs="Times New Roman"/>
          <w:szCs w:val="28"/>
        </w:rPr>
      </w:pPr>
    </w:p>
    <w:p w:rsidR="00C15DB8" w:rsidRPr="007945FC" w:rsidRDefault="00C15DB8" w:rsidP="007945FC">
      <w:pPr>
        <w:spacing w:before="120" w:after="120" w:line="240" w:lineRule="atLeast"/>
        <w:rPr>
          <w:rFonts w:cs="Times New Roman"/>
          <w:szCs w:val="28"/>
        </w:rPr>
      </w:pPr>
    </w:p>
    <w:p w:rsidR="007945FC" w:rsidRPr="007945FC" w:rsidRDefault="007945FC" w:rsidP="007945FC">
      <w:pPr>
        <w:spacing w:before="120" w:after="120" w:line="240" w:lineRule="atLeast"/>
        <w:rPr>
          <w:rFonts w:cs="Times New Roman"/>
          <w:szCs w:val="28"/>
        </w:rPr>
      </w:pPr>
    </w:p>
    <w:sectPr w:rsidR="007945FC" w:rsidRPr="007945FC" w:rsidSect="007945FC">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46B7" w:rsidRDefault="00B746B7" w:rsidP="007945FC">
      <w:pPr>
        <w:spacing w:after="0" w:line="240" w:lineRule="auto"/>
      </w:pPr>
      <w:r>
        <w:separator/>
      </w:r>
    </w:p>
  </w:endnote>
  <w:endnote w:type="continuationSeparator" w:id="0">
    <w:p w:rsidR="00B746B7" w:rsidRDefault="00B746B7" w:rsidP="00794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46B7" w:rsidRDefault="00B746B7" w:rsidP="007945FC">
      <w:pPr>
        <w:spacing w:after="0" w:line="240" w:lineRule="auto"/>
      </w:pPr>
      <w:r>
        <w:separator/>
      </w:r>
    </w:p>
  </w:footnote>
  <w:footnote w:type="continuationSeparator" w:id="0">
    <w:p w:rsidR="00B746B7" w:rsidRDefault="00B746B7" w:rsidP="007945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880512"/>
      <w:docPartObj>
        <w:docPartGallery w:val="Page Numbers (Top of Page)"/>
        <w:docPartUnique/>
      </w:docPartObj>
    </w:sdtPr>
    <w:sdtEndPr>
      <w:rPr>
        <w:noProof/>
      </w:rPr>
    </w:sdtEndPr>
    <w:sdtContent>
      <w:p w:rsidR="007945FC" w:rsidRDefault="007945FC">
        <w:pPr>
          <w:pStyle w:val="Header"/>
          <w:jc w:val="center"/>
        </w:pPr>
        <w:r>
          <w:fldChar w:fldCharType="begin"/>
        </w:r>
        <w:r>
          <w:instrText xml:space="preserve"> PAGE   \* MERGEFORMAT </w:instrText>
        </w:r>
        <w:r>
          <w:fldChar w:fldCharType="separate"/>
        </w:r>
        <w:r w:rsidR="00256D90">
          <w:rPr>
            <w:noProof/>
          </w:rPr>
          <w:t>3</w:t>
        </w:r>
        <w:r>
          <w:rPr>
            <w:noProof/>
          </w:rPr>
          <w:fldChar w:fldCharType="end"/>
        </w:r>
      </w:p>
    </w:sdtContent>
  </w:sdt>
  <w:p w:rsidR="007945FC" w:rsidRDefault="007945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5FC"/>
    <w:rsid w:val="00217B9B"/>
    <w:rsid w:val="00256D90"/>
    <w:rsid w:val="007945FC"/>
    <w:rsid w:val="008300B2"/>
    <w:rsid w:val="009079A9"/>
    <w:rsid w:val="00B740FD"/>
    <w:rsid w:val="00B746B7"/>
    <w:rsid w:val="00B8308B"/>
    <w:rsid w:val="00B97962"/>
    <w:rsid w:val="00C15DB8"/>
    <w:rsid w:val="00C6577C"/>
    <w:rsid w:val="00FA0783"/>
    <w:rsid w:val="00FB1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45FC"/>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7945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945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5FC"/>
  </w:style>
  <w:style w:type="paragraph" w:styleId="Footer">
    <w:name w:val="footer"/>
    <w:basedOn w:val="Normal"/>
    <w:link w:val="FooterChar"/>
    <w:uiPriority w:val="99"/>
    <w:unhideWhenUsed/>
    <w:rsid w:val="007945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5F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45FC"/>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7945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945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5FC"/>
  </w:style>
  <w:style w:type="paragraph" w:styleId="Footer">
    <w:name w:val="footer"/>
    <w:basedOn w:val="Normal"/>
    <w:link w:val="FooterChar"/>
    <w:uiPriority w:val="99"/>
    <w:unhideWhenUsed/>
    <w:rsid w:val="007945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602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4D38D0-9979-4F44-901A-6E742D969D5D}"/>
</file>

<file path=customXml/itemProps2.xml><?xml version="1.0" encoding="utf-8"?>
<ds:datastoreItem xmlns:ds="http://schemas.openxmlformats.org/officeDocument/2006/customXml" ds:itemID="{A7E60C75-188F-49D6-854B-6017041E073B}"/>
</file>

<file path=customXml/itemProps3.xml><?xml version="1.0" encoding="utf-8"?>
<ds:datastoreItem xmlns:ds="http://schemas.openxmlformats.org/officeDocument/2006/customXml" ds:itemID="{1752EF2D-BD6B-49A9-A5CE-0973F74710D2}"/>
</file>

<file path=docProps/app.xml><?xml version="1.0" encoding="utf-8"?>
<Properties xmlns="http://schemas.openxmlformats.org/officeDocument/2006/extended-properties" xmlns:vt="http://schemas.openxmlformats.org/officeDocument/2006/docPropsVTypes">
  <Template>Normal</Template>
  <TotalTime>11</TotalTime>
  <Pages>3</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2024-11-24T03:08:00Z</dcterms:created>
  <dcterms:modified xsi:type="dcterms:W3CDTF">2024-11-24T03:19:00Z</dcterms:modified>
</cp:coreProperties>
</file>