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433"/>
        <w:gridCol w:w="5639"/>
      </w:tblGrid>
      <w:tr w:rsidR="00CE41D6" w:rsidRPr="006025C6" w:rsidTr="009308A1">
        <w:trPr>
          <w:jc w:val="center"/>
        </w:trPr>
        <w:tc>
          <w:tcPr>
            <w:tcW w:w="3501" w:type="dxa"/>
            <w:tcBorders>
              <w:top w:val="nil"/>
              <w:left w:val="nil"/>
              <w:bottom w:val="nil"/>
              <w:right w:val="nil"/>
              <w:tl2br w:val="nil"/>
              <w:tr2bl w:val="nil"/>
            </w:tcBorders>
            <w:shd w:val="clear" w:color="auto" w:fill="auto"/>
            <w:tcMar>
              <w:top w:w="0" w:type="dxa"/>
              <w:left w:w="108" w:type="dxa"/>
              <w:bottom w:w="0" w:type="dxa"/>
              <w:right w:w="108" w:type="dxa"/>
            </w:tcMar>
          </w:tcPr>
          <w:p w:rsidR="00CE41D6" w:rsidRPr="006025C6" w:rsidRDefault="00CE41D6" w:rsidP="009308A1">
            <w:pPr>
              <w:jc w:val="center"/>
              <w:rPr>
                <w:b/>
                <w:sz w:val="26"/>
              </w:rPr>
            </w:pPr>
            <w:r w:rsidRPr="006025C6">
              <w:rPr>
                <w:b/>
                <w:sz w:val="26"/>
              </w:rPr>
              <w:t>UỶ BAN NHÂN DÂN</w:t>
            </w:r>
          </w:p>
          <w:p w:rsidR="00CE41D6" w:rsidRPr="006025C6" w:rsidRDefault="00CE41D6" w:rsidP="009308A1">
            <w:pPr>
              <w:jc w:val="center"/>
              <w:rPr>
                <w:b/>
              </w:rPr>
            </w:pPr>
            <w:r w:rsidRPr="006025C6">
              <w:rPr>
                <w:b/>
                <w:noProof/>
                <w:sz w:val="26"/>
              </w:rPr>
              <mc:AlternateContent>
                <mc:Choice Requires="wps">
                  <w:drawing>
                    <wp:anchor distT="0" distB="0" distL="114300" distR="114300" simplePos="0" relativeHeight="251659264" behindDoc="0" locked="0" layoutInCell="1" allowOverlap="1">
                      <wp:simplePos x="0" y="0"/>
                      <wp:positionH relativeFrom="column">
                        <wp:posOffset>741680</wp:posOffset>
                      </wp:positionH>
                      <wp:positionV relativeFrom="paragraph">
                        <wp:posOffset>229870</wp:posOffset>
                      </wp:positionV>
                      <wp:extent cx="571500" cy="0"/>
                      <wp:effectExtent l="12065" t="6350" r="6985" b="1270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91CA8D"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4pt,18.1pt" to="103.4pt,18.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5zBv8HAIAADUEAAAOAAAAZHJzL2Uyb0RvYy54bWysU9uO2yAQfa/Uf0C8J7Zz28SKs6rspC/b bqRsP4AAtlExICBxoqr/3oFclG1fqqp+wAMzczhzZlg+nzqJjtw6oVWBs2GKEVdUM6GaAn972wzm GDlPFCNSK17gM3f4efXxw7I3OR/pVkvGLQIQ5fLeFLj13uRJ4mjLO+KG2nAFzlrbjnjY2iZhlvSA 3slklKazpNeWGaspdw5Oq4sTryJ+XXPqX+vacY9kgYGbj6uN6z6syWpJ8sYS0wp6pUH+gUVHhIJL 71AV8QQdrPgDqhPUaqdrP6S6S3RdC8pjDVBNlv5Wza4lhsdaQBxn7jK5/wdLvx63FglW4DFGinTQ op23RDStR6VWCgTUFo2DTr1xOYSXamtDpfSkduZF0+8OKV22RDU88n07GwDJQkbyLiVsnIHb9v0X zSCGHLyOop1q2wVIkAOdYm/O997wk0cUDqdP2TSFDtKbKyH5Lc9Y5z9z3aFgFFgKFVQjOTm+OB94 kPwWEo6V3ggpY+elQn2BF9PRNCY4LQULzhDmbLMvpUVHEmYnfrEo8DyGWX1QLIK1nLD11fZEyIsN l0sV8KASoHO1LsPxY5Eu1vP1fDKYjGbrwSStqsGnTTkZzDbZ07QaV2VZZT8DtWySt4IxrgK726Bm k78bhOuTuYzYfVTvMiTv0aNeQPb2j6RjK0P3LnOw1+y8tbcWw2zG4Os7CsP/uAf78bWvfgEAAP// AwBQSwMEFAAGAAgAAAAhAABHW/3bAAAACQEAAA8AAABkcnMvZG93bnJldi54bWxMj8FOwzAQRO9I /IO1SFwq6jSVIpTGqRCQGxdKEddtvE0i4nUau23g69mKAxxndjT7plhPrlcnGkPn2cBinoAirr3t uDGwfavu7kGFiGyx90wGvijAury+KjC3/syvdNrERkkJhxwNtDEOudahbslhmPuBWG57PzqMIsdG 2xHPUu56nSZJph12LB9aHOixpfpzc3QGQvVOh+p7Vs+Sj2XjKT08vTyjMbc308MKVKQp/oXhgi/o UArTzh/ZBtWLXmSCHg0ssxSUBNLkYux+DV0W+v+C8gcAAP//AwBQSwECLQAUAAYACAAAACEAtoM4 kv4AAADhAQAAEwAAAAAAAAAAAAAAAAAAAAAAW0NvbnRlbnRfVHlwZXNdLnhtbFBLAQItABQABgAI AAAAIQA4/SH/1gAAAJQBAAALAAAAAAAAAAAAAAAAAC8BAABfcmVscy8ucmVsc1BLAQItABQABgAI AAAAIQD5zBv8HAIAADUEAAAOAAAAAAAAAAAAAAAAAC4CAABkcnMvZTJvRG9jLnhtbFBLAQItABQA BgAIAAAAIQAAR1v92wAAAAkBAAAPAAAAAAAAAAAAAAAAAHYEAABkcnMvZG93bnJldi54bWxQSwUG AAAAAAQABADzAAAAfgUAAAAA "/>
                  </w:pict>
                </mc:Fallback>
              </mc:AlternateContent>
            </w:r>
            <w:r w:rsidRPr="006025C6">
              <w:rPr>
                <w:b/>
                <w:sz w:val="26"/>
              </w:rPr>
              <w:t>TỈNH BẮC KẠN</w:t>
            </w:r>
            <w:r w:rsidRPr="006025C6">
              <w:rPr>
                <w:b/>
              </w:rPr>
              <w:t xml:space="preserve"> </w:t>
            </w:r>
            <w:r w:rsidRPr="006025C6">
              <w:rPr>
                <w:b/>
              </w:rPr>
              <w:br/>
            </w:r>
          </w:p>
        </w:tc>
        <w:tc>
          <w:tcPr>
            <w:tcW w:w="5787" w:type="dxa"/>
            <w:tcBorders>
              <w:top w:val="nil"/>
              <w:left w:val="nil"/>
              <w:bottom w:val="nil"/>
              <w:right w:val="nil"/>
              <w:tl2br w:val="nil"/>
              <w:tr2bl w:val="nil"/>
            </w:tcBorders>
            <w:shd w:val="clear" w:color="auto" w:fill="auto"/>
            <w:tcMar>
              <w:top w:w="0" w:type="dxa"/>
              <w:left w:w="108" w:type="dxa"/>
              <w:bottom w:w="0" w:type="dxa"/>
              <w:right w:w="108" w:type="dxa"/>
            </w:tcMar>
          </w:tcPr>
          <w:p w:rsidR="00CE41D6" w:rsidRPr="006025C6" w:rsidRDefault="00CE41D6" w:rsidP="009308A1">
            <w:pPr>
              <w:jc w:val="center"/>
            </w:pPr>
            <w:r w:rsidRPr="006025C6">
              <w:rPr>
                <w:b/>
                <w:bCs/>
                <w:noProof/>
                <w:sz w:val="26"/>
              </w:rPr>
              <mc:AlternateContent>
                <mc:Choice Requires="wps">
                  <w:drawing>
                    <wp:anchor distT="0" distB="0" distL="114300" distR="114300" simplePos="0" relativeHeight="251660288" behindDoc="0" locked="0" layoutInCell="1" allowOverlap="1">
                      <wp:simplePos x="0" y="0"/>
                      <wp:positionH relativeFrom="column">
                        <wp:posOffset>758190</wp:posOffset>
                      </wp:positionH>
                      <wp:positionV relativeFrom="paragraph">
                        <wp:posOffset>419735</wp:posOffset>
                      </wp:positionV>
                      <wp:extent cx="2007235" cy="0"/>
                      <wp:effectExtent l="13335" t="6350" r="8255" b="1270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72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3A75A83" id="_x0000_t32" coordsize="21600,21600" o:spt="32" o:oned="t" path="m,l21600,21600e" filled="f">
                      <v:path arrowok="t" fillok="f" o:connecttype="none"/>
                      <o:lock v:ext="edit" shapetype="t"/>
                    </v:shapetype>
                    <v:shape id="Straight Arrow Connector 2" o:spid="_x0000_s1026" type="#_x0000_t32" style="position:absolute;margin-left:59.7pt;margin-top:33.05pt;width:158.0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9qgeLJQIAAEoEAAAOAAAAZHJzL2Uyb0RvYy54bWysVE2P2jAQvVfqf7B8h5As7EJEWK0S6GXb IrH9AcZ2iNXEY9mGgKr+947Nh9j2UlXNwRlnPG/ezDxn/nzsWnKQ1inQBU2HI0qk5iCU3hX029tq MKXEeaYFa0HLgp6ko8+Ljx/mvcllBg20QlqCINrlvSlo473Jk8TxRnbMDcFIjc4abMc8bu0uEZb1 iN61STYaPSY9WGEscOkcfq3OTrqI+HUtuf9a10560hYUufm42rhuw5os5izfWWYaxS802D+w6JjS mPQGVTHPyN6qP6A6xS04qP2QQ5dAXSsuYw1YTTr6rZpNw4yMtWBznLm1yf0/WP7lsLZEiYJmlGjW 4Yg23jK1azx5sRZ6UoLW2EawJAvd6o3LMajUaxvq5Ue9Ma/AvzuioWyY3snI+u1kECoNEcm7kLBx BnNu+88g8Azbe4itO9a2C5DYFHKMEzrdJiSPnnD8iCN/yh4mlPCrL2H5NdBY5z9J6EgwCuouddwK SGMadnh1PtBi+TUgZNWwUm0b5dBq0hd0NskmMcBBq0RwhmPO7rZla8mBBUHFJ9aInvtjFvZaRLBG MrG82J6p9mxj8lYHPCwM6Vyss2J+zEaz5XQ5HQ/G2eNyMB5V1eBlVY4Hj6v0aVI9VGVZpT8DtXSc N0oIqQO7q3rT8d+p43KPzrq76ffWhuQ9euwXkr2+I+k42TDMsyy2IE5re504CjYevlyucCPu92jf /wIWvwAAAP//AwBQSwMEFAAGAAgAAAAhAIFiugveAAAACQEAAA8AAABkcnMvZG93bnJldi54bWxM j8FOwzAMhu9IvENkpF0QSzvWipWm0zSJA0e2SVyzxrTdGqdq0rXs6THiMI6//en353w92VZcsPeN IwXxPAKBVDrTUKXgsH97egHhgyajW0eo4Bs9rIv7u1xnxo30gZddqASXkM+0gjqELpPSlzVa7eeu Q+Ldl+utDhz7Sppej1xuW7mIolRa3RBfqHWH2xrL826wCtAPSRxtVrY6vF/Hx8/F9TR2e6VmD9Pm FUTAKdxg+NVndSjY6egGMl60nOPVklEFaRqDYGD5nCQgjn8DWeTy/wfFDwAAAP//AwBQSwECLQAU AAYACAAAACEAtoM4kv4AAADhAQAAEwAAAAAAAAAAAAAAAAAAAAAAW0NvbnRlbnRfVHlwZXNdLnht bFBLAQItABQABgAIAAAAIQA4/SH/1gAAAJQBAAALAAAAAAAAAAAAAAAAAC8BAABfcmVscy8ucmVs c1BLAQItABQABgAIAAAAIQD9qgeLJQIAAEoEAAAOAAAAAAAAAAAAAAAAAC4CAABkcnMvZTJvRG9j LnhtbFBLAQItABQABgAIAAAAIQCBYroL3gAAAAkBAAAPAAAAAAAAAAAAAAAAAH8EAABkcnMvZG93 bnJldi54bWxQSwUGAAAAAAQABADzAAAAigUAAAAA "/>
                  </w:pict>
                </mc:Fallback>
              </mc:AlternateContent>
            </w:r>
            <w:r w:rsidRPr="006025C6">
              <w:rPr>
                <w:b/>
                <w:bCs/>
                <w:sz w:val="26"/>
              </w:rPr>
              <w:t xml:space="preserve">CỘNG HÒA XÃ HỘI CHỦ NGHĨA VIỆT </w:t>
            </w:r>
            <w:smartTag w:uri="urn:schemas-microsoft-com:office:smarttags" w:element="country-region">
              <w:smartTag w:uri="urn:schemas-microsoft-com:office:smarttags" w:element="place">
                <w:r w:rsidRPr="006025C6">
                  <w:rPr>
                    <w:b/>
                    <w:bCs/>
                    <w:sz w:val="26"/>
                  </w:rPr>
                  <w:t>NAM</w:t>
                </w:r>
              </w:smartTag>
            </w:smartTag>
            <w:r w:rsidRPr="006025C6">
              <w:rPr>
                <w:b/>
                <w:bCs/>
                <w:sz w:val="26"/>
              </w:rPr>
              <w:br/>
            </w:r>
            <w:r w:rsidRPr="006025C6">
              <w:rPr>
                <w:b/>
                <w:bCs/>
                <w:sz w:val="26"/>
                <w:szCs w:val="26"/>
              </w:rPr>
              <w:t>Độc lập - Tự do - Hạnh phúc</w:t>
            </w:r>
            <w:r w:rsidRPr="006025C6">
              <w:rPr>
                <w:b/>
                <w:bCs/>
              </w:rPr>
              <w:t xml:space="preserve"> </w:t>
            </w:r>
            <w:r w:rsidRPr="006025C6">
              <w:rPr>
                <w:b/>
                <w:bCs/>
              </w:rPr>
              <w:br/>
            </w:r>
          </w:p>
        </w:tc>
      </w:tr>
      <w:tr w:rsidR="00CE41D6" w:rsidRPr="006025C6" w:rsidTr="009308A1">
        <w:tblPrEx>
          <w:tblBorders>
            <w:top w:val="none" w:sz="0" w:space="0" w:color="auto"/>
            <w:bottom w:val="none" w:sz="0" w:space="0" w:color="auto"/>
            <w:insideH w:val="none" w:sz="0" w:space="0" w:color="auto"/>
            <w:insideV w:val="none" w:sz="0" w:space="0" w:color="auto"/>
          </w:tblBorders>
        </w:tblPrEx>
        <w:trPr>
          <w:jc w:val="center"/>
        </w:trPr>
        <w:tc>
          <w:tcPr>
            <w:tcW w:w="3501" w:type="dxa"/>
            <w:tcBorders>
              <w:top w:val="nil"/>
              <w:left w:val="nil"/>
              <w:bottom w:val="nil"/>
              <w:right w:val="nil"/>
              <w:tl2br w:val="nil"/>
              <w:tr2bl w:val="nil"/>
            </w:tcBorders>
            <w:shd w:val="clear" w:color="auto" w:fill="auto"/>
            <w:tcMar>
              <w:top w:w="0" w:type="dxa"/>
              <w:left w:w="108" w:type="dxa"/>
              <w:bottom w:w="0" w:type="dxa"/>
              <w:right w:w="108" w:type="dxa"/>
            </w:tcMar>
          </w:tcPr>
          <w:p w:rsidR="00CE41D6" w:rsidRPr="006025C6" w:rsidRDefault="00CE41D6" w:rsidP="009308A1">
            <w:pPr>
              <w:jc w:val="center"/>
              <w:rPr>
                <w:sz w:val="28"/>
                <w:szCs w:val="28"/>
              </w:rPr>
            </w:pPr>
            <w:r w:rsidRPr="006025C6">
              <w:rPr>
                <w:sz w:val="26"/>
                <w:szCs w:val="28"/>
              </w:rPr>
              <w:t xml:space="preserve">Số:        </w:t>
            </w:r>
            <w:r>
              <w:rPr>
                <w:sz w:val="26"/>
                <w:szCs w:val="28"/>
              </w:rPr>
              <w:t xml:space="preserve">      /2021</w:t>
            </w:r>
            <w:r w:rsidRPr="006025C6">
              <w:rPr>
                <w:sz w:val="26"/>
                <w:szCs w:val="28"/>
              </w:rPr>
              <w:t>/QĐ-UBND</w:t>
            </w:r>
          </w:p>
        </w:tc>
        <w:tc>
          <w:tcPr>
            <w:tcW w:w="5787" w:type="dxa"/>
            <w:tcBorders>
              <w:top w:val="nil"/>
              <w:left w:val="nil"/>
              <w:bottom w:val="nil"/>
              <w:right w:val="nil"/>
              <w:tl2br w:val="nil"/>
              <w:tr2bl w:val="nil"/>
            </w:tcBorders>
            <w:shd w:val="clear" w:color="auto" w:fill="auto"/>
            <w:tcMar>
              <w:top w:w="0" w:type="dxa"/>
              <w:left w:w="108" w:type="dxa"/>
              <w:bottom w:w="0" w:type="dxa"/>
              <w:right w:w="108" w:type="dxa"/>
            </w:tcMar>
          </w:tcPr>
          <w:p w:rsidR="00CE41D6" w:rsidRPr="006025C6" w:rsidRDefault="00CE41D6" w:rsidP="009308A1">
            <w:pPr>
              <w:jc w:val="center"/>
              <w:rPr>
                <w:sz w:val="28"/>
                <w:szCs w:val="28"/>
              </w:rPr>
            </w:pPr>
            <w:r>
              <w:rPr>
                <w:i/>
                <w:iCs/>
                <w:sz w:val="28"/>
                <w:szCs w:val="28"/>
              </w:rPr>
              <w:t xml:space="preserve">            </w:t>
            </w:r>
            <w:r w:rsidRPr="006025C6">
              <w:rPr>
                <w:i/>
                <w:iCs/>
                <w:sz w:val="28"/>
                <w:szCs w:val="28"/>
              </w:rPr>
              <w:t xml:space="preserve">Bắc Kạn, ngày  </w:t>
            </w:r>
            <w:r>
              <w:rPr>
                <w:i/>
                <w:iCs/>
                <w:sz w:val="28"/>
                <w:szCs w:val="28"/>
              </w:rPr>
              <w:t xml:space="preserve">   </w:t>
            </w:r>
            <w:r w:rsidRPr="006025C6">
              <w:rPr>
                <w:i/>
                <w:iCs/>
                <w:sz w:val="28"/>
                <w:szCs w:val="28"/>
              </w:rPr>
              <w:t xml:space="preserve">     tháng</w:t>
            </w:r>
            <w:r>
              <w:rPr>
                <w:i/>
                <w:iCs/>
                <w:sz w:val="28"/>
                <w:szCs w:val="28"/>
              </w:rPr>
              <w:t xml:space="preserve"> 4</w:t>
            </w:r>
            <w:r w:rsidRPr="006025C6">
              <w:rPr>
                <w:i/>
                <w:iCs/>
                <w:sz w:val="28"/>
                <w:szCs w:val="28"/>
              </w:rPr>
              <w:t xml:space="preserve"> năm 20</w:t>
            </w:r>
            <w:r>
              <w:rPr>
                <w:i/>
                <w:iCs/>
                <w:sz w:val="28"/>
                <w:szCs w:val="28"/>
              </w:rPr>
              <w:t>21</w:t>
            </w:r>
          </w:p>
        </w:tc>
      </w:tr>
    </w:tbl>
    <w:p w:rsidR="00CE41D6" w:rsidRDefault="00CE41D6" w:rsidP="00CE41D6">
      <w:pPr>
        <w:jc w:val="center"/>
        <w:rPr>
          <w:b/>
          <w:bCs/>
          <w:sz w:val="28"/>
          <w:szCs w:val="28"/>
        </w:rPr>
      </w:pPr>
    </w:p>
    <w:p w:rsidR="00CE41D6" w:rsidRDefault="00CE41D6" w:rsidP="00CE41D6">
      <w:pPr>
        <w:jc w:val="center"/>
        <w:rPr>
          <w:b/>
          <w:bCs/>
          <w:sz w:val="28"/>
          <w:szCs w:val="28"/>
        </w:rPr>
      </w:pPr>
    </w:p>
    <w:p w:rsidR="00CE41D6" w:rsidRDefault="00CE41D6" w:rsidP="00CE41D6">
      <w:pPr>
        <w:jc w:val="center"/>
        <w:rPr>
          <w:b/>
          <w:bCs/>
          <w:sz w:val="28"/>
          <w:szCs w:val="28"/>
        </w:rPr>
      </w:pPr>
    </w:p>
    <w:p w:rsidR="00CE41D6" w:rsidRPr="006025C6" w:rsidRDefault="00CE41D6" w:rsidP="00CE41D6">
      <w:pPr>
        <w:jc w:val="center"/>
        <w:rPr>
          <w:sz w:val="28"/>
          <w:szCs w:val="28"/>
        </w:rPr>
      </w:pPr>
      <w:r w:rsidRPr="006025C6">
        <w:rPr>
          <w:b/>
          <w:bCs/>
          <w:sz w:val="28"/>
          <w:szCs w:val="28"/>
        </w:rPr>
        <w:t>QUYẾT ĐỊNH</w:t>
      </w:r>
    </w:p>
    <w:p w:rsidR="00CE41D6" w:rsidRDefault="00CE41D6" w:rsidP="00CE41D6">
      <w:pPr>
        <w:tabs>
          <w:tab w:val="right" w:leader="dot" w:pos="8460"/>
        </w:tabs>
        <w:jc w:val="center"/>
        <w:rPr>
          <w:b/>
          <w:bCs/>
          <w:sz w:val="28"/>
          <w:szCs w:val="28"/>
        </w:rPr>
      </w:pPr>
      <w:r>
        <w:rPr>
          <w:b/>
          <w:bCs/>
          <w:sz w:val="28"/>
          <w:szCs w:val="28"/>
        </w:rPr>
        <w:t>Quy định về quy mô công trình cho từng khu vực làm căn cứ</w:t>
      </w:r>
    </w:p>
    <w:p w:rsidR="00CE41D6" w:rsidRDefault="00CE41D6" w:rsidP="00CE41D6">
      <w:pPr>
        <w:tabs>
          <w:tab w:val="right" w:leader="dot" w:pos="8460"/>
        </w:tabs>
        <w:jc w:val="center"/>
        <w:rPr>
          <w:b/>
          <w:bCs/>
          <w:sz w:val="28"/>
          <w:szCs w:val="28"/>
        </w:rPr>
      </w:pPr>
      <w:r>
        <w:rPr>
          <w:b/>
          <w:bCs/>
          <w:sz w:val="28"/>
          <w:szCs w:val="28"/>
        </w:rPr>
        <w:t>cấp giấy phép xây dựng có thời hạn trên địa bàn tỉnh Bắc Kạn</w:t>
      </w:r>
    </w:p>
    <w:p w:rsidR="00CE41D6" w:rsidRPr="006025C6" w:rsidRDefault="00CE41D6" w:rsidP="00CE41D6">
      <w:pPr>
        <w:spacing w:before="240" w:after="240"/>
        <w:jc w:val="center"/>
        <w:rPr>
          <w:sz w:val="28"/>
          <w:szCs w:val="28"/>
        </w:rPr>
      </w:pPr>
      <w:r>
        <w:rPr>
          <w:rFonts w:eastAsia=".VnTime"/>
          <w:b/>
          <w:bCs/>
          <w:noProof/>
          <w:sz w:val="28"/>
          <w:szCs w:val="28"/>
        </w:rPr>
        <mc:AlternateContent>
          <mc:Choice Requires="wps">
            <w:drawing>
              <wp:anchor distT="0" distB="0" distL="114300" distR="114300" simplePos="0" relativeHeight="251661312" behindDoc="0" locked="0" layoutInCell="1" allowOverlap="1">
                <wp:simplePos x="0" y="0"/>
                <wp:positionH relativeFrom="column">
                  <wp:posOffset>1887220</wp:posOffset>
                </wp:positionH>
                <wp:positionV relativeFrom="paragraph">
                  <wp:posOffset>24765</wp:posOffset>
                </wp:positionV>
                <wp:extent cx="1947545" cy="0"/>
                <wp:effectExtent l="5080" t="6985" r="9525" b="120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75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7CA1B0" id="Straight Arrow Connector 1" o:spid="_x0000_s1026" type="#_x0000_t32" style="position:absolute;margin-left:148.6pt;margin-top:1.95pt;width:153.3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e4WCKJgIAAEoEAAAOAAAAZHJzL2Uyb0RvYy54bWysVE2P2jAQvVfqf7B8hxAadiEirFYJ9LLt IrH9AcZ2iNXEY9mGgKr+947NR0t7qarm4NjxzPN7M8+ZPx27lhykdQp0QdPhiBKpOQildwX98rYa TClxnmnBWtCyoCfp6NPi/bt5b3I5hgZaIS1BEO3y3hS08d7kSeJ4IzvmhmCkxs0abMc8Lu0uEZb1 iN61yXg0ekh6sMJY4NI5/FqdN+ki4te15P61rp30pC0ocvNxtHHchjFZzFm+s8w0il9osH9g0TGl 8dAbVMU8I3ur/oDqFLfgoPZDDl0Cda24jBpQTTr6Tc2mYUZGLVgcZ25lcv8Pln8+rC1RAntHiWYd tmjjLVO7xpNna6EnJWiNZQRL0lCt3rgck0q9tkEvP+qNeQH+1RENZcP0TkbWbyeDUDEjuUsJC2fw zG3/CQTGsL2HWLpjbbsAiUUhx9ih061D8ugJx4/pLHucZBNK+HUvYfk10VjnP0roSJgU1F103ASk 8Rh2eHEehWDiNSGcqmGl2jbaodWkL+hsMp7EBAetEmEzhDm725atJQcWDBWfUBUEuwuzsNcigjWS ieVl7plqz3OMb3XAQ2FI5zI7O+bbbDRbTpfTbJCNH5aDbFRVg+dVmQ0eVunjpPpQlWWVfg/U0ixv lBBSB3ZX96bZ37njco/Ovrv591aG5B49SkSy13ckHTsbmnm2xRbEaW1DNUKT0bAx+HK5wo34dR2j fv4CFj8AAAD//wMAUEsDBBQABgAIAAAAIQAs8aCu2wAAAAcBAAAPAAAAZHJzL2Rvd25yZXYueG1s TI7BTsMwEETvSPyDtUi9IGo3qIWEOFVViQNH2kpc3XhJAvE6ip0m9OvZ9gK3Gc1o5uXrybXihH1o PGlYzBUIpNLbhioNh/3rwzOIEA1Z03pCDT8YYF3c3uQms36kdzztYiV4hEJmNNQxdpmUoazRmTD3 HRJnn753JrLtK2l7M/K4a2Wi1Eo60xA/1KbDbY3l925wGjAMy4XapK46vJ3H+4/k/DV2e61nd9Pm BUTEKf6V4YLP6FAw09EPZINoNSTpU8JVDY8pCM5X6iKOVy+LXP7nL34BAAD//wMAUEsBAi0AFAAG AAgAAAAhALaDOJL+AAAA4QEAABMAAAAAAAAAAAAAAAAAAAAAAFtDb250ZW50X1R5cGVzXS54bWxQ SwECLQAUAAYACAAAACEAOP0h/9YAAACUAQAACwAAAAAAAAAAAAAAAAAvAQAAX3JlbHMvLnJlbHNQ SwECLQAUAAYACAAAACEA3uFgiiYCAABKBAAADgAAAAAAAAAAAAAAAAAuAgAAZHJzL2Uyb0RvYy54 bWxQSwECLQAUAAYACAAAACEALPGgrtsAAAAHAQAADwAAAAAAAAAAAAAAAACABAAAZHJzL2Rvd25y ZXYueG1sUEsFBgAAAAAEAAQA8wAAAIgFAAAAAA== "/>
            </w:pict>
          </mc:Fallback>
        </mc:AlternateContent>
      </w:r>
      <w:r w:rsidRPr="006025C6">
        <w:rPr>
          <w:rFonts w:eastAsia=".VnTime"/>
          <w:b/>
          <w:bCs/>
          <w:sz w:val="28"/>
          <w:szCs w:val="28"/>
        </w:rPr>
        <w:t>ỦY BAN NHÂN DÂN TỈNH BẮC KẠN</w:t>
      </w:r>
    </w:p>
    <w:p w:rsidR="00CE41D6" w:rsidRDefault="00CE41D6" w:rsidP="00CE41D6">
      <w:pPr>
        <w:spacing w:before="120"/>
        <w:ind w:firstLine="720"/>
        <w:jc w:val="both"/>
        <w:rPr>
          <w:i/>
          <w:sz w:val="28"/>
          <w:szCs w:val="28"/>
        </w:rPr>
      </w:pPr>
      <w:r w:rsidRPr="00CE7DDB">
        <w:rPr>
          <w:i/>
          <w:sz w:val="28"/>
          <w:szCs w:val="28"/>
        </w:rPr>
        <w:t>Căn cứ Luật</w:t>
      </w:r>
      <w:r>
        <w:rPr>
          <w:i/>
          <w:sz w:val="28"/>
          <w:szCs w:val="28"/>
        </w:rPr>
        <w:t xml:space="preserve"> Tổ chức chính quyền địa phương ngày 19 tháng 6 năm 2015</w:t>
      </w:r>
      <w:r w:rsidRPr="00CE7DDB">
        <w:rPr>
          <w:i/>
          <w:sz w:val="28"/>
          <w:szCs w:val="28"/>
        </w:rPr>
        <w:t>;</w:t>
      </w:r>
    </w:p>
    <w:p w:rsidR="00CE41D6" w:rsidRDefault="00CE41D6" w:rsidP="00CE41D6">
      <w:pPr>
        <w:spacing w:before="120"/>
        <w:ind w:firstLine="720"/>
        <w:jc w:val="both"/>
        <w:rPr>
          <w:i/>
          <w:sz w:val="28"/>
          <w:szCs w:val="28"/>
        </w:rPr>
      </w:pPr>
      <w:r w:rsidRPr="00CE7DDB">
        <w:rPr>
          <w:i/>
          <w:sz w:val="28"/>
          <w:szCs w:val="28"/>
        </w:rPr>
        <w:t xml:space="preserve">Căn cứ Luật Xây dựng </w:t>
      </w:r>
      <w:r>
        <w:rPr>
          <w:i/>
          <w:sz w:val="28"/>
          <w:szCs w:val="28"/>
        </w:rPr>
        <w:t>ngày 18 tháng 6 năm 2014;</w:t>
      </w:r>
      <w:r w:rsidRPr="00725950">
        <w:rPr>
          <w:i/>
          <w:sz w:val="28"/>
          <w:szCs w:val="28"/>
        </w:rPr>
        <w:t xml:space="preserve"> Luật Sửa đổi, bổ sung một số điều </w:t>
      </w:r>
      <w:r>
        <w:rPr>
          <w:i/>
          <w:sz w:val="28"/>
          <w:szCs w:val="28"/>
        </w:rPr>
        <w:t>Luật Xây dựng ngày 17 tháng 6 năm 2020;</w:t>
      </w:r>
    </w:p>
    <w:p w:rsidR="00CE41D6" w:rsidRDefault="00CE41D6" w:rsidP="00CE41D6">
      <w:pPr>
        <w:spacing w:before="120"/>
        <w:ind w:firstLine="720"/>
        <w:jc w:val="both"/>
        <w:rPr>
          <w:i/>
          <w:sz w:val="28"/>
          <w:szCs w:val="28"/>
        </w:rPr>
      </w:pPr>
      <w:r w:rsidRPr="00725950">
        <w:rPr>
          <w:i/>
          <w:sz w:val="28"/>
          <w:szCs w:val="28"/>
        </w:rPr>
        <w:t xml:space="preserve">Căn cứ Nghị định số </w:t>
      </w:r>
      <w:r>
        <w:rPr>
          <w:i/>
          <w:sz w:val="28"/>
          <w:szCs w:val="28"/>
        </w:rPr>
        <w:t>15/2021/NĐ-CP ngày 03 tháng 3 năm 2021 của Chính phủ quy định chi tiết một số nội dung về quản lý dự án đầu tư xây dựng;</w:t>
      </w:r>
    </w:p>
    <w:p w:rsidR="00CE41D6" w:rsidRPr="00AB7EC4" w:rsidRDefault="00CE41D6" w:rsidP="00CE41D6">
      <w:pPr>
        <w:spacing w:before="120"/>
        <w:ind w:firstLine="720"/>
        <w:jc w:val="both"/>
        <w:rPr>
          <w:i/>
          <w:sz w:val="28"/>
          <w:szCs w:val="28"/>
        </w:rPr>
      </w:pPr>
      <w:r w:rsidRPr="00725950">
        <w:rPr>
          <w:i/>
          <w:sz w:val="28"/>
          <w:szCs w:val="28"/>
        </w:rPr>
        <w:t>Theo đề ng</w:t>
      </w:r>
      <w:r>
        <w:rPr>
          <w:i/>
          <w:sz w:val="28"/>
          <w:szCs w:val="28"/>
        </w:rPr>
        <w:t>hị của Giám đốc Sở Xây dựng.</w:t>
      </w:r>
    </w:p>
    <w:p w:rsidR="00CE41D6" w:rsidRPr="006025C6" w:rsidRDefault="00CE41D6" w:rsidP="00CE41D6">
      <w:pPr>
        <w:spacing w:before="240" w:after="240"/>
        <w:jc w:val="center"/>
        <w:rPr>
          <w:sz w:val="28"/>
          <w:szCs w:val="28"/>
        </w:rPr>
      </w:pPr>
      <w:r w:rsidRPr="006025C6">
        <w:rPr>
          <w:b/>
          <w:bCs/>
          <w:sz w:val="28"/>
          <w:szCs w:val="28"/>
        </w:rPr>
        <w:t>QUYẾT ĐỊNH:</w:t>
      </w:r>
    </w:p>
    <w:p w:rsidR="00CE41D6" w:rsidRPr="00D45C70" w:rsidRDefault="00CE41D6" w:rsidP="00CE41D6">
      <w:pPr>
        <w:tabs>
          <w:tab w:val="right" w:leader="dot" w:pos="8460"/>
        </w:tabs>
        <w:spacing w:before="120"/>
        <w:ind w:firstLine="720"/>
        <w:jc w:val="both"/>
        <w:rPr>
          <w:bCs/>
          <w:sz w:val="28"/>
          <w:szCs w:val="28"/>
        </w:rPr>
      </w:pPr>
      <w:r w:rsidRPr="005C06DD">
        <w:rPr>
          <w:rFonts w:eastAsia=".VnTime"/>
          <w:b/>
          <w:sz w:val="28"/>
          <w:szCs w:val="28"/>
        </w:rPr>
        <w:t>Điều 1.</w:t>
      </w:r>
      <w:r w:rsidRPr="005C06DD">
        <w:rPr>
          <w:rFonts w:eastAsia=".VnTime"/>
          <w:sz w:val="28"/>
          <w:szCs w:val="28"/>
        </w:rPr>
        <w:t> </w:t>
      </w:r>
      <w:bookmarkStart w:id="0" w:name="_Hlk480982165"/>
      <w:bookmarkEnd w:id="0"/>
      <w:r w:rsidRPr="005C06DD">
        <w:rPr>
          <w:rFonts w:eastAsia=".VnTime"/>
          <w:sz w:val="28"/>
          <w:szCs w:val="28"/>
        </w:rPr>
        <w:t xml:space="preserve">Quy định </w:t>
      </w:r>
      <w:r>
        <w:rPr>
          <w:rFonts w:eastAsia=".VnTime"/>
          <w:sz w:val="28"/>
          <w:szCs w:val="28"/>
        </w:rPr>
        <w:t xml:space="preserve">về </w:t>
      </w:r>
      <w:r w:rsidRPr="005C06DD">
        <w:rPr>
          <w:rFonts w:eastAsia=".VnTime"/>
          <w:sz w:val="28"/>
          <w:szCs w:val="28"/>
        </w:rPr>
        <w:t>quy mô công trình</w:t>
      </w:r>
      <w:r>
        <w:rPr>
          <w:rFonts w:eastAsia=".VnTime"/>
          <w:sz w:val="28"/>
          <w:szCs w:val="28"/>
        </w:rPr>
        <w:t xml:space="preserve"> </w:t>
      </w:r>
      <w:r w:rsidRPr="00D45C70">
        <w:rPr>
          <w:bCs/>
          <w:sz w:val="28"/>
          <w:szCs w:val="28"/>
        </w:rPr>
        <w:t>cho từng khu vực làm căn cứ</w:t>
      </w:r>
      <w:r>
        <w:rPr>
          <w:bCs/>
          <w:sz w:val="28"/>
          <w:szCs w:val="28"/>
        </w:rPr>
        <w:t xml:space="preserve"> </w:t>
      </w:r>
      <w:r w:rsidRPr="00D45C70">
        <w:rPr>
          <w:bCs/>
          <w:sz w:val="28"/>
          <w:szCs w:val="28"/>
        </w:rPr>
        <w:t>cấp giấy phép xây dựng có thời hạn trên địa bàn tỉnh Bắc Kạn</w:t>
      </w:r>
      <w:r w:rsidRPr="005C06DD">
        <w:rPr>
          <w:rFonts w:eastAsia=".VnTime"/>
          <w:sz w:val="28"/>
          <w:szCs w:val="28"/>
        </w:rPr>
        <w:t>, như sau:</w:t>
      </w:r>
    </w:p>
    <w:p w:rsidR="00CE41D6" w:rsidRDefault="00CE41D6" w:rsidP="00CE41D6">
      <w:pPr>
        <w:shd w:val="clear" w:color="auto" w:fill="FFFFFF"/>
        <w:spacing w:before="120"/>
        <w:ind w:firstLine="720"/>
        <w:jc w:val="both"/>
        <w:rPr>
          <w:color w:val="000000"/>
          <w:sz w:val="28"/>
          <w:szCs w:val="28"/>
        </w:rPr>
      </w:pPr>
      <w:r>
        <w:rPr>
          <w:color w:val="000000"/>
          <w:sz w:val="28"/>
          <w:szCs w:val="28"/>
        </w:rPr>
        <w:t>1. Khu vực trong đô thị: Công trình, nhà ở riêng lẻ được cấp g</w:t>
      </w:r>
      <w:r w:rsidRPr="0088729D">
        <w:rPr>
          <w:color w:val="000000"/>
          <w:sz w:val="28"/>
          <w:szCs w:val="28"/>
        </w:rPr>
        <w:t>iấy phép xây dựng có thời hạn với quy mô tối đa</w:t>
      </w:r>
      <w:r>
        <w:rPr>
          <w:color w:val="000000"/>
          <w:sz w:val="28"/>
          <w:szCs w:val="28"/>
        </w:rPr>
        <w:t xml:space="preserve"> không quá </w:t>
      </w:r>
      <w:r w:rsidRPr="00171C46">
        <w:rPr>
          <w:color w:val="000000"/>
          <w:sz w:val="28"/>
          <w:szCs w:val="28"/>
        </w:rPr>
        <w:t>0</w:t>
      </w:r>
      <w:r>
        <w:rPr>
          <w:color w:val="000000"/>
          <w:sz w:val="28"/>
          <w:szCs w:val="28"/>
        </w:rPr>
        <w:t>2</w:t>
      </w:r>
      <w:r w:rsidRPr="00171C46">
        <w:rPr>
          <w:color w:val="000000"/>
          <w:sz w:val="28"/>
          <w:szCs w:val="28"/>
        </w:rPr>
        <w:t xml:space="preserve"> tầng</w:t>
      </w:r>
      <w:r>
        <w:rPr>
          <w:color w:val="000000"/>
          <w:sz w:val="28"/>
          <w:szCs w:val="28"/>
        </w:rPr>
        <w:t>, diện tích không quá 200 m</w:t>
      </w:r>
      <w:r>
        <w:rPr>
          <w:color w:val="000000"/>
          <w:sz w:val="28"/>
          <w:szCs w:val="28"/>
          <w:vertAlign w:val="superscript"/>
        </w:rPr>
        <w:t>2</w:t>
      </w:r>
      <w:r>
        <w:rPr>
          <w:color w:val="000000"/>
          <w:sz w:val="28"/>
          <w:szCs w:val="28"/>
        </w:rPr>
        <w:t>, không xây dựng tầng hầm, tầng nửa hầm và chiều cao công trình không quá 9m.</w:t>
      </w:r>
    </w:p>
    <w:p w:rsidR="00CE41D6" w:rsidRDefault="00CE41D6" w:rsidP="00CE41D6">
      <w:pPr>
        <w:shd w:val="clear" w:color="auto" w:fill="FFFFFF"/>
        <w:spacing w:before="120"/>
        <w:ind w:firstLine="720"/>
        <w:jc w:val="both"/>
        <w:rPr>
          <w:color w:val="000000"/>
          <w:sz w:val="28"/>
          <w:szCs w:val="28"/>
        </w:rPr>
      </w:pPr>
      <w:r>
        <w:rPr>
          <w:color w:val="000000"/>
          <w:sz w:val="28"/>
          <w:szCs w:val="28"/>
        </w:rPr>
        <w:t>2. Khu vực ngoài đô thị: Công trình, nhà ở riêng lẻ được cấp g</w:t>
      </w:r>
      <w:r w:rsidRPr="0088729D">
        <w:rPr>
          <w:color w:val="000000"/>
          <w:sz w:val="28"/>
          <w:szCs w:val="28"/>
        </w:rPr>
        <w:t>iấy phép xây dựng có thời hạn với quy mô tối đa</w:t>
      </w:r>
      <w:r>
        <w:rPr>
          <w:color w:val="000000"/>
          <w:sz w:val="28"/>
          <w:szCs w:val="28"/>
        </w:rPr>
        <w:t xml:space="preserve"> không quá </w:t>
      </w:r>
      <w:r w:rsidRPr="00171C46">
        <w:rPr>
          <w:color w:val="000000"/>
          <w:sz w:val="28"/>
          <w:szCs w:val="28"/>
        </w:rPr>
        <w:t>0</w:t>
      </w:r>
      <w:r>
        <w:rPr>
          <w:color w:val="000000"/>
          <w:sz w:val="28"/>
          <w:szCs w:val="28"/>
        </w:rPr>
        <w:t>1</w:t>
      </w:r>
      <w:r w:rsidRPr="00171C46">
        <w:rPr>
          <w:color w:val="000000"/>
          <w:sz w:val="28"/>
          <w:szCs w:val="28"/>
        </w:rPr>
        <w:t xml:space="preserve"> tầng</w:t>
      </w:r>
      <w:r>
        <w:rPr>
          <w:color w:val="000000"/>
          <w:sz w:val="28"/>
          <w:szCs w:val="28"/>
        </w:rPr>
        <w:t>, diện tích không quá 100 m</w:t>
      </w:r>
      <w:r>
        <w:rPr>
          <w:color w:val="000000"/>
          <w:sz w:val="28"/>
          <w:szCs w:val="28"/>
          <w:vertAlign w:val="superscript"/>
        </w:rPr>
        <w:t>2</w:t>
      </w:r>
      <w:r>
        <w:rPr>
          <w:color w:val="000000"/>
          <w:sz w:val="28"/>
          <w:szCs w:val="28"/>
        </w:rPr>
        <w:t>, không xây dựng tầng hầm, tầng nửa hầm, chiều cao công trình không quá 8m.</w:t>
      </w:r>
    </w:p>
    <w:p w:rsidR="00CE41D6" w:rsidRPr="00171C46" w:rsidRDefault="00CE41D6" w:rsidP="00CE41D6">
      <w:pPr>
        <w:shd w:val="clear" w:color="auto" w:fill="FFFFFF"/>
        <w:spacing w:before="120"/>
        <w:ind w:firstLine="720"/>
        <w:jc w:val="both"/>
        <w:rPr>
          <w:color w:val="000000"/>
          <w:sz w:val="28"/>
          <w:szCs w:val="28"/>
        </w:rPr>
      </w:pPr>
      <w:r>
        <w:rPr>
          <w:color w:val="000000"/>
          <w:sz w:val="28"/>
          <w:szCs w:val="28"/>
        </w:rPr>
        <w:t>3</w:t>
      </w:r>
      <w:r w:rsidRPr="00171C46">
        <w:rPr>
          <w:color w:val="000000"/>
          <w:sz w:val="28"/>
          <w:szCs w:val="28"/>
        </w:rPr>
        <w:t xml:space="preserve">. Thời hạn </w:t>
      </w:r>
      <w:r>
        <w:rPr>
          <w:color w:val="000000"/>
          <w:sz w:val="28"/>
          <w:szCs w:val="28"/>
        </w:rPr>
        <w:t>tồn tại của công trình.</w:t>
      </w:r>
    </w:p>
    <w:p w:rsidR="00CE41D6" w:rsidRPr="00171C46" w:rsidRDefault="00CE41D6" w:rsidP="00CE41D6">
      <w:pPr>
        <w:shd w:val="clear" w:color="auto" w:fill="FFFFFF"/>
        <w:spacing w:before="120"/>
        <w:ind w:firstLine="720"/>
        <w:jc w:val="both"/>
        <w:rPr>
          <w:color w:val="000000"/>
          <w:sz w:val="28"/>
          <w:szCs w:val="28"/>
        </w:rPr>
      </w:pPr>
      <w:r>
        <w:rPr>
          <w:color w:val="000000"/>
          <w:sz w:val="28"/>
          <w:szCs w:val="28"/>
        </w:rPr>
        <w:t xml:space="preserve">a) </w:t>
      </w:r>
      <w:r w:rsidRPr="00171C46">
        <w:rPr>
          <w:color w:val="000000"/>
          <w:sz w:val="28"/>
          <w:szCs w:val="28"/>
        </w:rPr>
        <w:t xml:space="preserve">Thời hạn </w:t>
      </w:r>
      <w:r>
        <w:rPr>
          <w:color w:val="000000"/>
          <w:sz w:val="28"/>
          <w:szCs w:val="28"/>
        </w:rPr>
        <w:t xml:space="preserve">tồn tại của công trình </w:t>
      </w:r>
      <w:r w:rsidRPr="00171C46">
        <w:rPr>
          <w:color w:val="000000"/>
          <w:sz w:val="28"/>
          <w:szCs w:val="28"/>
        </w:rPr>
        <w:t>theo kế hoạch thực hiện quy hoạch.</w:t>
      </w:r>
    </w:p>
    <w:p w:rsidR="00CE41D6" w:rsidRDefault="00CE41D6" w:rsidP="00CE41D6">
      <w:pPr>
        <w:shd w:val="clear" w:color="auto" w:fill="FFFFFF"/>
        <w:spacing w:before="120"/>
        <w:ind w:firstLine="720"/>
        <w:jc w:val="both"/>
        <w:rPr>
          <w:color w:val="000000"/>
          <w:sz w:val="28"/>
          <w:szCs w:val="28"/>
        </w:rPr>
      </w:pPr>
      <w:r w:rsidRPr="00171C46">
        <w:rPr>
          <w:color w:val="000000"/>
          <w:sz w:val="28"/>
          <w:szCs w:val="28"/>
        </w:rPr>
        <w:t>b) Đối với các khu vực chưa có kế hoạch thực hiện theo quy hoạch, cơ quan quản lý quy hoạch theo phân cấp phải xây dựng kế hoạch thực hiện quy hoạch, công bố công khai rộng rãi để cá nhân, tổ chức được biết để làm cơ sở cấp phép xây dựng công trình.</w:t>
      </w:r>
    </w:p>
    <w:p w:rsidR="00CE41D6" w:rsidRDefault="00CE41D6" w:rsidP="00CE41D6">
      <w:pPr>
        <w:shd w:val="clear" w:color="auto" w:fill="FFFFFF"/>
        <w:spacing w:before="120"/>
        <w:ind w:firstLine="720"/>
        <w:jc w:val="both"/>
        <w:rPr>
          <w:color w:val="000000"/>
          <w:sz w:val="28"/>
          <w:szCs w:val="28"/>
        </w:rPr>
        <w:sectPr w:rsidR="00CE41D6" w:rsidSect="00262349">
          <w:footerReference w:type="even" r:id="rId4"/>
          <w:footerReference w:type="first" r:id="rId5"/>
          <w:pgSz w:w="11907" w:h="16840" w:code="9"/>
          <w:pgMar w:top="1134" w:right="1134" w:bottom="1134" w:left="1701" w:header="680" w:footer="284" w:gutter="0"/>
          <w:pgNumType w:start="1"/>
          <w:cols w:space="720"/>
          <w:docGrid w:linePitch="360"/>
        </w:sectPr>
      </w:pPr>
    </w:p>
    <w:p w:rsidR="00CE41D6" w:rsidRPr="00171C46" w:rsidRDefault="00CE41D6" w:rsidP="00CE41D6">
      <w:pPr>
        <w:shd w:val="clear" w:color="auto" w:fill="FFFFFF"/>
        <w:spacing w:before="120"/>
        <w:ind w:firstLine="720"/>
        <w:jc w:val="both"/>
        <w:rPr>
          <w:color w:val="000000"/>
          <w:sz w:val="28"/>
          <w:szCs w:val="28"/>
        </w:rPr>
      </w:pPr>
      <w:r w:rsidRPr="00171C46">
        <w:rPr>
          <w:color w:val="000000"/>
          <w:sz w:val="28"/>
          <w:szCs w:val="28"/>
        </w:rPr>
        <w:lastRenderedPageBreak/>
        <w:t xml:space="preserve">c) Cơ quan có thẩm quyền cấp </w:t>
      </w:r>
      <w:r>
        <w:rPr>
          <w:color w:val="000000"/>
          <w:sz w:val="28"/>
          <w:szCs w:val="28"/>
        </w:rPr>
        <w:t>g</w:t>
      </w:r>
      <w:r w:rsidRPr="00171C46">
        <w:rPr>
          <w:color w:val="000000"/>
          <w:sz w:val="28"/>
          <w:szCs w:val="28"/>
        </w:rPr>
        <w:t>iấy phép xây dựng có trách nhiệm xác định cụ thể thời hạn tồn tại của công trình trong Giấy phép xây dựng có thời hạn được cấp.</w:t>
      </w:r>
    </w:p>
    <w:p w:rsidR="00CE41D6" w:rsidRPr="005C06DD" w:rsidRDefault="00CE41D6" w:rsidP="00CE41D6">
      <w:pPr>
        <w:tabs>
          <w:tab w:val="right" w:leader="dot" w:pos="8460"/>
        </w:tabs>
        <w:spacing w:before="60"/>
        <w:ind w:firstLine="720"/>
        <w:jc w:val="both"/>
        <w:rPr>
          <w:rFonts w:eastAsia=".VnTime"/>
          <w:sz w:val="28"/>
          <w:szCs w:val="28"/>
        </w:rPr>
      </w:pPr>
      <w:r w:rsidRPr="005C06DD">
        <w:rPr>
          <w:rFonts w:eastAsia=".VnTime"/>
          <w:b/>
          <w:sz w:val="28"/>
          <w:szCs w:val="28"/>
        </w:rPr>
        <w:t>Điều 2. </w:t>
      </w:r>
      <w:r w:rsidRPr="005C06DD">
        <w:rPr>
          <w:rFonts w:eastAsia=".VnTime"/>
          <w:sz w:val="28"/>
          <w:szCs w:val="28"/>
        </w:rPr>
        <w:t>Sở Xây dựng có trách nhiệm hướng dẫn, kiểm tra việc thực hiện cấp giấy phép xây dựng có thời hạn trên địa bàn tỉnh.</w:t>
      </w:r>
    </w:p>
    <w:p w:rsidR="00CE41D6" w:rsidRPr="005C06DD" w:rsidRDefault="00CE41D6" w:rsidP="00CE41D6">
      <w:pPr>
        <w:tabs>
          <w:tab w:val="right" w:leader="dot" w:pos="8460"/>
        </w:tabs>
        <w:spacing w:before="60"/>
        <w:ind w:firstLine="720"/>
        <w:jc w:val="both"/>
        <w:rPr>
          <w:rFonts w:eastAsia=".VnTime"/>
          <w:sz w:val="28"/>
          <w:szCs w:val="28"/>
        </w:rPr>
      </w:pPr>
      <w:r w:rsidRPr="005C06DD">
        <w:rPr>
          <w:rFonts w:eastAsia=".VnTime"/>
          <w:b/>
          <w:sz w:val="28"/>
          <w:szCs w:val="28"/>
        </w:rPr>
        <w:t>Điều 3.</w:t>
      </w:r>
      <w:r w:rsidRPr="005C06DD">
        <w:rPr>
          <w:rFonts w:eastAsia=".VnTime"/>
          <w:sz w:val="28"/>
          <w:szCs w:val="28"/>
        </w:rPr>
        <w:t> Quyết định này có hiệu lực kể từ ngày</w:t>
      </w:r>
      <w:r>
        <w:rPr>
          <w:rFonts w:eastAsia=".VnTime"/>
          <w:sz w:val="28"/>
          <w:szCs w:val="28"/>
        </w:rPr>
        <w:t xml:space="preserve">     </w:t>
      </w:r>
      <w:r w:rsidRPr="005C06DD">
        <w:rPr>
          <w:rFonts w:eastAsia=".VnTime"/>
          <w:sz w:val="28"/>
          <w:szCs w:val="28"/>
        </w:rPr>
        <w:t xml:space="preserve"> tháng </w:t>
      </w:r>
      <w:r>
        <w:rPr>
          <w:rFonts w:eastAsia=".VnTime"/>
          <w:sz w:val="28"/>
          <w:szCs w:val="28"/>
        </w:rPr>
        <w:t xml:space="preserve">4 </w:t>
      </w:r>
      <w:r w:rsidRPr="005C06DD">
        <w:rPr>
          <w:rFonts w:eastAsia=".VnTime"/>
          <w:sz w:val="28"/>
          <w:szCs w:val="28"/>
        </w:rPr>
        <w:t>năm 20</w:t>
      </w:r>
      <w:r>
        <w:rPr>
          <w:rFonts w:eastAsia=".VnTime"/>
          <w:sz w:val="28"/>
          <w:szCs w:val="28"/>
        </w:rPr>
        <w:t>21 và bãi bỏ Điều 4, Quyết định số 53/2017/QĐ-UBND ngày 29/12/2017 của UBND tỉnh Bắc Kạn ban hành quy định về cấp giấy phép xây dựng trên địa bàn tỉnh Bắc Kạn</w:t>
      </w:r>
      <w:r w:rsidRPr="005C06DD">
        <w:rPr>
          <w:rFonts w:eastAsia=".VnTime"/>
          <w:sz w:val="28"/>
          <w:szCs w:val="28"/>
        </w:rPr>
        <w:t>.</w:t>
      </w:r>
    </w:p>
    <w:p w:rsidR="00CE41D6" w:rsidRDefault="00CE41D6" w:rsidP="00CE41D6">
      <w:pPr>
        <w:tabs>
          <w:tab w:val="right" w:leader="dot" w:pos="8460"/>
        </w:tabs>
        <w:spacing w:before="60"/>
        <w:ind w:firstLine="720"/>
        <w:jc w:val="both"/>
        <w:rPr>
          <w:rFonts w:eastAsia=".VnTime"/>
          <w:sz w:val="28"/>
          <w:szCs w:val="28"/>
        </w:rPr>
      </w:pPr>
      <w:r w:rsidRPr="005C06DD">
        <w:rPr>
          <w:rFonts w:eastAsia=".VnTime"/>
          <w:b/>
          <w:sz w:val="28"/>
          <w:szCs w:val="28"/>
        </w:rPr>
        <w:t>Điều 4.</w:t>
      </w:r>
      <w:r w:rsidRPr="005C06DD">
        <w:rPr>
          <w:rFonts w:eastAsia=".VnTime"/>
          <w:sz w:val="28"/>
          <w:szCs w:val="28"/>
        </w:rPr>
        <w:t> Chánh Văn phòng Uỷ ban nhân dân tỉ</w:t>
      </w:r>
      <w:r>
        <w:rPr>
          <w:rFonts w:eastAsia=".VnTime"/>
          <w:sz w:val="28"/>
          <w:szCs w:val="28"/>
        </w:rPr>
        <w:t>nh;</w:t>
      </w:r>
      <w:r w:rsidRPr="005C06DD">
        <w:rPr>
          <w:rFonts w:eastAsia=".VnTime"/>
          <w:sz w:val="28"/>
          <w:szCs w:val="28"/>
        </w:rPr>
        <w:t xml:space="preserve"> </w:t>
      </w:r>
      <w:r>
        <w:rPr>
          <w:rFonts w:eastAsia=".VnTime"/>
          <w:sz w:val="28"/>
          <w:szCs w:val="28"/>
        </w:rPr>
        <w:t>Giám đốc</w:t>
      </w:r>
      <w:r w:rsidRPr="005C06DD">
        <w:rPr>
          <w:rFonts w:eastAsia=".VnTime"/>
          <w:sz w:val="28"/>
          <w:szCs w:val="28"/>
        </w:rPr>
        <w:t xml:space="preserve"> các sở, ban, ngành</w:t>
      </w:r>
      <w:r>
        <w:rPr>
          <w:rFonts w:eastAsia=".VnTime"/>
          <w:sz w:val="28"/>
          <w:szCs w:val="28"/>
        </w:rPr>
        <w:t xml:space="preserve"> cấp tỉnh;</w:t>
      </w:r>
      <w:r w:rsidRPr="005C06DD">
        <w:rPr>
          <w:rFonts w:eastAsia=".VnTime"/>
          <w:sz w:val="28"/>
          <w:szCs w:val="28"/>
        </w:rPr>
        <w:t xml:space="preserve"> Chủ tịch Uỷ ban nhân dân các huyện, thành phố và các tổ chức, cá nhân có liên quan chịu trách nhiệm thi hành Quyết định này./.</w:t>
      </w:r>
    </w:p>
    <w:p w:rsidR="00CE41D6" w:rsidRPr="005C06DD" w:rsidRDefault="00CE41D6" w:rsidP="00CE41D6">
      <w:pPr>
        <w:tabs>
          <w:tab w:val="right" w:leader="dot" w:pos="8460"/>
        </w:tabs>
        <w:ind w:firstLine="720"/>
        <w:jc w:val="both"/>
        <w:rPr>
          <w:rFonts w:eastAsia=".VnTime"/>
          <w:sz w:val="28"/>
          <w:szCs w:val="28"/>
        </w:rPr>
      </w:pPr>
    </w:p>
    <w:tbl>
      <w:tblPr>
        <w:tblW w:w="8992" w:type="dxa"/>
        <w:jc w:val="center"/>
        <w:tblLook w:val="01E0" w:firstRow="1" w:lastRow="1" w:firstColumn="1" w:lastColumn="1" w:noHBand="0" w:noVBand="0"/>
      </w:tblPr>
      <w:tblGrid>
        <w:gridCol w:w="4233"/>
        <w:gridCol w:w="4759"/>
      </w:tblGrid>
      <w:tr w:rsidR="00CE41D6" w:rsidRPr="006025C6" w:rsidTr="009308A1">
        <w:trPr>
          <w:jc w:val="center"/>
        </w:trPr>
        <w:tc>
          <w:tcPr>
            <w:tcW w:w="4233" w:type="dxa"/>
          </w:tcPr>
          <w:p w:rsidR="00CE41D6" w:rsidRPr="006025C6" w:rsidRDefault="00CE41D6" w:rsidP="009308A1">
            <w:pPr>
              <w:tabs>
                <w:tab w:val="right" w:leader="dot" w:pos="8460"/>
              </w:tabs>
              <w:rPr>
                <w:rFonts w:eastAsia=".VnTime"/>
                <w:b/>
                <w:lang w:val="nl-NL"/>
              </w:rPr>
            </w:pPr>
            <w:r w:rsidRPr="006025C6">
              <w:t> </w:t>
            </w:r>
            <w:r w:rsidRPr="006025C6">
              <w:rPr>
                <w:rFonts w:eastAsia=".VnTime"/>
                <w:b/>
                <w:i/>
                <w:lang w:val="nl-NL"/>
              </w:rPr>
              <w:t>Nơi nhận:</w:t>
            </w:r>
          </w:p>
          <w:p w:rsidR="00CE41D6" w:rsidRPr="008A258E" w:rsidRDefault="00CE41D6" w:rsidP="009308A1">
            <w:pPr>
              <w:tabs>
                <w:tab w:val="right" w:leader="dot" w:pos="8460"/>
              </w:tabs>
              <w:rPr>
                <w:rFonts w:eastAsia=".VnTime"/>
                <w:i/>
                <w:lang w:val="nl-NL"/>
              </w:rPr>
            </w:pPr>
            <w:r w:rsidRPr="008A258E">
              <w:rPr>
                <w:rFonts w:eastAsia=".VnTime"/>
                <w:i/>
                <w:lang w:val="nl-NL"/>
              </w:rPr>
              <w:t>Gửi bản giấy:</w:t>
            </w:r>
          </w:p>
          <w:p w:rsidR="00CE41D6" w:rsidRPr="00412394" w:rsidRDefault="00CE41D6" w:rsidP="009308A1">
            <w:pPr>
              <w:tabs>
                <w:tab w:val="right" w:leader="dot" w:pos="8460"/>
              </w:tabs>
              <w:rPr>
                <w:rFonts w:eastAsia=".VnTime"/>
                <w:sz w:val="22"/>
                <w:szCs w:val="22"/>
                <w:lang w:val="nl-NL"/>
              </w:rPr>
            </w:pPr>
            <w:r w:rsidRPr="00412394">
              <w:rPr>
                <w:rFonts w:eastAsia=".VnTime"/>
                <w:sz w:val="22"/>
                <w:szCs w:val="22"/>
                <w:lang w:val="nl-NL"/>
              </w:rPr>
              <w:t>- Văn phòng Chính phủ;</w:t>
            </w:r>
          </w:p>
          <w:p w:rsidR="00CE41D6" w:rsidRPr="00412394" w:rsidRDefault="00CE41D6" w:rsidP="009308A1">
            <w:pPr>
              <w:tabs>
                <w:tab w:val="right" w:leader="dot" w:pos="8460"/>
              </w:tabs>
              <w:rPr>
                <w:rFonts w:eastAsia=".VnTime"/>
                <w:sz w:val="22"/>
                <w:szCs w:val="22"/>
                <w:lang w:val="nl-NL"/>
              </w:rPr>
            </w:pPr>
            <w:r w:rsidRPr="00412394">
              <w:rPr>
                <w:rFonts w:eastAsia=".VnTime"/>
                <w:sz w:val="22"/>
                <w:szCs w:val="22"/>
                <w:lang w:val="nl-NL"/>
              </w:rPr>
              <w:t>- Bộ Xây dựng.</w:t>
            </w:r>
          </w:p>
          <w:p w:rsidR="00CE41D6" w:rsidRPr="008A258E" w:rsidRDefault="00CE41D6" w:rsidP="009308A1">
            <w:pPr>
              <w:tabs>
                <w:tab w:val="right" w:leader="dot" w:pos="8460"/>
              </w:tabs>
              <w:rPr>
                <w:rFonts w:eastAsia=".VnTime"/>
                <w:i/>
                <w:lang w:val="nl-NL"/>
              </w:rPr>
            </w:pPr>
            <w:r w:rsidRPr="008A258E">
              <w:rPr>
                <w:rFonts w:eastAsia=".VnTime"/>
                <w:i/>
                <w:lang w:val="nl-NL"/>
              </w:rPr>
              <w:t>Gửi bản điện tử:</w:t>
            </w:r>
          </w:p>
          <w:p w:rsidR="00CE41D6" w:rsidRPr="00412394" w:rsidRDefault="00CE41D6" w:rsidP="009308A1">
            <w:pPr>
              <w:tabs>
                <w:tab w:val="right" w:leader="dot" w:pos="8460"/>
              </w:tabs>
              <w:rPr>
                <w:rFonts w:eastAsia=".VnTime"/>
                <w:sz w:val="22"/>
                <w:szCs w:val="22"/>
                <w:lang w:val="nl-NL"/>
              </w:rPr>
            </w:pPr>
            <w:r w:rsidRPr="00412394">
              <w:rPr>
                <w:rFonts w:eastAsia=".VnTime"/>
                <w:sz w:val="22"/>
                <w:szCs w:val="22"/>
                <w:lang w:val="nl-NL"/>
              </w:rPr>
              <w:t>- Như Điều 4</w:t>
            </w:r>
            <w:r>
              <w:rPr>
                <w:rFonts w:eastAsia=".VnTime"/>
                <w:sz w:val="22"/>
                <w:szCs w:val="22"/>
                <w:lang w:val="nl-NL"/>
              </w:rPr>
              <w:t xml:space="preserve"> (t/h)</w:t>
            </w:r>
            <w:r w:rsidRPr="00412394">
              <w:rPr>
                <w:rFonts w:eastAsia=".VnTime"/>
                <w:sz w:val="22"/>
                <w:szCs w:val="22"/>
                <w:lang w:val="nl-NL"/>
              </w:rPr>
              <w:t>;</w:t>
            </w:r>
          </w:p>
          <w:p w:rsidR="00CE41D6" w:rsidRPr="00412394" w:rsidRDefault="00CE41D6" w:rsidP="009308A1">
            <w:pPr>
              <w:tabs>
                <w:tab w:val="right" w:leader="dot" w:pos="8460"/>
              </w:tabs>
              <w:rPr>
                <w:rFonts w:eastAsia=".VnTime"/>
                <w:sz w:val="22"/>
                <w:szCs w:val="22"/>
                <w:lang w:val="nl-NL"/>
              </w:rPr>
            </w:pPr>
            <w:r w:rsidRPr="00412394">
              <w:rPr>
                <w:rFonts w:eastAsia=".VnTime"/>
                <w:sz w:val="22"/>
                <w:szCs w:val="22"/>
                <w:lang w:val="nl-NL"/>
              </w:rPr>
              <w:t>- Cục kiểm tra VBQPPL-Bộ Tư pháp;</w:t>
            </w:r>
          </w:p>
          <w:p w:rsidR="00CE41D6" w:rsidRDefault="00CE41D6" w:rsidP="009308A1">
            <w:pPr>
              <w:tabs>
                <w:tab w:val="right" w:leader="dot" w:pos="8460"/>
              </w:tabs>
              <w:rPr>
                <w:rFonts w:eastAsia=".VnTime"/>
                <w:sz w:val="22"/>
                <w:szCs w:val="22"/>
                <w:lang w:val="nl-NL"/>
              </w:rPr>
            </w:pPr>
            <w:r w:rsidRPr="00412394">
              <w:rPr>
                <w:rFonts w:eastAsia=".VnTime"/>
                <w:sz w:val="22"/>
                <w:szCs w:val="22"/>
                <w:lang w:val="nl-NL"/>
              </w:rPr>
              <w:t>- TT Tỉnh ủy, TT HĐND tỉnh;</w:t>
            </w:r>
          </w:p>
          <w:p w:rsidR="00CE41D6" w:rsidRPr="00412394" w:rsidRDefault="00CE41D6" w:rsidP="009308A1">
            <w:pPr>
              <w:tabs>
                <w:tab w:val="right" w:leader="dot" w:pos="8460"/>
              </w:tabs>
              <w:rPr>
                <w:rFonts w:eastAsia=".VnTime"/>
                <w:sz w:val="22"/>
                <w:szCs w:val="22"/>
                <w:lang w:val="nl-NL"/>
              </w:rPr>
            </w:pPr>
            <w:r>
              <w:rPr>
                <w:rFonts w:eastAsia=".VnTime"/>
                <w:sz w:val="22"/>
                <w:szCs w:val="22"/>
                <w:lang w:val="nl-NL"/>
              </w:rPr>
              <w:t>- Đoàn ĐBQH tỉnh;</w:t>
            </w:r>
          </w:p>
          <w:p w:rsidR="00CE41D6" w:rsidRPr="00412394" w:rsidRDefault="00CE41D6" w:rsidP="009308A1">
            <w:pPr>
              <w:tabs>
                <w:tab w:val="right" w:leader="dot" w:pos="8460"/>
              </w:tabs>
              <w:rPr>
                <w:rFonts w:eastAsia=".VnTime"/>
                <w:sz w:val="22"/>
                <w:szCs w:val="22"/>
                <w:lang w:val="nl-NL"/>
              </w:rPr>
            </w:pPr>
            <w:r w:rsidRPr="00412394">
              <w:rPr>
                <w:rFonts w:eastAsia=".VnTime"/>
                <w:sz w:val="22"/>
                <w:szCs w:val="22"/>
                <w:lang w:val="nl-NL"/>
              </w:rPr>
              <w:t>- CT, PCT UBND tỉnh;</w:t>
            </w:r>
          </w:p>
          <w:p w:rsidR="00CE41D6" w:rsidRPr="00412394" w:rsidRDefault="00CE41D6" w:rsidP="009308A1">
            <w:pPr>
              <w:tabs>
                <w:tab w:val="right" w:leader="dot" w:pos="8460"/>
              </w:tabs>
              <w:rPr>
                <w:rFonts w:eastAsia=".VnTime"/>
                <w:sz w:val="22"/>
                <w:szCs w:val="22"/>
                <w:lang w:val="nl-NL"/>
              </w:rPr>
            </w:pPr>
            <w:r w:rsidRPr="00412394">
              <w:rPr>
                <w:rFonts w:eastAsia=".VnTime"/>
                <w:sz w:val="22"/>
                <w:szCs w:val="22"/>
                <w:lang w:val="nl-NL"/>
              </w:rPr>
              <w:t xml:space="preserve">- Trung tâm Công báo </w:t>
            </w:r>
            <w:r>
              <w:rPr>
                <w:rFonts w:eastAsia=".VnTime"/>
                <w:sz w:val="22"/>
                <w:szCs w:val="22"/>
                <w:lang w:val="nl-NL"/>
              </w:rPr>
              <w:t>-</w:t>
            </w:r>
            <w:r w:rsidRPr="00412394">
              <w:rPr>
                <w:rFonts w:eastAsia=".VnTime"/>
                <w:sz w:val="22"/>
                <w:szCs w:val="22"/>
                <w:lang w:val="nl-NL"/>
              </w:rPr>
              <w:t xml:space="preserve"> Tin học</w:t>
            </w:r>
            <w:r>
              <w:rPr>
                <w:rFonts w:eastAsia=".VnTime"/>
                <w:sz w:val="22"/>
                <w:szCs w:val="22"/>
                <w:lang w:val="nl-NL"/>
              </w:rPr>
              <w:t xml:space="preserve"> tỉnh</w:t>
            </w:r>
            <w:r w:rsidRPr="00412394">
              <w:rPr>
                <w:rFonts w:eastAsia=".VnTime"/>
                <w:sz w:val="22"/>
                <w:szCs w:val="22"/>
                <w:lang w:val="nl-NL"/>
              </w:rPr>
              <w:t>;</w:t>
            </w:r>
          </w:p>
          <w:p w:rsidR="00CE41D6" w:rsidRPr="00412394" w:rsidRDefault="00CE41D6" w:rsidP="009308A1">
            <w:pPr>
              <w:tabs>
                <w:tab w:val="right" w:leader="dot" w:pos="8460"/>
              </w:tabs>
              <w:rPr>
                <w:rFonts w:eastAsia=".VnTime"/>
                <w:sz w:val="22"/>
                <w:szCs w:val="22"/>
                <w:lang w:val="nl-NL"/>
              </w:rPr>
            </w:pPr>
            <w:r w:rsidRPr="00412394">
              <w:rPr>
                <w:rFonts w:eastAsia=".VnTime"/>
                <w:sz w:val="22"/>
                <w:szCs w:val="22"/>
                <w:lang w:val="nl-NL"/>
              </w:rPr>
              <w:t>- Báo</w:t>
            </w:r>
            <w:r>
              <w:rPr>
                <w:rFonts w:eastAsia=".VnTime"/>
                <w:sz w:val="22"/>
                <w:szCs w:val="22"/>
                <w:lang w:val="nl-NL"/>
              </w:rPr>
              <w:t xml:space="preserve"> Bắc Kạn</w:t>
            </w:r>
            <w:r w:rsidRPr="00412394">
              <w:rPr>
                <w:rFonts w:eastAsia=".VnTime"/>
                <w:sz w:val="22"/>
                <w:szCs w:val="22"/>
                <w:lang w:val="nl-NL"/>
              </w:rPr>
              <w:t>, Đài PTTH tỉnh;</w:t>
            </w:r>
          </w:p>
          <w:p w:rsidR="00CE41D6" w:rsidRPr="00412394" w:rsidRDefault="00CE41D6" w:rsidP="009308A1">
            <w:pPr>
              <w:tabs>
                <w:tab w:val="right" w:leader="dot" w:pos="8460"/>
              </w:tabs>
              <w:rPr>
                <w:rFonts w:eastAsia=".VnTime"/>
                <w:sz w:val="22"/>
                <w:szCs w:val="22"/>
                <w:lang w:val="nl-NL"/>
              </w:rPr>
            </w:pPr>
            <w:r w:rsidRPr="00412394">
              <w:rPr>
                <w:rFonts w:eastAsia=".VnTime"/>
                <w:sz w:val="22"/>
                <w:szCs w:val="22"/>
                <w:lang w:val="nl-NL"/>
              </w:rPr>
              <w:t>- LĐVP;</w:t>
            </w:r>
          </w:p>
          <w:p w:rsidR="00CE41D6" w:rsidRPr="006025C6" w:rsidRDefault="00CE41D6" w:rsidP="009308A1">
            <w:pPr>
              <w:tabs>
                <w:tab w:val="right" w:leader="dot" w:pos="8460"/>
              </w:tabs>
              <w:rPr>
                <w:rFonts w:eastAsia=".VnTime"/>
                <w:sz w:val="22"/>
                <w:szCs w:val="22"/>
                <w:lang w:val="nl-NL"/>
              </w:rPr>
            </w:pPr>
            <w:r w:rsidRPr="00412394">
              <w:rPr>
                <w:rFonts w:eastAsia=".VnTime"/>
                <w:sz w:val="22"/>
                <w:szCs w:val="22"/>
                <w:lang w:val="nl-NL"/>
              </w:rPr>
              <w:t>- Lưu: VT, NC</w:t>
            </w:r>
            <w:r>
              <w:rPr>
                <w:rFonts w:eastAsia=".VnTime"/>
                <w:sz w:val="22"/>
                <w:szCs w:val="22"/>
                <w:lang w:val="nl-NL"/>
              </w:rPr>
              <w:t>TH</w:t>
            </w:r>
            <w:r w:rsidRPr="00412394">
              <w:rPr>
                <w:rFonts w:eastAsia=".VnTime"/>
                <w:sz w:val="22"/>
                <w:szCs w:val="22"/>
                <w:lang w:val="nl-NL"/>
              </w:rPr>
              <w:t>.</w:t>
            </w:r>
          </w:p>
        </w:tc>
        <w:tc>
          <w:tcPr>
            <w:tcW w:w="4759" w:type="dxa"/>
          </w:tcPr>
          <w:p w:rsidR="00CE41D6" w:rsidRPr="008A258E" w:rsidRDefault="00CE41D6" w:rsidP="009308A1">
            <w:pPr>
              <w:autoSpaceDE w:val="0"/>
              <w:autoSpaceDN w:val="0"/>
              <w:adjustRightInd w:val="0"/>
              <w:jc w:val="center"/>
              <w:rPr>
                <w:b/>
                <w:bCs/>
                <w:sz w:val="28"/>
                <w:szCs w:val="28"/>
                <w:lang w:val="en"/>
              </w:rPr>
            </w:pPr>
            <w:r w:rsidRPr="008A258E">
              <w:rPr>
                <w:b/>
                <w:bCs/>
                <w:sz w:val="28"/>
                <w:szCs w:val="28"/>
                <w:lang w:val="en"/>
              </w:rPr>
              <w:t>TM. ỦY BAN NHÂN DÂN</w:t>
            </w:r>
          </w:p>
          <w:p w:rsidR="00CE41D6" w:rsidRPr="008A258E" w:rsidRDefault="00CE41D6" w:rsidP="009308A1">
            <w:pPr>
              <w:autoSpaceDE w:val="0"/>
              <w:autoSpaceDN w:val="0"/>
              <w:adjustRightInd w:val="0"/>
              <w:jc w:val="center"/>
              <w:rPr>
                <w:b/>
                <w:bCs/>
                <w:sz w:val="28"/>
                <w:szCs w:val="28"/>
                <w:lang w:val="en"/>
              </w:rPr>
            </w:pPr>
            <w:r w:rsidRPr="008A258E">
              <w:rPr>
                <w:b/>
                <w:bCs/>
                <w:sz w:val="28"/>
                <w:szCs w:val="28"/>
                <w:lang w:val="en"/>
              </w:rPr>
              <w:t>CHỦ TỊCH</w:t>
            </w:r>
          </w:p>
          <w:p w:rsidR="00CE41D6" w:rsidRPr="008A258E" w:rsidRDefault="00CE41D6" w:rsidP="009308A1">
            <w:pPr>
              <w:autoSpaceDE w:val="0"/>
              <w:autoSpaceDN w:val="0"/>
              <w:adjustRightInd w:val="0"/>
              <w:jc w:val="center"/>
              <w:rPr>
                <w:b/>
                <w:bCs/>
                <w:sz w:val="28"/>
                <w:szCs w:val="28"/>
                <w:lang w:val="en"/>
              </w:rPr>
            </w:pPr>
          </w:p>
          <w:p w:rsidR="00CE41D6" w:rsidRPr="008A258E" w:rsidRDefault="00CE41D6" w:rsidP="009308A1">
            <w:pPr>
              <w:autoSpaceDE w:val="0"/>
              <w:autoSpaceDN w:val="0"/>
              <w:adjustRightInd w:val="0"/>
              <w:jc w:val="center"/>
              <w:rPr>
                <w:b/>
                <w:bCs/>
                <w:sz w:val="28"/>
                <w:szCs w:val="28"/>
                <w:lang w:val="en"/>
              </w:rPr>
            </w:pPr>
          </w:p>
          <w:p w:rsidR="00CE41D6" w:rsidRPr="008A258E" w:rsidRDefault="00CE41D6" w:rsidP="009308A1">
            <w:pPr>
              <w:autoSpaceDE w:val="0"/>
              <w:autoSpaceDN w:val="0"/>
              <w:adjustRightInd w:val="0"/>
              <w:jc w:val="center"/>
              <w:rPr>
                <w:b/>
                <w:bCs/>
                <w:sz w:val="28"/>
                <w:szCs w:val="28"/>
                <w:lang w:val="en"/>
              </w:rPr>
            </w:pPr>
          </w:p>
          <w:p w:rsidR="00CE41D6" w:rsidRPr="008A258E" w:rsidRDefault="00CE41D6" w:rsidP="009308A1">
            <w:pPr>
              <w:autoSpaceDE w:val="0"/>
              <w:autoSpaceDN w:val="0"/>
              <w:adjustRightInd w:val="0"/>
              <w:rPr>
                <w:b/>
                <w:bCs/>
                <w:sz w:val="28"/>
                <w:szCs w:val="28"/>
                <w:lang w:val="en"/>
              </w:rPr>
            </w:pPr>
          </w:p>
          <w:p w:rsidR="00CE41D6" w:rsidRPr="008A258E" w:rsidRDefault="00CE41D6" w:rsidP="009308A1">
            <w:pPr>
              <w:autoSpaceDE w:val="0"/>
              <w:autoSpaceDN w:val="0"/>
              <w:adjustRightInd w:val="0"/>
              <w:jc w:val="center"/>
              <w:rPr>
                <w:b/>
                <w:bCs/>
                <w:sz w:val="28"/>
                <w:szCs w:val="28"/>
                <w:lang w:val="en"/>
              </w:rPr>
            </w:pPr>
          </w:p>
          <w:p w:rsidR="00CE41D6" w:rsidRPr="006025C6" w:rsidRDefault="00CE41D6" w:rsidP="009308A1">
            <w:pPr>
              <w:autoSpaceDE w:val="0"/>
              <w:autoSpaceDN w:val="0"/>
              <w:adjustRightInd w:val="0"/>
              <w:jc w:val="center"/>
              <w:rPr>
                <w:b/>
                <w:bCs/>
                <w:sz w:val="28"/>
                <w:szCs w:val="28"/>
                <w:lang w:val="en"/>
              </w:rPr>
            </w:pPr>
            <w:r w:rsidRPr="008A258E">
              <w:rPr>
                <w:b/>
                <w:bCs/>
                <w:sz w:val="28"/>
                <w:szCs w:val="28"/>
                <w:lang w:val="en"/>
              </w:rPr>
              <w:t>Nguyễn Long Hải</w:t>
            </w:r>
          </w:p>
        </w:tc>
      </w:tr>
    </w:tbl>
    <w:p w:rsidR="00CE41D6" w:rsidRDefault="00CE41D6" w:rsidP="00CE41D6">
      <w:pPr>
        <w:jc w:val="both"/>
        <w:rPr>
          <w:sz w:val="28"/>
          <w:szCs w:val="28"/>
        </w:rPr>
      </w:pPr>
    </w:p>
    <w:p w:rsidR="005A71D3" w:rsidRDefault="005A71D3">
      <w:bookmarkStart w:id="1" w:name="_GoBack"/>
      <w:bookmarkEnd w:id="1"/>
    </w:p>
    <w:sectPr w:rsidR="005A71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43E4" w:rsidRDefault="00CE41D6" w:rsidP="00867B9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343E4" w:rsidRDefault="00CE41D6" w:rsidP="00872C0F">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5171" w:rsidRDefault="00CE41D6">
    <w:pPr>
      <w:pStyle w:val="Footer"/>
      <w:rPr>
        <w:lang w:val="en-US"/>
      </w:rPr>
    </w:pPr>
  </w:p>
  <w:p w:rsidR="00125171" w:rsidRPr="00125171" w:rsidRDefault="00CE41D6">
    <w:pPr>
      <w:pStyle w:val="Footer"/>
      <w:rPr>
        <w:lang w:val="en-US"/>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41D6"/>
    <w:rsid w:val="005A71D3"/>
    <w:rsid w:val="00CE41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BE3DCB2C-B9EF-4784-99B8-4D1623CB3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41D6"/>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CE41D6"/>
    <w:pPr>
      <w:tabs>
        <w:tab w:val="center" w:pos="4680"/>
        <w:tab w:val="right" w:pos="9360"/>
      </w:tabs>
    </w:pPr>
    <w:rPr>
      <w:lang w:val="x-none" w:eastAsia="x-none"/>
    </w:rPr>
  </w:style>
  <w:style w:type="character" w:customStyle="1" w:styleId="FooterChar">
    <w:name w:val="Footer Char"/>
    <w:basedOn w:val="DefaultParagraphFont"/>
    <w:link w:val="Footer"/>
    <w:uiPriority w:val="99"/>
    <w:rsid w:val="00CE41D6"/>
    <w:rPr>
      <w:rFonts w:ascii="Times New Roman" w:eastAsia="Times New Roman" w:hAnsi="Times New Roman" w:cs="Times New Roman"/>
      <w:sz w:val="24"/>
      <w:szCs w:val="24"/>
      <w:lang w:val="x-none" w:eastAsia="x-none"/>
    </w:rPr>
  </w:style>
  <w:style w:type="character" w:styleId="PageNumber">
    <w:name w:val="page number"/>
    <w:basedOn w:val="DefaultParagraphFont"/>
    <w:rsid w:val="00CE41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footer" Target="footer2.xml"/><Relationship Id="rId10" Type="http://schemas.openxmlformats.org/officeDocument/2006/relationships/customXml" Target="../customXml/item3.xml"/><Relationship Id="rId4" Type="http://schemas.openxmlformats.org/officeDocument/2006/relationships/footer" Target="footer1.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3A9A271-A267-452C-AFC1-0AF261923C8A}"/>
</file>

<file path=customXml/itemProps2.xml><?xml version="1.0" encoding="utf-8"?>
<ds:datastoreItem xmlns:ds="http://schemas.openxmlformats.org/officeDocument/2006/customXml" ds:itemID="{261A8817-5339-4C3E-B52F-90BE3CB930EB}"/>
</file>

<file path=customXml/itemProps3.xml><?xml version="1.0" encoding="utf-8"?>
<ds:datastoreItem xmlns:ds="http://schemas.openxmlformats.org/officeDocument/2006/customXml" ds:itemID="{387E8C45-8FE4-4F2D-8D8C-8990BD495E1A}"/>
</file>

<file path=docProps/app.xml><?xml version="1.0" encoding="utf-8"?>
<Properties xmlns="http://schemas.openxmlformats.org/officeDocument/2006/extended-properties" xmlns:vt="http://schemas.openxmlformats.org/officeDocument/2006/docPropsVTypes">
  <Template>Normal</Template>
  <TotalTime>1</TotalTime>
  <Pages>2</Pages>
  <Words>410</Words>
  <Characters>2341</Characters>
  <Application>Microsoft Office Word</Application>
  <DocSecurity>0</DocSecurity>
  <Lines>19</Lines>
  <Paragraphs>5</Paragraphs>
  <ScaleCrop>false</ScaleCrop>
  <Company/>
  <LinksUpToDate>false</LinksUpToDate>
  <CharactersWithSpaces>2746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Nội chính - Pháp chế - UBND tỉnh Bắc Kạn</dc:title>
  <dc:creator>Hoàng Văn Minh</dc:creator>
  <cp:lastModifiedBy>Hoàng Văn Minh</cp:lastModifiedBy>
  <cp:revision>1</cp:revision>
  <dcterms:created xsi:type="dcterms:W3CDTF">2021-04-07T08:17:00Z</dcterms:created>
  <dcterms:modified xsi:type="dcterms:W3CDTF">2021-04-07T08:18:00Z</dcterms:modified>
</cp:coreProperties>
</file>