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657"/>
      </w:tblGrid>
      <w:tr w:rsidR="00DB51AE" w:rsidRPr="00AC47FB" w14:paraId="530B274A" w14:textId="77777777" w:rsidTr="00AC47FB">
        <w:tc>
          <w:tcPr>
            <w:tcW w:w="2977" w:type="dxa"/>
          </w:tcPr>
          <w:p w14:paraId="6A7A6EC4" w14:textId="2C59B97A" w:rsidR="00DB51AE" w:rsidRPr="00AC47FB" w:rsidRDefault="00DB51AE" w:rsidP="005A5579">
            <w:pPr>
              <w:spacing w:before="20" w:after="20"/>
              <w:jc w:val="center"/>
              <w:rPr>
                <w:b/>
                <w:bCs/>
                <w:sz w:val="26"/>
              </w:rPr>
            </w:pPr>
            <w:bookmarkStart w:id="0" w:name="_GoBack"/>
            <w:bookmarkEnd w:id="0"/>
            <w:r w:rsidRPr="00AC47FB">
              <w:rPr>
                <w:b/>
                <w:bCs/>
                <w:sz w:val="26"/>
              </w:rPr>
              <w:t>ỦY BAN NHÂN DÂN</w:t>
            </w:r>
          </w:p>
        </w:tc>
        <w:tc>
          <w:tcPr>
            <w:tcW w:w="6657" w:type="dxa"/>
          </w:tcPr>
          <w:p w14:paraId="75F85614" w14:textId="4BB06F1E" w:rsidR="00DB51AE" w:rsidRPr="00AC47FB" w:rsidRDefault="00AC47FB" w:rsidP="005A5579">
            <w:pPr>
              <w:spacing w:before="20" w:after="20"/>
              <w:jc w:val="center"/>
              <w:rPr>
                <w:b/>
                <w:bCs/>
                <w:sz w:val="26"/>
              </w:rPr>
            </w:pPr>
            <w:r>
              <w:rPr>
                <w:b/>
                <w:bCs/>
                <w:sz w:val="26"/>
              </w:rPr>
              <w:t xml:space="preserve">  </w:t>
            </w:r>
            <w:r w:rsidR="00DB51AE" w:rsidRPr="00AC47FB">
              <w:rPr>
                <w:b/>
                <w:bCs/>
                <w:sz w:val="26"/>
              </w:rPr>
              <w:t>CỘNG HÒA XÃ HỘI CHỦ NGHĨA VIỆT NAM</w:t>
            </w:r>
          </w:p>
        </w:tc>
      </w:tr>
      <w:tr w:rsidR="00DB51AE" w:rsidRPr="00AC47FB" w14:paraId="255CDCF8" w14:textId="77777777" w:rsidTr="00AC47FB">
        <w:tc>
          <w:tcPr>
            <w:tcW w:w="2977" w:type="dxa"/>
          </w:tcPr>
          <w:p w14:paraId="6DEF1C9E" w14:textId="1F84DACB" w:rsidR="00DB51AE" w:rsidRPr="00AC47FB" w:rsidRDefault="00DB51AE" w:rsidP="005A5579">
            <w:pPr>
              <w:spacing w:before="20" w:after="20"/>
              <w:jc w:val="center"/>
              <w:rPr>
                <w:b/>
                <w:bCs/>
                <w:sz w:val="26"/>
              </w:rPr>
            </w:pPr>
            <w:r w:rsidRPr="00AC47FB">
              <w:rPr>
                <w:b/>
                <w:bCs/>
                <w:sz w:val="26"/>
              </w:rPr>
              <w:t>TỈNH QUẢNG TRỊ</w:t>
            </w:r>
          </w:p>
        </w:tc>
        <w:tc>
          <w:tcPr>
            <w:tcW w:w="6657" w:type="dxa"/>
          </w:tcPr>
          <w:p w14:paraId="0929D855" w14:textId="56A0E454" w:rsidR="00DB51AE" w:rsidRPr="00AC47FB" w:rsidRDefault="008E7C95" w:rsidP="005A5579">
            <w:pPr>
              <w:spacing w:before="20" w:after="20"/>
              <w:jc w:val="center"/>
              <w:rPr>
                <w:b/>
                <w:bCs/>
                <w:sz w:val="26"/>
              </w:rPr>
            </w:pPr>
            <w:r>
              <w:rPr>
                <w:b/>
                <w:bCs/>
                <w:noProof/>
                <w:sz w:val="26"/>
              </w:rPr>
              <mc:AlternateContent>
                <mc:Choice Requires="wps">
                  <w:drawing>
                    <wp:anchor distT="0" distB="0" distL="114300" distR="114300" simplePos="0" relativeHeight="251660288" behindDoc="0" locked="0" layoutInCell="1" allowOverlap="1" wp14:anchorId="110B5C66" wp14:editId="22A4E879">
                      <wp:simplePos x="0" y="0"/>
                      <wp:positionH relativeFrom="column">
                        <wp:posOffset>1158875</wp:posOffset>
                      </wp:positionH>
                      <wp:positionV relativeFrom="paragraph">
                        <wp:posOffset>210185</wp:posOffset>
                      </wp:positionV>
                      <wp:extent cx="1899920" cy="7620"/>
                      <wp:effectExtent l="0" t="0" r="24130" b="30480"/>
                      <wp:wrapNone/>
                      <wp:docPr id="1" name="Straight Connector 1"/>
                      <wp:cNvGraphicFramePr/>
                      <a:graphic xmlns:a="http://schemas.openxmlformats.org/drawingml/2006/main">
                        <a:graphicData uri="http://schemas.microsoft.com/office/word/2010/wordprocessingShape">
                          <wps:wsp>
                            <wps:cNvCnPr/>
                            <wps:spPr>
                              <a:xfrm>
                                <a:off x="0" y="0"/>
                                <a:ext cx="189992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5B871171"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1.25pt,16.55pt" to="240.8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" strokecolor="#156082 [3204]" strokeweight=".5pt">
                      <v:stroke joinstyle="miter"/>
                    </v:line>
                  </w:pict>
                </mc:Fallback>
              </mc:AlternateContent>
            </w:r>
            <w:r w:rsidR="00AC47FB">
              <w:rPr>
                <w:b/>
                <w:bCs/>
                <w:sz w:val="26"/>
              </w:rPr>
              <w:t xml:space="preserve">   </w:t>
            </w:r>
            <w:r w:rsidR="00DB51AE" w:rsidRPr="00AC47FB">
              <w:rPr>
                <w:b/>
                <w:bCs/>
                <w:sz w:val="26"/>
              </w:rPr>
              <w:t>Độc lập - Tự do - Hạnh phúc</w:t>
            </w:r>
          </w:p>
        </w:tc>
      </w:tr>
      <w:tr w:rsidR="00DB51AE" w:rsidRPr="00AC47FB" w14:paraId="78363EA1" w14:textId="77777777" w:rsidTr="008E7C95">
        <w:trPr>
          <w:trHeight w:hRule="exact" w:val="183"/>
        </w:trPr>
        <w:tc>
          <w:tcPr>
            <w:tcW w:w="2977" w:type="dxa"/>
          </w:tcPr>
          <w:p w14:paraId="7695D063" w14:textId="026615F8" w:rsidR="00DB51AE" w:rsidRPr="00AC47FB" w:rsidRDefault="008D1623" w:rsidP="005A5579">
            <w:pPr>
              <w:spacing w:before="20" w:after="20"/>
              <w:jc w:val="center"/>
              <w:rPr>
                <w:b/>
                <w:bCs/>
                <w:sz w:val="26"/>
              </w:rPr>
            </w:pPr>
            <w:r w:rsidRPr="00AC47FB">
              <w:rPr>
                <w:b/>
                <w:bCs/>
                <w:noProof/>
                <w:sz w:val="26"/>
              </w:rPr>
              <mc:AlternateContent>
                <mc:Choice Requires="wps">
                  <w:drawing>
                    <wp:anchor distT="0" distB="0" distL="114300" distR="114300" simplePos="0" relativeHeight="251659264" behindDoc="0" locked="0" layoutInCell="1" allowOverlap="1" wp14:anchorId="21658517" wp14:editId="56F38DD9">
                      <wp:simplePos x="0" y="0"/>
                      <wp:positionH relativeFrom="column">
                        <wp:posOffset>401320</wp:posOffset>
                      </wp:positionH>
                      <wp:positionV relativeFrom="paragraph">
                        <wp:posOffset>2844</wp:posOffset>
                      </wp:positionV>
                      <wp:extent cx="992038" cy="0"/>
                      <wp:effectExtent l="0" t="0" r="36830" b="19050"/>
                      <wp:wrapNone/>
                      <wp:docPr id="110438441" name="Đường nối Thẳng 1"/>
                      <wp:cNvGraphicFramePr/>
                      <a:graphic xmlns:a="http://schemas.openxmlformats.org/drawingml/2006/main">
                        <a:graphicData uri="http://schemas.microsoft.com/office/word/2010/wordprocessingShape">
                          <wps:wsp>
                            <wps:cNvCnPr/>
                            <wps:spPr>
                              <a:xfrm>
                                <a:off x="0" y="0"/>
                                <a:ext cx="99203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08EAC34D" id="Đường nối Thẳng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1.6pt,.2pt" to="109.7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" strokecolor="black [3213]" strokeweight=".5pt">
                      <v:stroke joinstyle="miter"/>
                    </v:line>
                  </w:pict>
                </mc:Fallback>
              </mc:AlternateContent>
            </w:r>
          </w:p>
        </w:tc>
        <w:tc>
          <w:tcPr>
            <w:tcW w:w="6657" w:type="dxa"/>
          </w:tcPr>
          <w:p w14:paraId="6C684BF1" w14:textId="4FC86A3F" w:rsidR="00DB51AE" w:rsidRPr="00AC47FB" w:rsidRDefault="00DB51AE" w:rsidP="005A5579">
            <w:pPr>
              <w:spacing w:before="20" w:after="20"/>
              <w:jc w:val="center"/>
              <w:rPr>
                <w:b/>
                <w:bCs/>
                <w:sz w:val="26"/>
              </w:rPr>
            </w:pPr>
          </w:p>
        </w:tc>
      </w:tr>
      <w:tr w:rsidR="00DB51AE" w:rsidRPr="00AC47FB" w14:paraId="673A2B9E" w14:textId="77777777" w:rsidTr="00AC47FB">
        <w:tc>
          <w:tcPr>
            <w:tcW w:w="2977" w:type="dxa"/>
          </w:tcPr>
          <w:p w14:paraId="540D9DD9" w14:textId="02FC8134" w:rsidR="00DB51AE" w:rsidRPr="00AC47FB" w:rsidRDefault="00DB51AE" w:rsidP="008E7C95">
            <w:pPr>
              <w:spacing w:before="20" w:after="20"/>
              <w:jc w:val="center"/>
              <w:rPr>
                <w:sz w:val="26"/>
              </w:rPr>
            </w:pPr>
            <w:r w:rsidRPr="00AC47FB">
              <w:rPr>
                <w:sz w:val="26"/>
              </w:rPr>
              <w:t xml:space="preserve">Số: </w:t>
            </w:r>
            <w:r w:rsidR="008E7C95">
              <w:rPr>
                <w:sz w:val="26"/>
              </w:rPr>
              <w:t>52</w:t>
            </w:r>
            <w:r w:rsidRPr="00AC47FB">
              <w:rPr>
                <w:sz w:val="26"/>
              </w:rPr>
              <w:t>/2026/QĐ-UBND</w:t>
            </w:r>
          </w:p>
        </w:tc>
        <w:tc>
          <w:tcPr>
            <w:tcW w:w="6657" w:type="dxa"/>
          </w:tcPr>
          <w:p w14:paraId="296D754F" w14:textId="779A8E4E" w:rsidR="00DB51AE" w:rsidRPr="00AC47FB" w:rsidRDefault="00AC47FB" w:rsidP="008E7C95">
            <w:pPr>
              <w:spacing w:before="20" w:after="20"/>
              <w:jc w:val="center"/>
              <w:rPr>
                <w:i/>
                <w:iCs/>
                <w:sz w:val="26"/>
              </w:rPr>
            </w:pPr>
            <w:r w:rsidRPr="00AC47FB">
              <w:rPr>
                <w:i/>
                <w:iCs/>
                <w:sz w:val="26"/>
              </w:rPr>
              <w:t xml:space="preserve">      </w:t>
            </w:r>
            <w:r>
              <w:rPr>
                <w:i/>
                <w:iCs/>
                <w:sz w:val="26"/>
              </w:rPr>
              <w:t xml:space="preserve">             </w:t>
            </w:r>
            <w:r w:rsidR="00DB51AE" w:rsidRPr="00AC47FB">
              <w:rPr>
                <w:i/>
                <w:iCs/>
                <w:sz w:val="26"/>
              </w:rPr>
              <w:t xml:space="preserve">Quảng Trị, ngày </w:t>
            </w:r>
            <w:r w:rsidR="008E7C95">
              <w:rPr>
                <w:i/>
                <w:iCs/>
                <w:sz w:val="26"/>
              </w:rPr>
              <w:t>30</w:t>
            </w:r>
            <w:r w:rsidR="00DB51AE" w:rsidRPr="00AC47FB">
              <w:rPr>
                <w:i/>
                <w:iCs/>
                <w:sz w:val="26"/>
              </w:rPr>
              <w:t xml:space="preserve"> tháng </w:t>
            </w:r>
            <w:r w:rsidR="008E7C95">
              <w:rPr>
                <w:i/>
                <w:iCs/>
                <w:sz w:val="26"/>
              </w:rPr>
              <w:t>6</w:t>
            </w:r>
            <w:r w:rsidR="00DB51AE" w:rsidRPr="00AC47FB">
              <w:rPr>
                <w:i/>
                <w:iCs/>
                <w:sz w:val="26"/>
              </w:rPr>
              <w:t xml:space="preserve"> năm 2026</w:t>
            </w:r>
          </w:p>
        </w:tc>
      </w:tr>
    </w:tbl>
    <w:p w14:paraId="3F9FB882" w14:textId="12062989" w:rsidR="006E56CF" w:rsidRPr="00AC47FB" w:rsidRDefault="00AC47FB" w:rsidP="00AC47FB">
      <w:pPr>
        <w:rPr>
          <w:b/>
          <w:bCs/>
          <w:sz w:val="26"/>
        </w:rPr>
      </w:pPr>
      <w:r w:rsidRPr="00AC47FB">
        <w:rPr>
          <w:b/>
          <w:bCs/>
          <w:sz w:val="26"/>
        </w:rPr>
        <w:t xml:space="preserve">              </w:t>
      </w:r>
    </w:p>
    <w:p w14:paraId="2C7077DC" w14:textId="77777777" w:rsidR="00D85B94" w:rsidRPr="000C322B" w:rsidRDefault="00D85B94" w:rsidP="00DB51AE">
      <w:pPr>
        <w:jc w:val="center"/>
        <w:rPr>
          <w:b/>
          <w:bCs/>
          <w:sz w:val="14"/>
        </w:rPr>
      </w:pPr>
    </w:p>
    <w:p w14:paraId="7B2EA6D5" w14:textId="30B0A3A4" w:rsidR="00D85B94" w:rsidRPr="00A20069" w:rsidRDefault="005A5579" w:rsidP="00DB51AE">
      <w:pPr>
        <w:jc w:val="center"/>
        <w:rPr>
          <w:b/>
          <w:bCs/>
        </w:rPr>
      </w:pPr>
      <w:r w:rsidRPr="00A20069">
        <w:rPr>
          <w:b/>
          <w:bCs/>
        </w:rPr>
        <w:t>QUYẾT ĐỊNH</w:t>
      </w:r>
    </w:p>
    <w:p w14:paraId="43806A59" w14:textId="1694FDD2" w:rsidR="005A5579" w:rsidRPr="00A20069" w:rsidRDefault="009D5C2F" w:rsidP="00DB51AE">
      <w:pPr>
        <w:jc w:val="center"/>
        <w:rPr>
          <w:b/>
          <w:bCs/>
        </w:rPr>
      </w:pPr>
      <w:r w:rsidRPr="00A20069">
        <w:rPr>
          <w:b/>
          <w:bCs/>
        </w:rPr>
        <w:t>Quy định</w:t>
      </w:r>
      <w:r w:rsidR="0042665B" w:rsidRPr="00A20069">
        <w:rPr>
          <w:b/>
          <w:bCs/>
        </w:rPr>
        <w:t xml:space="preserve"> </w:t>
      </w:r>
      <w:r w:rsidR="005A5579" w:rsidRPr="00A20069">
        <w:rPr>
          <w:b/>
          <w:bCs/>
        </w:rPr>
        <w:t>hệ số điều chỉnh giá đất</w:t>
      </w:r>
      <w:r w:rsidR="003C2922" w:rsidRPr="00A20069">
        <w:rPr>
          <w:b/>
          <w:bCs/>
        </w:rPr>
        <w:t xml:space="preserve"> năm 2026</w:t>
      </w:r>
      <w:r w:rsidR="005A5579" w:rsidRPr="00A20069">
        <w:rPr>
          <w:b/>
          <w:bCs/>
        </w:rPr>
        <w:t xml:space="preserve"> trên địa bàn tỉnh Quảng Trị</w:t>
      </w:r>
    </w:p>
    <w:p w14:paraId="259C30DD" w14:textId="77777777" w:rsidR="00D85B94" w:rsidRPr="00A20069" w:rsidRDefault="00D85B94" w:rsidP="00DB51AE">
      <w:pPr>
        <w:jc w:val="center"/>
        <w:rPr>
          <w:b/>
          <w:bCs/>
        </w:rPr>
      </w:pPr>
    </w:p>
    <w:p w14:paraId="46067708" w14:textId="77777777" w:rsidR="000A03FE" w:rsidRPr="00A20069" w:rsidRDefault="000A03FE" w:rsidP="000C322B">
      <w:pPr>
        <w:spacing w:before="60"/>
        <w:ind w:firstLine="709"/>
        <w:jc w:val="both"/>
        <w:rPr>
          <w:i/>
          <w:iCs/>
        </w:rPr>
      </w:pPr>
      <w:r w:rsidRPr="00A20069">
        <w:rPr>
          <w:i/>
          <w:iCs/>
        </w:rPr>
        <w:t>Căn cứ Luật Tổ chức chính quyền địa phương số 72/2025/QH15;</w:t>
      </w:r>
    </w:p>
    <w:p w14:paraId="202A48AC" w14:textId="6D9CB8E0" w:rsidR="000A03FE" w:rsidRPr="00A20069" w:rsidRDefault="000A03FE" w:rsidP="000C322B">
      <w:pPr>
        <w:spacing w:before="60"/>
        <w:ind w:firstLine="709"/>
        <w:jc w:val="both"/>
        <w:rPr>
          <w:i/>
          <w:iCs/>
        </w:rPr>
      </w:pPr>
      <w:r w:rsidRPr="00A20069">
        <w:rPr>
          <w:i/>
          <w:iCs/>
        </w:rPr>
        <w:t>Căn cứ Luật Đất đai số 31/2024/QH15 được sửa đổi, bổ sung bởi Luật số</w:t>
      </w:r>
      <w:r w:rsidR="002E2680">
        <w:rPr>
          <w:i/>
          <w:iCs/>
        </w:rPr>
        <w:t xml:space="preserve"> 43/2024/QH15</w:t>
      </w:r>
      <w:r w:rsidRPr="00A20069">
        <w:rPr>
          <w:i/>
          <w:iCs/>
        </w:rPr>
        <w:t>;</w:t>
      </w:r>
    </w:p>
    <w:p w14:paraId="7F6D63B4" w14:textId="48311F81" w:rsidR="00152FC8" w:rsidRPr="00A20069" w:rsidRDefault="00152FC8" w:rsidP="000C322B">
      <w:pPr>
        <w:spacing w:before="60"/>
        <w:ind w:firstLine="709"/>
        <w:jc w:val="both"/>
        <w:rPr>
          <w:i/>
          <w:iCs/>
        </w:rPr>
      </w:pPr>
      <w:r w:rsidRPr="00A20069">
        <w:rPr>
          <w:i/>
          <w:iCs/>
        </w:rPr>
        <w:t>Căn cứ Luật Ban hành văn bản quy phạm pháp luật số 64/2025/QH15</w:t>
      </w:r>
      <w:r w:rsidR="00E57768" w:rsidRPr="00A20069">
        <w:rPr>
          <w:i/>
          <w:iCs/>
        </w:rPr>
        <w:t xml:space="preserve"> được sửa đổi, bổ sung bởi Luật số 87/2025/QH15;</w:t>
      </w:r>
    </w:p>
    <w:p w14:paraId="62AC5BCC" w14:textId="336B511B" w:rsidR="000A03FE" w:rsidRPr="00A20069" w:rsidRDefault="000A03FE" w:rsidP="000C322B">
      <w:pPr>
        <w:spacing w:before="60"/>
        <w:ind w:firstLine="709"/>
        <w:jc w:val="both"/>
        <w:rPr>
          <w:i/>
          <w:iCs/>
          <w:spacing w:val="-1"/>
        </w:rPr>
      </w:pPr>
      <w:r w:rsidRPr="00A20069">
        <w:rPr>
          <w:i/>
          <w:iCs/>
          <w:spacing w:val="-1"/>
        </w:rPr>
        <w:t xml:space="preserve">Căn cứ Nghị quyết số 254/2025/QH15 của Quốc hội </w:t>
      </w:r>
      <w:r w:rsidR="002E2680">
        <w:rPr>
          <w:i/>
          <w:iCs/>
          <w:spacing w:val="-1"/>
        </w:rPr>
        <w:t>q</w:t>
      </w:r>
      <w:r w:rsidRPr="00A20069">
        <w:rPr>
          <w:i/>
          <w:iCs/>
          <w:spacing w:val="-1"/>
        </w:rPr>
        <w:t>uy định một số cơ chế, chính sách tháo gỡ khó khăn, vướng mắc trong tổ chức thi hành Luật Đất đai;</w:t>
      </w:r>
    </w:p>
    <w:p w14:paraId="094A9E3E" w14:textId="77777777" w:rsidR="000A03FE" w:rsidRPr="00A20069" w:rsidRDefault="000A03FE" w:rsidP="000C322B">
      <w:pPr>
        <w:spacing w:before="60"/>
        <w:ind w:firstLine="709"/>
        <w:jc w:val="both"/>
        <w:rPr>
          <w:i/>
          <w:iCs/>
        </w:rPr>
      </w:pPr>
      <w:r w:rsidRPr="00A20069">
        <w:rPr>
          <w:i/>
          <w:iCs/>
        </w:rPr>
        <w:t>Căn cứ Nghị định số 71/2024/NĐ-CP của Chính phủ quy định về giá đất;</w:t>
      </w:r>
    </w:p>
    <w:p w14:paraId="7F66B2F4" w14:textId="19859E57" w:rsidR="000A03FE" w:rsidRPr="00A20069" w:rsidRDefault="000A03FE" w:rsidP="000C322B">
      <w:pPr>
        <w:spacing w:before="60"/>
        <w:ind w:firstLine="709"/>
        <w:jc w:val="both"/>
        <w:rPr>
          <w:i/>
          <w:iCs/>
        </w:rPr>
      </w:pPr>
      <w:r w:rsidRPr="00A20069">
        <w:rPr>
          <w:i/>
          <w:iCs/>
        </w:rPr>
        <w:t>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4B4B1F80" w14:textId="5131E2A1" w:rsidR="00235724" w:rsidRPr="00A20069" w:rsidRDefault="000A03FE" w:rsidP="000C322B">
      <w:pPr>
        <w:spacing w:before="60"/>
        <w:ind w:firstLine="709"/>
        <w:jc w:val="both"/>
        <w:rPr>
          <w:i/>
          <w:iCs/>
        </w:rPr>
      </w:pPr>
      <w:r w:rsidRPr="00A20069">
        <w:rPr>
          <w:i/>
          <w:iCs/>
        </w:rPr>
        <w:t xml:space="preserve">Căn cứ </w:t>
      </w:r>
      <w:r w:rsidR="002E17B0" w:rsidRPr="00A20069">
        <w:rPr>
          <w:i/>
          <w:iCs/>
        </w:rPr>
        <w:t xml:space="preserve">Nghị quyết số 12/2025/NQ-HĐND của Hội đồng nhân dân tỉnh Quảng Trị </w:t>
      </w:r>
      <w:r w:rsidR="00C630AA" w:rsidRPr="00A20069">
        <w:rPr>
          <w:i/>
          <w:iCs/>
        </w:rPr>
        <w:t>q</w:t>
      </w:r>
      <w:r w:rsidR="002E17B0" w:rsidRPr="00A20069">
        <w:rPr>
          <w:i/>
          <w:iCs/>
        </w:rPr>
        <w:t>uy định</w:t>
      </w:r>
      <w:r w:rsidR="00235724" w:rsidRPr="00A20069">
        <w:rPr>
          <w:i/>
          <w:iCs/>
        </w:rPr>
        <w:t xml:space="preserve"> Bảng giá đất áp dụng từ ngày 01/01/2026 trên địa bàn tỉnh Quảng Trị</w:t>
      </w:r>
      <w:r w:rsidRPr="00A20069">
        <w:rPr>
          <w:i/>
          <w:iCs/>
        </w:rPr>
        <w:t>;</w:t>
      </w:r>
    </w:p>
    <w:p w14:paraId="57752C67" w14:textId="188EB4A9" w:rsidR="000A03FE" w:rsidRPr="00A20069" w:rsidRDefault="000A03FE" w:rsidP="000C322B">
      <w:pPr>
        <w:spacing w:before="60"/>
        <w:ind w:firstLine="709"/>
        <w:jc w:val="both"/>
        <w:rPr>
          <w:i/>
          <w:iCs/>
        </w:rPr>
      </w:pPr>
      <w:r w:rsidRPr="00A20069">
        <w:rPr>
          <w:i/>
          <w:iCs/>
        </w:rPr>
        <w:t>Theo đề nghị của Giám đốc Sở Nông nghiệp và Môi trường tại Tờ trình số</w:t>
      </w:r>
      <w:r w:rsidR="002E2680">
        <w:rPr>
          <w:i/>
          <w:iCs/>
        </w:rPr>
        <w:t xml:space="preserve"> 879</w:t>
      </w:r>
      <w:r w:rsidRPr="00A20069">
        <w:rPr>
          <w:i/>
          <w:iCs/>
        </w:rPr>
        <w:t>/TTr-SNNMT ngày</w:t>
      </w:r>
      <w:r w:rsidR="002E2680">
        <w:rPr>
          <w:i/>
          <w:iCs/>
        </w:rPr>
        <w:t xml:space="preserve"> 30</w:t>
      </w:r>
      <w:r w:rsidRPr="00A20069">
        <w:rPr>
          <w:i/>
          <w:iCs/>
        </w:rPr>
        <w:t xml:space="preserve"> tháng </w:t>
      </w:r>
      <w:r w:rsidR="002E2680">
        <w:rPr>
          <w:i/>
          <w:iCs/>
        </w:rPr>
        <w:t>6</w:t>
      </w:r>
      <w:r w:rsidRPr="00A20069">
        <w:rPr>
          <w:i/>
          <w:iCs/>
        </w:rPr>
        <w:t xml:space="preserve"> năm 2026;</w:t>
      </w:r>
    </w:p>
    <w:p w14:paraId="4538BF2A" w14:textId="115057E4" w:rsidR="003C2922" w:rsidRPr="00A20069" w:rsidRDefault="000A03FE" w:rsidP="000C322B">
      <w:pPr>
        <w:spacing w:before="60"/>
        <w:ind w:firstLine="709"/>
        <w:jc w:val="both"/>
        <w:rPr>
          <w:i/>
          <w:iCs/>
        </w:rPr>
      </w:pPr>
      <w:r w:rsidRPr="00A20069">
        <w:rPr>
          <w:i/>
          <w:iCs/>
        </w:rPr>
        <w:t xml:space="preserve">Ủy ban nhân dân </w:t>
      </w:r>
      <w:r w:rsidR="00C66362" w:rsidRPr="00A20069">
        <w:rPr>
          <w:i/>
          <w:iCs/>
        </w:rPr>
        <w:t xml:space="preserve">ban hành </w:t>
      </w:r>
      <w:r w:rsidR="00BF6B51" w:rsidRPr="00A20069">
        <w:rPr>
          <w:i/>
          <w:iCs/>
        </w:rPr>
        <w:t>Quyết định</w:t>
      </w:r>
      <w:r w:rsidRPr="00A20069">
        <w:rPr>
          <w:i/>
          <w:iCs/>
        </w:rPr>
        <w:t xml:space="preserve"> </w:t>
      </w:r>
      <w:r w:rsidR="00306207" w:rsidRPr="00A20069">
        <w:rPr>
          <w:i/>
          <w:iCs/>
        </w:rPr>
        <w:t>quy định</w:t>
      </w:r>
      <w:r w:rsidR="005F36D5" w:rsidRPr="00A20069">
        <w:rPr>
          <w:i/>
          <w:iCs/>
        </w:rPr>
        <w:t xml:space="preserve"> hệ số điều chỉnh giá đất năm 2026 trên địa bàn tỉnh Quảng Trị</w:t>
      </w:r>
      <w:r w:rsidR="00762134" w:rsidRPr="00A20069">
        <w:rPr>
          <w:i/>
          <w:iCs/>
        </w:rPr>
        <w:t>.</w:t>
      </w:r>
    </w:p>
    <w:p w14:paraId="38BCC25C" w14:textId="26485216" w:rsidR="00762134" w:rsidRPr="00A20069" w:rsidRDefault="000E3D9D" w:rsidP="000C322B">
      <w:pPr>
        <w:spacing w:before="60"/>
        <w:ind w:firstLine="709"/>
        <w:jc w:val="both"/>
        <w:rPr>
          <w:b/>
          <w:bCs/>
        </w:rPr>
      </w:pPr>
      <w:r w:rsidRPr="00A20069">
        <w:rPr>
          <w:b/>
          <w:bCs/>
        </w:rPr>
        <w:t xml:space="preserve">Điều </w:t>
      </w:r>
      <w:r w:rsidR="00F15E3B" w:rsidRPr="00A20069">
        <w:rPr>
          <w:b/>
          <w:bCs/>
        </w:rPr>
        <w:t>1. Phạm vi điều chỉnh</w:t>
      </w:r>
    </w:p>
    <w:p w14:paraId="3BDA0394" w14:textId="4521B093" w:rsidR="00F15E3B" w:rsidRPr="00A20069" w:rsidRDefault="003E494C" w:rsidP="000C322B">
      <w:pPr>
        <w:spacing w:before="60"/>
        <w:ind w:firstLine="709"/>
        <w:jc w:val="both"/>
        <w:rPr>
          <w:spacing w:val="3"/>
        </w:rPr>
      </w:pPr>
      <w:r w:rsidRPr="00A20069">
        <w:rPr>
          <w:spacing w:val="3"/>
        </w:rPr>
        <w:t>Quyết định này quy định hệ số điều chỉnh giá đất năm 2026 trên địa bàn tỉnh Quảng Trị theo quy định tại khoản 2 Điều 8 Nghị quyết số 254/2025/QH15 quy định một số cơ chế, chính sách tháo gỡ khó khăn, vướng mắc trong tổ chức thi hành Luật Đất đai</w:t>
      </w:r>
      <w:r w:rsidR="00F15E3B" w:rsidRPr="00A20069">
        <w:rPr>
          <w:spacing w:val="3"/>
        </w:rPr>
        <w:t>.</w:t>
      </w:r>
    </w:p>
    <w:p w14:paraId="0E55DA27" w14:textId="34241BCA" w:rsidR="00762134" w:rsidRPr="00A20069" w:rsidRDefault="000E3D9D" w:rsidP="000C322B">
      <w:pPr>
        <w:spacing w:before="60"/>
        <w:ind w:firstLine="709"/>
        <w:jc w:val="both"/>
        <w:rPr>
          <w:b/>
          <w:bCs/>
        </w:rPr>
      </w:pPr>
      <w:r w:rsidRPr="00A20069">
        <w:rPr>
          <w:b/>
          <w:bCs/>
        </w:rPr>
        <w:t xml:space="preserve">Điều </w:t>
      </w:r>
      <w:r w:rsidR="00F15E3B" w:rsidRPr="00A20069">
        <w:rPr>
          <w:b/>
          <w:bCs/>
        </w:rPr>
        <w:t>2. Đối tượng áp dụng</w:t>
      </w:r>
    </w:p>
    <w:p w14:paraId="0C1E526F" w14:textId="3359722F" w:rsidR="00F15E3B" w:rsidRPr="00A20069" w:rsidRDefault="001C5A55" w:rsidP="000C322B">
      <w:pPr>
        <w:spacing w:before="60"/>
        <w:ind w:firstLine="709"/>
        <w:jc w:val="both"/>
      </w:pPr>
      <w:r w:rsidRPr="00A20069">
        <w:t>Quyết định này áp dụng đối với cơ quan nhà nước, người sử dụng đất, tổ chức, cá nhân có liên quan đến thực hiện quy định tại Điều 1 Quyết định này</w:t>
      </w:r>
      <w:r w:rsidR="004019D1" w:rsidRPr="00A20069">
        <w:t>.</w:t>
      </w:r>
    </w:p>
    <w:p w14:paraId="70F88C03" w14:textId="5692B084" w:rsidR="00C66362" w:rsidRPr="00A20069" w:rsidRDefault="00C66362" w:rsidP="000C322B">
      <w:pPr>
        <w:spacing w:before="60"/>
        <w:ind w:firstLine="709"/>
        <w:jc w:val="both"/>
        <w:rPr>
          <w:b/>
          <w:bCs/>
        </w:rPr>
      </w:pPr>
      <w:r w:rsidRPr="00A20069">
        <w:rPr>
          <w:b/>
          <w:bCs/>
        </w:rPr>
        <w:t>Điều 3. Hệ số điều chỉnh giá đất năm 2026 trên địa bàn tỉnh Quảng Trị</w:t>
      </w:r>
    </w:p>
    <w:p w14:paraId="0A204A80" w14:textId="77777777" w:rsidR="00C66362" w:rsidRPr="00A20069" w:rsidRDefault="00C66362" w:rsidP="000C322B">
      <w:pPr>
        <w:spacing w:before="60"/>
        <w:ind w:firstLine="709"/>
        <w:jc w:val="both"/>
      </w:pPr>
      <w:r w:rsidRPr="00A20069">
        <w:t>1. Hệ số điều chỉnh giá đất năm 2026 được quy định ký hiệu là K.</w:t>
      </w:r>
    </w:p>
    <w:p w14:paraId="13D6CA46" w14:textId="7C14DFAC" w:rsidR="00C66362" w:rsidRPr="00A20069" w:rsidRDefault="00C66362" w:rsidP="000C322B">
      <w:pPr>
        <w:spacing w:before="60"/>
        <w:ind w:firstLine="709"/>
        <w:jc w:val="both"/>
      </w:pPr>
      <w:r w:rsidRPr="00A20069">
        <w:t xml:space="preserve">2. Hệ số điều chỉnh giá đất năm 2026 đối với các loại đất ban hành kèm theo Nghị quyết số 12/2025/NQ-HĐND </w:t>
      </w:r>
      <w:r w:rsidR="00932CB6" w:rsidRPr="00A20069">
        <w:t xml:space="preserve">quy định Bảng giá đất áp dụng từ ngày 01/01/2026 trên địa bàn tỉnh Quảng Trị </w:t>
      </w:r>
      <w:r w:rsidRPr="00A20069">
        <w:t>được tính theo công thức sau:</w:t>
      </w:r>
    </w:p>
    <w:p w14:paraId="321A94A1" w14:textId="77777777" w:rsidR="00C66362" w:rsidRPr="00A20069" w:rsidRDefault="00C66362" w:rsidP="000C322B">
      <w:pPr>
        <w:spacing w:before="60"/>
        <w:ind w:firstLine="709"/>
        <w:jc w:val="center"/>
        <w:rPr>
          <w:vertAlign w:val="subscript"/>
        </w:rPr>
      </w:pPr>
      <w:r w:rsidRPr="00A20069">
        <w:t>K = K</w:t>
      </w:r>
      <w:r w:rsidRPr="00A20069">
        <w:rPr>
          <w:vertAlign w:val="subscript"/>
        </w:rPr>
        <w:t>tt</w:t>
      </w:r>
      <w:r w:rsidRPr="00A20069">
        <w:t xml:space="preserve"> x K</w:t>
      </w:r>
      <w:r w:rsidRPr="00A20069">
        <w:rPr>
          <w:vertAlign w:val="subscript"/>
        </w:rPr>
        <w:t>qh</w:t>
      </w:r>
      <w:r w:rsidRPr="00A20069">
        <w:t xml:space="preserve"> x K</w:t>
      </w:r>
      <w:r w:rsidRPr="00A20069">
        <w:rPr>
          <w:vertAlign w:val="subscript"/>
        </w:rPr>
        <w:t>ytk</w:t>
      </w:r>
    </w:p>
    <w:p w14:paraId="5B1A8D2C" w14:textId="77777777" w:rsidR="000613E7" w:rsidRPr="00A20069" w:rsidRDefault="00B16A74" w:rsidP="00AC47FB">
      <w:pPr>
        <w:spacing w:before="80"/>
        <w:ind w:firstLine="709"/>
        <w:jc w:val="both"/>
        <w:rPr>
          <w:vertAlign w:val="subscript"/>
        </w:rPr>
      </w:pPr>
      <w:r w:rsidRPr="00A20069">
        <w:lastRenderedPageBreak/>
        <w:t>Trong đó:</w:t>
      </w:r>
      <w:r w:rsidRPr="00A20069">
        <w:rPr>
          <w:vertAlign w:val="subscript"/>
        </w:rPr>
        <w:t xml:space="preserve"> </w:t>
      </w:r>
    </w:p>
    <w:p w14:paraId="124EB814" w14:textId="0DE7D0E1" w:rsidR="00C66362" w:rsidRPr="00A20069" w:rsidRDefault="00BA5F6A" w:rsidP="00AC47FB">
      <w:pPr>
        <w:spacing w:before="80"/>
        <w:ind w:firstLine="709"/>
        <w:jc w:val="both"/>
      </w:pPr>
      <w:r w:rsidRPr="00A20069">
        <w:t>a)</w:t>
      </w:r>
      <w:r w:rsidR="002F4931" w:rsidRPr="00A20069">
        <w:t xml:space="preserve"> </w:t>
      </w:r>
      <w:r w:rsidR="00B16A74" w:rsidRPr="00A20069">
        <w:t>K</w:t>
      </w:r>
      <w:r w:rsidR="00B16A74" w:rsidRPr="00A20069">
        <w:rPr>
          <w:vertAlign w:val="subscript"/>
        </w:rPr>
        <w:t>tt</w:t>
      </w:r>
      <w:r w:rsidR="000613E7" w:rsidRPr="00A20069">
        <w:t xml:space="preserve"> </w:t>
      </w:r>
      <w:r w:rsidR="00B16A74" w:rsidRPr="00A20069">
        <w:t>là hệ số điều chỉnh mức biến động thị trường</w:t>
      </w:r>
      <w:r w:rsidR="002F4931" w:rsidRPr="00A20069">
        <w:t>;</w:t>
      </w:r>
    </w:p>
    <w:p w14:paraId="51FF9A78" w14:textId="5F6432DE" w:rsidR="00B16A74" w:rsidRPr="00A20069" w:rsidRDefault="00BA5F6A" w:rsidP="00AC47FB">
      <w:pPr>
        <w:spacing w:before="80"/>
        <w:ind w:firstLine="709"/>
        <w:jc w:val="both"/>
        <w:rPr>
          <w:spacing w:val="1"/>
        </w:rPr>
      </w:pPr>
      <w:r w:rsidRPr="00A20069">
        <w:t>b)</w:t>
      </w:r>
      <w:r w:rsidR="002F4931" w:rsidRPr="00A20069">
        <w:t xml:space="preserve"> </w:t>
      </w:r>
      <w:r w:rsidR="00B16A74" w:rsidRPr="00A20069">
        <w:t>K</w:t>
      </w:r>
      <w:r w:rsidR="00B16A74" w:rsidRPr="00A20069">
        <w:rPr>
          <w:vertAlign w:val="subscript"/>
        </w:rPr>
        <w:t>qh</w:t>
      </w:r>
      <w:r w:rsidR="00B16A74" w:rsidRPr="00A20069">
        <w:t xml:space="preserve"> là </w:t>
      </w:r>
      <w:r w:rsidR="00145195" w:rsidRPr="00A20069">
        <w:rPr>
          <w:spacing w:val="1"/>
        </w:rPr>
        <w:t>h</w:t>
      </w:r>
      <w:r w:rsidR="00B16A74" w:rsidRPr="00A20069">
        <w:rPr>
          <w:spacing w:val="1"/>
        </w:rPr>
        <w:t>ệ số điều chỉnh theo quy hoạch</w:t>
      </w:r>
      <w:r w:rsidR="002F4931" w:rsidRPr="00A20069">
        <w:rPr>
          <w:spacing w:val="1"/>
        </w:rPr>
        <w:t>;</w:t>
      </w:r>
    </w:p>
    <w:p w14:paraId="0B9B1E46" w14:textId="47836B0A" w:rsidR="00B16A74" w:rsidRPr="00A20069" w:rsidRDefault="00BA5F6A" w:rsidP="00AC47FB">
      <w:pPr>
        <w:spacing w:before="80"/>
        <w:ind w:firstLine="709"/>
        <w:jc w:val="both"/>
      </w:pPr>
      <w:r w:rsidRPr="00A20069">
        <w:t>c)</w:t>
      </w:r>
      <w:r w:rsidR="002F4931" w:rsidRPr="00A20069">
        <w:t xml:space="preserve"> </w:t>
      </w:r>
      <w:r w:rsidR="00B16A74" w:rsidRPr="00A20069">
        <w:rPr>
          <w:vertAlign w:val="subscript"/>
        </w:rPr>
        <w:t xml:space="preserve"> </w:t>
      </w:r>
      <w:r w:rsidR="00B16A74" w:rsidRPr="00A20069">
        <w:t>K</w:t>
      </w:r>
      <w:r w:rsidR="00B16A74" w:rsidRPr="00A20069">
        <w:rPr>
          <w:vertAlign w:val="subscript"/>
        </w:rPr>
        <w:t>ytk</w:t>
      </w:r>
      <w:r w:rsidR="00B16A74" w:rsidRPr="00A20069">
        <w:t xml:space="preserve"> là</w:t>
      </w:r>
      <w:r w:rsidR="00B16A74" w:rsidRPr="00A20069">
        <w:rPr>
          <w:vertAlign w:val="subscript"/>
        </w:rPr>
        <w:t xml:space="preserve"> </w:t>
      </w:r>
      <w:r w:rsidR="00145195" w:rsidRPr="00A20069">
        <w:t>h</w:t>
      </w:r>
      <w:r w:rsidR="00B16A74" w:rsidRPr="00A20069">
        <w:t>ệ số điều chỉnh theo yếu tố khác ảnh hưởng đến giá đất</w:t>
      </w:r>
      <w:r w:rsidR="002F4931" w:rsidRPr="00A20069">
        <w:t>.</w:t>
      </w:r>
    </w:p>
    <w:p w14:paraId="5B905F6A" w14:textId="6294EF97" w:rsidR="00F76334" w:rsidRPr="00A20069" w:rsidRDefault="00F76334" w:rsidP="00AC47FB">
      <w:pPr>
        <w:spacing w:before="80"/>
        <w:ind w:firstLine="709"/>
        <w:jc w:val="both"/>
        <w:rPr>
          <w:b/>
          <w:bCs/>
        </w:rPr>
      </w:pPr>
      <w:r w:rsidRPr="00A20069">
        <w:rPr>
          <w:b/>
          <w:bCs/>
        </w:rPr>
        <w:t xml:space="preserve">Điều </w:t>
      </w:r>
      <w:r w:rsidR="00C66362" w:rsidRPr="00A20069">
        <w:rPr>
          <w:b/>
          <w:bCs/>
        </w:rPr>
        <w:t>4</w:t>
      </w:r>
      <w:r w:rsidRPr="00A20069">
        <w:rPr>
          <w:b/>
          <w:bCs/>
        </w:rPr>
        <w:t>. Hệ số điều chỉnh mức biến động thị trường</w:t>
      </w:r>
    </w:p>
    <w:p w14:paraId="5CE3C667" w14:textId="6C31E024" w:rsidR="00364B5F" w:rsidRPr="00A20069" w:rsidRDefault="00B16A74" w:rsidP="00AC47FB">
      <w:pPr>
        <w:spacing w:before="80"/>
        <w:ind w:firstLine="709"/>
        <w:jc w:val="both"/>
      </w:pPr>
      <w:r w:rsidRPr="00A20069">
        <w:t>1</w:t>
      </w:r>
      <w:r w:rsidR="00F76334" w:rsidRPr="00A20069">
        <w:t>.</w:t>
      </w:r>
      <w:r w:rsidR="00364B5F" w:rsidRPr="00A20069">
        <w:t xml:space="preserve"> </w:t>
      </w:r>
      <w:r w:rsidR="003B0B5B" w:rsidRPr="00A20069">
        <w:t xml:space="preserve">Đối với </w:t>
      </w:r>
      <w:r w:rsidR="00FF2D8D" w:rsidRPr="00A20069">
        <w:t xml:space="preserve">các loại đất </w:t>
      </w:r>
      <w:r w:rsidR="00F25DA6" w:rsidRPr="00A20069">
        <w:t>quy định</w:t>
      </w:r>
      <w:r w:rsidR="003B0B5B" w:rsidRPr="00A20069">
        <w:t xml:space="preserve"> </w:t>
      </w:r>
      <w:r w:rsidR="00F25DA6" w:rsidRPr="00A20069">
        <w:t>tại</w:t>
      </w:r>
      <w:r w:rsidR="003B0B5B" w:rsidRPr="00A20069">
        <w:t xml:space="preserve"> Phụ lục </w:t>
      </w:r>
      <w:r w:rsidR="00F25DA6" w:rsidRPr="00A20069">
        <w:t xml:space="preserve">II </w:t>
      </w:r>
      <w:r w:rsidR="001D579C" w:rsidRPr="00A20069">
        <w:t xml:space="preserve">ban hành kèm theo </w:t>
      </w:r>
      <w:r w:rsidR="004B4280" w:rsidRPr="00A20069">
        <w:t>Nghị quyết số 12/2025/NQ-HĐND</w:t>
      </w:r>
      <w:r w:rsidR="00DA6FF3" w:rsidRPr="00A20069">
        <w:t>,</w:t>
      </w:r>
      <w:r w:rsidR="007064EA" w:rsidRPr="00A20069">
        <w:t xml:space="preserve"> hệ số điều chỉnh mức biến động thị trường</w:t>
      </w:r>
      <w:r w:rsidR="00CD5C3D" w:rsidRPr="00A20069">
        <w:t xml:space="preserve"> </w:t>
      </w:r>
      <w:r w:rsidR="007064EA" w:rsidRPr="00A20069">
        <w:t>được</w:t>
      </w:r>
      <w:r w:rsidR="00F83A07" w:rsidRPr="00A20069">
        <w:t xml:space="preserve"> quy định tại Phụ lục kèm theo Quyết định này</w:t>
      </w:r>
      <w:r w:rsidR="00282CCD">
        <w:t>.</w:t>
      </w:r>
    </w:p>
    <w:p w14:paraId="0F47F425" w14:textId="041AA832" w:rsidR="000E3D9D" w:rsidRPr="00A20069" w:rsidRDefault="00B16A74" w:rsidP="00AC47FB">
      <w:pPr>
        <w:spacing w:before="80"/>
        <w:ind w:firstLine="709"/>
        <w:jc w:val="both"/>
      </w:pPr>
      <w:r w:rsidRPr="00A20069">
        <w:t>2</w:t>
      </w:r>
      <w:r w:rsidR="00F76334" w:rsidRPr="00A20069">
        <w:t>.</w:t>
      </w:r>
      <w:r w:rsidR="00364B5F" w:rsidRPr="00A20069">
        <w:t xml:space="preserve"> </w:t>
      </w:r>
      <w:r w:rsidR="00CF559D" w:rsidRPr="00A20069">
        <w:t>Đối với các loại đất quy định tại Phụ lục I,</w:t>
      </w:r>
      <w:r w:rsidR="0093385A" w:rsidRPr="00A20069">
        <w:t xml:space="preserve"> Phụ lục III,</w:t>
      </w:r>
      <w:r w:rsidR="00CF559D" w:rsidRPr="00A20069">
        <w:t xml:space="preserve"> Phụ lục IV, Phụ lục V và Phụ lục VI </w:t>
      </w:r>
      <w:r w:rsidR="001D579C" w:rsidRPr="00A20069">
        <w:t xml:space="preserve">ban hành kèm theo </w:t>
      </w:r>
      <w:r w:rsidR="00CF559D" w:rsidRPr="00A20069">
        <w:t>Nghị quyết số 12/2025/NQ-HĐND</w:t>
      </w:r>
      <w:r w:rsidR="00DA6FF3" w:rsidRPr="00A20069">
        <w:t>,</w:t>
      </w:r>
      <w:r w:rsidR="00CF559D" w:rsidRPr="00A20069">
        <w:t xml:space="preserve"> hệ số điều chỉnh mức biến động thị trường được quy định</w:t>
      </w:r>
      <w:r w:rsidR="003B0738" w:rsidRPr="00A20069">
        <w:t xml:space="preserve"> </w:t>
      </w:r>
      <w:r w:rsidR="00364B5F" w:rsidRPr="00A20069">
        <w:t>K</w:t>
      </w:r>
      <w:r w:rsidR="00364B5F" w:rsidRPr="00A20069">
        <w:rPr>
          <w:vertAlign w:val="subscript"/>
        </w:rPr>
        <w:t>tt</w:t>
      </w:r>
      <w:r w:rsidR="00364B5F" w:rsidRPr="00A20069">
        <w:rPr>
          <w:vertAlign w:val="superscript"/>
        </w:rPr>
        <w:t xml:space="preserve"> </w:t>
      </w:r>
      <w:r w:rsidR="00364B5F" w:rsidRPr="00A20069">
        <w:t>= 1,0</w:t>
      </w:r>
      <w:r w:rsidR="00282CCD">
        <w:t>.</w:t>
      </w:r>
    </w:p>
    <w:p w14:paraId="74C25169" w14:textId="327D3887" w:rsidR="00BC4214" w:rsidRPr="00A20069" w:rsidRDefault="00B16A74" w:rsidP="00AC47FB">
      <w:pPr>
        <w:spacing w:before="80"/>
        <w:ind w:firstLine="709"/>
        <w:jc w:val="both"/>
        <w:rPr>
          <w:spacing w:val="1"/>
        </w:rPr>
      </w:pPr>
      <w:r w:rsidRPr="00A20069">
        <w:rPr>
          <w:spacing w:val="1"/>
        </w:rPr>
        <w:t>3</w:t>
      </w:r>
      <w:r w:rsidR="00F76334" w:rsidRPr="00A20069">
        <w:rPr>
          <w:spacing w:val="1"/>
        </w:rPr>
        <w:t>.</w:t>
      </w:r>
      <w:r w:rsidR="004E1CFC" w:rsidRPr="00A20069">
        <w:rPr>
          <w:spacing w:val="1"/>
        </w:rPr>
        <w:t xml:space="preserve"> </w:t>
      </w:r>
      <w:r w:rsidR="000B34D5" w:rsidRPr="00A20069">
        <w:rPr>
          <w:spacing w:val="1"/>
        </w:rPr>
        <w:t>Đối với các loại đất</w:t>
      </w:r>
      <w:r w:rsidR="001E44C2" w:rsidRPr="00A20069">
        <w:rPr>
          <w:spacing w:val="1"/>
        </w:rPr>
        <w:t xml:space="preserve"> khác</w:t>
      </w:r>
      <w:r w:rsidR="000B34D5" w:rsidRPr="00A20069">
        <w:rPr>
          <w:spacing w:val="1"/>
        </w:rPr>
        <w:t xml:space="preserve"> quy định </w:t>
      </w:r>
      <w:r w:rsidR="00AC0D62" w:rsidRPr="00A20069">
        <w:rPr>
          <w:spacing w:val="1"/>
        </w:rPr>
        <w:t>tại khoản 2 Điều 5</w:t>
      </w:r>
      <w:r w:rsidR="003C3871" w:rsidRPr="00A20069">
        <w:rPr>
          <w:spacing w:val="1"/>
        </w:rPr>
        <w:t xml:space="preserve"> và</w:t>
      </w:r>
      <w:r w:rsidR="00AC0D62" w:rsidRPr="00A20069">
        <w:rPr>
          <w:spacing w:val="1"/>
        </w:rPr>
        <w:t xml:space="preserve"> khoản 5, khoản 6, khoản 7, khoản 8 Điều 6</w:t>
      </w:r>
      <w:r w:rsidR="003C3871" w:rsidRPr="00A20069">
        <w:rPr>
          <w:spacing w:val="1"/>
        </w:rPr>
        <w:t xml:space="preserve"> </w:t>
      </w:r>
      <w:r w:rsidR="0079282F" w:rsidRPr="00A20069">
        <w:rPr>
          <w:spacing w:val="1"/>
        </w:rPr>
        <w:t xml:space="preserve">Quy định ban hành kèm theo </w:t>
      </w:r>
      <w:r w:rsidR="003C3871" w:rsidRPr="00A20069">
        <w:rPr>
          <w:spacing w:val="1"/>
        </w:rPr>
        <w:t>Nghị quyết số 12/2025/NQ-HĐND</w:t>
      </w:r>
      <w:r w:rsidR="00DA6FF3" w:rsidRPr="00A20069">
        <w:rPr>
          <w:spacing w:val="1"/>
        </w:rPr>
        <w:t>,</w:t>
      </w:r>
      <w:r w:rsidR="00AC0D62" w:rsidRPr="00A20069">
        <w:rPr>
          <w:spacing w:val="1"/>
        </w:rPr>
        <w:t xml:space="preserve"> hệ số điều chỉnh mức biến động thị trường </w:t>
      </w:r>
      <w:r w:rsidR="00620948" w:rsidRPr="00A20069">
        <w:rPr>
          <w:spacing w:val="1"/>
        </w:rPr>
        <w:t xml:space="preserve">bằng </w:t>
      </w:r>
      <w:r w:rsidR="0079282F" w:rsidRPr="00A20069">
        <w:rPr>
          <w:spacing w:val="1"/>
        </w:rPr>
        <w:t xml:space="preserve">với hệ số điều chỉnh </w:t>
      </w:r>
      <w:r w:rsidR="00727078" w:rsidRPr="00A20069">
        <w:rPr>
          <w:spacing w:val="1"/>
        </w:rPr>
        <w:t>của</w:t>
      </w:r>
      <w:r w:rsidR="00620948" w:rsidRPr="00A20069">
        <w:rPr>
          <w:spacing w:val="1"/>
        </w:rPr>
        <w:t xml:space="preserve"> loại đất được căn cứ để xác định giá đất</w:t>
      </w:r>
      <w:r w:rsidR="000A29EE" w:rsidRPr="00A20069">
        <w:rPr>
          <w:spacing w:val="1"/>
        </w:rPr>
        <w:t xml:space="preserve"> cùng đường phố, vị trí hoặc cùng khu vực, vị trí trên cùng xã, phường, đặc khu.</w:t>
      </w:r>
    </w:p>
    <w:p w14:paraId="115A86D0" w14:textId="692D2474" w:rsidR="00180D0F" w:rsidRPr="00A20069" w:rsidRDefault="00180D0F" w:rsidP="00AC47FB">
      <w:pPr>
        <w:spacing w:before="80"/>
        <w:ind w:firstLine="709"/>
        <w:jc w:val="both"/>
        <w:rPr>
          <w:b/>
          <w:bCs/>
          <w:spacing w:val="1"/>
        </w:rPr>
      </w:pPr>
      <w:r w:rsidRPr="00A20069">
        <w:rPr>
          <w:b/>
          <w:bCs/>
          <w:spacing w:val="1"/>
        </w:rPr>
        <w:t xml:space="preserve">Điều </w:t>
      </w:r>
      <w:r w:rsidR="00C66362" w:rsidRPr="00A20069">
        <w:rPr>
          <w:b/>
          <w:bCs/>
          <w:spacing w:val="1"/>
        </w:rPr>
        <w:t>5</w:t>
      </w:r>
      <w:r w:rsidRPr="00A20069">
        <w:rPr>
          <w:b/>
          <w:bCs/>
          <w:spacing w:val="1"/>
        </w:rPr>
        <w:t>. Hệ số điều chỉnh theo quy hoạch</w:t>
      </w:r>
    </w:p>
    <w:p w14:paraId="3C791127" w14:textId="3E98DE02" w:rsidR="00127DBA" w:rsidRPr="00A20069" w:rsidRDefault="00B16A74" w:rsidP="00AC47FB">
      <w:pPr>
        <w:spacing w:before="80"/>
        <w:ind w:firstLine="709"/>
        <w:jc w:val="both"/>
      </w:pPr>
      <w:r w:rsidRPr="00A20069">
        <w:t>1</w:t>
      </w:r>
      <w:r w:rsidR="007719AE" w:rsidRPr="00A20069">
        <w:t>.</w:t>
      </w:r>
      <w:r w:rsidR="005F546B" w:rsidRPr="00A20069">
        <w:t xml:space="preserve"> Đối với các loại đất quy định tại Phụ lục II</w:t>
      </w:r>
      <w:r w:rsidR="00D13855" w:rsidRPr="00A20069">
        <w:t>, Phụ lục III</w:t>
      </w:r>
      <w:r w:rsidR="005F546B" w:rsidRPr="00A20069">
        <w:t xml:space="preserve"> </w:t>
      </w:r>
      <w:r w:rsidR="00DE064A" w:rsidRPr="00A20069">
        <w:t xml:space="preserve">ban hành kèm theo </w:t>
      </w:r>
      <w:r w:rsidR="005F546B" w:rsidRPr="00A20069">
        <w:t>Nghị quyết số 12/2025/NQ-HĐND,</w:t>
      </w:r>
      <w:r w:rsidR="00DD126D" w:rsidRPr="00A20069">
        <w:t xml:space="preserve"> hệ số điều chỉnh theo quy hoạch</w:t>
      </w:r>
      <w:r w:rsidR="00E0263F" w:rsidRPr="00A20069">
        <w:t xml:space="preserve"> được xác định như sau:</w:t>
      </w:r>
    </w:p>
    <w:p w14:paraId="66A3BEE6" w14:textId="50E3870D" w:rsidR="00E0263F" w:rsidRPr="00A20069" w:rsidRDefault="007719AE" w:rsidP="00AC47FB">
      <w:pPr>
        <w:spacing w:before="80"/>
        <w:ind w:firstLine="709"/>
        <w:jc w:val="both"/>
      </w:pPr>
      <w:r w:rsidRPr="00A20069">
        <w:t>a</w:t>
      </w:r>
      <w:r w:rsidR="00E0263F" w:rsidRPr="00A20069">
        <w:t xml:space="preserve">) Đối với các thửa đất, khu đất có hệ số sử dụng đất </w:t>
      </w:r>
      <w:r w:rsidR="00534E9F" w:rsidRPr="00A20069">
        <w:t>dưới</w:t>
      </w:r>
      <w:r w:rsidR="00E0263F" w:rsidRPr="00A20069">
        <w:t xml:space="preserve"> </w:t>
      </w:r>
      <w:r w:rsidR="001C4426" w:rsidRPr="00A20069">
        <w:t>7</w:t>
      </w:r>
      <w:r w:rsidR="00E0263F" w:rsidRPr="00A20069">
        <w:t>,0</w:t>
      </w:r>
      <w:r w:rsidR="000C77EE" w:rsidRPr="00A20069">
        <w:t xml:space="preserve"> lần</w:t>
      </w:r>
      <w:r w:rsidR="00DD0651" w:rsidRPr="00A20069">
        <w:t xml:space="preserve"> hoặc chưa có </w:t>
      </w:r>
      <w:r w:rsidR="00C2377B" w:rsidRPr="00A20069">
        <w:t xml:space="preserve">quy hoạch xây dựng chi tiết, quy hoạch tổng mặt bằng </w:t>
      </w:r>
      <w:r w:rsidR="00DD0651" w:rsidRPr="00A20069">
        <w:t>được phê duyệt</w:t>
      </w:r>
      <w:r w:rsidR="000C77EE" w:rsidRPr="00A20069">
        <w:t xml:space="preserve"> thì hệ số điều chỉnh theo quy hoạch được quy định K</w:t>
      </w:r>
      <w:r w:rsidR="000C77EE" w:rsidRPr="00A20069">
        <w:rPr>
          <w:vertAlign w:val="subscript"/>
        </w:rPr>
        <w:t>qh</w:t>
      </w:r>
      <w:r w:rsidR="000C77EE" w:rsidRPr="00A20069">
        <w:rPr>
          <w:vertAlign w:val="superscript"/>
        </w:rPr>
        <w:t xml:space="preserve"> </w:t>
      </w:r>
      <w:r w:rsidR="000C77EE" w:rsidRPr="00A20069">
        <w:t>= 1,00;</w:t>
      </w:r>
    </w:p>
    <w:p w14:paraId="21CF991C" w14:textId="35958479" w:rsidR="00827464" w:rsidRPr="00A20069" w:rsidRDefault="007719AE" w:rsidP="00AC47FB">
      <w:pPr>
        <w:spacing w:before="80"/>
        <w:ind w:firstLine="709"/>
        <w:jc w:val="both"/>
      </w:pPr>
      <w:r w:rsidRPr="00A20069">
        <w:t>b</w:t>
      </w:r>
      <w:r w:rsidR="00827464" w:rsidRPr="00A20069">
        <w:t xml:space="preserve">) Đối với các thửa đất, khu đất có hệ số sử dụng đất </w:t>
      </w:r>
      <w:r w:rsidR="00D674D9" w:rsidRPr="00A20069">
        <w:t>từ</w:t>
      </w:r>
      <w:r w:rsidR="00827464" w:rsidRPr="00A20069">
        <w:t xml:space="preserve"> </w:t>
      </w:r>
      <w:r w:rsidR="00584344" w:rsidRPr="00A20069">
        <w:t>7</w:t>
      </w:r>
      <w:r w:rsidR="00827464" w:rsidRPr="00A20069">
        <w:t>,0 lần</w:t>
      </w:r>
      <w:r w:rsidR="00D674D9" w:rsidRPr="00A20069">
        <w:t xml:space="preserve"> đến dưới </w:t>
      </w:r>
      <w:r w:rsidR="00584344" w:rsidRPr="00A20069">
        <w:t>8</w:t>
      </w:r>
      <w:r w:rsidR="00D674D9" w:rsidRPr="00A20069">
        <w:t>,0 lần</w:t>
      </w:r>
      <w:r w:rsidR="00827464" w:rsidRPr="00A20069">
        <w:t xml:space="preserve"> thì hệ số điều chỉnh theo quy hoạch được quy định K</w:t>
      </w:r>
      <w:r w:rsidR="00827464" w:rsidRPr="00A20069">
        <w:rPr>
          <w:vertAlign w:val="subscript"/>
        </w:rPr>
        <w:t>qh</w:t>
      </w:r>
      <w:r w:rsidR="00827464" w:rsidRPr="00A20069">
        <w:rPr>
          <w:vertAlign w:val="superscript"/>
        </w:rPr>
        <w:t xml:space="preserve"> </w:t>
      </w:r>
      <w:r w:rsidR="00827464" w:rsidRPr="00A20069">
        <w:t>= 1,0</w:t>
      </w:r>
      <w:r w:rsidR="00D674D9" w:rsidRPr="00A20069">
        <w:t>5</w:t>
      </w:r>
      <w:r w:rsidR="00827464" w:rsidRPr="00A20069">
        <w:t>;</w:t>
      </w:r>
    </w:p>
    <w:p w14:paraId="7C81B242" w14:textId="7C7959F4" w:rsidR="00D674D9" w:rsidRPr="00A20069" w:rsidRDefault="007719AE" w:rsidP="00AC47FB">
      <w:pPr>
        <w:spacing w:before="80"/>
        <w:ind w:firstLine="709"/>
        <w:jc w:val="both"/>
      </w:pPr>
      <w:r w:rsidRPr="00A20069">
        <w:t>c</w:t>
      </w:r>
      <w:r w:rsidR="00D674D9" w:rsidRPr="00A20069">
        <w:t xml:space="preserve">) Đối với các thửa đất, khu đất có hệ số sử dụng đất từ </w:t>
      </w:r>
      <w:r w:rsidR="00584344" w:rsidRPr="00A20069">
        <w:t>8</w:t>
      </w:r>
      <w:r w:rsidR="00D674D9" w:rsidRPr="00A20069">
        <w:t xml:space="preserve">,0 lần đến dưới </w:t>
      </w:r>
      <w:r w:rsidR="00584344" w:rsidRPr="00A20069">
        <w:t>9</w:t>
      </w:r>
      <w:r w:rsidR="00D674D9" w:rsidRPr="00A20069">
        <w:t>,0 lần thì hệ số điều chỉnh theo quy hoạch được quy định K</w:t>
      </w:r>
      <w:r w:rsidR="00D674D9" w:rsidRPr="00A20069">
        <w:rPr>
          <w:vertAlign w:val="subscript"/>
        </w:rPr>
        <w:t>qh</w:t>
      </w:r>
      <w:r w:rsidR="00D674D9" w:rsidRPr="00A20069">
        <w:rPr>
          <w:vertAlign w:val="superscript"/>
        </w:rPr>
        <w:t xml:space="preserve"> </w:t>
      </w:r>
      <w:r w:rsidR="00D674D9" w:rsidRPr="00A20069">
        <w:t>= 1,10;</w:t>
      </w:r>
    </w:p>
    <w:p w14:paraId="765429F7" w14:textId="11BB1383" w:rsidR="00D674D9" w:rsidRPr="00A20069" w:rsidRDefault="007719AE" w:rsidP="00AC47FB">
      <w:pPr>
        <w:spacing w:before="80"/>
        <w:ind w:firstLine="709"/>
        <w:jc w:val="both"/>
      </w:pPr>
      <w:r w:rsidRPr="00A20069">
        <w:t>d</w:t>
      </w:r>
      <w:r w:rsidR="00D674D9" w:rsidRPr="00A20069">
        <w:t xml:space="preserve">) Đối với các thửa đất, khu đất có hệ số sử dụng đất từ </w:t>
      </w:r>
      <w:r w:rsidR="00584344" w:rsidRPr="00A20069">
        <w:t>9</w:t>
      </w:r>
      <w:r w:rsidR="00D674D9" w:rsidRPr="00A20069">
        <w:t xml:space="preserve">,0 lần đến dưới </w:t>
      </w:r>
      <w:r w:rsidR="00584344" w:rsidRPr="00A20069">
        <w:t>10</w:t>
      </w:r>
      <w:r w:rsidR="00D674D9" w:rsidRPr="00A20069">
        <w:t>,0 lần thì hệ số điều chỉnh theo quy hoạch được quy định K</w:t>
      </w:r>
      <w:r w:rsidR="00D674D9" w:rsidRPr="00A20069">
        <w:rPr>
          <w:vertAlign w:val="subscript"/>
        </w:rPr>
        <w:t>qh</w:t>
      </w:r>
      <w:r w:rsidR="00D674D9" w:rsidRPr="00A20069">
        <w:t xml:space="preserve"> = 1,1</w:t>
      </w:r>
      <w:r w:rsidR="001A65B2" w:rsidRPr="00A20069">
        <w:t>5</w:t>
      </w:r>
      <w:r w:rsidR="00D674D9" w:rsidRPr="00A20069">
        <w:t>;</w:t>
      </w:r>
    </w:p>
    <w:p w14:paraId="7E4937F2" w14:textId="398FE993" w:rsidR="00D674D9" w:rsidRPr="00A20069" w:rsidRDefault="007719AE" w:rsidP="00AC47FB">
      <w:pPr>
        <w:spacing w:before="80"/>
        <w:ind w:firstLine="709"/>
        <w:jc w:val="both"/>
      </w:pPr>
      <w:r w:rsidRPr="00A20069">
        <w:t>đ</w:t>
      </w:r>
      <w:r w:rsidR="00D674D9" w:rsidRPr="00A20069">
        <w:t xml:space="preserve">) Đối với các thửa đất, khu đất có hệ số sử dụng đất từ </w:t>
      </w:r>
      <w:r w:rsidR="00584344" w:rsidRPr="00A20069">
        <w:t>10</w:t>
      </w:r>
      <w:r w:rsidR="00D674D9" w:rsidRPr="00A20069">
        <w:t xml:space="preserve">,0 lần đến dưới </w:t>
      </w:r>
      <w:r w:rsidR="00584344" w:rsidRPr="00A20069">
        <w:t>11</w:t>
      </w:r>
      <w:r w:rsidR="00D674D9" w:rsidRPr="00A20069">
        <w:t>,0 lần thì hệ số điều chỉnh theo quy hoạch được quy định K</w:t>
      </w:r>
      <w:r w:rsidR="00D674D9" w:rsidRPr="00A20069">
        <w:rPr>
          <w:vertAlign w:val="subscript"/>
        </w:rPr>
        <w:t>qh</w:t>
      </w:r>
      <w:r w:rsidR="00D674D9" w:rsidRPr="00A20069">
        <w:t xml:space="preserve"> = 1,</w:t>
      </w:r>
      <w:r w:rsidR="001A65B2" w:rsidRPr="00A20069">
        <w:t>2</w:t>
      </w:r>
      <w:r w:rsidR="00D674D9" w:rsidRPr="00A20069">
        <w:t>0;</w:t>
      </w:r>
    </w:p>
    <w:p w14:paraId="7000AC7C" w14:textId="6D3BDDE8" w:rsidR="00D674D9" w:rsidRPr="00A20069" w:rsidRDefault="007719AE" w:rsidP="00AC47FB">
      <w:pPr>
        <w:spacing w:before="80"/>
        <w:ind w:firstLine="709"/>
        <w:jc w:val="both"/>
      </w:pPr>
      <w:r w:rsidRPr="00A20069">
        <w:t>e</w:t>
      </w:r>
      <w:r w:rsidR="00D674D9" w:rsidRPr="00A20069">
        <w:t xml:space="preserve">) Đối với các thửa đất, khu đất có hệ số sử dụng đất từ </w:t>
      </w:r>
      <w:r w:rsidR="00B1627E" w:rsidRPr="00A20069">
        <w:t>1</w:t>
      </w:r>
      <w:r w:rsidR="00584344" w:rsidRPr="00A20069">
        <w:t>1</w:t>
      </w:r>
      <w:r w:rsidR="00D674D9" w:rsidRPr="00A20069">
        <w:t xml:space="preserve">,0 lần đến dưới </w:t>
      </w:r>
      <w:r w:rsidR="00584344" w:rsidRPr="00A20069">
        <w:t>12</w:t>
      </w:r>
      <w:r w:rsidR="00D674D9" w:rsidRPr="00A20069">
        <w:t>,0 lần thì hệ số điều chỉnh theo quy hoạch được quy định K</w:t>
      </w:r>
      <w:r w:rsidR="00D674D9" w:rsidRPr="00A20069">
        <w:rPr>
          <w:vertAlign w:val="subscript"/>
        </w:rPr>
        <w:t>qh</w:t>
      </w:r>
      <w:r w:rsidR="00D674D9" w:rsidRPr="00A20069">
        <w:t xml:space="preserve"> = 1,</w:t>
      </w:r>
      <w:r w:rsidR="001A65B2" w:rsidRPr="00A20069">
        <w:t>25</w:t>
      </w:r>
      <w:r w:rsidR="00D674D9" w:rsidRPr="00A20069">
        <w:t>;</w:t>
      </w:r>
    </w:p>
    <w:p w14:paraId="32A6A610" w14:textId="6A7C0E12" w:rsidR="00D674D9" w:rsidRPr="00A20069" w:rsidRDefault="007719AE" w:rsidP="00AC47FB">
      <w:pPr>
        <w:spacing w:before="80"/>
        <w:ind w:firstLine="709"/>
        <w:jc w:val="both"/>
      </w:pPr>
      <w:r w:rsidRPr="00A20069">
        <w:t>g</w:t>
      </w:r>
      <w:r w:rsidR="00D674D9" w:rsidRPr="00A20069">
        <w:t xml:space="preserve">) Đối với các thửa đất, khu đất có hệ số sử dụng đất từ </w:t>
      </w:r>
      <w:r w:rsidR="00B1627E" w:rsidRPr="00A20069">
        <w:t>1</w:t>
      </w:r>
      <w:r w:rsidR="00584344" w:rsidRPr="00A20069">
        <w:t>2</w:t>
      </w:r>
      <w:r w:rsidR="00D674D9" w:rsidRPr="00A20069">
        <w:t xml:space="preserve">,0 lần đến dưới </w:t>
      </w:r>
      <w:r w:rsidR="00B1627E" w:rsidRPr="00A20069">
        <w:t>1</w:t>
      </w:r>
      <w:r w:rsidR="00D146DD" w:rsidRPr="00A20069">
        <w:t>3</w:t>
      </w:r>
      <w:r w:rsidR="00D674D9" w:rsidRPr="00A20069">
        <w:t>,0 lần thì hệ số điều chỉnh theo quy hoạch được quy định K</w:t>
      </w:r>
      <w:r w:rsidR="00D674D9" w:rsidRPr="00A20069">
        <w:rPr>
          <w:vertAlign w:val="subscript"/>
        </w:rPr>
        <w:t>qh</w:t>
      </w:r>
      <w:r w:rsidR="00D674D9" w:rsidRPr="00A20069">
        <w:t xml:space="preserve"> = 1,</w:t>
      </w:r>
      <w:r w:rsidR="001A65B2" w:rsidRPr="00A20069">
        <w:t>3</w:t>
      </w:r>
      <w:r w:rsidR="00D674D9" w:rsidRPr="00A20069">
        <w:t>0;</w:t>
      </w:r>
    </w:p>
    <w:p w14:paraId="7E056B87" w14:textId="77B1D8BF" w:rsidR="00601E27" w:rsidRPr="00A20069" w:rsidRDefault="00605411" w:rsidP="00AC47FB">
      <w:pPr>
        <w:spacing w:before="80"/>
        <w:ind w:firstLine="709"/>
        <w:jc w:val="both"/>
      </w:pPr>
      <w:r w:rsidRPr="00A20069">
        <w:t>h</w:t>
      </w:r>
      <w:r w:rsidR="00B81209" w:rsidRPr="00A20069">
        <w:t>) Đối với các thửa đất, khu đất có hệ số sử dụng đất từ 1</w:t>
      </w:r>
      <w:r w:rsidR="00CD155C" w:rsidRPr="00A20069">
        <w:t>3</w:t>
      </w:r>
      <w:r w:rsidR="00B81209" w:rsidRPr="00A20069">
        <w:t>,0 lần trở lên</w:t>
      </w:r>
      <w:r w:rsidR="007D14D2" w:rsidRPr="00A20069">
        <w:t xml:space="preserve"> thì</w:t>
      </w:r>
      <w:r w:rsidR="00B81209" w:rsidRPr="00A20069">
        <w:t xml:space="preserve"> </w:t>
      </w:r>
      <w:r w:rsidR="00680D30" w:rsidRPr="00A20069">
        <w:t xml:space="preserve">hệ số điều chỉnh theo quy hoạch được </w:t>
      </w:r>
      <w:r w:rsidR="00312EC5" w:rsidRPr="00A20069">
        <w:t>quy định</w:t>
      </w:r>
      <w:r w:rsidR="00680D30" w:rsidRPr="00A20069">
        <w:t xml:space="preserve"> theo công thức:</w:t>
      </w:r>
    </w:p>
    <w:p w14:paraId="0267CEFF" w14:textId="3FAE896A" w:rsidR="00680D30" w:rsidRPr="00A20069" w:rsidRDefault="00746998" w:rsidP="00AC47FB">
      <w:pPr>
        <w:spacing w:before="80"/>
        <w:ind w:firstLine="709"/>
        <w:jc w:val="center"/>
      </w:pPr>
      <w:r w:rsidRPr="00A20069">
        <w:t>K</w:t>
      </w:r>
      <w:r w:rsidRPr="00A20069">
        <w:rPr>
          <w:vertAlign w:val="subscript"/>
        </w:rPr>
        <w:t>qh</w:t>
      </w:r>
      <w:r w:rsidRPr="00A20069">
        <w:t xml:space="preserve"> = 1,3 + (</w:t>
      </w:r>
      <w:r w:rsidR="00197677" w:rsidRPr="00A20069">
        <w:t>X</w:t>
      </w:r>
      <w:r w:rsidR="00C010FE" w:rsidRPr="00A20069">
        <w:t xml:space="preserve"> - 12) x 0,05</w:t>
      </w:r>
    </w:p>
    <w:p w14:paraId="4E9604A1" w14:textId="7BA04CB9" w:rsidR="00680D30" w:rsidRPr="00A20069" w:rsidRDefault="00197677" w:rsidP="00AC47FB">
      <w:pPr>
        <w:spacing w:before="80"/>
        <w:ind w:firstLine="709"/>
        <w:jc w:val="both"/>
        <w:rPr>
          <w:spacing w:val="-5"/>
        </w:rPr>
      </w:pPr>
      <w:r w:rsidRPr="00A20069">
        <w:rPr>
          <w:spacing w:val="-5"/>
        </w:rPr>
        <w:t xml:space="preserve">Trong đó: X là số </w:t>
      </w:r>
      <w:r w:rsidR="004A0620" w:rsidRPr="00A20069">
        <w:rPr>
          <w:spacing w:val="-5"/>
        </w:rPr>
        <w:t>được làm tròn xuống thành số nguyên của hệ số sử dụng đất</w:t>
      </w:r>
      <w:r w:rsidR="00224C43" w:rsidRPr="00A20069">
        <w:rPr>
          <w:spacing w:val="-5"/>
        </w:rPr>
        <w:t>.</w:t>
      </w:r>
    </w:p>
    <w:p w14:paraId="4AD0C56D" w14:textId="368ADF92" w:rsidR="00343A96" w:rsidRPr="00A20069" w:rsidRDefault="00B16A74" w:rsidP="00AC47FB">
      <w:pPr>
        <w:spacing w:before="80"/>
        <w:ind w:firstLine="709"/>
        <w:jc w:val="both"/>
      </w:pPr>
      <w:r w:rsidRPr="00A20069">
        <w:lastRenderedPageBreak/>
        <w:t>2</w:t>
      </w:r>
      <w:r w:rsidR="00947A17" w:rsidRPr="00A20069">
        <w:t>.</w:t>
      </w:r>
      <w:r w:rsidR="00343A96" w:rsidRPr="00A20069">
        <w:t xml:space="preserve"> Đối với các loại đất quy định tại Phụ lục I, Phụ lục IV, Phụ lục V và Phụ lục VI </w:t>
      </w:r>
      <w:r w:rsidR="00B871DB" w:rsidRPr="00A20069">
        <w:t xml:space="preserve">ban hành kèm theo </w:t>
      </w:r>
      <w:r w:rsidR="00343A96" w:rsidRPr="00A20069">
        <w:t>Nghị quyết số 12/2025/NQ-HĐND, hệ số điều chỉnh theo quy hoạch được quy định K</w:t>
      </w:r>
      <w:r w:rsidR="00343A96" w:rsidRPr="00A20069">
        <w:rPr>
          <w:vertAlign w:val="subscript"/>
        </w:rPr>
        <w:t>qh</w:t>
      </w:r>
      <w:r w:rsidR="00343A96" w:rsidRPr="00A20069">
        <w:rPr>
          <w:vertAlign w:val="superscript"/>
        </w:rPr>
        <w:t xml:space="preserve"> </w:t>
      </w:r>
      <w:r w:rsidR="00343A96" w:rsidRPr="00A20069">
        <w:t>= 1,0;</w:t>
      </w:r>
    </w:p>
    <w:p w14:paraId="4632D185" w14:textId="475A41AE" w:rsidR="00343A96" w:rsidRPr="00A20069" w:rsidRDefault="00B16A74" w:rsidP="00CE0EFA">
      <w:pPr>
        <w:spacing w:before="80" w:line="245" w:lineRule="auto"/>
        <w:ind w:firstLine="709"/>
        <w:jc w:val="both"/>
        <w:rPr>
          <w:spacing w:val="1"/>
        </w:rPr>
      </w:pPr>
      <w:r w:rsidRPr="00A20069">
        <w:rPr>
          <w:spacing w:val="1"/>
        </w:rPr>
        <w:t>3</w:t>
      </w:r>
      <w:r w:rsidR="00947A17" w:rsidRPr="00A20069">
        <w:rPr>
          <w:spacing w:val="1"/>
        </w:rPr>
        <w:t>.</w:t>
      </w:r>
      <w:r w:rsidR="00343A96" w:rsidRPr="00A20069">
        <w:rPr>
          <w:spacing w:val="1"/>
        </w:rPr>
        <w:t xml:space="preserve"> Đối với các loại đất khác quy định tại khoản 2 Điều 5 và khoản 5, khoản 6, khoản 7, khoản 8 Điều 6 </w:t>
      </w:r>
      <w:r w:rsidR="00BB62A7" w:rsidRPr="00A20069">
        <w:rPr>
          <w:spacing w:val="1"/>
        </w:rPr>
        <w:t xml:space="preserve">Quy định ban hành kèm theo </w:t>
      </w:r>
      <w:r w:rsidR="00343A96" w:rsidRPr="00A20069">
        <w:rPr>
          <w:spacing w:val="1"/>
        </w:rPr>
        <w:t>Nghị quyết số 12/2025/NQ-HĐND, hệ số điều chỉnh theo quy hoạch bằng với</w:t>
      </w:r>
      <w:r w:rsidR="00727078" w:rsidRPr="00A20069">
        <w:rPr>
          <w:spacing w:val="1"/>
        </w:rPr>
        <w:t xml:space="preserve"> hệ số điều chỉnh của</w:t>
      </w:r>
      <w:r w:rsidR="00343A96" w:rsidRPr="00A20069">
        <w:rPr>
          <w:spacing w:val="1"/>
        </w:rPr>
        <w:t xml:space="preserve"> loại đất được căn cứ để xác định giá đất cùng đường phố, vị trí hoặc cùng khu vực, vị trí trên cùng xã, phường, đặc khu.</w:t>
      </w:r>
    </w:p>
    <w:p w14:paraId="73ADCE92" w14:textId="37B58DAE" w:rsidR="00947A17" w:rsidRPr="00A20069" w:rsidRDefault="00947A17" w:rsidP="00CE0EFA">
      <w:pPr>
        <w:spacing w:before="80" w:line="245" w:lineRule="auto"/>
        <w:ind w:firstLine="709"/>
        <w:jc w:val="both"/>
      </w:pPr>
      <w:r w:rsidRPr="00A20069">
        <w:rPr>
          <w:b/>
          <w:bCs/>
          <w:spacing w:val="1"/>
        </w:rPr>
        <w:t xml:space="preserve">Điều </w:t>
      </w:r>
      <w:r w:rsidR="00C66362" w:rsidRPr="00A20069">
        <w:rPr>
          <w:b/>
          <w:bCs/>
          <w:spacing w:val="1"/>
        </w:rPr>
        <w:t>6</w:t>
      </w:r>
      <w:r w:rsidRPr="00A20069">
        <w:rPr>
          <w:b/>
          <w:bCs/>
          <w:spacing w:val="1"/>
        </w:rPr>
        <w:t>. Hệ số điều chỉnh theo yếu tố khác ảnh hưởng đến giá đất</w:t>
      </w:r>
    </w:p>
    <w:p w14:paraId="5F849F97" w14:textId="5EE83F9C" w:rsidR="003A7DE1" w:rsidRPr="00A20069" w:rsidRDefault="009348FE" w:rsidP="00CE0EFA">
      <w:pPr>
        <w:spacing w:before="80" w:line="245" w:lineRule="auto"/>
        <w:ind w:firstLine="709"/>
        <w:jc w:val="both"/>
      </w:pPr>
      <w:r w:rsidRPr="00A20069">
        <w:t>H</w:t>
      </w:r>
      <w:r w:rsidR="003A7DE1" w:rsidRPr="00A20069">
        <w:t xml:space="preserve">ệ số điều chỉnh theo yếu tố khác ảnh hưởng đến giá đất được quy định </w:t>
      </w:r>
      <w:r w:rsidR="002217C5" w:rsidRPr="00A20069">
        <w:t>K</w:t>
      </w:r>
      <w:r w:rsidR="002217C5" w:rsidRPr="00A20069">
        <w:rPr>
          <w:vertAlign w:val="subscript"/>
        </w:rPr>
        <w:t>ytk</w:t>
      </w:r>
      <w:r w:rsidR="002217C5" w:rsidRPr="00A20069">
        <w:t xml:space="preserve"> =</w:t>
      </w:r>
      <w:r w:rsidR="003A7DE1" w:rsidRPr="00A20069">
        <w:t xml:space="preserve"> 1,0.</w:t>
      </w:r>
    </w:p>
    <w:p w14:paraId="06C00BAE" w14:textId="7DA0AFF2" w:rsidR="00D35D07" w:rsidRPr="00A20069" w:rsidRDefault="00D35D07" w:rsidP="00CE0EFA">
      <w:pPr>
        <w:spacing w:before="80" w:line="245" w:lineRule="auto"/>
        <w:ind w:firstLine="709"/>
        <w:jc w:val="both"/>
        <w:rPr>
          <w:b/>
          <w:bCs/>
        </w:rPr>
      </w:pPr>
      <w:r w:rsidRPr="00A20069">
        <w:rPr>
          <w:b/>
          <w:bCs/>
        </w:rPr>
        <w:t xml:space="preserve">Điều </w:t>
      </w:r>
      <w:r w:rsidR="00A20C15" w:rsidRPr="00A20069">
        <w:rPr>
          <w:b/>
          <w:bCs/>
        </w:rPr>
        <w:t>7</w:t>
      </w:r>
      <w:r w:rsidRPr="00A20069">
        <w:rPr>
          <w:b/>
          <w:bCs/>
        </w:rPr>
        <w:t>. Quy định chuyển tiếp</w:t>
      </w:r>
    </w:p>
    <w:p w14:paraId="108CCD2F" w14:textId="77777777" w:rsidR="00D35D07" w:rsidRPr="00A20069" w:rsidRDefault="00D35D07" w:rsidP="00CE0EFA">
      <w:pPr>
        <w:spacing w:before="80" w:line="245" w:lineRule="auto"/>
        <w:ind w:firstLine="709"/>
        <w:jc w:val="both"/>
      </w:pPr>
      <w:r w:rsidRPr="00A20069">
        <w:t>1. Đối với các hồ sơ xác định nghĩa vụ tài chính về đất đai đã được cơ quan có thẩm quyền phê duyệt hoặc đã ban hành thông báo thực hiện nghĩa vụ tài chính trước ngày Quyết định này có hiệu lực thì tiếp tục thực hiện theo quyết định, thông báo đã ban hành.</w:t>
      </w:r>
    </w:p>
    <w:p w14:paraId="04A835AE" w14:textId="77777777" w:rsidR="00D35D07" w:rsidRPr="00A20069" w:rsidRDefault="00D35D07" w:rsidP="00CE0EFA">
      <w:pPr>
        <w:spacing w:before="80" w:line="245" w:lineRule="auto"/>
        <w:ind w:firstLine="709"/>
        <w:jc w:val="both"/>
      </w:pPr>
      <w:r w:rsidRPr="00A20069">
        <w:t>2. Đối với giá đất cụ thể làm cơ sở tính tiền sử dụng đất, tiền thuê đất, xác định giá khởi điểm để đấu giá quyền sử dụng đất thì thực hiện như sau:</w:t>
      </w:r>
    </w:p>
    <w:p w14:paraId="44201121" w14:textId="528D0217" w:rsidR="00D35D07" w:rsidRPr="00A20069" w:rsidRDefault="00D35D07" w:rsidP="00CE0EFA">
      <w:pPr>
        <w:spacing w:before="80" w:line="245" w:lineRule="auto"/>
        <w:ind w:firstLine="709"/>
        <w:jc w:val="both"/>
      </w:pPr>
      <w:r w:rsidRPr="00A20069">
        <w:t xml:space="preserve">a) Trường hợp đã có văn bản thẩm định của Hội đồng thẩm định giá đất cụ thể </w:t>
      </w:r>
      <w:r w:rsidR="00C66362" w:rsidRPr="00A20069">
        <w:t xml:space="preserve">trước ngày Quyết định này có hiệu lực </w:t>
      </w:r>
      <w:r w:rsidRPr="00A20069">
        <w:t>thì tiếp tục thủ tục trình phê duyệt giá đất cụ thể mà không phải thực hiện theo Quyết định này</w:t>
      </w:r>
      <w:r w:rsidR="00FD191C" w:rsidRPr="00A20069">
        <w:t>;</w:t>
      </w:r>
    </w:p>
    <w:p w14:paraId="1D3DEC51" w14:textId="7C5BE92C" w:rsidR="00D35D07" w:rsidRPr="00A20069" w:rsidRDefault="00D35D07" w:rsidP="00CE0EFA">
      <w:pPr>
        <w:spacing w:before="80" w:line="245" w:lineRule="auto"/>
        <w:ind w:firstLine="709"/>
        <w:jc w:val="both"/>
      </w:pPr>
      <w:r w:rsidRPr="00A20069">
        <w:t xml:space="preserve">b) Trường hợp chưa có văn bản thẩm định của Hội đồng thẩm định giá đất cụ thể </w:t>
      </w:r>
      <w:r w:rsidR="00C66362" w:rsidRPr="00A20069">
        <w:t xml:space="preserve">trước ngày Quyết định này có hiệu lực </w:t>
      </w:r>
      <w:r w:rsidRPr="00A20069">
        <w:t>thì thực hiện theo quy định tại Quyết định này.</w:t>
      </w:r>
    </w:p>
    <w:p w14:paraId="6B9FA448" w14:textId="77777777" w:rsidR="00D35D07" w:rsidRPr="00A20069" w:rsidRDefault="00D35D07" w:rsidP="00CE0EFA">
      <w:pPr>
        <w:spacing w:before="80" w:line="245" w:lineRule="auto"/>
        <w:ind w:firstLine="709"/>
        <w:jc w:val="both"/>
      </w:pPr>
      <w:r w:rsidRPr="00A20069">
        <w:t>3. Đối với trường hợp thực hiện công tác bồi thường giải phóng mặt bằng:</w:t>
      </w:r>
    </w:p>
    <w:p w14:paraId="666E5B96" w14:textId="0CFB38EC" w:rsidR="00D35D07" w:rsidRPr="00A20069" w:rsidRDefault="00D35D07" w:rsidP="00CE0EFA">
      <w:pPr>
        <w:spacing w:before="80" w:line="245" w:lineRule="auto"/>
        <w:ind w:firstLine="709"/>
        <w:jc w:val="both"/>
      </w:pPr>
      <w:r w:rsidRPr="00A20069">
        <w:t>a) Trường hợp toàn bộ phần diện tích dự án đã ban hành quyết định phê duyệt giá đất cụ thể hoặc đã có văn bản thẩm định của Hội đồng thẩm định giá đất cụ thể</w:t>
      </w:r>
      <w:r w:rsidR="00C66362" w:rsidRPr="00A20069">
        <w:t xml:space="preserve"> trước ngày Quyết định này có hiệu lực</w:t>
      </w:r>
      <w:r w:rsidRPr="00A20069">
        <w:t xml:space="preserve"> thì cơ quan, người có thẩm quyền tiếp tục thực hiện theo quyết định đã phê duyệt hoặc văn bản thẩm định của Hội đồng thẩm định giá đất cụ thể</w:t>
      </w:r>
      <w:r w:rsidR="00FD191C" w:rsidRPr="00A20069">
        <w:t>;</w:t>
      </w:r>
    </w:p>
    <w:p w14:paraId="6D1A9A48" w14:textId="4EA718C8" w:rsidR="00EF03B1" w:rsidRPr="00A20069" w:rsidRDefault="00D35D07" w:rsidP="00CE0EFA">
      <w:pPr>
        <w:spacing w:before="80" w:line="245" w:lineRule="auto"/>
        <w:ind w:firstLine="709"/>
        <w:jc w:val="both"/>
        <w:rPr>
          <w:b/>
          <w:bCs/>
        </w:rPr>
      </w:pPr>
      <w:r w:rsidRPr="00A20069">
        <w:t>b) Trường hợp dự án còn một phần diện tích chưa ban hành quyết định phê duyệt giá đất cụ thể hoặc chưa có văn bản thẩm định của Hội đồng thẩm định giá đất cụ thể</w:t>
      </w:r>
      <w:r w:rsidR="00C66362" w:rsidRPr="00A20069">
        <w:t xml:space="preserve"> trước ngày Quyết định này có hiệu lực</w:t>
      </w:r>
      <w:r w:rsidRPr="00A20069">
        <w:t xml:space="preserve"> thì Ủy ban nhân dân xã, phường</w:t>
      </w:r>
      <w:r w:rsidR="00A50FC7" w:rsidRPr="00A20069">
        <w:t>, đặc khu</w:t>
      </w:r>
      <w:r w:rsidRPr="00A20069">
        <w:t xml:space="preserve"> quyết định </w:t>
      </w:r>
      <w:r w:rsidR="00217551" w:rsidRPr="00A20069">
        <w:t>việc áp dụng tiếp tục thực hiện xác định, phê duyệt giá đất cụ thể</w:t>
      </w:r>
      <w:r w:rsidRPr="00A20069">
        <w:t xml:space="preserve"> theo quy định của Luật </w:t>
      </w:r>
      <w:r w:rsidR="00035DD6">
        <w:t xml:space="preserve">Đất đai </w:t>
      </w:r>
      <w:r w:rsidRPr="00A20069">
        <w:t>số 31/2024/QH15 và các văn bản quy định chi tiết, hướng dẫn thi hành</w:t>
      </w:r>
      <w:r w:rsidR="00217551" w:rsidRPr="00A20069">
        <w:t xml:space="preserve"> hoặc</w:t>
      </w:r>
      <w:r w:rsidR="00951A6D" w:rsidRPr="00A20069">
        <w:t xml:space="preserve"> á</w:t>
      </w:r>
      <w:r w:rsidRPr="00A20069">
        <w:t>p dụng giá đất tại Bảng giá đất đã ban hành và hệ số điều chỉnh</w:t>
      </w:r>
      <w:r w:rsidR="004E6F3C" w:rsidRPr="00A20069">
        <w:t xml:space="preserve"> giá đất</w:t>
      </w:r>
      <w:r w:rsidRPr="00A20069">
        <w:t xml:space="preserve"> ban hành kèm theo Quyết định này.</w:t>
      </w:r>
    </w:p>
    <w:p w14:paraId="0205CCC3" w14:textId="6595F62C" w:rsidR="00151311" w:rsidRPr="00A20069" w:rsidRDefault="00151311" w:rsidP="00CE0EFA">
      <w:pPr>
        <w:spacing w:before="80" w:line="245" w:lineRule="auto"/>
        <w:ind w:firstLine="709"/>
        <w:jc w:val="both"/>
        <w:rPr>
          <w:b/>
          <w:bCs/>
        </w:rPr>
      </w:pPr>
      <w:r w:rsidRPr="00A20069">
        <w:rPr>
          <w:b/>
          <w:bCs/>
        </w:rPr>
        <w:t xml:space="preserve">Điều </w:t>
      </w:r>
      <w:r w:rsidR="007456EC" w:rsidRPr="00A20069">
        <w:rPr>
          <w:b/>
          <w:bCs/>
        </w:rPr>
        <w:t>8</w:t>
      </w:r>
      <w:r w:rsidRPr="00A20069">
        <w:rPr>
          <w:b/>
          <w:bCs/>
        </w:rPr>
        <w:t>. Tổ chức thực hiện</w:t>
      </w:r>
    </w:p>
    <w:p w14:paraId="4E5419D8" w14:textId="41C2534C" w:rsidR="00765A7B" w:rsidRPr="00A20069" w:rsidRDefault="00765A7B" w:rsidP="00CE0EFA">
      <w:pPr>
        <w:spacing w:before="80" w:line="245" w:lineRule="auto"/>
        <w:ind w:firstLine="709"/>
        <w:jc w:val="both"/>
      </w:pPr>
      <w:r w:rsidRPr="00A20069">
        <w:t>1. Sở Nông nghiệp và Môi trường có trách nhiệm chủ trì, phối hợp với Sở Tài chính, Sở Xây dựng, Thuế tỉnh</w:t>
      </w:r>
      <w:r w:rsidR="00DB5923">
        <w:t xml:space="preserve"> Quảng Trị</w:t>
      </w:r>
      <w:r w:rsidR="00FE6F92" w:rsidRPr="00A20069">
        <w:t xml:space="preserve">, Ủy ban nhân dân </w:t>
      </w:r>
      <w:r w:rsidR="00DB5923">
        <w:t xml:space="preserve">các </w:t>
      </w:r>
      <w:r w:rsidR="00FE6F92" w:rsidRPr="00A20069">
        <w:t>xã, phường, đặc khu</w:t>
      </w:r>
      <w:r w:rsidRPr="00A20069">
        <w:t xml:space="preserve"> và các cơ quan, đơn vị có liên quan hướng dẫn việc thực hiện Quyết định này; theo dõi, tổng hợp tình hình thực hiện, báo cáo Ủy ban nhân dân tỉnh.</w:t>
      </w:r>
    </w:p>
    <w:p w14:paraId="3BC40CB1" w14:textId="25C7B9F0" w:rsidR="00CE0EFA" w:rsidRPr="00A20069" w:rsidRDefault="00765A7B" w:rsidP="00CE0EFA">
      <w:pPr>
        <w:spacing w:before="80" w:line="245" w:lineRule="auto"/>
        <w:ind w:firstLine="709"/>
        <w:jc w:val="both"/>
      </w:pPr>
      <w:r w:rsidRPr="00A20069">
        <w:lastRenderedPageBreak/>
        <w:t>2. Trong quá trình triển khai áp dụng hệ số điều chỉnh giá đất theo Điều 3 Quyết định này mà chưa phù hợp với tình hình thực tế, Ủy ban nhân dân</w:t>
      </w:r>
      <w:r w:rsidR="008D29CD">
        <w:t xml:space="preserve"> các</w:t>
      </w:r>
      <w:r w:rsidRPr="00A20069">
        <w:t xml:space="preserve"> xã, phường</w:t>
      </w:r>
      <w:r w:rsidR="008831DE" w:rsidRPr="00A20069">
        <w:t>, đặc khu</w:t>
      </w:r>
      <w:r w:rsidRPr="00A20069">
        <w:t xml:space="preserve"> báo cáo, đề xuất sửa đổi, bổ sung hệ số điều chỉnh giá đất gửi Sở Nông nghiệp và Môi trường tổng hợp, tham mưu Ủy ban nhân dân tỉnh xem xét</w:t>
      </w:r>
      <w:r w:rsidR="008D29CD">
        <w:t>,</w:t>
      </w:r>
      <w:r w:rsidRPr="00A20069">
        <w:t xml:space="preserve"> quyết định.</w:t>
      </w:r>
    </w:p>
    <w:p w14:paraId="5404B163" w14:textId="5924CEE4" w:rsidR="00D43D45" w:rsidRPr="00A20069" w:rsidRDefault="00D43D45" w:rsidP="00AC47FB">
      <w:pPr>
        <w:spacing w:before="80"/>
        <w:ind w:firstLine="709"/>
        <w:jc w:val="both"/>
        <w:rPr>
          <w:b/>
          <w:bCs/>
        </w:rPr>
      </w:pPr>
      <w:r w:rsidRPr="00A20069">
        <w:rPr>
          <w:b/>
          <w:bCs/>
        </w:rPr>
        <w:t xml:space="preserve">Điều </w:t>
      </w:r>
      <w:r w:rsidR="007456EC" w:rsidRPr="00A20069">
        <w:rPr>
          <w:b/>
          <w:bCs/>
        </w:rPr>
        <w:t>9</w:t>
      </w:r>
      <w:r w:rsidRPr="00A20069">
        <w:rPr>
          <w:b/>
          <w:bCs/>
        </w:rPr>
        <w:t>. Hiệu lực thi hành</w:t>
      </w:r>
    </w:p>
    <w:p w14:paraId="65F685E5" w14:textId="536358B3" w:rsidR="00D43D45" w:rsidRPr="00A20069" w:rsidRDefault="00D43D45" w:rsidP="00AC47FB">
      <w:pPr>
        <w:spacing w:before="80"/>
        <w:ind w:firstLine="709"/>
        <w:jc w:val="both"/>
      </w:pPr>
      <w:r w:rsidRPr="00A20069">
        <w:t>1. Quyết định này có hiệu lực kể từ ngày</w:t>
      </w:r>
      <w:r w:rsidR="0018236C" w:rsidRPr="00A20069">
        <w:t xml:space="preserve"> </w:t>
      </w:r>
      <w:r w:rsidR="00D624C6">
        <w:t>1</w:t>
      </w:r>
      <w:r w:rsidR="0018236C" w:rsidRPr="00A20069">
        <w:t xml:space="preserve">0 </w:t>
      </w:r>
      <w:r w:rsidR="00283DB4" w:rsidRPr="00A20069">
        <w:t>tháng</w:t>
      </w:r>
      <w:r w:rsidR="0018236C" w:rsidRPr="00A20069">
        <w:t xml:space="preserve"> </w:t>
      </w:r>
      <w:r w:rsidR="00956105">
        <w:t>7</w:t>
      </w:r>
      <w:r w:rsidR="0018236C" w:rsidRPr="00A20069">
        <w:t xml:space="preserve"> </w:t>
      </w:r>
      <w:r w:rsidR="00283DB4" w:rsidRPr="00A20069">
        <w:t>năm 2026</w:t>
      </w:r>
      <w:r w:rsidRPr="00A20069">
        <w:t xml:space="preserve"> đến hết ngày 31</w:t>
      </w:r>
      <w:r w:rsidR="009143DF" w:rsidRPr="00A20069">
        <w:t xml:space="preserve"> tháng </w:t>
      </w:r>
      <w:r w:rsidRPr="00A20069">
        <w:t>12</w:t>
      </w:r>
      <w:r w:rsidR="009143DF" w:rsidRPr="00A20069">
        <w:t xml:space="preserve"> năm </w:t>
      </w:r>
      <w:r w:rsidRPr="00A20069">
        <w:t>2026.</w:t>
      </w:r>
    </w:p>
    <w:p w14:paraId="0FFC0149" w14:textId="00C779B7" w:rsidR="003C5BEC" w:rsidRDefault="00D43D45" w:rsidP="00956105">
      <w:pPr>
        <w:spacing w:before="80"/>
        <w:ind w:firstLine="709"/>
        <w:jc w:val="both"/>
      </w:pPr>
      <w:r w:rsidRPr="00A20069">
        <w:t xml:space="preserve">2. Chánh Văn phòng Ủy ban nhân dân tỉnh, Giám đốc Sở Nông nghiệp và Môi trường; </w:t>
      </w:r>
      <w:r w:rsidR="007F46EA">
        <w:t xml:space="preserve">Giám đốc, </w:t>
      </w:r>
      <w:r w:rsidRPr="00A20069">
        <w:t>Thủ trưởng các sở, ban, ngành</w:t>
      </w:r>
      <w:r w:rsidR="007F46EA">
        <w:t xml:space="preserve"> cấp tỉnh</w:t>
      </w:r>
      <w:r w:rsidRPr="00A20069">
        <w:t xml:space="preserve">; Chủ tịch Ủy ban nhân </w:t>
      </w:r>
      <w:r w:rsidR="00106CD4">
        <w:t xml:space="preserve">dân </w:t>
      </w:r>
      <w:r w:rsidRPr="00A20069">
        <w:t>các xã, phường</w:t>
      </w:r>
      <w:r w:rsidR="00907310" w:rsidRPr="00A20069">
        <w:t>, đặc khu</w:t>
      </w:r>
      <w:r w:rsidRPr="00A20069">
        <w:t xml:space="preserve"> và </w:t>
      </w:r>
      <w:r w:rsidR="007F46EA">
        <w:t xml:space="preserve">các </w:t>
      </w:r>
      <w:r w:rsidRPr="00A20069">
        <w:t>tổ chức, cá nhân có liên quan chịu trách nhiệm thi hành Quyết định này./.</w:t>
      </w:r>
    </w:p>
    <w:p w14:paraId="2BD65C41" w14:textId="77777777" w:rsidR="007F46EA" w:rsidRPr="007F46EA" w:rsidRDefault="007F46EA" w:rsidP="00956105">
      <w:pPr>
        <w:spacing w:before="80"/>
        <w:ind w:firstLine="709"/>
        <w:jc w:val="both"/>
        <w:rPr>
          <w:sz w:val="10"/>
        </w:rPr>
      </w:pP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3685"/>
      </w:tblGrid>
      <w:tr w:rsidR="003A577B" w:rsidRPr="00A20069" w14:paraId="6DFE34D2" w14:textId="77777777" w:rsidTr="009A0002">
        <w:tc>
          <w:tcPr>
            <w:tcW w:w="5529" w:type="dxa"/>
          </w:tcPr>
          <w:p w14:paraId="092CC31B" w14:textId="77777777" w:rsidR="003A577B" w:rsidRPr="00956105" w:rsidRDefault="003A577B" w:rsidP="00975986">
            <w:pPr>
              <w:spacing w:line="21" w:lineRule="atLeast"/>
              <w:rPr>
                <w:b/>
                <w:bCs/>
                <w:i/>
                <w:iCs/>
                <w:sz w:val="26"/>
              </w:rPr>
            </w:pPr>
            <w:r w:rsidRPr="00956105">
              <w:rPr>
                <w:b/>
                <w:bCs/>
                <w:i/>
                <w:iCs/>
                <w:sz w:val="26"/>
              </w:rPr>
              <w:t>Nơi nhận:</w:t>
            </w:r>
          </w:p>
          <w:p w14:paraId="15458966" w14:textId="68B235FE" w:rsidR="003A577B" w:rsidRPr="00A20069" w:rsidRDefault="003A577B" w:rsidP="00975986">
            <w:pPr>
              <w:spacing w:line="21" w:lineRule="atLeast"/>
              <w:rPr>
                <w:sz w:val="22"/>
                <w:szCs w:val="22"/>
              </w:rPr>
            </w:pPr>
            <w:r w:rsidRPr="00A20069">
              <w:rPr>
                <w:sz w:val="22"/>
                <w:szCs w:val="22"/>
              </w:rPr>
              <w:t xml:space="preserve">- Như Điều </w:t>
            </w:r>
            <w:r w:rsidR="007F46EA">
              <w:rPr>
                <w:sz w:val="22"/>
                <w:szCs w:val="22"/>
              </w:rPr>
              <w:t>9</w:t>
            </w:r>
            <w:r w:rsidRPr="00A20069">
              <w:rPr>
                <w:sz w:val="22"/>
                <w:szCs w:val="22"/>
              </w:rPr>
              <w:t>;</w:t>
            </w:r>
          </w:p>
          <w:p w14:paraId="27B4D670" w14:textId="77777777" w:rsidR="003A577B" w:rsidRPr="00A20069" w:rsidRDefault="003A577B" w:rsidP="00975986">
            <w:pPr>
              <w:spacing w:line="21" w:lineRule="atLeast"/>
              <w:rPr>
                <w:sz w:val="22"/>
                <w:szCs w:val="22"/>
              </w:rPr>
            </w:pPr>
            <w:r w:rsidRPr="00A20069">
              <w:rPr>
                <w:sz w:val="22"/>
                <w:szCs w:val="22"/>
              </w:rPr>
              <w:t>- Văn phòng Chính phủ;</w:t>
            </w:r>
          </w:p>
          <w:p w14:paraId="5F934BFF" w14:textId="77777777" w:rsidR="003A577B" w:rsidRPr="00A20069" w:rsidRDefault="003A577B" w:rsidP="00975986">
            <w:pPr>
              <w:spacing w:line="21" w:lineRule="atLeast"/>
              <w:rPr>
                <w:sz w:val="22"/>
                <w:szCs w:val="22"/>
              </w:rPr>
            </w:pPr>
            <w:r w:rsidRPr="00A20069">
              <w:rPr>
                <w:sz w:val="22"/>
                <w:szCs w:val="22"/>
              </w:rPr>
              <w:t>- Bộ Nông nghiệp và Môi trường;</w:t>
            </w:r>
          </w:p>
          <w:p w14:paraId="3C56E248" w14:textId="77777777" w:rsidR="00C32312" w:rsidRDefault="003A577B" w:rsidP="00975986">
            <w:pPr>
              <w:spacing w:line="21" w:lineRule="atLeast"/>
              <w:rPr>
                <w:sz w:val="22"/>
                <w:szCs w:val="22"/>
              </w:rPr>
            </w:pPr>
            <w:r w:rsidRPr="00A20069">
              <w:rPr>
                <w:sz w:val="22"/>
                <w:szCs w:val="22"/>
              </w:rPr>
              <w:t xml:space="preserve">- </w:t>
            </w:r>
            <w:r w:rsidR="00B65ED0" w:rsidRPr="00A20069">
              <w:rPr>
                <w:sz w:val="22"/>
                <w:szCs w:val="22"/>
              </w:rPr>
              <w:t xml:space="preserve">Cục Kiểm tra văn bản và Tổ chức </w:t>
            </w:r>
          </w:p>
          <w:p w14:paraId="30D75027" w14:textId="4B7DF7EA" w:rsidR="003A577B" w:rsidRPr="00A20069" w:rsidRDefault="00C32312" w:rsidP="00975986">
            <w:pPr>
              <w:spacing w:line="21" w:lineRule="atLeast"/>
              <w:rPr>
                <w:sz w:val="22"/>
                <w:szCs w:val="22"/>
              </w:rPr>
            </w:pPr>
            <w:r>
              <w:rPr>
                <w:sz w:val="22"/>
                <w:szCs w:val="22"/>
              </w:rPr>
              <w:t xml:space="preserve">thi hành pháp luật </w:t>
            </w:r>
            <w:r w:rsidR="003A577B" w:rsidRPr="00A20069">
              <w:rPr>
                <w:sz w:val="22"/>
                <w:szCs w:val="22"/>
              </w:rPr>
              <w:t>(Bộ Tư pháp);</w:t>
            </w:r>
          </w:p>
          <w:p w14:paraId="4F2AABD4" w14:textId="77777777" w:rsidR="003A577B" w:rsidRPr="00A20069" w:rsidRDefault="003A577B" w:rsidP="00975986">
            <w:pPr>
              <w:spacing w:line="21" w:lineRule="atLeast"/>
              <w:rPr>
                <w:sz w:val="22"/>
                <w:szCs w:val="22"/>
              </w:rPr>
            </w:pPr>
            <w:r w:rsidRPr="00A20069">
              <w:rPr>
                <w:sz w:val="22"/>
                <w:szCs w:val="22"/>
              </w:rPr>
              <w:t xml:space="preserve">- Vụ Pháp chế (Bộ Nông nghiệp và Môi trường); </w:t>
            </w:r>
          </w:p>
          <w:p w14:paraId="330EBEAE" w14:textId="77777777" w:rsidR="003A577B" w:rsidRPr="00A20069" w:rsidRDefault="003A577B" w:rsidP="00975986">
            <w:pPr>
              <w:spacing w:line="21" w:lineRule="atLeast"/>
              <w:rPr>
                <w:sz w:val="22"/>
                <w:szCs w:val="22"/>
              </w:rPr>
            </w:pPr>
            <w:r w:rsidRPr="00A20069">
              <w:rPr>
                <w:sz w:val="22"/>
                <w:szCs w:val="22"/>
              </w:rPr>
              <w:t>- Thường trực Tỉnh ủy;</w:t>
            </w:r>
          </w:p>
          <w:p w14:paraId="57B5EACF" w14:textId="77777777" w:rsidR="003A577B" w:rsidRPr="00A20069" w:rsidRDefault="003A577B" w:rsidP="00975986">
            <w:pPr>
              <w:spacing w:line="21" w:lineRule="atLeast"/>
              <w:rPr>
                <w:sz w:val="22"/>
                <w:szCs w:val="22"/>
              </w:rPr>
            </w:pPr>
            <w:r w:rsidRPr="00A20069">
              <w:rPr>
                <w:sz w:val="22"/>
                <w:szCs w:val="22"/>
              </w:rPr>
              <w:t>- Thường trực HĐND tỉnh;</w:t>
            </w:r>
          </w:p>
          <w:p w14:paraId="78FDD99E" w14:textId="77777777" w:rsidR="003A577B" w:rsidRPr="00A20069" w:rsidRDefault="003A577B" w:rsidP="00975986">
            <w:pPr>
              <w:spacing w:line="21" w:lineRule="atLeast"/>
              <w:rPr>
                <w:sz w:val="22"/>
                <w:szCs w:val="22"/>
              </w:rPr>
            </w:pPr>
            <w:r w:rsidRPr="00A20069">
              <w:rPr>
                <w:sz w:val="22"/>
                <w:szCs w:val="22"/>
              </w:rPr>
              <w:t>- Đoàn Đại biểu Quốc hội tỉnh;</w:t>
            </w:r>
          </w:p>
          <w:p w14:paraId="3D927B1C" w14:textId="77777777" w:rsidR="003A577B" w:rsidRPr="00A20069" w:rsidRDefault="003A577B" w:rsidP="00975986">
            <w:pPr>
              <w:spacing w:line="21" w:lineRule="atLeast"/>
              <w:rPr>
                <w:sz w:val="22"/>
                <w:szCs w:val="22"/>
              </w:rPr>
            </w:pPr>
            <w:r w:rsidRPr="00A20069">
              <w:rPr>
                <w:sz w:val="22"/>
                <w:szCs w:val="22"/>
              </w:rPr>
              <w:t>- CT, các PCT UBND tỉnh;</w:t>
            </w:r>
          </w:p>
          <w:p w14:paraId="3789ACA0" w14:textId="77777777" w:rsidR="003A577B" w:rsidRPr="00A20069" w:rsidRDefault="003A577B" w:rsidP="00975986">
            <w:pPr>
              <w:spacing w:line="21" w:lineRule="atLeast"/>
              <w:rPr>
                <w:sz w:val="22"/>
                <w:szCs w:val="22"/>
              </w:rPr>
            </w:pPr>
            <w:r w:rsidRPr="00A20069">
              <w:rPr>
                <w:sz w:val="22"/>
                <w:szCs w:val="22"/>
              </w:rPr>
              <w:t>- UBMTTQ Việt Nam tỉnh;</w:t>
            </w:r>
          </w:p>
          <w:p w14:paraId="37B04C98" w14:textId="77777777" w:rsidR="003A577B" w:rsidRPr="00A20069" w:rsidRDefault="003A577B" w:rsidP="00975986">
            <w:pPr>
              <w:spacing w:line="21" w:lineRule="atLeast"/>
              <w:rPr>
                <w:sz w:val="22"/>
                <w:szCs w:val="22"/>
              </w:rPr>
            </w:pPr>
            <w:r w:rsidRPr="00A20069">
              <w:rPr>
                <w:sz w:val="22"/>
                <w:szCs w:val="22"/>
              </w:rPr>
              <w:t>- Báo và Phát thanh, truyền hình Quảng Trị;</w:t>
            </w:r>
          </w:p>
          <w:p w14:paraId="01772E3A" w14:textId="77777777" w:rsidR="003A577B" w:rsidRPr="00A20069" w:rsidRDefault="003A577B" w:rsidP="00975986">
            <w:pPr>
              <w:spacing w:line="21" w:lineRule="atLeast"/>
              <w:rPr>
                <w:sz w:val="22"/>
                <w:szCs w:val="22"/>
              </w:rPr>
            </w:pPr>
            <w:r w:rsidRPr="00A20069">
              <w:rPr>
                <w:sz w:val="22"/>
                <w:szCs w:val="22"/>
              </w:rPr>
              <w:t>- Trung tâm Điều hành thông tin tỉnh;</w:t>
            </w:r>
          </w:p>
          <w:p w14:paraId="543513BA" w14:textId="292425C0" w:rsidR="003A577B" w:rsidRPr="00A20069" w:rsidRDefault="00956105" w:rsidP="00956105">
            <w:pPr>
              <w:spacing w:line="21" w:lineRule="atLeast"/>
            </w:pPr>
            <w:r>
              <w:rPr>
                <w:sz w:val="22"/>
                <w:szCs w:val="22"/>
              </w:rPr>
              <w:t>- Lưu: VT, NNM</w:t>
            </w:r>
            <w:r w:rsidR="003A577B" w:rsidRPr="00A20069">
              <w:rPr>
                <w:sz w:val="22"/>
                <w:szCs w:val="22"/>
              </w:rPr>
              <w:t>T.</w:t>
            </w:r>
          </w:p>
        </w:tc>
        <w:tc>
          <w:tcPr>
            <w:tcW w:w="3685" w:type="dxa"/>
          </w:tcPr>
          <w:p w14:paraId="1342AA4E" w14:textId="77777777" w:rsidR="003A577B" w:rsidRPr="009A0002" w:rsidRDefault="003A577B" w:rsidP="00975986">
            <w:pPr>
              <w:spacing w:line="21" w:lineRule="atLeast"/>
              <w:jc w:val="center"/>
              <w:rPr>
                <w:b/>
                <w:bCs/>
                <w:sz w:val="26"/>
                <w:szCs w:val="28"/>
              </w:rPr>
            </w:pPr>
            <w:r w:rsidRPr="009A0002">
              <w:rPr>
                <w:b/>
                <w:bCs/>
                <w:sz w:val="26"/>
                <w:szCs w:val="28"/>
              </w:rPr>
              <w:t>TM. ỦY BAN NHÂN DÂN</w:t>
            </w:r>
          </w:p>
          <w:p w14:paraId="7F8C2835" w14:textId="0666490D" w:rsidR="003A577B" w:rsidRDefault="009A0002" w:rsidP="00975986">
            <w:pPr>
              <w:spacing w:line="21" w:lineRule="atLeast"/>
              <w:jc w:val="center"/>
              <w:rPr>
                <w:b/>
                <w:bCs/>
                <w:sz w:val="26"/>
                <w:szCs w:val="28"/>
              </w:rPr>
            </w:pPr>
            <w:r>
              <w:rPr>
                <w:b/>
                <w:bCs/>
                <w:sz w:val="26"/>
                <w:szCs w:val="28"/>
              </w:rPr>
              <w:t xml:space="preserve">KT. </w:t>
            </w:r>
            <w:r w:rsidR="003A577B" w:rsidRPr="009A0002">
              <w:rPr>
                <w:b/>
                <w:bCs/>
                <w:sz w:val="26"/>
                <w:szCs w:val="28"/>
              </w:rPr>
              <w:t>CHỦ TỊCH</w:t>
            </w:r>
          </w:p>
          <w:p w14:paraId="1D0D353E" w14:textId="6062B760" w:rsidR="009A0002" w:rsidRPr="009A0002" w:rsidRDefault="009A0002" w:rsidP="00975986">
            <w:pPr>
              <w:spacing w:line="21" w:lineRule="atLeast"/>
              <w:jc w:val="center"/>
              <w:rPr>
                <w:b/>
                <w:bCs/>
                <w:sz w:val="26"/>
                <w:szCs w:val="28"/>
              </w:rPr>
            </w:pPr>
            <w:r>
              <w:rPr>
                <w:b/>
                <w:bCs/>
                <w:sz w:val="26"/>
                <w:szCs w:val="28"/>
              </w:rPr>
              <w:t>PHÓ CHỦ TỊCH</w:t>
            </w:r>
          </w:p>
          <w:p w14:paraId="7CBABF13" w14:textId="77777777" w:rsidR="003A577B" w:rsidRDefault="003A577B" w:rsidP="00975986">
            <w:pPr>
              <w:spacing w:line="21" w:lineRule="atLeast"/>
              <w:jc w:val="center"/>
            </w:pPr>
          </w:p>
          <w:p w14:paraId="0AAD8FDB" w14:textId="77777777" w:rsidR="009A0002" w:rsidRDefault="009A0002" w:rsidP="00975986">
            <w:pPr>
              <w:spacing w:line="21" w:lineRule="atLeast"/>
              <w:jc w:val="center"/>
            </w:pPr>
          </w:p>
          <w:p w14:paraId="097E2F1B" w14:textId="77777777" w:rsidR="009A0002" w:rsidRPr="009A0002" w:rsidRDefault="009A0002" w:rsidP="00975986">
            <w:pPr>
              <w:spacing w:line="21" w:lineRule="atLeast"/>
              <w:jc w:val="center"/>
              <w:rPr>
                <w:sz w:val="42"/>
              </w:rPr>
            </w:pPr>
          </w:p>
          <w:p w14:paraId="0C422A33" w14:textId="77777777" w:rsidR="009A0002" w:rsidRDefault="009A0002" w:rsidP="00975986">
            <w:pPr>
              <w:spacing w:line="21" w:lineRule="atLeast"/>
              <w:jc w:val="center"/>
            </w:pPr>
          </w:p>
          <w:p w14:paraId="6BAD43C2" w14:textId="77777777" w:rsidR="009A0002" w:rsidRDefault="009A0002" w:rsidP="00975986">
            <w:pPr>
              <w:spacing w:line="21" w:lineRule="atLeast"/>
              <w:jc w:val="center"/>
            </w:pPr>
          </w:p>
          <w:p w14:paraId="1EF9BE17" w14:textId="7795BA55" w:rsidR="009A0002" w:rsidRPr="009A0002" w:rsidRDefault="009A0002" w:rsidP="00975986">
            <w:pPr>
              <w:spacing w:line="21" w:lineRule="atLeast"/>
              <w:jc w:val="center"/>
              <w:rPr>
                <w:b/>
              </w:rPr>
            </w:pPr>
            <w:r w:rsidRPr="009A0002">
              <w:rPr>
                <w:b/>
              </w:rPr>
              <w:t>Hoàng Nam</w:t>
            </w:r>
          </w:p>
        </w:tc>
      </w:tr>
    </w:tbl>
    <w:p w14:paraId="4E2AB86B" w14:textId="11F4D8D4" w:rsidR="00B77DC4" w:rsidRPr="00A20069" w:rsidRDefault="00B77DC4" w:rsidP="00B65ED0">
      <w:pPr>
        <w:spacing w:before="120" w:after="120"/>
        <w:ind w:firstLine="709"/>
        <w:jc w:val="both"/>
      </w:pPr>
    </w:p>
    <w:sectPr w:rsidR="00B77DC4" w:rsidRPr="00A20069" w:rsidSect="00035DD6">
      <w:headerReference w:type="default" r:id="rId7"/>
      <w:pgSz w:w="11907" w:h="16840" w:code="9"/>
      <w:pgMar w:top="709" w:right="1134" w:bottom="851" w:left="1701" w:header="284"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116D73" w14:textId="77777777" w:rsidR="00CC6728" w:rsidRDefault="00CC6728" w:rsidP="00FE793D">
      <w:r>
        <w:separator/>
      </w:r>
    </w:p>
  </w:endnote>
  <w:endnote w:type="continuationSeparator" w:id="0">
    <w:p w14:paraId="0EA7AEEC" w14:textId="77777777" w:rsidR="00CC6728" w:rsidRDefault="00CC6728" w:rsidP="00FE79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329DFB" w14:textId="77777777" w:rsidR="00CC6728" w:rsidRDefault="00CC6728" w:rsidP="00FE793D">
      <w:r>
        <w:separator/>
      </w:r>
    </w:p>
  </w:footnote>
  <w:footnote w:type="continuationSeparator" w:id="0">
    <w:p w14:paraId="76906261" w14:textId="77777777" w:rsidR="00CC6728" w:rsidRDefault="00CC6728" w:rsidP="00FE79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rPr>
      <w:id w:val="1528370248"/>
      <w:docPartObj>
        <w:docPartGallery w:val="Page Numbers (Top of Page)"/>
        <w:docPartUnique/>
      </w:docPartObj>
    </w:sdtPr>
    <w:sdtEndPr/>
    <w:sdtContent>
      <w:p w14:paraId="258B4724" w14:textId="31FB6B62" w:rsidR="00FE793D" w:rsidRPr="00AC47FB" w:rsidRDefault="00FE793D">
        <w:pPr>
          <w:pStyle w:val="Header"/>
          <w:jc w:val="center"/>
          <w:rPr>
            <w:sz w:val="26"/>
          </w:rPr>
        </w:pPr>
        <w:r w:rsidRPr="00AC47FB">
          <w:rPr>
            <w:sz w:val="26"/>
          </w:rPr>
          <w:fldChar w:fldCharType="begin"/>
        </w:r>
        <w:r w:rsidRPr="00AC47FB">
          <w:rPr>
            <w:sz w:val="26"/>
          </w:rPr>
          <w:instrText>PAGE   \* MERGEFORMAT</w:instrText>
        </w:r>
        <w:r w:rsidRPr="00AC47FB">
          <w:rPr>
            <w:sz w:val="26"/>
          </w:rPr>
          <w:fldChar w:fldCharType="separate"/>
        </w:r>
        <w:r w:rsidR="00725955" w:rsidRPr="00725955">
          <w:rPr>
            <w:noProof/>
            <w:sz w:val="26"/>
            <w:lang w:val="vi-VN"/>
          </w:rPr>
          <w:t>4</w:t>
        </w:r>
        <w:r w:rsidRPr="00AC47FB">
          <w:rPr>
            <w:sz w:val="26"/>
          </w:rPr>
          <w:fldChar w:fldCharType="end"/>
        </w:r>
      </w:p>
    </w:sdtContent>
  </w:sdt>
  <w:p w14:paraId="0646F975" w14:textId="77777777" w:rsidR="00FE793D" w:rsidRDefault="00FE793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678E"/>
    <w:rsid w:val="000019ED"/>
    <w:rsid w:val="00001DEA"/>
    <w:rsid w:val="00035DD6"/>
    <w:rsid w:val="00041F76"/>
    <w:rsid w:val="00055545"/>
    <w:rsid w:val="00057B30"/>
    <w:rsid w:val="0006101D"/>
    <w:rsid w:val="000613E7"/>
    <w:rsid w:val="0006311C"/>
    <w:rsid w:val="00081657"/>
    <w:rsid w:val="000A03FE"/>
    <w:rsid w:val="000A2549"/>
    <w:rsid w:val="000A29EE"/>
    <w:rsid w:val="000A57F4"/>
    <w:rsid w:val="000B34D5"/>
    <w:rsid w:val="000C322B"/>
    <w:rsid w:val="000C77EE"/>
    <w:rsid w:val="000E1651"/>
    <w:rsid w:val="000E1F25"/>
    <w:rsid w:val="000E37C7"/>
    <w:rsid w:val="000E3D9D"/>
    <w:rsid w:val="00106CD4"/>
    <w:rsid w:val="00111CC5"/>
    <w:rsid w:val="00127DBA"/>
    <w:rsid w:val="00132C54"/>
    <w:rsid w:val="00134804"/>
    <w:rsid w:val="00140368"/>
    <w:rsid w:val="00145195"/>
    <w:rsid w:val="00151311"/>
    <w:rsid w:val="00152FC8"/>
    <w:rsid w:val="00180D0F"/>
    <w:rsid w:val="0018236C"/>
    <w:rsid w:val="001952BB"/>
    <w:rsid w:val="001962FE"/>
    <w:rsid w:val="00197677"/>
    <w:rsid w:val="001A03EC"/>
    <w:rsid w:val="001A65B2"/>
    <w:rsid w:val="001B3E06"/>
    <w:rsid w:val="001B4A78"/>
    <w:rsid w:val="001C4426"/>
    <w:rsid w:val="001C5A55"/>
    <w:rsid w:val="001C5C9F"/>
    <w:rsid w:val="001D1A6B"/>
    <w:rsid w:val="001D579C"/>
    <w:rsid w:val="001D690B"/>
    <w:rsid w:val="001D759A"/>
    <w:rsid w:val="001E37DE"/>
    <w:rsid w:val="001E44C2"/>
    <w:rsid w:val="001E561C"/>
    <w:rsid w:val="001F22CF"/>
    <w:rsid w:val="00200BFC"/>
    <w:rsid w:val="00204E9A"/>
    <w:rsid w:val="0020663A"/>
    <w:rsid w:val="00217551"/>
    <w:rsid w:val="002217C5"/>
    <w:rsid w:val="00224C43"/>
    <w:rsid w:val="00235724"/>
    <w:rsid w:val="0023634F"/>
    <w:rsid w:val="00241F7D"/>
    <w:rsid w:val="00275F5E"/>
    <w:rsid w:val="00282CCD"/>
    <w:rsid w:val="00283DB4"/>
    <w:rsid w:val="00293AA5"/>
    <w:rsid w:val="00293E4E"/>
    <w:rsid w:val="002E17B0"/>
    <w:rsid w:val="002E2680"/>
    <w:rsid w:val="002F33C9"/>
    <w:rsid w:val="002F3B4D"/>
    <w:rsid w:val="002F4931"/>
    <w:rsid w:val="00306207"/>
    <w:rsid w:val="00312EC5"/>
    <w:rsid w:val="00323FF6"/>
    <w:rsid w:val="00325E92"/>
    <w:rsid w:val="00332F5C"/>
    <w:rsid w:val="00335A00"/>
    <w:rsid w:val="00341B24"/>
    <w:rsid w:val="00343A96"/>
    <w:rsid w:val="00360845"/>
    <w:rsid w:val="003622CC"/>
    <w:rsid w:val="00364B5F"/>
    <w:rsid w:val="00390D18"/>
    <w:rsid w:val="003A577B"/>
    <w:rsid w:val="003A7DE1"/>
    <w:rsid w:val="003B0738"/>
    <w:rsid w:val="003B0B5B"/>
    <w:rsid w:val="003B290C"/>
    <w:rsid w:val="003C2922"/>
    <w:rsid w:val="003C3871"/>
    <w:rsid w:val="003C57FC"/>
    <w:rsid w:val="003C5BEC"/>
    <w:rsid w:val="003D265D"/>
    <w:rsid w:val="003E494C"/>
    <w:rsid w:val="004019D1"/>
    <w:rsid w:val="00417A16"/>
    <w:rsid w:val="00422F02"/>
    <w:rsid w:val="0042665B"/>
    <w:rsid w:val="00427F67"/>
    <w:rsid w:val="00436168"/>
    <w:rsid w:val="0046094C"/>
    <w:rsid w:val="00475513"/>
    <w:rsid w:val="00490AB4"/>
    <w:rsid w:val="00495AE7"/>
    <w:rsid w:val="0049610B"/>
    <w:rsid w:val="004A0620"/>
    <w:rsid w:val="004B3A5F"/>
    <w:rsid w:val="004B4280"/>
    <w:rsid w:val="004C1595"/>
    <w:rsid w:val="004C2F92"/>
    <w:rsid w:val="004E0530"/>
    <w:rsid w:val="004E1CFC"/>
    <w:rsid w:val="004E6F3C"/>
    <w:rsid w:val="004F2AC5"/>
    <w:rsid w:val="004F4481"/>
    <w:rsid w:val="004F4C02"/>
    <w:rsid w:val="00534E9F"/>
    <w:rsid w:val="00546207"/>
    <w:rsid w:val="005474E9"/>
    <w:rsid w:val="0055387C"/>
    <w:rsid w:val="005658C1"/>
    <w:rsid w:val="0056788A"/>
    <w:rsid w:val="00573DAD"/>
    <w:rsid w:val="00574DAD"/>
    <w:rsid w:val="00584344"/>
    <w:rsid w:val="005974E4"/>
    <w:rsid w:val="005A2B15"/>
    <w:rsid w:val="005A5579"/>
    <w:rsid w:val="005B1FE0"/>
    <w:rsid w:val="005C06C2"/>
    <w:rsid w:val="005D316F"/>
    <w:rsid w:val="005E78D7"/>
    <w:rsid w:val="005E7971"/>
    <w:rsid w:val="005F366E"/>
    <w:rsid w:val="005F36D5"/>
    <w:rsid w:val="005F4D3F"/>
    <w:rsid w:val="005F546B"/>
    <w:rsid w:val="00601E27"/>
    <w:rsid w:val="006021D6"/>
    <w:rsid w:val="0060423E"/>
    <w:rsid w:val="00605411"/>
    <w:rsid w:val="00605754"/>
    <w:rsid w:val="00606EB0"/>
    <w:rsid w:val="00620948"/>
    <w:rsid w:val="00622B7C"/>
    <w:rsid w:val="00631D0F"/>
    <w:rsid w:val="0064422C"/>
    <w:rsid w:val="00650E93"/>
    <w:rsid w:val="00661370"/>
    <w:rsid w:val="00680D30"/>
    <w:rsid w:val="0068288F"/>
    <w:rsid w:val="00684C88"/>
    <w:rsid w:val="006A062F"/>
    <w:rsid w:val="006A4552"/>
    <w:rsid w:val="006B1759"/>
    <w:rsid w:val="006D591F"/>
    <w:rsid w:val="006E56CF"/>
    <w:rsid w:val="006F0AF0"/>
    <w:rsid w:val="006F6B4E"/>
    <w:rsid w:val="007064EA"/>
    <w:rsid w:val="007071E1"/>
    <w:rsid w:val="007150B4"/>
    <w:rsid w:val="00725955"/>
    <w:rsid w:val="00727078"/>
    <w:rsid w:val="007300BE"/>
    <w:rsid w:val="007446C1"/>
    <w:rsid w:val="007456EC"/>
    <w:rsid w:val="00746998"/>
    <w:rsid w:val="0075593C"/>
    <w:rsid w:val="0075678E"/>
    <w:rsid w:val="00762134"/>
    <w:rsid w:val="00765A7B"/>
    <w:rsid w:val="007719AE"/>
    <w:rsid w:val="0079282F"/>
    <w:rsid w:val="007929AF"/>
    <w:rsid w:val="0079374E"/>
    <w:rsid w:val="00796F07"/>
    <w:rsid w:val="007A2E0D"/>
    <w:rsid w:val="007B2A3A"/>
    <w:rsid w:val="007B47F5"/>
    <w:rsid w:val="007D14D2"/>
    <w:rsid w:val="007F46EA"/>
    <w:rsid w:val="00827464"/>
    <w:rsid w:val="00843FCD"/>
    <w:rsid w:val="00847DC9"/>
    <w:rsid w:val="00865F3D"/>
    <w:rsid w:val="00874758"/>
    <w:rsid w:val="008831DE"/>
    <w:rsid w:val="008A09EC"/>
    <w:rsid w:val="008A2294"/>
    <w:rsid w:val="008A65DA"/>
    <w:rsid w:val="008B2B5E"/>
    <w:rsid w:val="008C4AF2"/>
    <w:rsid w:val="008D1623"/>
    <w:rsid w:val="008D29CD"/>
    <w:rsid w:val="008D5060"/>
    <w:rsid w:val="008D6F90"/>
    <w:rsid w:val="008D7EF2"/>
    <w:rsid w:val="008E107C"/>
    <w:rsid w:val="008E7C95"/>
    <w:rsid w:val="008F4FBA"/>
    <w:rsid w:val="00907310"/>
    <w:rsid w:val="009143DF"/>
    <w:rsid w:val="00932CB6"/>
    <w:rsid w:val="0093385A"/>
    <w:rsid w:val="00934112"/>
    <w:rsid w:val="009348FE"/>
    <w:rsid w:val="0093570B"/>
    <w:rsid w:val="00942944"/>
    <w:rsid w:val="009445F7"/>
    <w:rsid w:val="00947A17"/>
    <w:rsid w:val="00951A6D"/>
    <w:rsid w:val="00956105"/>
    <w:rsid w:val="00982926"/>
    <w:rsid w:val="009A0002"/>
    <w:rsid w:val="009A185F"/>
    <w:rsid w:val="009A3ADE"/>
    <w:rsid w:val="009A56CF"/>
    <w:rsid w:val="009D5C2F"/>
    <w:rsid w:val="009E6D60"/>
    <w:rsid w:val="00A04B97"/>
    <w:rsid w:val="00A20069"/>
    <w:rsid w:val="00A20C15"/>
    <w:rsid w:val="00A23513"/>
    <w:rsid w:val="00A279D5"/>
    <w:rsid w:val="00A438E9"/>
    <w:rsid w:val="00A50FC7"/>
    <w:rsid w:val="00A67462"/>
    <w:rsid w:val="00A730CD"/>
    <w:rsid w:val="00A743CE"/>
    <w:rsid w:val="00A82FBD"/>
    <w:rsid w:val="00AA3D8B"/>
    <w:rsid w:val="00AA3F15"/>
    <w:rsid w:val="00AB68E0"/>
    <w:rsid w:val="00AC0D62"/>
    <w:rsid w:val="00AC47FB"/>
    <w:rsid w:val="00AF644E"/>
    <w:rsid w:val="00B04534"/>
    <w:rsid w:val="00B1627E"/>
    <w:rsid w:val="00B16A74"/>
    <w:rsid w:val="00B51E6A"/>
    <w:rsid w:val="00B60B0F"/>
    <w:rsid w:val="00B65895"/>
    <w:rsid w:val="00B65ED0"/>
    <w:rsid w:val="00B6771B"/>
    <w:rsid w:val="00B73C5D"/>
    <w:rsid w:val="00B7745B"/>
    <w:rsid w:val="00B77DC4"/>
    <w:rsid w:val="00B81209"/>
    <w:rsid w:val="00B82368"/>
    <w:rsid w:val="00B871DB"/>
    <w:rsid w:val="00BA5F6A"/>
    <w:rsid w:val="00BB62A7"/>
    <w:rsid w:val="00BC12A6"/>
    <w:rsid w:val="00BC4214"/>
    <w:rsid w:val="00BD273C"/>
    <w:rsid w:val="00BE5666"/>
    <w:rsid w:val="00BF6B51"/>
    <w:rsid w:val="00C010FE"/>
    <w:rsid w:val="00C05B87"/>
    <w:rsid w:val="00C13272"/>
    <w:rsid w:val="00C2174C"/>
    <w:rsid w:val="00C219FB"/>
    <w:rsid w:val="00C2377B"/>
    <w:rsid w:val="00C32312"/>
    <w:rsid w:val="00C332AA"/>
    <w:rsid w:val="00C3756F"/>
    <w:rsid w:val="00C43CB5"/>
    <w:rsid w:val="00C55CE7"/>
    <w:rsid w:val="00C630AA"/>
    <w:rsid w:val="00C66362"/>
    <w:rsid w:val="00C81D57"/>
    <w:rsid w:val="00C84615"/>
    <w:rsid w:val="00C968E9"/>
    <w:rsid w:val="00CA5490"/>
    <w:rsid w:val="00CA6C02"/>
    <w:rsid w:val="00CC33E3"/>
    <w:rsid w:val="00CC6728"/>
    <w:rsid w:val="00CC7211"/>
    <w:rsid w:val="00CD155C"/>
    <w:rsid w:val="00CD5C3D"/>
    <w:rsid w:val="00CD604E"/>
    <w:rsid w:val="00CE0EFA"/>
    <w:rsid w:val="00CE1DE5"/>
    <w:rsid w:val="00CE30B3"/>
    <w:rsid w:val="00CE768C"/>
    <w:rsid w:val="00CF559D"/>
    <w:rsid w:val="00CF6438"/>
    <w:rsid w:val="00CF64E2"/>
    <w:rsid w:val="00D0178A"/>
    <w:rsid w:val="00D06DEE"/>
    <w:rsid w:val="00D13855"/>
    <w:rsid w:val="00D146DD"/>
    <w:rsid w:val="00D26A59"/>
    <w:rsid w:val="00D31CA5"/>
    <w:rsid w:val="00D35D07"/>
    <w:rsid w:val="00D37C80"/>
    <w:rsid w:val="00D41154"/>
    <w:rsid w:val="00D43D45"/>
    <w:rsid w:val="00D56361"/>
    <w:rsid w:val="00D57A41"/>
    <w:rsid w:val="00D624C6"/>
    <w:rsid w:val="00D674D9"/>
    <w:rsid w:val="00D70EF9"/>
    <w:rsid w:val="00D732C2"/>
    <w:rsid w:val="00D85B94"/>
    <w:rsid w:val="00DA6FF3"/>
    <w:rsid w:val="00DB4DEE"/>
    <w:rsid w:val="00DB51AE"/>
    <w:rsid w:val="00DB5923"/>
    <w:rsid w:val="00DC786A"/>
    <w:rsid w:val="00DD0651"/>
    <w:rsid w:val="00DD126D"/>
    <w:rsid w:val="00DD4AB6"/>
    <w:rsid w:val="00DE064A"/>
    <w:rsid w:val="00DF1A45"/>
    <w:rsid w:val="00E0263F"/>
    <w:rsid w:val="00E146B0"/>
    <w:rsid w:val="00E36B1A"/>
    <w:rsid w:val="00E43435"/>
    <w:rsid w:val="00E45C41"/>
    <w:rsid w:val="00E50269"/>
    <w:rsid w:val="00E57768"/>
    <w:rsid w:val="00E6268D"/>
    <w:rsid w:val="00E64DBA"/>
    <w:rsid w:val="00E77FA1"/>
    <w:rsid w:val="00E83AC0"/>
    <w:rsid w:val="00E933B8"/>
    <w:rsid w:val="00EC2DDE"/>
    <w:rsid w:val="00EC5557"/>
    <w:rsid w:val="00EC5EA5"/>
    <w:rsid w:val="00EE5CE8"/>
    <w:rsid w:val="00EF03B1"/>
    <w:rsid w:val="00EF5295"/>
    <w:rsid w:val="00F01992"/>
    <w:rsid w:val="00F04860"/>
    <w:rsid w:val="00F07169"/>
    <w:rsid w:val="00F15E3B"/>
    <w:rsid w:val="00F25DA6"/>
    <w:rsid w:val="00F27826"/>
    <w:rsid w:val="00F41954"/>
    <w:rsid w:val="00F539E8"/>
    <w:rsid w:val="00F74953"/>
    <w:rsid w:val="00F76334"/>
    <w:rsid w:val="00F76BAA"/>
    <w:rsid w:val="00F771AD"/>
    <w:rsid w:val="00F809E4"/>
    <w:rsid w:val="00F83A07"/>
    <w:rsid w:val="00F85A10"/>
    <w:rsid w:val="00FC245B"/>
    <w:rsid w:val="00FD191C"/>
    <w:rsid w:val="00FE6F92"/>
    <w:rsid w:val="00FE793D"/>
    <w:rsid w:val="00FF2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604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4"/>
        <w:lang w:val="en-US"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0D30"/>
  </w:style>
  <w:style w:type="paragraph" w:styleId="Heading1">
    <w:name w:val="heading 1"/>
    <w:basedOn w:val="Normal"/>
    <w:next w:val="Normal"/>
    <w:link w:val="Heading1Char"/>
    <w:uiPriority w:val="9"/>
    <w:qFormat/>
    <w:rsid w:val="00756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78E"/>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567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5678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5678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678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678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678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7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7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78E"/>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75678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5678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567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567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567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5678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567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78E"/>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5678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567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678E"/>
    <w:rPr>
      <w:i/>
      <w:iCs/>
      <w:color w:val="404040" w:themeColor="text1" w:themeTint="BF"/>
    </w:rPr>
  </w:style>
  <w:style w:type="paragraph" w:styleId="ListParagraph">
    <w:name w:val="List Paragraph"/>
    <w:basedOn w:val="Normal"/>
    <w:uiPriority w:val="34"/>
    <w:qFormat/>
    <w:rsid w:val="0075678E"/>
    <w:pPr>
      <w:ind w:left="720"/>
      <w:contextualSpacing/>
    </w:pPr>
  </w:style>
  <w:style w:type="character" w:styleId="IntenseEmphasis">
    <w:name w:val="Intense Emphasis"/>
    <w:basedOn w:val="DefaultParagraphFont"/>
    <w:uiPriority w:val="21"/>
    <w:qFormat/>
    <w:rsid w:val="0075678E"/>
    <w:rPr>
      <w:i/>
      <w:iCs/>
      <w:color w:val="0F4761" w:themeColor="accent1" w:themeShade="BF"/>
    </w:rPr>
  </w:style>
  <w:style w:type="paragraph" w:styleId="IntenseQuote">
    <w:name w:val="Intense Quote"/>
    <w:basedOn w:val="Normal"/>
    <w:next w:val="Normal"/>
    <w:link w:val="IntenseQuoteChar"/>
    <w:uiPriority w:val="30"/>
    <w:qFormat/>
    <w:rsid w:val="00756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78E"/>
    <w:rPr>
      <w:i/>
      <w:iCs/>
      <w:color w:val="0F4761" w:themeColor="accent1" w:themeShade="BF"/>
    </w:rPr>
  </w:style>
  <w:style w:type="character" w:styleId="IntenseReference">
    <w:name w:val="Intense Reference"/>
    <w:basedOn w:val="DefaultParagraphFont"/>
    <w:uiPriority w:val="32"/>
    <w:qFormat/>
    <w:rsid w:val="0075678E"/>
    <w:rPr>
      <w:b/>
      <w:bCs/>
      <w:smallCaps/>
      <w:color w:val="0F4761" w:themeColor="accent1" w:themeShade="BF"/>
      <w:spacing w:val="5"/>
    </w:rPr>
  </w:style>
  <w:style w:type="table" w:styleId="TableGrid">
    <w:name w:val="Table Grid"/>
    <w:basedOn w:val="TableNormal"/>
    <w:rsid w:val="00DB51A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E793D"/>
    <w:pPr>
      <w:tabs>
        <w:tab w:val="center" w:pos="4680"/>
        <w:tab w:val="right" w:pos="9360"/>
      </w:tabs>
    </w:pPr>
  </w:style>
  <w:style w:type="character" w:customStyle="1" w:styleId="HeaderChar">
    <w:name w:val="Header Char"/>
    <w:basedOn w:val="DefaultParagraphFont"/>
    <w:link w:val="Header"/>
    <w:uiPriority w:val="99"/>
    <w:rsid w:val="00FE793D"/>
  </w:style>
  <w:style w:type="paragraph" w:styleId="Footer">
    <w:name w:val="footer"/>
    <w:basedOn w:val="Normal"/>
    <w:link w:val="FooterChar"/>
    <w:uiPriority w:val="99"/>
    <w:unhideWhenUsed/>
    <w:rsid w:val="00FE793D"/>
    <w:pPr>
      <w:tabs>
        <w:tab w:val="center" w:pos="4680"/>
        <w:tab w:val="right" w:pos="9360"/>
      </w:tabs>
    </w:pPr>
  </w:style>
  <w:style w:type="character" w:customStyle="1" w:styleId="FooterChar">
    <w:name w:val="Footer Char"/>
    <w:basedOn w:val="DefaultParagraphFont"/>
    <w:link w:val="Footer"/>
    <w:uiPriority w:val="99"/>
    <w:rsid w:val="00FE793D"/>
  </w:style>
  <w:style w:type="paragraph" w:styleId="BalloonText">
    <w:name w:val="Balloon Text"/>
    <w:basedOn w:val="Normal"/>
    <w:link w:val="BalloonTextChar"/>
    <w:uiPriority w:val="99"/>
    <w:semiHidden/>
    <w:unhideWhenUsed/>
    <w:rsid w:val="00041F7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1F76"/>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4"/>
        <w:lang w:val="en-US"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0D30"/>
  </w:style>
  <w:style w:type="paragraph" w:styleId="Heading1">
    <w:name w:val="heading 1"/>
    <w:basedOn w:val="Normal"/>
    <w:next w:val="Normal"/>
    <w:link w:val="Heading1Char"/>
    <w:uiPriority w:val="9"/>
    <w:qFormat/>
    <w:rsid w:val="00756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78E"/>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567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5678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5678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678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678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678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7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7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78E"/>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75678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5678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567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567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567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5678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567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78E"/>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5678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567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678E"/>
    <w:rPr>
      <w:i/>
      <w:iCs/>
      <w:color w:val="404040" w:themeColor="text1" w:themeTint="BF"/>
    </w:rPr>
  </w:style>
  <w:style w:type="paragraph" w:styleId="ListParagraph">
    <w:name w:val="List Paragraph"/>
    <w:basedOn w:val="Normal"/>
    <w:uiPriority w:val="34"/>
    <w:qFormat/>
    <w:rsid w:val="0075678E"/>
    <w:pPr>
      <w:ind w:left="720"/>
      <w:contextualSpacing/>
    </w:pPr>
  </w:style>
  <w:style w:type="character" w:styleId="IntenseEmphasis">
    <w:name w:val="Intense Emphasis"/>
    <w:basedOn w:val="DefaultParagraphFont"/>
    <w:uiPriority w:val="21"/>
    <w:qFormat/>
    <w:rsid w:val="0075678E"/>
    <w:rPr>
      <w:i/>
      <w:iCs/>
      <w:color w:val="0F4761" w:themeColor="accent1" w:themeShade="BF"/>
    </w:rPr>
  </w:style>
  <w:style w:type="paragraph" w:styleId="IntenseQuote">
    <w:name w:val="Intense Quote"/>
    <w:basedOn w:val="Normal"/>
    <w:next w:val="Normal"/>
    <w:link w:val="IntenseQuoteChar"/>
    <w:uiPriority w:val="30"/>
    <w:qFormat/>
    <w:rsid w:val="00756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78E"/>
    <w:rPr>
      <w:i/>
      <w:iCs/>
      <w:color w:val="0F4761" w:themeColor="accent1" w:themeShade="BF"/>
    </w:rPr>
  </w:style>
  <w:style w:type="character" w:styleId="IntenseReference">
    <w:name w:val="Intense Reference"/>
    <w:basedOn w:val="DefaultParagraphFont"/>
    <w:uiPriority w:val="32"/>
    <w:qFormat/>
    <w:rsid w:val="0075678E"/>
    <w:rPr>
      <w:b/>
      <w:bCs/>
      <w:smallCaps/>
      <w:color w:val="0F4761" w:themeColor="accent1" w:themeShade="BF"/>
      <w:spacing w:val="5"/>
    </w:rPr>
  </w:style>
  <w:style w:type="table" w:styleId="TableGrid">
    <w:name w:val="Table Grid"/>
    <w:basedOn w:val="TableNormal"/>
    <w:rsid w:val="00DB51A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E793D"/>
    <w:pPr>
      <w:tabs>
        <w:tab w:val="center" w:pos="4680"/>
        <w:tab w:val="right" w:pos="9360"/>
      </w:tabs>
    </w:pPr>
  </w:style>
  <w:style w:type="character" w:customStyle="1" w:styleId="HeaderChar">
    <w:name w:val="Header Char"/>
    <w:basedOn w:val="DefaultParagraphFont"/>
    <w:link w:val="Header"/>
    <w:uiPriority w:val="99"/>
    <w:rsid w:val="00FE793D"/>
  </w:style>
  <w:style w:type="paragraph" w:styleId="Footer">
    <w:name w:val="footer"/>
    <w:basedOn w:val="Normal"/>
    <w:link w:val="FooterChar"/>
    <w:uiPriority w:val="99"/>
    <w:unhideWhenUsed/>
    <w:rsid w:val="00FE793D"/>
    <w:pPr>
      <w:tabs>
        <w:tab w:val="center" w:pos="4680"/>
        <w:tab w:val="right" w:pos="9360"/>
      </w:tabs>
    </w:pPr>
  </w:style>
  <w:style w:type="character" w:customStyle="1" w:styleId="FooterChar">
    <w:name w:val="Footer Char"/>
    <w:basedOn w:val="DefaultParagraphFont"/>
    <w:link w:val="Footer"/>
    <w:uiPriority w:val="99"/>
    <w:rsid w:val="00FE793D"/>
  </w:style>
  <w:style w:type="paragraph" w:styleId="BalloonText">
    <w:name w:val="Balloon Text"/>
    <w:basedOn w:val="Normal"/>
    <w:link w:val="BalloonTextChar"/>
    <w:uiPriority w:val="99"/>
    <w:semiHidden/>
    <w:unhideWhenUsed/>
    <w:rsid w:val="00041F7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1F7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1289</Words>
  <Characters>7352</Characters>
  <Application>Microsoft Office Word</Application>
  <DocSecurity>0</DocSecurity>
  <Lines>61</Lines>
  <Paragraphs>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Hung Tran</dc:creator>
  <cp:lastModifiedBy>LINH</cp:lastModifiedBy>
  <cp:revision>2</cp:revision>
  <cp:lastPrinted>2026-07-02T01:52:00Z</cp:lastPrinted>
  <dcterms:created xsi:type="dcterms:W3CDTF">2026-07-16T07:19:00Z</dcterms:created>
  <dcterms:modified xsi:type="dcterms:W3CDTF">2026-07-16T07:19:00Z</dcterms:modified>
</cp:coreProperties>
</file>