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543" w:type="dxa"/>
        <w:jc w:val="center"/>
        <w:tblLayout w:type="fixed"/>
        <w:tblCellMar>
          <w:left w:w="0" w:type="dxa"/>
          <w:right w:w="0" w:type="dxa"/>
        </w:tblCellMar>
        <w:tblLook w:val="04A0" w:firstRow="1" w:lastRow="0" w:firstColumn="1" w:lastColumn="0" w:noHBand="0" w:noVBand="1"/>
      </w:tblPr>
      <w:tblGrid>
        <w:gridCol w:w="3652"/>
        <w:gridCol w:w="5891"/>
      </w:tblGrid>
      <w:tr w:rsidR="003D7669" w:rsidRPr="003D7669" w14:paraId="13BAE3D2" w14:textId="77777777" w:rsidTr="00304840">
        <w:trPr>
          <w:trHeight w:val="812"/>
          <w:jc w:val="center"/>
        </w:trPr>
        <w:tc>
          <w:tcPr>
            <w:tcW w:w="3652" w:type="dxa"/>
            <w:tcMar>
              <w:top w:w="0" w:type="dxa"/>
              <w:left w:w="108" w:type="dxa"/>
              <w:bottom w:w="0" w:type="dxa"/>
              <w:right w:w="108" w:type="dxa"/>
            </w:tcMar>
          </w:tcPr>
          <w:p w14:paraId="38935E69" w14:textId="77777777" w:rsidR="00F60574" w:rsidRPr="003D7669" w:rsidRDefault="00047945" w:rsidP="008F2003">
            <w:pPr>
              <w:spacing w:after="0" w:line="240" w:lineRule="auto"/>
              <w:jc w:val="center"/>
              <w:rPr>
                <w:rFonts w:cs="Times New Roman"/>
                <w:b/>
                <w:sz w:val="26"/>
                <w:szCs w:val="26"/>
              </w:rPr>
            </w:pPr>
            <w:r w:rsidRPr="003D7669">
              <w:rPr>
                <w:rFonts w:cs="Times New Roman"/>
                <w:b/>
                <w:sz w:val="26"/>
                <w:szCs w:val="26"/>
              </w:rPr>
              <w:t>HỘI ĐỒNG NHÂN DÂN</w:t>
            </w:r>
          </w:p>
          <w:p w14:paraId="795C3F71" w14:textId="3CAC7644" w:rsidR="00F60574" w:rsidRPr="003D7669" w:rsidRDefault="00047945" w:rsidP="008F2003">
            <w:pPr>
              <w:spacing w:after="0" w:line="240" w:lineRule="auto"/>
              <w:jc w:val="center"/>
              <w:rPr>
                <w:rFonts w:cs="Times New Roman"/>
                <w:b/>
                <w:sz w:val="26"/>
                <w:szCs w:val="26"/>
              </w:rPr>
            </w:pPr>
            <w:r w:rsidRPr="003D7669">
              <w:rPr>
                <w:rFonts w:cs="Times New Roman"/>
                <w:b/>
                <w:sz w:val="26"/>
                <w:szCs w:val="26"/>
              </w:rPr>
              <w:t>TỈNH AN GIANG</w:t>
            </w:r>
          </w:p>
          <w:p w14:paraId="0899A8E1" w14:textId="3F41EAB7" w:rsidR="008F2003" w:rsidRPr="003D7669" w:rsidRDefault="00BC39DF" w:rsidP="008F2003">
            <w:pPr>
              <w:spacing w:after="0" w:line="240" w:lineRule="auto"/>
              <w:jc w:val="center"/>
              <w:rPr>
                <w:rFonts w:cs="Times New Roman"/>
                <w:b/>
                <w:sz w:val="26"/>
                <w:szCs w:val="26"/>
              </w:rPr>
            </w:pPr>
            <w:r w:rsidRPr="003D7669">
              <w:rPr>
                <w:rFonts w:cs="Times New Roman"/>
                <w:b/>
                <w:noProof/>
                <w:sz w:val="26"/>
                <w:szCs w:val="26"/>
              </w:rPr>
              <mc:AlternateContent>
                <mc:Choice Requires="wps">
                  <w:drawing>
                    <wp:anchor distT="0" distB="0" distL="114300" distR="114300" simplePos="0" relativeHeight="251670528" behindDoc="0" locked="0" layoutInCell="1" allowOverlap="1" wp14:anchorId="48699DC2" wp14:editId="001DEBAA">
                      <wp:simplePos x="0" y="0"/>
                      <wp:positionH relativeFrom="column">
                        <wp:posOffset>688340</wp:posOffset>
                      </wp:positionH>
                      <wp:positionV relativeFrom="paragraph">
                        <wp:posOffset>41275</wp:posOffset>
                      </wp:positionV>
                      <wp:extent cx="78803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7880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6D45A8" id="Straight Connector 1"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54.2pt,3.25pt" to="116.2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" strokecolor="black [3040]"/>
                  </w:pict>
                </mc:Fallback>
              </mc:AlternateContent>
            </w:r>
          </w:p>
        </w:tc>
        <w:tc>
          <w:tcPr>
            <w:tcW w:w="5891" w:type="dxa"/>
            <w:tcMar>
              <w:top w:w="0" w:type="dxa"/>
              <w:left w:w="108" w:type="dxa"/>
              <w:bottom w:w="0" w:type="dxa"/>
              <w:right w:w="108" w:type="dxa"/>
            </w:tcMar>
          </w:tcPr>
          <w:p w14:paraId="09F08533" w14:textId="72DE8727" w:rsidR="00F60574" w:rsidRPr="003D7669" w:rsidRDefault="00047945" w:rsidP="008F2003">
            <w:pPr>
              <w:spacing w:after="0" w:line="240" w:lineRule="auto"/>
              <w:jc w:val="center"/>
              <w:rPr>
                <w:rFonts w:cs="Times New Roman"/>
                <w:b/>
                <w:sz w:val="26"/>
                <w:szCs w:val="26"/>
              </w:rPr>
            </w:pPr>
            <w:r w:rsidRPr="003D7669">
              <w:rPr>
                <w:rFonts w:cs="Times New Roman"/>
                <w:b/>
                <w:sz w:val="26"/>
                <w:szCs w:val="26"/>
              </w:rPr>
              <w:t xml:space="preserve">CỘNG </w:t>
            </w:r>
            <w:r w:rsidR="00332AAA" w:rsidRPr="003D7669">
              <w:rPr>
                <w:rFonts w:cs="Times New Roman"/>
                <w:b/>
                <w:sz w:val="26"/>
                <w:szCs w:val="26"/>
              </w:rPr>
              <w:t xml:space="preserve">HÒA </w:t>
            </w:r>
            <w:r w:rsidRPr="003D7669">
              <w:rPr>
                <w:rFonts w:cs="Times New Roman"/>
                <w:b/>
                <w:sz w:val="26"/>
                <w:szCs w:val="26"/>
              </w:rPr>
              <w:t>XÃ HỘI CHỦ NGHĨA VIỆT NAM</w:t>
            </w:r>
          </w:p>
          <w:p w14:paraId="6A46A1E6" w14:textId="77777777" w:rsidR="00F60574" w:rsidRPr="003D7669" w:rsidRDefault="00047945" w:rsidP="008F2003">
            <w:pPr>
              <w:spacing w:after="0" w:line="240" w:lineRule="auto"/>
              <w:jc w:val="center"/>
              <w:rPr>
                <w:rFonts w:cs="Times New Roman"/>
                <w:b/>
                <w:szCs w:val="28"/>
              </w:rPr>
            </w:pPr>
            <w:r w:rsidRPr="003D7669">
              <w:rPr>
                <w:rFonts w:cs="Times New Roman"/>
                <w:noProof/>
              </w:rPr>
              <mc:AlternateContent>
                <mc:Choice Requires="wps">
                  <w:drawing>
                    <wp:anchor distT="0" distB="0" distL="114300" distR="114300" simplePos="0" relativeHeight="251666432" behindDoc="0" locked="0" layoutInCell="1" allowOverlap="1" wp14:anchorId="26B2D2CF" wp14:editId="354E22BF">
                      <wp:simplePos x="0" y="0"/>
                      <wp:positionH relativeFrom="column">
                        <wp:posOffset>738505</wp:posOffset>
                      </wp:positionH>
                      <wp:positionV relativeFrom="paragraph">
                        <wp:posOffset>235585</wp:posOffset>
                      </wp:positionV>
                      <wp:extent cx="2162175" cy="0"/>
                      <wp:effectExtent l="0" t="0" r="9525" b="19050"/>
                      <wp:wrapNone/>
                      <wp:docPr id="4" name="Straight Connector 4"/>
                      <wp:cNvGraphicFramePr/>
                      <a:graphic xmlns:a="http://schemas.openxmlformats.org/drawingml/2006/main">
                        <a:graphicData uri="http://schemas.microsoft.com/office/word/2010/wordprocessingShape">
                          <wps:wsp>
                            <wps:cNvCnPr/>
                            <wps:spPr bwMode="auto">
                              <a:xfrm>
                                <a:off x="0" y="0"/>
                                <a:ext cx="2162175" cy="0"/>
                              </a:xfrm>
                              <a:prstGeom prst="line">
                                <a:avLst/>
                              </a:prstGeom>
                              <a:noFill/>
                              <a:ln w="9525">
                                <a:solidFill>
                                  <a:srgbClr val="000000"/>
                                </a:solidFill>
                                <a:round/>
                              </a:ln>
                            </wps:spPr>
                            <wps:bodyPr/>
                          </wps:wsp>
                        </a:graphicData>
                      </a:graphic>
                    </wp:anchor>
                  </w:drawing>
                </mc:Choice>
                <mc:Fallback xmlns:w16du="http://schemas.microsoft.com/office/word/2023/wordml/word16du" xmlns:w16sdtfl="http://schemas.microsoft.com/office/word/2024/wordml/sdtformatlock">
                  <w:pict>
                    <v:line w14:anchorId="6FDDBEE3"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58.15pt,18.55pt" to="228.4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"/>
                  </w:pict>
                </mc:Fallback>
              </mc:AlternateContent>
            </w:r>
            <w:r w:rsidRPr="003D7669">
              <w:rPr>
                <w:rFonts w:cs="Times New Roman"/>
                <w:b/>
                <w:szCs w:val="28"/>
              </w:rPr>
              <w:t>Độc lập - Tự do - Hạnh phúc</w:t>
            </w:r>
          </w:p>
          <w:p w14:paraId="6B32B79D" w14:textId="0379949B" w:rsidR="008F2003" w:rsidRPr="003D7669" w:rsidRDefault="008F2003" w:rsidP="008F2003">
            <w:pPr>
              <w:spacing w:after="0" w:line="240" w:lineRule="auto"/>
              <w:jc w:val="center"/>
              <w:rPr>
                <w:rFonts w:cs="Times New Roman"/>
                <w:b/>
                <w:sz w:val="26"/>
                <w:szCs w:val="26"/>
              </w:rPr>
            </w:pPr>
          </w:p>
        </w:tc>
      </w:tr>
      <w:tr w:rsidR="00F60574" w:rsidRPr="003D7669" w14:paraId="3A1A265C" w14:textId="77777777" w:rsidTr="00304840">
        <w:trPr>
          <w:jc w:val="center"/>
        </w:trPr>
        <w:tc>
          <w:tcPr>
            <w:tcW w:w="3652" w:type="dxa"/>
            <w:tcMar>
              <w:top w:w="0" w:type="dxa"/>
              <w:left w:w="108" w:type="dxa"/>
              <w:bottom w:w="0" w:type="dxa"/>
              <w:right w:w="108" w:type="dxa"/>
            </w:tcMar>
          </w:tcPr>
          <w:p w14:paraId="03C2A46B" w14:textId="0A425401" w:rsidR="00F60574" w:rsidRPr="003D7669" w:rsidRDefault="00047945" w:rsidP="008F2003">
            <w:pPr>
              <w:spacing w:after="0"/>
              <w:jc w:val="center"/>
              <w:rPr>
                <w:rFonts w:cs="Times New Roman"/>
                <w:b/>
                <w:sz w:val="26"/>
                <w:szCs w:val="26"/>
              </w:rPr>
            </w:pPr>
            <w:r w:rsidRPr="003D7669">
              <w:rPr>
                <w:rFonts w:cs="Times New Roman"/>
                <w:sz w:val="26"/>
                <w:szCs w:val="26"/>
              </w:rPr>
              <w:t xml:space="preserve">Số:  </w:t>
            </w:r>
            <w:r w:rsidR="008F2003" w:rsidRPr="003D7669">
              <w:rPr>
                <w:rFonts w:cs="Times New Roman"/>
                <w:sz w:val="26"/>
                <w:szCs w:val="26"/>
              </w:rPr>
              <w:t>26/</w:t>
            </w:r>
            <w:r w:rsidRPr="003D7669">
              <w:rPr>
                <w:rFonts w:cs="Times New Roman"/>
                <w:sz w:val="26"/>
                <w:szCs w:val="26"/>
              </w:rPr>
              <w:t>2025/NQ-HĐND</w:t>
            </w:r>
          </w:p>
        </w:tc>
        <w:tc>
          <w:tcPr>
            <w:tcW w:w="5891" w:type="dxa"/>
            <w:tcMar>
              <w:top w:w="0" w:type="dxa"/>
              <w:left w:w="108" w:type="dxa"/>
              <w:bottom w:w="0" w:type="dxa"/>
              <w:right w:w="108" w:type="dxa"/>
            </w:tcMar>
          </w:tcPr>
          <w:p w14:paraId="5D2A4807" w14:textId="5A230945" w:rsidR="00F60574" w:rsidRPr="003D7669" w:rsidRDefault="00047945" w:rsidP="008F2003">
            <w:pPr>
              <w:spacing w:after="0"/>
              <w:jc w:val="center"/>
              <w:rPr>
                <w:rFonts w:cs="Times New Roman"/>
                <w:b/>
                <w:sz w:val="26"/>
                <w:szCs w:val="26"/>
              </w:rPr>
            </w:pPr>
            <w:r w:rsidRPr="003D7669">
              <w:rPr>
                <w:rFonts w:cs="Times New Roman"/>
                <w:i/>
                <w:szCs w:val="28"/>
              </w:rPr>
              <w:t>An Giang, ngày</w:t>
            </w:r>
            <w:r w:rsidR="00325D94" w:rsidRPr="003D7669">
              <w:rPr>
                <w:rFonts w:cs="Times New Roman"/>
                <w:i/>
                <w:szCs w:val="28"/>
              </w:rPr>
              <w:t xml:space="preserve"> 30 </w:t>
            </w:r>
            <w:r w:rsidRPr="003D7669">
              <w:rPr>
                <w:rFonts w:cs="Times New Roman"/>
                <w:i/>
                <w:szCs w:val="28"/>
              </w:rPr>
              <w:t>tháng</w:t>
            </w:r>
            <w:r w:rsidR="00325D94" w:rsidRPr="003D7669">
              <w:rPr>
                <w:rFonts w:cs="Times New Roman"/>
                <w:i/>
                <w:szCs w:val="28"/>
              </w:rPr>
              <w:t xml:space="preserve"> 12 </w:t>
            </w:r>
            <w:r w:rsidRPr="003D7669">
              <w:rPr>
                <w:rFonts w:cs="Times New Roman"/>
                <w:i/>
                <w:szCs w:val="28"/>
              </w:rPr>
              <w:t>năm 202</w:t>
            </w:r>
            <w:r w:rsidRPr="003D7669">
              <w:rPr>
                <w:rFonts w:cs="Times New Roman"/>
                <w:sz w:val="26"/>
                <w:szCs w:val="26"/>
              </w:rPr>
              <w:t>5</w:t>
            </w:r>
          </w:p>
        </w:tc>
      </w:tr>
    </w:tbl>
    <w:p w14:paraId="183E6DE4" w14:textId="14EC6B69" w:rsidR="00F60574" w:rsidRPr="003D7669" w:rsidRDefault="00F60574">
      <w:pPr>
        <w:jc w:val="center"/>
        <w:rPr>
          <w:rFonts w:cs="Times New Roman"/>
          <w:b/>
        </w:rPr>
      </w:pPr>
    </w:p>
    <w:p w14:paraId="66165466" w14:textId="25A3ECEC" w:rsidR="00F60574" w:rsidRPr="003D7669" w:rsidRDefault="00047945" w:rsidP="0096482B">
      <w:pPr>
        <w:widowControl w:val="0"/>
        <w:spacing w:after="0" w:line="240" w:lineRule="auto"/>
        <w:jc w:val="center"/>
        <w:rPr>
          <w:rFonts w:cs="Times New Roman"/>
          <w:b/>
          <w:szCs w:val="28"/>
        </w:rPr>
      </w:pPr>
      <w:r w:rsidRPr="003D7669">
        <w:rPr>
          <w:rFonts w:cs="Times New Roman"/>
          <w:b/>
          <w:szCs w:val="28"/>
        </w:rPr>
        <w:t>NGHỊ QUYẾT</w:t>
      </w:r>
    </w:p>
    <w:p w14:paraId="01B0B0CA" w14:textId="77777777" w:rsidR="00F60574" w:rsidRPr="003D7669" w:rsidRDefault="00047945" w:rsidP="00474265">
      <w:pPr>
        <w:pStyle w:val="Heading1"/>
        <w:spacing w:after="0" w:line="240" w:lineRule="auto"/>
        <w:jc w:val="center"/>
        <w:rPr>
          <w:sz w:val="28"/>
          <w:szCs w:val="28"/>
        </w:rPr>
      </w:pPr>
      <w:r w:rsidRPr="003D7669">
        <w:rPr>
          <w:sz w:val="28"/>
          <w:szCs w:val="28"/>
        </w:rPr>
        <w:t xml:space="preserve">Quy định tiêu chí thành lập, tiêu chí về số lượng thành viên </w:t>
      </w:r>
    </w:p>
    <w:p w14:paraId="56A6032B" w14:textId="77777777" w:rsidR="000562A3" w:rsidRDefault="00047945" w:rsidP="00474265">
      <w:pPr>
        <w:pStyle w:val="Heading1"/>
        <w:spacing w:after="0" w:line="240" w:lineRule="auto"/>
        <w:jc w:val="center"/>
        <w:rPr>
          <w:sz w:val="28"/>
          <w:szCs w:val="28"/>
        </w:rPr>
      </w:pPr>
      <w:r w:rsidRPr="003D7669">
        <w:rPr>
          <w:sz w:val="28"/>
          <w:szCs w:val="28"/>
        </w:rPr>
        <w:t xml:space="preserve">Tổ bảo vệ an ninh, trật tự; mức hỗ trợ, bồi dưỡng đối với người tham gia </w:t>
      </w:r>
    </w:p>
    <w:p w14:paraId="727ADFCA" w14:textId="50A14A23" w:rsidR="00F60574" w:rsidRPr="003D7669" w:rsidRDefault="00047945" w:rsidP="00474265">
      <w:pPr>
        <w:pStyle w:val="Heading1"/>
        <w:spacing w:after="0" w:line="240" w:lineRule="auto"/>
        <w:jc w:val="center"/>
        <w:rPr>
          <w:sz w:val="28"/>
          <w:szCs w:val="28"/>
        </w:rPr>
      </w:pPr>
      <w:r w:rsidRPr="003D7669">
        <w:rPr>
          <w:sz w:val="28"/>
          <w:szCs w:val="28"/>
        </w:rPr>
        <w:t>lực lượng bảo vệ an ninh, trật tự ở cơ sở trên địa bàn tỉnh An Giang</w:t>
      </w:r>
    </w:p>
    <w:p w14:paraId="782B8A7F" w14:textId="65C39B5F" w:rsidR="007D73E1" w:rsidRPr="003D7669" w:rsidRDefault="00BC39DF" w:rsidP="00E66960">
      <w:pPr>
        <w:widowControl w:val="0"/>
        <w:spacing w:before="120" w:after="120" w:line="240" w:lineRule="auto"/>
        <w:ind w:firstLine="720"/>
        <w:jc w:val="both"/>
        <w:rPr>
          <w:rFonts w:cs="Times New Roman"/>
          <w:bCs/>
          <w:i/>
          <w:szCs w:val="26"/>
        </w:rPr>
      </w:pPr>
      <w:r>
        <w:rPr>
          <w:rFonts w:cs="Times New Roman"/>
          <w:bCs/>
          <w:i/>
          <w:noProof/>
          <w:szCs w:val="26"/>
        </w:rPr>
        <mc:AlternateContent>
          <mc:Choice Requires="wps">
            <w:drawing>
              <wp:anchor distT="0" distB="0" distL="114300" distR="114300" simplePos="0" relativeHeight="251671552" behindDoc="0" locked="0" layoutInCell="1" allowOverlap="1" wp14:anchorId="1C2C6847" wp14:editId="047D0F1B">
                <wp:simplePos x="0" y="0"/>
                <wp:positionH relativeFrom="column">
                  <wp:posOffset>2366010</wp:posOffset>
                </wp:positionH>
                <wp:positionV relativeFrom="paragraph">
                  <wp:posOffset>128905</wp:posOffset>
                </wp:positionV>
                <wp:extent cx="13716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371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77611B2" id="Straight Connector 2"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186.3pt,10.15pt" to="294.3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" strokecolor="black [3040]"/>
            </w:pict>
          </mc:Fallback>
        </mc:AlternateContent>
      </w:r>
    </w:p>
    <w:p w14:paraId="5F1BD7D7" w14:textId="00A940E7" w:rsidR="00F60574" w:rsidRPr="00304F93" w:rsidRDefault="00047945" w:rsidP="00BC39DF">
      <w:pPr>
        <w:widowControl w:val="0"/>
        <w:spacing w:before="120" w:after="120" w:line="240" w:lineRule="auto"/>
        <w:ind w:firstLine="720"/>
        <w:jc w:val="both"/>
        <w:rPr>
          <w:rFonts w:cs="Times New Roman"/>
          <w:bCs/>
          <w:i/>
          <w:szCs w:val="28"/>
          <w:lang w:val="vi-VN"/>
        </w:rPr>
      </w:pPr>
      <w:r w:rsidRPr="00304F93">
        <w:rPr>
          <w:rFonts w:cs="Times New Roman"/>
          <w:bCs/>
          <w:i/>
          <w:szCs w:val="28"/>
          <w:lang w:val="vi-VN"/>
        </w:rPr>
        <w:t xml:space="preserve">Căn cứ Luật Tổ chức chính quyền địa phương số 72/2025/QH15; </w:t>
      </w:r>
    </w:p>
    <w:p w14:paraId="4A3437BC" w14:textId="77777777" w:rsidR="00F60574" w:rsidRPr="00304F93" w:rsidRDefault="00047945" w:rsidP="00BC39DF">
      <w:pPr>
        <w:widowControl w:val="0"/>
        <w:spacing w:before="120" w:after="120" w:line="240" w:lineRule="auto"/>
        <w:ind w:firstLine="720"/>
        <w:jc w:val="both"/>
        <w:rPr>
          <w:rFonts w:cs="Times New Roman"/>
          <w:bCs/>
          <w:i/>
          <w:szCs w:val="28"/>
          <w:lang w:val="vi-VN"/>
        </w:rPr>
      </w:pPr>
      <w:r w:rsidRPr="00304F93">
        <w:rPr>
          <w:rFonts w:cs="Times New Roman"/>
          <w:bCs/>
          <w:i/>
          <w:szCs w:val="28"/>
          <w:lang w:val="vi-VN"/>
        </w:rPr>
        <w:t>Căn cứ Luật Ban hành văn bản quy phạm pháp luật số 64/2025/QH15 được sửa đổi, bổ sung bởi Luật số 87/2025/QH15;</w:t>
      </w:r>
    </w:p>
    <w:p w14:paraId="504AFEF6" w14:textId="77777777" w:rsidR="00F60574" w:rsidRPr="00304F93" w:rsidRDefault="00047945" w:rsidP="00BC39DF">
      <w:pPr>
        <w:widowControl w:val="0"/>
        <w:spacing w:before="120" w:after="120" w:line="240" w:lineRule="auto"/>
        <w:ind w:firstLine="720"/>
        <w:jc w:val="both"/>
        <w:rPr>
          <w:rFonts w:cs="Times New Roman"/>
          <w:bCs/>
          <w:i/>
          <w:szCs w:val="28"/>
          <w:lang w:val="vi-VN"/>
        </w:rPr>
      </w:pPr>
      <w:r w:rsidRPr="00304F93">
        <w:rPr>
          <w:rFonts w:cs="Times New Roman"/>
          <w:bCs/>
          <w:i/>
          <w:szCs w:val="28"/>
          <w:lang w:val="vi-VN"/>
        </w:rPr>
        <w:t>Căn cứ Luật Ngân sách nhà nước số 89/2025/QH15;</w:t>
      </w:r>
    </w:p>
    <w:p w14:paraId="68241123" w14:textId="77777777" w:rsidR="00F60574" w:rsidRPr="00304F93" w:rsidRDefault="00047945" w:rsidP="00BC39DF">
      <w:pPr>
        <w:widowControl w:val="0"/>
        <w:spacing w:before="120" w:after="120" w:line="240" w:lineRule="auto"/>
        <w:ind w:firstLine="720"/>
        <w:jc w:val="both"/>
        <w:rPr>
          <w:rFonts w:cs="Times New Roman"/>
          <w:bCs/>
          <w:i/>
          <w:szCs w:val="28"/>
          <w:lang w:val="vi-VN"/>
        </w:rPr>
      </w:pPr>
      <w:r w:rsidRPr="00304F93">
        <w:rPr>
          <w:rFonts w:cs="Times New Roman"/>
          <w:bCs/>
          <w:i/>
          <w:szCs w:val="28"/>
          <w:lang w:val="vi-VN"/>
        </w:rPr>
        <w:t>Căn cứ Luật Bảo hiểm xã hội số 41/2024/H15;</w:t>
      </w:r>
    </w:p>
    <w:p w14:paraId="4AB24986" w14:textId="16D4FAA6" w:rsidR="00F60574" w:rsidRPr="00304F93" w:rsidRDefault="00047945" w:rsidP="00BC39DF">
      <w:pPr>
        <w:widowControl w:val="0"/>
        <w:spacing w:before="120" w:after="120" w:line="240" w:lineRule="auto"/>
        <w:ind w:firstLine="720"/>
        <w:jc w:val="both"/>
        <w:rPr>
          <w:rFonts w:cs="Times New Roman"/>
          <w:bCs/>
          <w:i/>
          <w:szCs w:val="28"/>
          <w:lang w:val="vi-VN"/>
        </w:rPr>
      </w:pPr>
      <w:r w:rsidRPr="00304F93">
        <w:rPr>
          <w:rFonts w:cs="Times New Roman"/>
          <w:bCs/>
          <w:i/>
          <w:szCs w:val="28"/>
          <w:lang w:val="vi-VN"/>
        </w:rPr>
        <w:t>Căn cứ Luật Bảo hiểm y tế số 25/2008/QH12 được sửa đổi, bổ sung bởi  Luật số 46/2014/QH13</w:t>
      </w:r>
      <w:r w:rsidR="00706800" w:rsidRPr="00304F93">
        <w:rPr>
          <w:rFonts w:cs="Times New Roman"/>
          <w:bCs/>
          <w:i/>
          <w:szCs w:val="28"/>
        </w:rPr>
        <w:t>,</w:t>
      </w:r>
      <w:r w:rsidRPr="00304F93">
        <w:rPr>
          <w:rFonts w:cs="Times New Roman"/>
          <w:bCs/>
          <w:i/>
          <w:szCs w:val="28"/>
          <w:lang w:val="vi-VN"/>
        </w:rPr>
        <w:t xml:space="preserve"> Luật số 51/2024/QH15; </w:t>
      </w:r>
    </w:p>
    <w:p w14:paraId="34BB8368" w14:textId="77777777" w:rsidR="00F60574" w:rsidRPr="00304F93" w:rsidRDefault="00047945" w:rsidP="00BC39DF">
      <w:pPr>
        <w:widowControl w:val="0"/>
        <w:spacing w:before="120" w:after="120" w:line="240" w:lineRule="auto"/>
        <w:ind w:firstLine="720"/>
        <w:jc w:val="both"/>
        <w:rPr>
          <w:rFonts w:cs="Times New Roman"/>
          <w:bCs/>
          <w:i/>
          <w:szCs w:val="28"/>
          <w:lang w:val="vi-VN"/>
        </w:rPr>
      </w:pPr>
      <w:r w:rsidRPr="00304F93">
        <w:rPr>
          <w:rFonts w:cs="Times New Roman"/>
          <w:bCs/>
          <w:i/>
          <w:szCs w:val="28"/>
          <w:lang w:val="vi-VN"/>
        </w:rPr>
        <w:t>Căn cứ Luật Lực lượng tham gia bảo vệ an ninh, trật tự ở cơ sở số 30/2023/QH15;</w:t>
      </w:r>
    </w:p>
    <w:p w14:paraId="18ACEB93" w14:textId="116C94B5" w:rsidR="00F60574" w:rsidRPr="00304F93" w:rsidRDefault="00047945" w:rsidP="00BC39DF">
      <w:pPr>
        <w:widowControl w:val="0"/>
        <w:spacing w:before="120" w:after="120" w:line="240" w:lineRule="auto"/>
        <w:ind w:firstLine="720"/>
        <w:jc w:val="both"/>
        <w:rPr>
          <w:rFonts w:cs="Times New Roman"/>
          <w:bCs/>
          <w:i/>
          <w:szCs w:val="28"/>
          <w:lang w:val="vi-VN"/>
        </w:rPr>
      </w:pPr>
      <w:r w:rsidRPr="00304F93">
        <w:rPr>
          <w:rFonts w:cs="Times New Roman"/>
          <w:bCs/>
          <w:i/>
          <w:szCs w:val="28"/>
          <w:lang w:val="vi-VN"/>
        </w:rPr>
        <w:t xml:space="preserve">Căn cứ Nghị định số 78/2025/NĐ-CP của Chính phủ quy định chi tiết một số điều và biện pháp để tổ chức hướng dẫn thi hành Luật </w:t>
      </w:r>
      <w:r w:rsidR="00A86B37" w:rsidRPr="00304F93">
        <w:rPr>
          <w:rFonts w:cs="Times New Roman"/>
          <w:bCs/>
          <w:i/>
          <w:szCs w:val="28"/>
        </w:rPr>
        <w:t>B</w:t>
      </w:r>
      <w:r w:rsidRPr="00304F93">
        <w:rPr>
          <w:rFonts w:cs="Times New Roman"/>
          <w:bCs/>
          <w:i/>
          <w:szCs w:val="28"/>
          <w:lang w:val="vi-VN"/>
        </w:rPr>
        <w:t xml:space="preserve">an hành văn bản </w:t>
      </w:r>
      <w:r w:rsidR="00A86B37" w:rsidRPr="00304F93">
        <w:rPr>
          <w:rFonts w:cs="Times New Roman"/>
          <w:bCs/>
          <w:i/>
          <w:szCs w:val="28"/>
        </w:rPr>
        <w:t xml:space="preserve">quy phạm </w:t>
      </w:r>
      <w:r w:rsidRPr="00304F93">
        <w:rPr>
          <w:rFonts w:cs="Times New Roman"/>
          <w:bCs/>
          <w:i/>
          <w:szCs w:val="28"/>
          <w:lang w:val="vi-VN"/>
        </w:rPr>
        <w:t>pháp luật được sửa đổi, bổ sung bởi Nghị định số 187/2025/NĐ-CP;</w:t>
      </w:r>
    </w:p>
    <w:p w14:paraId="3CD6221F" w14:textId="77777777" w:rsidR="00F60574" w:rsidRPr="00304F93" w:rsidRDefault="00047945" w:rsidP="00BC39DF">
      <w:pPr>
        <w:widowControl w:val="0"/>
        <w:spacing w:before="120" w:after="120" w:line="240" w:lineRule="auto"/>
        <w:ind w:firstLine="720"/>
        <w:jc w:val="both"/>
        <w:rPr>
          <w:rFonts w:cs="Times New Roman"/>
          <w:bCs/>
          <w:i/>
          <w:szCs w:val="28"/>
          <w:lang w:val="vi-VN"/>
        </w:rPr>
      </w:pPr>
      <w:r w:rsidRPr="00304F93">
        <w:rPr>
          <w:rFonts w:cs="Times New Roman"/>
          <w:bCs/>
          <w:i/>
          <w:szCs w:val="28"/>
          <w:lang w:val="vi-VN"/>
        </w:rPr>
        <w:t>Căn cứ Nghị định số 40/2024/NĐ-CP của Chính phủ quy định chi tiết một số điều của Luật Lực lượng tham gia bảo vệ an ninh, trật tự ở cơ sở;</w:t>
      </w:r>
    </w:p>
    <w:p w14:paraId="7DE7D02E" w14:textId="77777777" w:rsidR="00F60574" w:rsidRPr="00304F93" w:rsidRDefault="00047945" w:rsidP="00BC39DF">
      <w:pPr>
        <w:widowControl w:val="0"/>
        <w:spacing w:before="120" w:after="120" w:line="240" w:lineRule="auto"/>
        <w:ind w:firstLine="720"/>
        <w:jc w:val="both"/>
        <w:rPr>
          <w:rFonts w:cs="Times New Roman"/>
          <w:bCs/>
          <w:i/>
          <w:szCs w:val="28"/>
          <w:lang w:val="vi-VN"/>
        </w:rPr>
      </w:pPr>
      <w:r w:rsidRPr="00304F93">
        <w:rPr>
          <w:rFonts w:cs="Times New Roman"/>
          <w:bCs/>
          <w:i/>
          <w:szCs w:val="28"/>
          <w:lang w:val="vi-VN"/>
        </w:rPr>
        <w:t xml:space="preserve">Căn cứ Thông tư số 14/2024/TT-BCA của Bộ trưởng Bộ Công an quy định chi tiết một số điều của Luật Lực lượng tham gia bảo vệ an ninh, trật tự ở cơ sở; </w:t>
      </w:r>
    </w:p>
    <w:p w14:paraId="412A7B82" w14:textId="55C33F3B" w:rsidR="00F60574" w:rsidRPr="00304F93" w:rsidRDefault="00047945" w:rsidP="00BC39DF">
      <w:pPr>
        <w:widowControl w:val="0"/>
        <w:spacing w:before="120" w:after="120" w:line="240" w:lineRule="auto"/>
        <w:ind w:firstLine="720"/>
        <w:jc w:val="both"/>
        <w:rPr>
          <w:rFonts w:cs="Times New Roman"/>
          <w:bCs/>
          <w:i/>
          <w:szCs w:val="28"/>
          <w:lang w:val="vi-VN"/>
        </w:rPr>
      </w:pPr>
      <w:r w:rsidRPr="00304F93">
        <w:rPr>
          <w:rFonts w:cs="Times New Roman"/>
          <w:bCs/>
          <w:i/>
          <w:szCs w:val="28"/>
          <w:lang w:val="vi-VN"/>
        </w:rPr>
        <w:t xml:space="preserve">Xét Tờ trình số </w:t>
      </w:r>
      <w:r w:rsidR="008D26F4" w:rsidRPr="00304F93">
        <w:rPr>
          <w:rFonts w:cs="Times New Roman"/>
          <w:bCs/>
          <w:i/>
          <w:szCs w:val="28"/>
        </w:rPr>
        <w:t>509</w:t>
      </w:r>
      <w:r w:rsidRPr="00304F93">
        <w:rPr>
          <w:rFonts w:cs="Times New Roman"/>
          <w:bCs/>
          <w:i/>
          <w:szCs w:val="28"/>
          <w:lang w:val="vi-VN"/>
        </w:rPr>
        <w:t xml:space="preserve">/TTr-UBND ngày </w:t>
      </w:r>
      <w:r w:rsidR="008D26F4" w:rsidRPr="00304F93">
        <w:rPr>
          <w:rFonts w:cs="Times New Roman"/>
          <w:bCs/>
          <w:i/>
          <w:szCs w:val="28"/>
        </w:rPr>
        <w:t>28</w:t>
      </w:r>
      <w:r w:rsidRPr="00304F93">
        <w:rPr>
          <w:rFonts w:cs="Times New Roman"/>
          <w:bCs/>
          <w:i/>
          <w:szCs w:val="28"/>
          <w:lang w:val="vi-VN"/>
        </w:rPr>
        <w:t xml:space="preserve"> tháng 12 năm 2025 của Ủy ban nhân dân tỉnh dự thảo Nghị quyết quy định tiêu chí thành lập, tiêu chí về số lượng thành viên Tổ bảo vệ an ninh, trật tự; mức hỗ trợ, bồi dưỡng đối với người tham gia lực lượng bảo vệ an ninh, trật tự ở cơ sở trên địa bàn tỉnh An Giang; Báo cáo thẩm tra của Ban Pháp chế Hội đồng nhân dân tỉnh; ý kiến thảo luận của đại biểu Hội đồng nhân dân tại kỳ họp;</w:t>
      </w:r>
    </w:p>
    <w:p w14:paraId="15D0FB60" w14:textId="77777777" w:rsidR="00F60574" w:rsidRPr="00304F93" w:rsidRDefault="00047945" w:rsidP="00BC39DF">
      <w:pPr>
        <w:widowControl w:val="0"/>
        <w:spacing w:before="120" w:after="120" w:line="240" w:lineRule="auto"/>
        <w:ind w:firstLine="720"/>
        <w:jc w:val="both"/>
        <w:rPr>
          <w:rFonts w:cs="Times New Roman"/>
          <w:bCs/>
          <w:i/>
          <w:spacing w:val="-2"/>
          <w:szCs w:val="28"/>
        </w:rPr>
      </w:pPr>
      <w:r w:rsidRPr="00304F93">
        <w:rPr>
          <w:rFonts w:cs="Times New Roman"/>
          <w:bCs/>
          <w:i/>
          <w:spacing w:val="-2"/>
          <w:szCs w:val="28"/>
          <w:lang w:val="vi-VN"/>
        </w:rPr>
        <w:t>Hội đồng nhân dân ban hành Nghị quyết quy định tiêu chí thành lập, tiêu chí về số lượng thành viên Tổ bảo vệ an ninh, trật tự; mức hỗ trợ, bồi dưỡng đối với người tham gia lực lượng bảo vệ an ninh, trật tự ở cơ sở trên địa bàn tỉnh An Giang.</w:t>
      </w:r>
    </w:p>
    <w:p w14:paraId="0D4860DA" w14:textId="77777777" w:rsidR="00F60574" w:rsidRPr="00304F93" w:rsidRDefault="00047945" w:rsidP="00E05370">
      <w:pPr>
        <w:widowControl w:val="0"/>
        <w:shd w:val="clear" w:color="auto" w:fill="FFFFFF"/>
        <w:spacing w:before="120" w:after="120" w:line="288" w:lineRule="auto"/>
        <w:ind w:firstLine="720"/>
        <w:jc w:val="both"/>
        <w:rPr>
          <w:rFonts w:cs="Times New Roman"/>
          <w:szCs w:val="28"/>
          <w:lang w:val="vi-VN"/>
        </w:rPr>
      </w:pPr>
      <w:r w:rsidRPr="00304F93">
        <w:rPr>
          <w:rFonts w:cs="Times New Roman"/>
          <w:b/>
          <w:szCs w:val="28"/>
          <w:lang w:val="vi-VN"/>
        </w:rPr>
        <w:t>Điều 1. Phạm vi điều chỉnh</w:t>
      </w:r>
    </w:p>
    <w:p w14:paraId="2CB84FE8" w14:textId="77777777" w:rsidR="00F60574" w:rsidRPr="00304F93" w:rsidRDefault="00047945" w:rsidP="00E05370">
      <w:pPr>
        <w:widowControl w:val="0"/>
        <w:shd w:val="clear" w:color="auto" w:fill="FFFFFF"/>
        <w:spacing w:before="120" w:after="120" w:line="288" w:lineRule="auto"/>
        <w:ind w:firstLine="720"/>
        <w:jc w:val="both"/>
        <w:rPr>
          <w:rFonts w:cs="Times New Roman"/>
          <w:szCs w:val="28"/>
        </w:rPr>
      </w:pPr>
      <w:r w:rsidRPr="00304F93">
        <w:rPr>
          <w:rFonts w:cs="Times New Roman"/>
          <w:szCs w:val="28"/>
        </w:rPr>
        <w:t xml:space="preserve">Nghị quyết quy định tiêu chí thành lập, tiêu chí về số lượng thành viên Tổ bảo vệ an ninh, trật tự; mức hỗ trợ, bồi dưỡng đối với người tham gia lực lượng bảo vệ an </w:t>
      </w:r>
      <w:r w:rsidRPr="00304F93">
        <w:rPr>
          <w:rFonts w:cs="Times New Roman"/>
          <w:szCs w:val="28"/>
        </w:rPr>
        <w:lastRenderedPageBreak/>
        <w:t xml:space="preserve">ninh, trật tự ở cơ sở trên địa bàn tỉnh An Giang theo quy định tại khoản 3 Điều 14; Điều 23; Điều 24; Điều 26 của Luật Lực lượng tham gia bảo vệ an ninh, trật tự ở cơ sở số 30/2023/QH15; khoản 3 Điều 5, khoản 3 Điều 6 của Nghị định số 40/2024/NĐ-CP quy định chi tiết một số điều của Luật Lực lượng tham gia bảo vệ an ninh, trật tự ở cơ sở.   </w:t>
      </w:r>
    </w:p>
    <w:p w14:paraId="35DE406A" w14:textId="77777777" w:rsidR="00F60574" w:rsidRPr="00304F93" w:rsidRDefault="00047945" w:rsidP="00BC39DF">
      <w:pPr>
        <w:widowControl w:val="0"/>
        <w:tabs>
          <w:tab w:val="left" w:leader="dot" w:pos="8400"/>
        </w:tabs>
        <w:spacing w:before="140" w:after="140" w:line="240" w:lineRule="auto"/>
        <w:ind w:firstLine="720"/>
        <w:jc w:val="both"/>
        <w:rPr>
          <w:rFonts w:cs="Times New Roman"/>
          <w:szCs w:val="28"/>
          <w:lang w:val="vi-VN"/>
        </w:rPr>
      </w:pPr>
      <w:r w:rsidRPr="00304F93">
        <w:rPr>
          <w:rFonts w:cs="Times New Roman"/>
          <w:b/>
          <w:szCs w:val="28"/>
          <w:lang w:val="vi-VN"/>
        </w:rPr>
        <w:t>Điều 2. Đối tượng áp dụng</w:t>
      </w:r>
    </w:p>
    <w:p w14:paraId="2A59E0C6" w14:textId="77777777" w:rsidR="00F60574" w:rsidRPr="00304F93" w:rsidRDefault="00047945" w:rsidP="00BC39DF">
      <w:pPr>
        <w:widowControl w:val="0"/>
        <w:tabs>
          <w:tab w:val="left" w:leader="dot" w:pos="8400"/>
        </w:tabs>
        <w:spacing w:before="140" w:after="140" w:line="240" w:lineRule="auto"/>
        <w:ind w:firstLine="720"/>
        <w:jc w:val="both"/>
        <w:rPr>
          <w:rFonts w:cs="Times New Roman"/>
          <w:spacing w:val="-4"/>
          <w:szCs w:val="28"/>
          <w:lang w:val="vi-VN"/>
        </w:rPr>
      </w:pPr>
      <w:r w:rsidRPr="00304F93">
        <w:rPr>
          <w:rFonts w:cs="Times New Roman"/>
          <w:spacing w:val="-4"/>
          <w:szCs w:val="28"/>
          <w:lang w:val="vi-VN"/>
        </w:rPr>
        <w:t>1. Lực lượng tham gia bảo vệ an ninh, trật tự ở cơ sở trên địa bàn tỉnh An Giang.</w:t>
      </w:r>
    </w:p>
    <w:p w14:paraId="5510E398" w14:textId="77777777" w:rsidR="00F60574" w:rsidRPr="00304F93" w:rsidRDefault="00047945" w:rsidP="00BC39DF">
      <w:pPr>
        <w:widowControl w:val="0"/>
        <w:tabs>
          <w:tab w:val="left" w:leader="dot" w:pos="8400"/>
        </w:tabs>
        <w:spacing w:before="140" w:after="140" w:line="240" w:lineRule="auto"/>
        <w:ind w:firstLine="720"/>
        <w:jc w:val="both"/>
        <w:rPr>
          <w:rFonts w:cs="Times New Roman"/>
          <w:szCs w:val="28"/>
          <w:lang w:val="vi-VN"/>
        </w:rPr>
      </w:pPr>
      <w:r w:rsidRPr="00304F93">
        <w:rPr>
          <w:rFonts w:cs="Times New Roman"/>
          <w:szCs w:val="28"/>
          <w:lang w:val="vi-VN"/>
        </w:rPr>
        <w:t>2. Các cơ quan, đơn vị, tổ chức, cá nhân có liên quan.</w:t>
      </w:r>
    </w:p>
    <w:p w14:paraId="03F82BFE" w14:textId="77777777" w:rsidR="00F60574" w:rsidRPr="00304F93" w:rsidRDefault="00047945" w:rsidP="00BC39DF">
      <w:pPr>
        <w:widowControl w:val="0"/>
        <w:shd w:val="clear" w:color="auto" w:fill="FFFFFF"/>
        <w:spacing w:before="140" w:after="140" w:line="240" w:lineRule="auto"/>
        <w:ind w:firstLine="720"/>
        <w:jc w:val="both"/>
        <w:rPr>
          <w:rFonts w:cs="Times New Roman"/>
          <w:b/>
          <w:szCs w:val="28"/>
          <w:lang w:val="vi-VN"/>
        </w:rPr>
      </w:pPr>
      <w:r w:rsidRPr="00304F93">
        <w:rPr>
          <w:rFonts w:cs="Times New Roman"/>
          <w:b/>
          <w:spacing w:val="4"/>
          <w:szCs w:val="28"/>
          <w:lang w:val="vi-VN"/>
        </w:rPr>
        <w:t>Điều 3.</w:t>
      </w:r>
      <w:r w:rsidRPr="00304F93">
        <w:rPr>
          <w:rFonts w:cs="Times New Roman"/>
          <w:b/>
          <w:spacing w:val="4"/>
          <w:szCs w:val="28"/>
          <w:highlight w:val="white"/>
          <w:lang w:val="vi-VN"/>
        </w:rPr>
        <w:t xml:space="preserve"> </w:t>
      </w:r>
      <w:r w:rsidRPr="00304F93">
        <w:rPr>
          <w:rFonts w:cs="Times New Roman"/>
          <w:b/>
          <w:bCs/>
          <w:spacing w:val="4"/>
          <w:szCs w:val="28"/>
          <w:lang w:val="vi-VN"/>
        </w:rPr>
        <w:t>Tiêu chí</w:t>
      </w:r>
      <w:r w:rsidRPr="00304F93">
        <w:rPr>
          <w:rFonts w:cs="Times New Roman"/>
          <w:b/>
          <w:spacing w:val="4"/>
          <w:szCs w:val="28"/>
          <w:lang w:val="it-IT"/>
        </w:rPr>
        <w:t xml:space="preserve"> thành lập, tiêu chí về số lượng thành viên Tổ bảo vệ an nin</w:t>
      </w:r>
      <w:r w:rsidRPr="00304F93">
        <w:rPr>
          <w:rFonts w:cs="Times New Roman"/>
          <w:b/>
          <w:szCs w:val="28"/>
          <w:lang w:val="it-IT"/>
        </w:rPr>
        <w:t>h, trật tự</w:t>
      </w:r>
      <w:r w:rsidRPr="00304F93">
        <w:rPr>
          <w:rFonts w:cs="Times New Roman"/>
          <w:b/>
          <w:szCs w:val="28"/>
          <w:lang w:val="vi-VN"/>
        </w:rPr>
        <w:t xml:space="preserve"> </w:t>
      </w:r>
    </w:p>
    <w:p w14:paraId="62BC66B8" w14:textId="77777777" w:rsidR="00F60574" w:rsidRPr="00304F93" w:rsidRDefault="00047945" w:rsidP="00BC39DF">
      <w:pPr>
        <w:widowControl w:val="0"/>
        <w:shd w:val="clear" w:color="auto" w:fill="FFFFFF"/>
        <w:spacing w:before="140" w:after="140" w:line="240" w:lineRule="auto"/>
        <w:ind w:firstLine="720"/>
        <w:jc w:val="both"/>
        <w:rPr>
          <w:rFonts w:cs="Times New Roman"/>
          <w:szCs w:val="28"/>
          <w:lang w:val="vi-VN"/>
        </w:rPr>
      </w:pPr>
      <w:r w:rsidRPr="00304F93">
        <w:rPr>
          <w:rFonts w:cs="Times New Roman"/>
          <w:szCs w:val="28"/>
          <w:lang w:val="vi-VN"/>
        </w:rPr>
        <w:t xml:space="preserve">1. Tiêu chí thành lập </w:t>
      </w:r>
    </w:p>
    <w:p w14:paraId="70BD8A91" w14:textId="77777777" w:rsidR="00F60574" w:rsidRPr="00304F93" w:rsidRDefault="00047945" w:rsidP="00BC39DF">
      <w:pPr>
        <w:widowControl w:val="0"/>
        <w:spacing w:before="140" w:after="140" w:line="240" w:lineRule="auto"/>
        <w:ind w:firstLine="720"/>
        <w:jc w:val="both"/>
        <w:rPr>
          <w:rFonts w:cs="Times New Roman"/>
          <w:bCs/>
          <w:szCs w:val="28"/>
          <w:lang w:val="vi-VN"/>
        </w:rPr>
      </w:pPr>
      <w:r w:rsidRPr="00304F93">
        <w:rPr>
          <w:rFonts w:cs="Times New Roman"/>
          <w:szCs w:val="28"/>
          <w:lang w:val="vi-VN"/>
        </w:rPr>
        <w:t xml:space="preserve">a) </w:t>
      </w:r>
      <w:r w:rsidRPr="00304F93">
        <w:rPr>
          <w:rFonts w:cs="Times New Roman"/>
          <w:bCs/>
          <w:szCs w:val="28"/>
          <w:lang w:val="vi-VN"/>
        </w:rPr>
        <w:t xml:space="preserve">Tổ bảo vệ an ninh, trật tự được bố trí ở </w:t>
      </w:r>
      <w:r w:rsidRPr="00304F93">
        <w:rPr>
          <w:rFonts w:eastAsia="Calibri" w:cs="Times New Roman"/>
          <w:bCs/>
          <w:szCs w:val="28"/>
          <w:lang w:val="vi-VN"/>
        </w:rPr>
        <w:t>khu phố,</w:t>
      </w:r>
      <w:r w:rsidRPr="00304F93">
        <w:rPr>
          <w:rFonts w:cs="Times New Roman"/>
          <w:bCs/>
          <w:szCs w:val="28"/>
          <w:lang w:val="vi-VN"/>
        </w:rPr>
        <w:t xml:space="preserve"> khóm, ấp </w:t>
      </w:r>
      <w:r w:rsidRPr="00304F93">
        <w:rPr>
          <w:rFonts w:cs="Times New Roman"/>
          <w:szCs w:val="28"/>
          <w:lang w:val="vi-VN"/>
        </w:rPr>
        <w:t>và được tuyển chọn theo quy định tại Điều 13 Luật số 30/2023/QH15.</w:t>
      </w:r>
    </w:p>
    <w:p w14:paraId="3279C1D5" w14:textId="77777777" w:rsidR="00F60574" w:rsidRPr="00304F93" w:rsidRDefault="00047945" w:rsidP="00BC39DF">
      <w:pPr>
        <w:widowControl w:val="0"/>
        <w:shd w:val="clear" w:color="auto" w:fill="FFFFFF"/>
        <w:spacing w:before="140" w:after="140" w:line="240" w:lineRule="auto"/>
        <w:ind w:firstLine="720"/>
        <w:jc w:val="both"/>
        <w:rPr>
          <w:rFonts w:cs="Times New Roman"/>
          <w:szCs w:val="28"/>
          <w:lang w:val="vi-VN"/>
        </w:rPr>
      </w:pPr>
      <w:r w:rsidRPr="00304F93">
        <w:rPr>
          <w:rFonts w:cs="Times New Roman"/>
          <w:szCs w:val="28"/>
          <w:lang w:val="vi-VN"/>
        </w:rPr>
        <w:t>b) Mỗi khu phố, khóm, ấp thuộc xã, phường, đặc khu trên địa bàn tỉnh thành lập một Tổ bảo vệ an ninh, trật tự.</w:t>
      </w:r>
    </w:p>
    <w:p w14:paraId="040DC440" w14:textId="77777777" w:rsidR="00F60574" w:rsidRPr="00304F93" w:rsidRDefault="00047945" w:rsidP="00BC39DF">
      <w:pPr>
        <w:widowControl w:val="0"/>
        <w:spacing w:before="140" w:after="140" w:line="240" w:lineRule="auto"/>
        <w:ind w:firstLine="720"/>
        <w:jc w:val="both"/>
        <w:rPr>
          <w:rFonts w:cs="Times New Roman"/>
          <w:szCs w:val="28"/>
          <w:lang w:val="vi-VN"/>
        </w:rPr>
      </w:pPr>
      <w:r w:rsidRPr="00304F93">
        <w:rPr>
          <w:rFonts w:cs="Times New Roman"/>
          <w:szCs w:val="28"/>
          <w:lang w:val="vi-VN"/>
        </w:rPr>
        <w:t xml:space="preserve">2. Tiêu chí về số lượng thành viên của Tổ bảo vệ an ninh, trật tự </w:t>
      </w:r>
    </w:p>
    <w:p w14:paraId="1F2E83C0" w14:textId="77777777" w:rsidR="00F60574" w:rsidRPr="00304F93" w:rsidRDefault="00047945" w:rsidP="00BC39DF">
      <w:pPr>
        <w:widowControl w:val="0"/>
        <w:spacing w:before="140" w:after="140" w:line="240" w:lineRule="auto"/>
        <w:ind w:firstLine="720"/>
        <w:jc w:val="both"/>
        <w:rPr>
          <w:rFonts w:eastAsia="Calibri" w:cs="Times New Roman"/>
          <w:bCs/>
          <w:szCs w:val="28"/>
          <w:lang w:val="vi-VN"/>
        </w:rPr>
      </w:pPr>
      <w:r w:rsidRPr="00304F93">
        <w:rPr>
          <w:rFonts w:eastAsia="Calibri" w:cs="Times New Roman"/>
          <w:bCs/>
          <w:szCs w:val="28"/>
          <w:lang w:val="vi-VN"/>
        </w:rPr>
        <w:t xml:space="preserve">a) Đối với khu phố, khóm, ấp dưới 500 hộ dân, bố trí không quá 05 thành viên/01 tổ, gồm: Tổ trưởng, Tổ phó và các Tổ viên.  </w:t>
      </w:r>
    </w:p>
    <w:p w14:paraId="56810E94" w14:textId="50E92777" w:rsidR="00F60574" w:rsidRPr="00304F93" w:rsidRDefault="00047945" w:rsidP="00BC39DF">
      <w:pPr>
        <w:widowControl w:val="0"/>
        <w:spacing w:before="140" w:after="140" w:line="240" w:lineRule="auto"/>
        <w:ind w:firstLine="720"/>
        <w:jc w:val="both"/>
        <w:rPr>
          <w:rFonts w:eastAsia="Calibri" w:cs="Times New Roman"/>
          <w:bCs/>
          <w:szCs w:val="28"/>
          <w:lang w:val="vi-VN"/>
        </w:rPr>
      </w:pPr>
      <w:r w:rsidRPr="00304F93">
        <w:rPr>
          <w:rFonts w:eastAsia="Calibri" w:cs="Times New Roman"/>
          <w:bCs/>
          <w:szCs w:val="28"/>
          <w:lang w:val="vi-VN"/>
        </w:rPr>
        <w:t>b) Đối với khu phố, khóm, ấp có từ 500</w:t>
      </w:r>
      <w:r w:rsidR="00706800" w:rsidRPr="00304F93">
        <w:rPr>
          <w:rFonts w:eastAsia="Calibri" w:cs="Times New Roman"/>
          <w:bCs/>
          <w:szCs w:val="28"/>
        </w:rPr>
        <w:t xml:space="preserve"> đến </w:t>
      </w:r>
      <w:r w:rsidR="00706800" w:rsidRPr="00304F93">
        <w:rPr>
          <w:rFonts w:eastAsia="Calibri" w:cs="Times New Roman"/>
          <w:bCs/>
          <w:szCs w:val="28"/>
          <w:lang w:val="vi-VN"/>
        </w:rPr>
        <w:t>8</w:t>
      </w:r>
      <w:r w:rsidRPr="00304F93">
        <w:rPr>
          <w:rFonts w:eastAsia="Calibri" w:cs="Times New Roman"/>
          <w:bCs/>
          <w:szCs w:val="28"/>
          <w:lang w:val="vi-VN"/>
        </w:rPr>
        <w:t>00 hộ dân, bố trí không quá 06 thành viên/01 tổ, gồm: Tổ trưởng, Tổ phó và các Tổ viên.</w:t>
      </w:r>
    </w:p>
    <w:p w14:paraId="30191597" w14:textId="77777777" w:rsidR="00F60574" w:rsidRPr="00304F93" w:rsidRDefault="00047945" w:rsidP="00BC39DF">
      <w:pPr>
        <w:widowControl w:val="0"/>
        <w:spacing w:before="140" w:after="140" w:line="240" w:lineRule="auto"/>
        <w:ind w:firstLine="720"/>
        <w:jc w:val="both"/>
        <w:rPr>
          <w:rFonts w:eastAsia="Calibri" w:cs="Times New Roman"/>
          <w:bCs/>
          <w:szCs w:val="28"/>
          <w:lang w:val="vi-VN"/>
        </w:rPr>
      </w:pPr>
      <w:r w:rsidRPr="00304F93">
        <w:rPr>
          <w:rFonts w:eastAsia="Calibri" w:cs="Times New Roman"/>
          <w:bCs/>
          <w:szCs w:val="28"/>
          <w:lang w:val="vi-VN"/>
        </w:rPr>
        <w:t xml:space="preserve">c) Đối với khu phố, khóm, ấp có trên 800 hộ dân và khu phố, khóm, ấp thuộc xã, phường, đặc khu ở biên giới, hải đảo, bố trí không quá 07 thành viên/01 tổ, gồm: Tổ trưởng, Tổ phó và các Tổ viên. </w:t>
      </w:r>
    </w:p>
    <w:p w14:paraId="4D5E02D1" w14:textId="77777777" w:rsidR="00F60574" w:rsidRPr="00304F93" w:rsidRDefault="00047945" w:rsidP="00BC39DF">
      <w:pPr>
        <w:widowControl w:val="0"/>
        <w:spacing w:before="140" w:after="140" w:line="240" w:lineRule="auto"/>
        <w:ind w:firstLine="720"/>
        <w:jc w:val="both"/>
        <w:rPr>
          <w:rFonts w:cs="Times New Roman"/>
          <w:b/>
          <w:szCs w:val="28"/>
          <w:lang w:val="vi-VN"/>
        </w:rPr>
      </w:pPr>
      <w:r w:rsidRPr="00304F93">
        <w:rPr>
          <w:rFonts w:cs="Times New Roman"/>
          <w:b/>
          <w:szCs w:val="28"/>
          <w:lang w:val="vi-VN"/>
        </w:rPr>
        <w:t>Điều 4.</w:t>
      </w:r>
      <w:r w:rsidRPr="00304F93">
        <w:rPr>
          <w:rFonts w:cs="Times New Roman"/>
          <w:szCs w:val="28"/>
          <w:lang w:val="vi-VN"/>
        </w:rPr>
        <w:t xml:space="preserve"> </w:t>
      </w:r>
      <w:r w:rsidRPr="00304F93">
        <w:rPr>
          <w:rFonts w:cs="Times New Roman"/>
          <w:b/>
          <w:szCs w:val="28"/>
          <w:lang w:val="vi-VN"/>
        </w:rPr>
        <w:t xml:space="preserve">Mức hỗ trợ, bồi dưỡng đối với người tham gia lực lượng tham gia bảo vệ an ninh, trật tự ở cơ sở </w:t>
      </w:r>
      <w:r w:rsidRPr="00304F93">
        <w:rPr>
          <w:rFonts w:cs="Times New Roman"/>
          <w:b/>
          <w:bCs/>
          <w:szCs w:val="28"/>
          <w:lang w:val="vi-VN"/>
        </w:rPr>
        <w:t>trên địa bàn tỉnh An Giang</w:t>
      </w:r>
    </w:p>
    <w:p w14:paraId="2A9EF846" w14:textId="77777777" w:rsidR="00F60574" w:rsidRPr="00304F93" w:rsidRDefault="00047945" w:rsidP="00BC39DF">
      <w:pPr>
        <w:widowControl w:val="0"/>
        <w:spacing w:before="140" w:after="140" w:line="240" w:lineRule="auto"/>
        <w:ind w:firstLine="720"/>
        <w:jc w:val="both"/>
        <w:rPr>
          <w:rFonts w:cs="Times New Roman"/>
          <w:szCs w:val="28"/>
          <w:lang w:val="vi-VN"/>
        </w:rPr>
      </w:pPr>
      <w:r w:rsidRPr="00304F93">
        <w:rPr>
          <w:rFonts w:cs="Times New Roman"/>
          <w:szCs w:val="28"/>
          <w:lang w:val="vi-VN"/>
        </w:rPr>
        <w:t>1. Mức hỗ trợ thường xuyên hằng tháng</w:t>
      </w:r>
    </w:p>
    <w:p w14:paraId="2FA761EF" w14:textId="752F202A" w:rsidR="00F60574" w:rsidRPr="00304F93" w:rsidRDefault="00047945" w:rsidP="00BC39DF">
      <w:pPr>
        <w:widowControl w:val="0"/>
        <w:spacing w:before="140" w:after="140" w:line="240" w:lineRule="auto"/>
        <w:ind w:firstLine="720"/>
        <w:jc w:val="both"/>
        <w:rPr>
          <w:rFonts w:cs="Times New Roman"/>
          <w:szCs w:val="28"/>
          <w:lang w:val="vi-VN"/>
        </w:rPr>
      </w:pPr>
      <w:r w:rsidRPr="00304F93">
        <w:rPr>
          <w:rFonts w:cs="Times New Roman"/>
          <w:szCs w:val="28"/>
          <w:lang w:val="vi-VN"/>
        </w:rPr>
        <w:t>a) Tổ trưởng Tổ bảo vệ an ninh, trật tự: 2.700.000</w:t>
      </w:r>
      <w:r w:rsidR="00706800" w:rsidRPr="00304F93">
        <w:rPr>
          <w:rFonts w:cs="Times New Roman"/>
          <w:szCs w:val="28"/>
        </w:rPr>
        <w:t xml:space="preserve"> đồng</w:t>
      </w:r>
      <w:r w:rsidRPr="00304F93">
        <w:rPr>
          <w:rFonts w:cs="Times New Roman"/>
          <w:szCs w:val="28"/>
          <w:lang w:val="vi-VN"/>
        </w:rPr>
        <w:t>/tháng.</w:t>
      </w:r>
    </w:p>
    <w:p w14:paraId="4364D2C2" w14:textId="49694883" w:rsidR="00F60574" w:rsidRPr="00304F93" w:rsidRDefault="00047945" w:rsidP="00BC39DF">
      <w:pPr>
        <w:widowControl w:val="0"/>
        <w:spacing w:before="140" w:after="140" w:line="240" w:lineRule="auto"/>
        <w:ind w:firstLine="720"/>
        <w:jc w:val="both"/>
        <w:rPr>
          <w:rFonts w:cs="Times New Roman"/>
          <w:szCs w:val="28"/>
          <w:lang w:val="vi-VN"/>
        </w:rPr>
      </w:pPr>
      <w:r w:rsidRPr="00304F93">
        <w:rPr>
          <w:rFonts w:cs="Times New Roman"/>
          <w:szCs w:val="28"/>
          <w:lang w:val="vi-VN"/>
        </w:rPr>
        <w:t>b) Tổ phó Tổ bảo vệ an ninh, trật tự: 2.340.000</w:t>
      </w:r>
      <w:r w:rsidR="00706800" w:rsidRPr="00304F93">
        <w:rPr>
          <w:rFonts w:cs="Times New Roman"/>
          <w:szCs w:val="28"/>
        </w:rPr>
        <w:t xml:space="preserve"> đồng</w:t>
      </w:r>
      <w:r w:rsidRPr="00304F93">
        <w:rPr>
          <w:rFonts w:cs="Times New Roman"/>
          <w:szCs w:val="28"/>
          <w:lang w:val="vi-VN"/>
        </w:rPr>
        <w:t>/tháng.</w:t>
      </w:r>
    </w:p>
    <w:p w14:paraId="0DF63A84" w14:textId="7970A5A7" w:rsidR="00F60574" w:rsidRPr="00304F93" w:rsidRDefault="00047945" w:rsidP="00BC39DF">
      <w:pPr>
        <w:widowControl w:val="0"/>
        <w:spacing w:before="140" w:after="140" w:line="240" w:lineRule="auto"/>
        <w:ind w:firstLine="720"/>
        <w:jc w:val="both"/>
        <w:rPr>
          <w:rFonts w:cs="Times New Roman"/>
          <w:szCs w:val="28"/>
          <w:lang w:val="vi-VN"/>
        </w:rPr>
      </w:pPr>
      <w:r w:rsidRPr="00304F93">
        <w:rPr>
          <w:rFonts w:cs="Times New Roman"/>
          <w:szCs w:val="28"/>
          <w:lang w:val="vi-VN"/>
        </w:rPr>
        <w:t>c) Tổ viên Tổ bảo vệ an ninh, trật tự: 1.980.000</w:t>
      </w:r>
      <w:r w:rsidR="00706800" w:rsidRPr="00304F93">
        <w:rPr>
          <w:rFonts w:cs="Times New Roman"/>
          <w:szCs w:val="28"/>
        </w:rPr>
        <w:t xml:space="preserve"> đồng</w:t>
      </w:r>
      <w:r w:rsidRPr="00304F93">
        <w:rPr>
          <w:rFonts w:cs="Times New Roman"/>
          <w:szCs w:val="28"/>
          <w:lang w:val="vi-VN"/>
        </w:rPr>
        <w:t>/tháng.</w:t>
      </w:r>
    </w:p>
    <w:p w14:paraId="3A2F8BDB" w14:textId="77777777" w:rsidR="00F60574" w:rsidRPr="00304F93" w:rsidRDefault="00047945" w:rsidP="00BC39DF">
      <w:pPr>
        <w:widowControl w:val="0"/>
        <w:spacing w:before="140" w:after="140" w:line="240" w:lineRule="auto"/>
        <w:ind w:firstLine="720"/>
        <w:jc w:val="both"/>
        <w:rPr>
          <w:rFonts w:cs="Times New Roman"/>
          <w:szCs w:val="28"/>
          <w:lang w:val="vi-VN"/>
        </w:rPr>
      </w:pPr>
      <w:r w:rsidRPr="00304F93">
        <w:rPr>
          <w:rFonts w:cs="Times New Roman"/>
          <w:szCs w:val="28"/>
          <w:lang w:val="vi-VN"/>
        </w:rPr>
        <w:t>2. Mức hỗ trợ tiền đóng bảo hiểm xã hội tự nguyện, bảo hiểm y tế</w:t>
      </w:r>
    </w:p>
    <w:p w14:paraId="4D152959" w14:textId="77777777" w:rsidR="00F60574" w:rsidRPr="00304F93" w:rsidRDefault="00047945" w:rsidP="00BC39DF">
      <w:pPr>
        <w:widowControl w:val="0"/>
        <w:spacing w:before="140" w:after="140" w:line="240" w:lineRule="auto"/>
        <w:ind w:firstLine="720"/>
        <w:jc w:val="both"/>
        <w:rPr>
          <w:rFonts w:cs="Times New Roman"/>
          <w:spacing w:val="2"/>
          <w:szCs w:val="28"/>
          <w:lang w:val="vi-VN"/>
        </w:rPr>
      </w:pPr>
      <w:r w:rsidRPr="00304F93">
        <w:rPr>
          <w:rFonts w:cs="Times New Roman"/>
          <w:spacing w:val="2"/>
          <w:szCs w:val="28"/>
          <w:lang w:val="vi-VN"/>
        </w:rPr>
        <w:t>a) Hỗ trợ tiền đóng bảo hiểm xã hội tự nguyện hằng tháng bằng 22% mức chuẩn nghèo khu vực nông thôn theo quy định của Thủ tướng Chính phủ hoặc Chính phủ. Những trường hợp đã được hỗ trợ đóng bảo hiểm xã hội tại các quy định khác của pháp luật hiện hành thì được hưởng mức hỗ trợ cao nhất.</w:t>
      </w:r>
    </w:p>
    <w:p w14:paraId="3FE01E8A" w14:textId="77777777" w:rsidR="00F60574" w:rsidRPr="00304F93" w:rsidRDefault="00047945" w:rsidP="00BC39DF">
      <w:pPr>
        <w:widowControl w:val="0"/>
        <w:spacing w:before="140" w:after="140" w:line="240" w:lineRule="auto"/>
        <w:ind w:firstLine="720"/>
        <w:jc w:val="both"/>
        <w:rPr>
          <w:rFonts w:cs="Times New Roman"/>
          <w:szCs w:val="28"/>
          <w:lang w:val="vi-VN"/>
        </w:rPr>
      </w:pPr>
      <w:r w:rsidRPr="00304F93">
        <w:rPr>
          <w:rFonts w:cs="Times New Roman"/>
          <w:spacing w:val="2"/>
          <w:szCs w:val="28"/>
          <w:lang w:val="vi-VN"/>
        </w:rPr>
        <w:t xml:space="preserve">b) Hằng năm được hỗ trợ 100% mức đóng bảo hiểm y tế theo quy định. </w:t>
      </w:r>
    </w:p>
    <w:p w14:paraId="14005A7E" w14:textId="77777777" w:rsidR="00F60574" w:rsidRPr="00304F93" w:rsidRDefault="00047945" w:rsidP="00BC39DF">
      <w:pPr>
        <w:widowControl w:val="0"/>
        <w:spacing w:before="140" w:after="140" w:line="240" w:lineRule="auto"/>
        <w:ind w:firstLine="720"/>
        <w:jc w:val="both"/>
        <w:rPr>
          <w:rFonts w:cs="Times New Roman"/>
          <w:szCs w:val="28"/>
          <w:lang w:val="vi-VN"/>
        </w:rPr>
      </w:pPr>
      <w:r w:rsidRPr="00304F93">
        <w:rPr>
          <w:rFonts w:cs="Times New Roman"/>
          <w:szCs w:val="28"/>
          <w:lang w:val="vi-VN"/>
        </w:rPr>
        <w:lastRenderedPageBreak/>
        <w:t xml:space="preserve">c) Người tham gia lực lượng </w:t>
      </w:r>
      <w:r w:rsidRPr="00304F93">
        <w:rPr>
          <w:rFonts w:cs="Times New Roman"/>
          <w:spacing w:val="2"/>
          <w:szCs w:val="28"/>
          <w:lang w:val="vi-VN"/>
        </w:rPr>
        <w:t>bảo vệ an ninh, trật tự ở cơ sở không tham gia bảo hiểm y tế, bảo hiểm xã hội thì không được hưởng kinh phí hỗ trợ đóng bảo hiểm xã hội tự nguyện, bảo hiểm y tế.</w:t>
      </w:r>
    </w:p>
    <w:p w14:paraId="6C9C5CC0" w14:textId="77777777" w:rsidR="00F60574" w:rsidRPr="00304F93" w:rsidRDefault="00047945" w:rsidP="00BC39DF">
      <w:pPr>
        <w:widowControl w:val="0"/>
        <w:spacing w:before="140" w:after="140" w:line="240" w:lineRule="auto"/>
        <w:ind w:firstLine="720"/>
        <w:jc w:val="both"/>
        <w:rPr>
          <w:rFonts w:cs="Times New Roman"/>
          <w:szCs w:val="28"/>
          <w:lang w:val="vi-VN"/>
        </w:rPr>
      </w:pPr>
      <w:r w:rsidRPr="00304F93">
        <w:rPr>
          <w:rFonts w:cs="Times New Roman"/>
          <w:szCs w:val="28"/>
          <w:lang w:val="vi-VN"/>
        </w:rPr>
        <w:t>3. Mức chi đảm bảo cho hoạt động của lực lượng tham gia bảo vệ an ninh, trật tự ở cơ sở</w:t>
      </w:r>
    </w:p>
    <w:p w14:paraId="459F2ECE" w14:textId="77777777" w:rsidR="00F60574" w:rsidRPr="00304F93" w:rsidRDefault="00047945" w:rsidP="00BC39DF">
      <w:pPr>
        <w:widowControl w:val="0"/>
        <w:spacing w:before="140" w:after="140" w:line="240" w:lineRule="auto"/>
        <w:ind w:firstLine="720"/>
        <w:jc w:val="both"/>
        <w:rPr>
          <w:rFonts w:cs="Times New Roman"/>
          <w:szCs w:val="28"/>
          <w:lang w:val="vi-VN"/>
        </w:rPr>
      </w:pPr>
      <w:r w:rsidRPr="00304F93">
        <w:rPr>
          <w:rFonts w:cs="Times New Roman"/>
          <w:szCs w:val="28"/>
          <w:lang w:val="vi-VN"/>
        </w:rPr>
        <w:t xml:space="preserve"> a) Hỗ trợ mua sắm, sửa chữa phương tiện, thiết bị; trang phục, huy hiệu, phù hiệu, biển hiệu, giấy chứng nhận theo tiêu chuẩn quy định tại Nghị định số 40/2024/NĐ-CP.</w:t>
      </w:r>
    </w:p>
    <w:p w14:paraId="06D374D3" w14:textId="77777777" w:rsidR="00F60574" w:rsidRPr="00304F93" w:rsidRDefault="00047945" w:rsidP="00BC39DF">
      <w:pPr>
        <w:widowControl w:val="0"/>
        <w:spacing w:before="140" w:after="140" w:line="240" w:lineRule="auto"/>
        <w:ind w:firstLine="720"/>
        <w:jc w:val="both"/>
        <w:rPr>
          <w:rFonts w:cs="Times New Roman"/>
          <w:szCs w:val="28"/>
          <w:lang w:val="vi-VN"/>
        </w:rPr>
      </w:pPr>
      <w:r w:rsidRPr="00304F93">
        <w:rPr>
          <w:rFonts w:cs="Times New Roman"/>
          <w:szCs w:val="28"/>
          <w:lang w:val="vi-VN"/>
        </w:rPr>
        <w:t xml:space="preserve">b) Mức hỗ trợ công tác tập huấn, diễn tập, hội thi, sơ kết, tổng kết, tổ chức phong trào thi đua, khen thưởng </w:t>
      </w:r>
      <w:r w:rsidRPr="00304F93">
        <w:rPr>
          <w:rFonts w:eastAsia="Times New Roman" w:cs="Times New Roman"/>
          <w:szCs w:val="28"/>
          <w:lang w:val="vi-VN"/>
        </w:rPr>
        <w:t>đối với lực lượng tham gia bảo vệ an ninh, trật tự ở cơ sở do địa phương tổ chức và đảm bảo các điều kiện hoạt động</w:t>
      </w:r>
      <w:r w:rsidRPr="00304F93">
        <w:rPr>
          <w:rFonts w:cs="Times New Roman"/>
          <w:szCs w:val="28"/>
          <w:lang w:val="vi-VN"/>
        </w:rPr>
        <w:t xml:space="preserve"> phù hợp khả năng ngân sách của địa phương và quy định của pháp luật hiện hành.   </w:t>
      </w:r>
    </w:p>
    <w:p w14:paraId="793569E9" w14:textId="77777777" w:rsidR="00F60574" w:rsidRPr="00304F93" w:rsidRDefault="00047945" w:rsidP="00BC39DF">
      <w:pPr>
        <w:widowControl w:val="0"/>
        <w:spacing w:before="140" w:after="140" w:line="240" w:lineRule="auto"/>
        <w:ind w:firstLine="720"/>
        <w:jc w:val="both"/>
        <w:rPr>
          <w:rFonts w:cs="Times New Roman"/>
          <w:spacing w:val="-2"/>
          <w:szCs w:val="28"/>
          <w:lang w:val="vi-VN"/>
        </w:rPr>
      </w:pPr>
      <w:r w:rsidRPr="00304F93">
        <w:rPr>
          <w:rFonts w:cs="Times New Roman"/>
          <w:spacing w:val="-2"/>
          <w:szCs w:val="28"/>
          <w:lang w:val="vi-VN"/>
        </w:rPr>
        <w:t>4. Mức bồi dưỡng đối với người tham gia lực lượng bảo vệ an ninh, trật tự ở cơ sở khi được cử đi bồi dưỡng, huấn luyện, thực hiện nhiệm vụ theo sự phân công của cấp có thẩm quyền hoặc khi được điều động, huy động thực hiện nhiệm vụ</w:t>
      </w:r>
    </w:p>
    <w:p w14:paraId="112D16BE" w14:textId="77777777" w:rsidR="00F60574" w:rsidRPr="00304F93" w:rsidRDefault="00047945" w:rsidP="00BC39DF">
      <w:pPr>
        <w:widowControl w:val="0"/>
        <w:spacing w:before="140" w:after="140" w:line="240" w:lineRule="auto"/>
        <w:ind w:firstLine="720"/>
        <w:jc w:val="both"/>
        <w:rPr>
          <w:rFonts w:cs="Times New Roman"/>
          <w:szCs w:val="28"/>
          <w:lang w:val="vi-VN"/>
        </w:rPr>
      </w:pPr>
      <w:r w:rsidRPr="00304F93">
        <w:rPr>
          <w:rFonts w:cs="Times New Roman"/>
          <w:szCs w:val="28"/>
          <w:lang w:val="vi-VN"/>
        </w:rPr>
        <w:t xml:space="preserve">a) </w:t>
      </w:r>
      <w:r w:rsidRPr="00304F93">
        <w:rPr>
          <w:rFonts w:eastAsia="Times New Roman" w:cs="Times New Roman"/>
          <w:szCs w:val="28"/>
        </w:rPr>
        <w:t>Khi được cử đi bồi dưỡng, huấn luyện được hưởng bồi dưỡng bằng mức tiền ăn cơ bản của chiến sĩ nghĩa vụ Công an nhân dân.</w:t>
      </w:r>
    </w:p>
    <w:p w14:paraId="09CE3DAF" w14:textId="77777777" w:rsidR="00F60574" w:rsidRPr="00304F93" w:rsidRDefault="00047945" w:rsidP="00BC39DF">
      <w:pPr>
        <w:widowControl w:val="0"/>
        <w:spacing w:before="140" w:after="140" w:line="240" w:lineRule="auto"/>
        <w:ind w:firstLine="720"/>
        <w:jc w:val="both"/>
        <w:rPr>
          <w:rFonts w:cs="Times New Roman"/>
          <w:szCs w:val="28"/>
          <w:lang w:val="vi-VN"/>
        </w:rPr>
      </w:pPr>
      <w:r w:rsidRPr="00304F93">
        <w:rPr>
          <w:rFonts w:cs="Times New Roman"/>
          <w:szCs w:val="28"/>
          <w:lang w:val="vi-VN"/>
        </w:rPr>
        <w:t>b) Khi làm nhiệm vụ từ 22 giờ ngày hôm trước đến 06 giờ sáng ngày hôm sau, ngày nghỉ, ngày lễ theo kế hoạch được cấp có thẩm quyền phê duyệt; khi thực hiện công việc nặng nhọc, độc hại, nguy hiểm hoặc đặc biệt nặng nhọc, độc hại, nguy hiểm theo quy định của pháp luật về lao động thì được hưởng mức tiền bồi dưỡng 50.000 đồng/người/ngày, nhưng không quá 10 ngày/người/tháng.</w:t>
      </w:r>
    </w:p>
    <w:p w14:paraId="48212110" w14:textId="77777777" w:rsidR="00F60574" w:rsidRPr="00304F93" w:rsidRDefault="00047945" w:rsidP="00BC39DF">
      <w:pPr>
        <w:widowControl w:val="0"/>
        <w:spacing w:before="140" w:after="140" w:line="240" w:lineRule="auto"/>
        <w:ind w:firstLine="720"/>
        <w:jc w:val="both"/>
        <w:rPr>
          <w:rFonts w:cs="Times New Roman"/>
          <w:szCs w:val="28"/>
          <w:lang w:val="vi-VN"/>
        </w:rPr>
      </w:pPr>
      <w:r w:rsidRPr="00304F93">
        <w:rPr>
          <w:rFonts w:cs="Times New Roman"/>
          <w:szCs w:val="28"/>
          <w:lang w:val="vi-VN"/>
        </w:rPr>
        <w:t>c) Khi được điều động, huy động, cử đi thực hiện nhiệm vụ ngoài địa bàn phụ trách; thực hiện nhiệm vụ tại những nơi thuộc khu vực biên giới, hải đảo, vùng có điều kiện kinh tế - xã hội đặc biệt khó khăn, vùng đồng bào dân tộc thiểu số; tại đơn vị hành chính cấp xã trọng điểm về quốc phòng, an ninh theo quyết định của cơ quan nhà nước có thẩm quyền thì được cơ quan điều động, huy động, cử đi thực hiện nhiệm vụ hỗ trợ phương tiện đi lại, hỗ trợ ăn, nghỉ trong thời gian làm nhiệm vụ với mức hỗ trợ: 100.000 đồng/người/ngày.</w:t>
      </w:r>
    </w:p>
    <w:p w14:paraId="39FE4F62" w14:textId="77777777" w:rsidR="00F60574" w:rsidRPr="00304F93" w:rsidRDefault="00047945" w:rsidP="00BC39DF">
      <w:pPr>
        <w:widowControl w:val="0"/>
        <w:shd w:val="clear" w:color="auto" w:fill="FFFFFF"/>
        <w:spacing w:before="140" w:after="140" w:line="240" w:lineRule="auto"/>
        <w:ind w:firstLine="720"/>
        <w:jc w:val="both"/>
        <w:rPr>
          <w:rFonts w:cs="Times New Roman"/>
          <w:szCs w:val="28"/>
        </w:rPr>
      </w:pPr>
      <w:r w:rsidRPr="00304F93">
        <w:rPr>
          <w:rFonts w:cs="Times New Roman"/>
          <w:szCs w:val="28"/>
          <w:lang w:val="vi-VN"/>
        </w:rPr>
        <w:t>5. Mức hỗ trợ cho người tham gia lực lượng bảo vệ an ninh, trật tự ở cơ sở chưa tham gia bảo hiểm y tế, bảo hiểm xã hội bị ốm đau, bị tai nạn, bị thương, chết khi thực hiện nhiệm vụ</w:t>
      </w:r>
      <w:r w:rsidR="007835A3" w:rsidRPr="00304F93">
        <w:rPr>
          <w:rFonts w:cs="Times New Roman"/>
          <w:szCs w:val="28"/>
        </w:rPr>
        <w:t>:</w:t>
      </w:r>
    </w:p>
    <w:p w14:paraId="6C384402" w14:textId="77777777" w:rsidR="00F60574" w:rsidRPr="00304F93" w:rsidRDefault="00047945" w:rsidP="00BC39DF">
      <w:pPr>
        <w:widowControl w:val="0"/>
        <w:shd w:val="clear" w:color="auto" w:fill="FFFFFF"/>
        <w:spacing w:before="140" w:after="140" w:line="240" w:lineRule="auto"/>
        <w:ind w:firstLine="720"/>
        <w:jc w:val="both"/>
        <w:rPr>
          <w:rFonts w:cs="Times New Roman"/>
          <w:strike/>
          <w:szCs w:val="28"/>
        </w:rPr>
      </w:pPr>
      <w:r w:rsidRPr="00304F93">
        <w:rPr>
          <w:rFonts w:cs="Times New Roman"/>
          <w:szCs w:val="28"/>
          <w:lang w:val="vi-VN"/>
        </w:rPr>
        <w:t>a) Người tham gia lực lượng bảo vệ an ninh, trật tự ở cơ sở chưa tham gia bảo hiểm y tế, bảo hiểm xã hội mà bị ốm đau, bị tai nạn, bị thương khi thực hiện nhiệm vụ được hỗ trợ chi phí khám bệnh, chữa bệnh và hỗ trợ tiền ăn hằ</w:t>
      </w:r>
      <w:r w:rsidR="00D11AEE" w:rsidRPr="00304F93">
        <w:rPr>
          <w:rFonts w:cs="Times New Roman"/>
          <w:szCs w:val="28"/>
          <w:lang w:val="vi-VN"/>
        </w:rPr>
        <w:t>ng ngày</w:t>
      </w:r>
      <w:r w:rsidR="00D11AEE" w:rsidRPr="00304F93">
        <w:rPr>
          <w:rFonts w:cs="Times New Roman"/>
          <w:szCs w:val="28"/>
        </w:rPr>
        <w:t xml:space="preserve">, </w:t>
      </w:r>
      <w:r w:rsidR="00D11AEE" w:rsidRPr="00304F93">
        <w:rPr>
          <w:rFonts w:cs="Times New Roman"/>
          <w:szCs w:val="28"/>
          <w:lang w:val="vi-VN"/>
        </w:rPr>
        <w:t>trong thời gian điều trị nội trú</w:t>
      </w:r>
      <w:r w:rsidR="00D11AEE" w:rsidRPr="00304F93">
        <w:rPr>
          <w:rFonts w:cs="Times New Roman"/>
          <w:szCs w:val="28"/>
        </w:rPr>
        <w:t>,</w:t>
      </w:r>
      <w:r w:rsidR="00D11AEE" w:rsidRPr="00304F93">
        <w:rPr>
          <w:rFonts w:cs="Times New Roman"/>
          <w:szCs w:val="28"/>
          <w:lang w:val="vi-VN"/>
        </w:rPr>
        <w:t xml:space="preserve"> </w:t>
      </w:r>
      <w:r w:rsidR="00D11AEE" w:rsidRPr="00304F93">
        <w:rPr>
          <w:rFonts w:cs="Times New Roman"/>
          <w:szCs w:val="28"/>
        </w:rPr>
        <w:t>kể cả trong trường hợp vết thương tái phát</w:t>
      </w:r>
      <w:r w:rsidR="007835A3" w:rsidRPr="00304F93">
        <w:rPr>
          <w:rFonts w:cs="Times New Roman"/>
          <w:szCs w:val="28"/>
        </w:rPr>
        <w:t>,</w:t>
      </w:r>
      <w:r w:rsidR="00D11AEE" w:rsidRPr="00304F93">
        <w:rPr>
          <w:rFonts w:cs="Times New Roman"/>
          <w:szCs w:val="28"/>
        </w:rPr>
        <w:t xml:space="preserve"> cho </w:t>
      </w:r>
      <w:r w:rsidRPr="00304F93">
        <w:rPr>
          <w:rFonts w:cs="Times New Roman"/>
          <w:szCs w:val="28"/>
          <w:lang w:val="vi-VN"/>
        </w:rPr>
        <w:t>đến khi ổn định sức khỏe ra viện</w:t>
      </w:r>
      <w:r w:rsidRPr="00304F93">
        <w:rPr>
          <w:rFonts w:cs="Times New Roman"/>
          <w:szCs w:val="28"/>
        </w:rPr>
        <w:t xml:space="preserve">: </w:t>
      </w:r>
      <w:r w:rsidRPr="00304F93">
        <w:rPr>
          <w:rFonts w:cs="Times New Roman"/>
          <w:szCs w:val="28"/>
          <w:lang w:val="vi-VN"/>
        </w:rPr>
        <w:t>Mức hỗ trợ tiền ăn 50.000 đồng/người/ngày</w:t>
      </w:r>
      <w:r w:rsidRPr="00304F93">
        <w:rPr>
          <w:rFonts w:cs="Times New Roman"/>
          <w:szCs w:val="28"/>
        </w:rPr>
        <w:t xml:space="preserve">; </w:t>
      </w:r>
      <w:r w:rsidRPr="00304F93">
        <w:rPr>
          <w:rFonts w:cs="Times New Roman"/>
          <w:szCs w:val="28"/>
          <w:lang w:val="vi-VN"/>
        </w:rPr>
        <w:t xml:space="preserve">Mức hỗ trợ chi phí khám bệnh, chữa bệnh bằng 50% mức của người tham gia lực lượng bảo vệ an ninh, trật tự ở cơ sở có tham gia bảo hiểm y tế. </w:t>
      </w:r>
    </w:p>
    <w:p w14:paraId="4595DFA9" w14:textId="77777777" w:rsidR="00F60574" w:rsidRPr="00304F93" w:rsidRDefault="00047945" w:rsidP="00BC39DF">
      <w:pPr>
        <w:widowControl w:val="0"/>
        <w:shd w:val="clear" w:color="auto" w:fill="FFFFFF"/>
        <w:spacing w:before="120" w:after="120" w:line="240" w:lineRule="auto"/>
        <w:ind w:firstLine="720"/>
        <w:jc w:val="both"/>
        <w:rPr>
          <w:rFonts w:cs="Times New Roman"/>
          <w:b/>
          <w:szCs w:val="28"/>
          <w:lang w:val="vi-VN"/>
        </w:rPr>
      </w:pPr>
      <w:r w:rsidRPr="00304F93">
        <w:rPr>
          <w:rFonts w:cs="Times New Roman"/>
          <w:szCs w:val="28"/>
        </w:rPr>
        <w:lastRenderedPageBreak/>
        <w:t>b</w:t>
      </w:r>
      <w:r w:rsidRPr="00304F93">
        <w:rPr>
          <w:rFonts w:cs="Times New Roman"/>
          <w:szCs w:val="28"/>
          <w:lang w:val="vi-VN"/>
        </w:rPr>
        <w:t>) Người tham gia lực lượng bảo vệ an ninh, trật tự ở cơ sở chưa tham gia bảo hiểm xã hội tự nguyện mà bị tai nạn trong quá trình thực hiện nhiệm vụ dẫn đến chết: thân nhân được hỗ trợ tiền tuất, tiền mai táng phí</w:t>
      </w:r>
      <w:r w:rsidRPr="00304F93">
        <w:rPr>
          <w:rFonts w:cs="Times New Roman"/>
          <w:szCs w:val="28"/>
        </w:rPr>
        <w:t xml:space="preserve"> một lần</w:t>
      </w:r>
      <w:r w:rsidRPr="00304F93">
        <w:rPr>
          <w:rFonts w:cs="Times New Roman"/>
          <w:szCs w:val="28"/>
          <w:lang w:val="vi-VN"/>
        </w:rPr>
        <w:t xml:space="preserve"> bằng 10 lần mức lương cơ sở. </w:t>
      </w:r>
      <w:r w:rsidRPr="00304F93">
        <w:rPr>
          <w:rFonts w:cs="Times New Roman"/>
          <w:b/>
          <w:szCs w:val="28"/>
          <w:lang w:val="vi-VN"/>
        </w:rPr>
        <w:t xml:space="preserve"> </w:t>
      </w:r>
    </w:p>
    <w:p w14:paraId="21B235A1" w14:textId="77777777" w:rsidR="00F60574" w:rsidRPr="00304F93" w:rsidRDefault="00047945" w:rsidP="00BC39DF">
      <w:pPr>
        <w:widowControl w:val="0"/>
        <w:shd w:val="clear" w:color="auto" w:fill="FFFFFF"/>
        <w:spacing w:before="120" w:after="120" w:line="240" w:lineRule="auto"/>
        <w:ind w:firstLine="720"/>
        <w:jc w:val="both"/>
        <w:rPr>
          <w:rFonts w:cs="Times New Roman"/>
          <w:b/>
          <w:szCs w:val="28"/>
          <w:lang w:val="vi-VN"/>
        </w:rPr>
      </w:pPr>
      <w:r w:rsidRPr="00304F93">
        <w:rPr>
          <w:rFonts w:cs="Times New Roman"/>
          <w:b/>
          <w:szCs w:val="28"/>
          <w:lang w:val="vi-VN"/>
        </w:rPr>
        <w:t xml:space="preserve">Điều 5. Kinh phí thực hiện   </w:t>
      </w:r>
    </w:p>
    <w:p w14:paraId="4CC03628" w14:textId="77777777" w:rsidR="00F60574" w:rsidRPr="00304F93" w:rsidRDefault="00047945" w:rsidP="00BC39DF">
      <w:pPr>
        <w:widowControl w:val="0"/>
        <w:shd w:val="clear" w:color="auto" w:fill="FFFFFF"/>
        <w:spacing w:before="120" w:after="120" w:line="240" w:lineRule="auto"/>
        <w:ind w:firstLine="720"/>
        <w:jc w:val="both"/>
        <w:rPr>
          <w:rFonts w:cs="Times New Roman"/>
          <w:szCs w:val="28"/>
          <w:lang w:val="vi-VN"/>
        </w:rPr>
      </w:pPr>
      <w:r w:rsidRPr="00304F93">
        <w:rPr>
          <w:rFonts w:cs="Times New Roman"/>
          <w:szCs w:val="28"/>
          <w:lang w:val="vi-VN"/>
        </w:rPr>
        <w:t>Kinh phí đảm bảo thực hiện Nghị quyết này được bố trí từ nguồn ngân sách nhà nước hằng năm theo phân cấp quản lý ngân sách và các nguồn kinh phí hợp pháp khác theo quy định của pháp luật.</w:t>
      </w:r>
    </w:p>
    <w:p w14:paraId="37572F62" w14:textId="4461768D" w:rsidR="00F60574" w:rsidRPr="00304F93" w:rsidRDefault="00047945" w:rsidP="00BC39DF">
      <w:pPr>
        <w:widowControl w:val="0"/>
        <w:shd w:val="clear" w:color="auto" w:fill="FFFFFF"/>
        <w:spacing w:before="120" w:after="120" w:line="240" w:lineRule="auto"/>
        <w:ind w:firstLine="720"/>
        <w:jc w:val="both"/>
        <w:rPr>
          <w:rFonts w:cs="Times New Roman"/>
          <w:b/>
          <w:szCs w:val="28"/>
          <w:lang w:val="vi-VN"/>
        </w:rPr>
      </w:pPr>
      <w:r w:rsidRPr="00304F93">
        <w:rPr>
          <w:rFonts w:cs="Times New Roman"/>
          <w:b/>
          <w:szCs w:val="28"/>
          <w:lang w:val="vi-VN"/>
        </w:rPr>
        <w:t xml:space="preserve">Điều </w:t>
      </w:r>
      <w:r w:rsidR="00477D60" w:rsidRPr="00304F93">
        <w:rPr>
          <w:rFonts w:cs="Times New Roman"/>
          <w:b/>
          <w:szCs w:val="28"/>
        </w:rPr>
        <w:t>6</w:t>
      </w:r>
      <w:r w:rsidRPr="00304F93">
        <w:rPr>
          <w:rFonts w:cs="Times New Roman"/>
          <w:b/>
          <w:szCs w:val="28"/>
          <w:lang w:val="vi-VN"/>
        </w:rPr>
        <w:t>. Tổ chức thực hiện</w:t>
      </w:r>
    </w:p>
    <w:p w14:paraId="26C1A4AF" w14:textId="12562901" w:rsidR="00F60574" w:rsidRPr="00304F93" w:rsidRDefault="00047945" w:rsidP="00BC39DF">
      <w:pPr>
        <w:widowControl w:val="0"/>
        <w:shd w:val="clear" w:color="auto" w:fill="FFFFFF"/>
        <w:spacing w:before="120" w:after="120" w:line="240" w:lineRule="auto"/>
        <w:ind w:firstLine="720"/>
        <w:jc w:val="both"/>
        <w:rPr>
          <w:rFonts w:cs="Times New Roman"/>
          <w:szCs w:val="28"/>
          <w:lang w:val="vi-VN"/>
        </w:rPr>
      </w:pPr>
      <w:r w:rsidRPr="00304F93">
        <w:rPr>
          <w:rFonts w:cs="Times New Roman"/>
          <w:szCs w:val="28"/>
          <w:lang w:val="vi-VN"/>
        </w:rPr>
        <w:t xml:space="preserve">1. Hội đồng nhân dân giao Ủy ban nhân dân tỉnh tổ chức triển khai thực hiện Nghị quyết này. </w:t>
      </w:r>
    </w:p>
    <w:p w14:paraId="6DD79E7F" w14:textId="0FEF3402" w:rsidR="00F60574" w:rsidRPr="00304F93" w:rsidRDefault="00047945" w:rsidP="00BC39DF">
      <w:pPr>
        <w:widowControl w:val="0"/>
        <w:shd w:val="clear" w:color="auto" w:fill="FFFFFF"/>
        <w:spacing w:before="120" w:after="120" w:line="240" w:lineRule="auto"/>
        <w:ind w:firstLine="720"/>
        <w:jc w:val="both"/>
        <w:rPr>
          <w:rFonts w:cs="Times New Roman"/>
          <w:szCs w:val="28"/>
          <w:lang w:val="vi-VN"/>
        </w:rPr>
      </w:pPr>
      <w:r w:rsidRPr="00304F93">
        <w:rPr>
          <w:rFonts w:cs="Times New Roman"/>
          <w:szCs w:val="28"/>
          <w:lang w:val="vi-VN"/>
        </w:rPr>
        <w:t>2. Thường trực Hội đồng nhân dân, các Ban</w:t>
      </w:r>
      <w:r w:rsidR="00706800" w:rsidRPr="00304F93">
        <w:rPr>
          <w:rFonts w:cs="Times New Roman"/>
          <w:szCs w:val="28"/>
        </w:rPr>
        <w:t xml:space="preserve"> của</w:t>
      </w:r>
      <w:r w:rsidRPr="00304F93">
        <w:rPr>
          <w:rFonts w:cs="Times New Roman"/>
          <w:szCs w:val="28"/>
          <w:lang w:val="vi-VN"/>
        </w:rPr>
        <w:t xml:space="preserve"> Hội đồng nhân dân, </w:t>
      </w:r>
      <w:r w:rsidR="00706800" w:rsidRPr="00304F93">
        <w:rPr>
          <w:rFonts w:cs="Times New Roman"/>
          <w:szCs w:val="28"/>
        </w:rPr>
        <w:t xml:space="preserve">các </w:t>
      </w:r>
      <w:r w:rsidRPr="00304F93">
        <w:rPr>
          <w:rFonts w:cs="Times New Roman"/>
          <w:szCs w:val="28"/>
          <w:lang w:val="vi-VN"/>
        </w:rPr>
        <w:t>Tổ Đại biểu và đại biểu Hội đồng nhân dân tỉnh giám sát việc thực hiện Nghị quyế</w:t>
      </w:r>
      <w:r w:rsidR="00B977E0" w:rsidRPr="00304F93">
        <w:rPr>
          <w:rFonts w:cs="Times New Roman"/>
          <w:szCs w:val="28"/>
          <w:lang w:val="vi-VN"/>
        </w:rPr>
        <w:t>t này.</w:t>
      </w:r>
    </w:p>
    <w:p w14:paraId="5D93D97B" w14:textId="2CA1D4CA" w:rsidR="00477D60" w:rsidRPr="00304F93" w:rsidRDefault="00477D60" w:rsidP="00BC39DF">
      <w:pPr>
        <w:widowControl w:val="0"/>
        <w:shd w:val="clear" w:color="auto" w:fill="FFFFFF"/>
        <w:spacing w:before="120" w:after="120" w:line="240" w:lineRule="auto"/>
        <w:ind w:firstLine="720"/>
        <w:jc w:val="both"/>
        <w:rPr>
          <w:rFonts w:cs="Times New Roman"/>
          <w:b/>
          <w:szCs w:val="28"/>
          <w:lang w:val="vi-VN"/>
        </w:rPr>
      </w:pPr>
      <w:r w:rsidRPr="00304F93">
        <w:rPr>
          <w:rFonts w:cs="Times New Roman"/>
          <w:b/>
          <w:szCs w:val="28"/>
          <w:lang w:val="vi-VN"/>
        </w:rPr>
        <w:t xml:space="preserve">Điều </w:t>
      </w:r>
      <w:r w:rsidRPr="00304F93">
        <w:rPr>
          <w:rFonts w:cs="Times New Roman"/>
          <w:b/>
          <w:szCs w:val="28"/>
        </w:rPr>
        <w:t>7</w:t>
      </w:r>
      <w:r w:rsidRPr="00304F93">
        <w:rPr>
          <w:rFonts w:cs="Times New Roman"/>
          <w:b/>
          <w:szCs w:val="28"/>
          <w:lang w:val="vi-VN"/>
        </w:rPr>
        <w:t>. Hiệu lực thi hành</w:t>
      </w:r>
    </w:p>
    <w:p w14:paraId="0C0B1A87" w14:textId="77777777" w:rsidR="00477D60" w:rsidRPr="00304F93" w:rsidRDefault="00477D60" w:rsidP="00BC39DF">
      <w:pPr>
        <w:widowControl w:val="0"/>
        <w:spacing w:before="120" w:after="120" w:line="240" w:lineRule="auto"/>
        <w:ind w:firstLine="720"/>
        <w:jc w:val="both"/>
        <w:rPr>
          <w:rFonts w:cs="Times New Roman"/>
          <w:bCs/>
          <w:szCs w:val="28"/>
          <w:lang w:val="vi-VN"/>
        </w:rPr>
      </w:pPr>
      <w:r w:rsidRPr="00304F93">
        <w:rPr>
          <w:rFonts w:cs="Times New Roman"/>
          <w:bCs/>
          <w:szCs w:val="28"/>
          <w:lang w:val="vi-VN"/>
        </w:rPr>
        <w:t xml:space="preserve">1. Nghị quyết này có hiệu lực từ ngày </w:t>
      </w:r>
      <w:r w:rsidRPr="00304F93">
        <w:rPr>
          <w:rFonts w:cs="Times New Roman"/>
          <w:bCs/>
          <w:szCs w:val="28"/>
        </w:rPr>
        <w:t xml:space="preserve">09 </w:t>
      </w:r>
      <w:r w:rsidRPr="00304F93">
        <w:rPr>
          <w:rFonts w:cs="Times New Roman"/>
          <w:bCs/>
          <w:szCs w:val="28"/>
          <w:lang w:val="vi-VN"/>
        </w:rPr>
        <w:t xml:space="preserve">tháng </w:t>
      </w:r>
      <w:r w:rsidRPr="00304F93">
        <w:rPr>
          <w:rFonts w:cs="Times New Roman"/>
          <w:bCs/>
          <w:szCs w:val="28"/>
        </w:rPr>
        <w:t xml:space="preserve">01 </w:t>
      </w:r>
      <w:r w:rsidRPr="00304F93">
        <w:rPr>
          <w:rFonts w:cs="Times New Roman"/>
          <w:bCs/>
          <w:szCs w:val="28"/>
          <w:lang w:val="vi-VN"/>
        </w:rPr>
        <w:t>năm 2026.</w:t>
      </w:r>
    </w:p>
    <w:p w14:paraId="21057487" w14:textId="77777777" w:rsidR="00477D60" w:rsidRPr="00304F93" w:rsidRDefault="00477D60" w:rsidP="00BC39DF">
      <w:pPr>
        <w:widowControl w:val="0"/>
        <w:spacing w:before="120" w:after="120" w:line="240" w:lineRule="auto"/>
        <w:ind w:firstLine="720"/>
        <w:jc w:val="both"/>
        <w:rPr>
          <w:rFonts w:cs="Times New Roman"/>
          <w:bCs/>
          <w:szCs w:val="28"/>
          <w:lang w:val="vi-VN"/>
        </w:rPr>
      </w:pPr>
      <w:r w:rsidRPr="00304F93">
        <w:rPr>
          <w:rFonts w:cs="Times New Roman"/>
          <w:bCs/>
          <w:szCs w:val="28"/>
          <w:lang w:val="vi-VN"/>
        </w:rPr>
        <w:t>2. Nghị quyết này thay thế các Nghị quyết sau:</w:t>
      </w:r>
    </w:p>
    <w:p w14:paraId="69541D75" w14:textId="77777777" w:rsidR="00477D60" w:rsidRPr="00304F93" w:rsidRDefault="00477D60" w:rsidP="00BC39DF">
      <w:pPr>
        <w:widowControl w:val="0"/>
        <w:spacing w:before="120" w:after="120" w:line="240" w:lineRule="auto"/>
        <w:ind w:firstLine="720"/>
        <w:jc w:val="both"/>
        <w:rPr>
          <w:rFonts w:cs="Times New Roman"/>
          <w:bCs/>
          <w:szCs w:val="28"/>
          <w:lang w:val="vi-VN"/>
        </w:rPr>
      </w:pPr>
      <w:r w:rsidRPr="00304F93">
        <w:rPr>
          <w:rFonts w:cs="Times New Roman"/>
          <w:bCs/>
          <w:szCs w:val="28"/>
          <w:lang w:val="vi-VN"/>
        </w:rPr>
        <w:t xml:space="preserve">a) Nghị quyết số 08/2024/NQ-HĐND ngày 18 tháng 7 năm 2024 của Hội đồng nhân dân tỉnh An Giang quy định tiêu chí thành lập, tiêu chí về số lượng thành viên Tổ bảo vệ </w:t>
      </w:r>
      <w:r w:rsidRPr="00304F93">
        <w:rPr>
          <w:rFonts w:cs="Times New Roman"/>
          <w:szCs w:val="28"/>
          <w:lang w:val="vi-VN"/>
        </w:rPr>
        <w:t>an ninh, trật tự</w:t>
      </w:r>
      <w:r w:rsidRPr="00304F93">
        <w:rPr>
          <w:rFonts w:cs="Times New Roman"/>
          <w:bCs/>
          <w:szCs w:val="28"/>
          <w:lang w:val="vi-VN"/>
        </w:rPr>
        <w:t xml:space="preserve"> ở cơ sở trên địa bàn tỉnh An Giang.</w:t>
      </w:r>
    </w:p>
    <w:p w14:paraId="5AFAF71B" w14:textId="77777777" w:rsidR="00477D60" w:rsidRPr="00304F93" w:rsidRDefault="00477D60" w:rsidP="00BC39DF">
      <w:pPr>
        <w:widowControl w:val="0"/>
        <w:spacing w:before="120" w:after="120" w:line="240" w:lineRule="auto"/>
        <w:ind w:firstLine="720"/>
        <w:jc w:val="both"/>
        <w:rPr>
          <w:rFonts w:cs="Times New Roman"/>
          <w:bCs/>
          <w:szCs w:val="28"/>
          <w:lang w:val="vi-VN"/>
        </w:rPr>
      </w:pPr>
      <w:r w:rsidRPr="00304F93">
        <w:rPr>
          <w:rFonts w:cs="Times New Roman"/>
          <w:bCs/>
          <w:szCs w:val="28"/>
          <w:lang w:val="vi-VN"/>
        </w:rPr>
        <w:t>b) Nghị quyết số 09/2024/NQ-HĐND ngày 18 tháng 7 năm 2024 của Hội đồng nhân dân tỉnh An Giang</w:t>
      </w:r>
      <w:r w:rsidRPr="00304F93">
        <w:rPr>
          <w:rFonts w:cs="Times New Roman"/>
          <w:szCs w:val="28"/>
          <w:lang w:val="it-IT"/>
        </w:rPr>
        <w:t xml:space="preserve"> </w:t>
      </w:r>
      <w:r w:rsidRPr="00304F93">
        <w:rPr>
          <w:rFonts w:cs="Times New Roman"/>
          <w:bCs/>
          <w:szCs w:val="28"/>
          <w:lang w:val="vi-VN"/>
        </w:rPr>
        <w:t>quy định</w:t>
      </w:r>
      <w:r w:rsidRPr="00304F93">
        <w:rPr>
          <w:rFonts w:cs="Times New Roman"/>
          <w:szCs w:val="28"/>
          <w:lang w:val="it-IT"/>
        </w:rPr>
        <w:t xml:space="preserve"> mức hỗ trợ, bồi dưỡng đối với người tham gia lực lượng bảo vệ an ninh, trật tự ở cơ sở</w:t>
      </w:r>
      <w:r w:rsidRPr="00304F93">
        <w:rPr>
          <w:rFonts w:cs="Times New Roman"/>
          <w:bCs/>
          <w:szCs w:val="28"/>
          <w:lang w:val="vi-VN"/>
        </w:rPr>
        <w:t xml:space="preserve"> trên địa bàn tỉnh An Giang.</w:t>
      </w:r>
    </w:p>
    <w:p w14:paraId="68E6AC56" w14:textId="77777777" w:rsidR="00477D60" w:rsidRPr="00304F93" w:rsidRDefault="00477D60" w:rsidP="00BC39DF">
      <w:pPr>
        <w:widowControl w:val="0"/>
        <w:spacing w:before="120" w:after="120" w:line="240" w:lineRule="auto"/>
        <w:ind w:firstLine="720"/>
        <w:jc w:val="both"/>
        <w:rPr>
          <w:rFonts w:cs="Times New Roman"/>
          <w:b/>
          <w:bCs/>
          <w:szCs w:val="28"/>
          <w:lang w:val="vi-VN"/>
        </w:rPr>
      </w:pPr>
      <w:r w:rsidRPr="00304F93">
        <w:rPr>
          <w:rFonts w:cs="Times New Roman"/>
          <w:bCs/>
          <w:szCs w:val="28"/>
          <w:lang w:val="vi-VN"/>
        </w:rPr>
        <w:t xml:space="preserve">c) Nghị quyết số 08/2024/NQ-HĐND ngày 26 tháng 6 năm 2024 của Hội đồng nhân dân tỉnh Kiên Giang quy định </w:t>
      </w:r>
      <w:r w:rsidRPr="00304F93">
        <w:rPr>
          <w:rFonts w:cs="Times New Roman"/>
          <w:szCs w:val="28"/>
          <w:lang w:val="vi-VN"/>
        </w:rPr>
        <w:t>tiêu chí thành lập, tiêu chí về số lượng thành viên Tổ bảo vệ an ninh, trật tự; mức chi và mức hỗ trợ, bồi dưỡng cho lực lượng tham gia bảo vệ an ninh, trật tự ở cơ sở trên địa bàn tỉnh Kiên Giang</w:t>
      </w:r>
      <w:r w:rsidRPr="00304F93">
        <w:rPr>
          <w:rFonts w:cs="Times New Roman"/>
          <w:bCs/>
          <w:szCs w:val="28"/>
          <w:lang w:val="vi-VN"/>
        </w:rPr>
        <w:t>.</w:t>
      </w:r>
      <w:r w:rsidRPr="00304F93">
        <w:rPr>
          <w:rFonts w:cs="Times New Roman"/>
          <w:b/>
          <w:bCs/>
          <w:szCs w:val="28"/>
          <w:lang w:val="vi-VN"/>
        </w:rPr>
        <w:t xml:space="preserve"> </w:t>
      </w:r>
    </w:p>
    <w:p w14:paraId="03E84E93" w14:textId="67B67B39" w:rsidR="00F60574" w:rsidRPr="00304F93" w:rsidRDefault="00047945" w:rsidP="00BC39DF">
      <w:pPr>
        <w:widowControl w:val="0"/>
        <w:shd w:val="clear" w:color="auto" w:fill="FFFFFF"/>
        <w:spacing w:before="120" w:after="120" w:line="240" w:lineRule="auto"/>
        <w:ind w:firstLine="720"/>
        <w:jc w:val="both"/>
        <w:rPr>
          <w:rFonts w:cs="Times New Roman"/>
          <w:i/>
          <w:szCs w:val="28"/>
          <w:lang w:val="vi-VN"/>
        </w:rPr>
      </w:pPr>
      <w:r w:rsidRPr="00304F93">
        <w:rPr>
          <w:rFonts w:cs="Times New Roman"/>
          <w:i/>
          <w:szCs w:val="28"/>
          <w:lang w:val="vi-VN"/>
        </w:rPr>
        <w:t xml:space="preserve">Nghị quyết này đã được Hội đồng nhân dân tỉnh An Giang Khóa X, Kỳ họp thứ </w:t>
      </w:r>
      <w:r w:rsidR="00B26457" w:rsidRPr="00304F93">
        <w:rPr>
          <w:rFonts w:cs="Times New Roman"/>
          <w:i/>
          <w:szCs w:val="28"/>
        </w:rPr>
        <w:t xml:space="preserve">7 </w:t>
      </w:r>
      <w:r w:rsidRPr="00304F93">
        <w:rPr>
          <w:rFonts w:cs="Times New Roman"/>
          <w:i/>
          <w:szCs w:val="28"/>
          <w:lang w:val="vi-VN"/>
        </w:rPr>
        <w:t xml:space="preserve">thông qua ngày </w:t>
      </w:r>
      <w:r w:rsidR="00B26457" w:rsidRPr="00304F93">
        <w:rPr>
          <w:rFonts w:cs="Times New Roman"/>
          <w:i/>
          <w:szCs w:val="28"/>
        </w:rPr>
        <w:t xml:space="preserve">30 </w:t>
      </w:r>
      <w:r w:rsidRPr="00304F93">
        <w:rPr>
          <w:rFonts w:cs="Times New Roman"/>
          <w:i/>
          <w:szCs w:val="28"/>
          <w:lang w:val="vi-VN"/>
        </w:rPr>
        <w:t xml:space="preserve">tháng </w:t>
      </w:r>
      <w:r w:rsidR="00B26457" w:rsidRPr="00304F93">
        <w:rPr>
          <w:rFonts w:cs="Times New Roman"/>
          <w:i/>
          <w:szCs w:val="28"/>
        </w:rPr>
        <w:t xml:space="preserve">12 </w:t>
      </w:r>
      <w:r w:rsidRPr="00304F93">
        <w:rPr>
          <w:rFonts w:cs="Times New Roman"/>
          <w:i/>
          <w:szCs w:val="28"/>
          <w:lang w:val="vi-VN"/>
        </w:rPr>
        <w:t>năm 202</w:t>
      </w:r>
      <w:r w:rsidR="008D26F4" w:rsidRPr="00304F93">
        <w:rPr>
          <w:rFonts w:cs="Times New Roman"/>
          <w:i/>
          <w:szCs w:val="28"/>
        </w:rPr>
        <w:t>5</w:t>
      </w:r>
      <w:r w:rsidRPr="00304F93">
        <w:rPr>
          <w:rFonts w:cs="Times New Roman"/>
          <w:i/>
          <w:szCs w:val="28"/>
          <w:lang w:val="vi-VN"/>
        </w:rPr>
        <w:t>.</w:t>
      </w:r>
    </w:p>
    <w:tbl>
      <w:tblPr>
        <w:tblW w:w="9923" w:type="dxa"/>
        <w:jc w:val="center"/>
        <w:tblLayout w:type="fixed"/>
        <w:tblLook w:val="04A0" w:firstRow="1" w:lastRow="0" w:firstColumn="1" w:lastColumn="0" w:noHBand="0" w:noVBand="1"/>
      </w:tblPr>
      <w:tblGrid>
        <w:gridCol w:w="6238"/>
        <w:gridCol w:w="3685"/>
      </w:tblGrid>
      <w:tr w:rsidR="003D7669" w:rsidRPr="003D7669" w14:paraId="16EB4CE1" w14:textId="77777777" w:rsidTr="00BC39DF">
        <w:trPr>
          <w:jc w:val="center"/>
        </w:trPr>
        <w:tc>
          <w:tcPr>
            <w:tcW w:w="6238" w:type="dxa"/>
          </w:tcPr>
          <w:p w14:paraId="5CC90CA2" w14:textId="0046A027" w:rsidR="00F60574" w:rsidRPr="003D7669" w:rsidRDefault="00F60574" w:rsidP="00304F93">
            <w:pPr>
              <w:spacing w:after="0" w:line="240" w:lineRule="auto"/>
              <w:rPr>
                <w:rFonts w:cs="Times New Roman"/>
                <w:sz w:val="22"/>
              </w:rPr>
            </w:pPr>
          </w:p>
        </w:tc>
        <w:tc>
          <w:tcPr>
            <w:tcW w:w="3685" w:type="dxa"/>
          </w:tcPr>
          <w:p w14:paraId="27F6927F" w14:textId="77777777" w:rsidR="00F60574" w:rsidRPr="003D7669" w:rsidRDefault="00047945">
            <w:pPr>
              <w:spacing w:before="240"/>
              <w:jc w:val="center"/>
              <w:rPr>
                <w:rFonts w:cs="Times New Roman"/>
                <w:b/>
                <w:szCs w:val="28"/>
                <w:lang w:val="vi-VN"/>
              </w:rPr>
            </w:pPr>
            <w:r w:rsidRPr="003D7669">
              <w:rPr>
                <w:rFonts w:cs="Times New Roman"/>
                <w:b/>
                <w:szCs w:val="28"/>
                <w:lang w:val="vi-VN"/>
              </w:rPr>
              <w:t>CHỦ TỊCH</w:t>
            </w:r>
          </w:p>
          <w:p w14:paraId="6B03E28A" w14:textId="7D67C31F" w:rsidR="00BC39DF" w:rsidRPr="00BC39DF" w:rsidRDefault="00BC39DF" w:rsidP="00BC39DF">
            <w:pPr>
              <w:spacing w:before="240" w:after="240" w:line="240" w:lineRule="auto"/>
              <w:jc w:val="center"/>
              <w:rPr>
                <w:rFonts w:cs="Times New Roman"/>
                <w:i/>
                <w:iCs/>
                <w:sz w:val="24"/>
                <w:szCs w:val="24"/>
              </w:rPr>
            </w:pPr>
            <w:r w:rsidRPr="00BC39DF">
              <w:rPr>
                <w:rFonts w:cs="Times New Roman"/>
                <w:i/>
                <w:iCs/>
                <w:sz w:val="24"/>
                <w:szCs w:val="24"/>
              </w:rPr>
              <w:t>(Đã ký)</w:t>
            </w:r>
          </w:p>
          <w:p w14:paraId="4808DBF6" w14:textId="307A9DC9" w:rsidR="00F60574" w:rsidRPr="003D7669" w:rsidRDefault="00047945">
            <w:pPr>
              <w:jc w:val="center"/>
              <w:rPr>
                <w:rFonts w:cs="Times New Roman"/>
                <w:b/>
                <w:szCs w:val="28"/>
                <w:lang w:val="vi-VN"/>
              </w:rPr>
            </w:pPr>
            <w:r w:rsidRPr="003D7669">
              <w:rPr>
                <w:rFonts w:cs="Times New Roman"/>
                <w:b/>
                <w:szCs w:val="28"/>
                <w:lang w:val="vi-VN"/>
              </w:rPr>
              <w:t>Nguyễn Thanh Nhàn</w:t>
            </w:r>
          </w:p>
        </w:tc>
      </w:tr>
    </w:tbl>
    <w:p w14:paraId="5BF1056A" w14:textId="77777777" w:rsidR="00F60574" w:rsidRPr="003D7669" w:rsidRDefault="00F60574">
      <w:pPr>
        <w:shd w:val="clear" w:color="auto" w:fill="FFFFFF"/>
        <w:spacing w:before="90" w:after="90"/>
        <w:jc w:val="both"/>
        <w:rPr>
          <w:rFonts w:cs="Times New Roman"/>
          <w:b/>
          <w:szCs w:val="28"/>
          <w:lang w:val="vi-VN"/>
        </w:rPr>
      </w:pPr>
    </w:p>
    <w:sectPr w:rsidR="00F60574" w:rsidRPr="003D7669" w:rsidSect="00BC39DF">
      <w:headerReference w:type="default" r:id="rId7"/>
      <w:pgSz w:w="11907" w:h="16840" w:code="9"/>
      <w:pgMar w:top="1474" w:right="1134" w:bottom="1134" w:left="1134" w:header="567"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38CF4A" w14:textId="77777777" w:rsidR="00781BB3" w:rsidRDefault="00781BB3">
      <w:pPr>
        <w:spacing w:after="0" w:line="240" w:lineRule="auto"/>
      </w:pPr>
      <w:r>
        <w:separator/>
      </w:r>
    </w:p>
  </w:endnote>
  <w:endnote w:type="continuationSeparator" w:id="0">
    <w:p w14:paraId="17FEBE51" w14:textId="77777777" w:rsidR="00781BB3" w:rsidRDefault="00781B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EA3B35" w14:textId="77777777" w:rsidR="00781BB3" w:rsidRDefault="00781BB3">
      <w:pPr>
        <w:spacing w:after="0" w:line="240" w:lineRule="auto"/>
      </w:pPr>
      <w:r>
        <w:separator/>
      </w:r>
    </w:p>
  </w:footnote>
  <w:footnote w:type="continuationSeparator" w:id="0">
    <w:p w14:paraId="7244D6D5" w14:textId="77777777" w:rsidR="00781BB3" w:rsidRDefault="00781B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1461031"/>
    </w:sdtPr>
    <w:sdtContent>
      <w:p w14:paraId="1FF72B86" w14:textId="6C30D3FE" w:rsidR="00F60574" w:rsidRDefault="00000000">
        <w:pPr>
          <w:pStyle w:val="Header"/>
          <w:jc w:val="center"/>
        </w:pP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drawingGridHorizontalSpacing w:val="14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574"/>
    <w:rsid w:val="0000688C"/>
    <w:rsid w:val="0004009B"/>
    <w:rsid w:val="00047945"/>
    <w:rsid w:val="000562A3"/>
    <w:rsid w:val="001A5656"/>
    <w:rsid w:val="001B7F8F"/>
    <w:rsid w:val="00232F7C"/>
    <w:rsid w:val="00242802"/>
    <w:rsid w:val="002927ED"/>
    <w:rsid w:val="00304840"/>
    <w:rsid w:val="00304F93"/>
    <w:rsid w:val="00325D94"/>
    <w:rsid w:val="00332AAA"/>
    <w:rsid w:val="003D7669"/>
    <w:rsid w:val="00474265"/>
    <w:rsid w:val="00477D60"/>
    <w:rsid w:val="00527D01"/>
    <w:rsid w:val="005B44AA"/>
    <w:rsid w:val="00602021"/>
    <w:rsid w:val="00612E95"/>
    <w:rsid w:val="006242E2"/>
    <w:rsid w:val="006F126E"/>
    <w:rsid w:val="00706800"/>
    <w:rsid w:val="00781BB3"/>
    <w:rsid w:val="007835A3"/>
    <w:rsid w:val="007D73E1"/>
    <w:rsid w:val="007E1894"/>
    <w:rsid w:val="00812732"/>
    <w:rsid w:val="008345D5"/>
    <w:rsid w:val="0089063D"/>
    <w:rsid w:val="008D26F4"/>
    <w:rsid w:val="008F2003"/>
    <w:rsid w:val="00912E37"/>
    <w:rsid w:val="0096482B"/>
    <w:rsid w:val="009A639D"/>
    <w:rsid w:val="009D5027"/>
    <w:rsid w:val="00A86B37"/>
    <w:rsid w:val="00AD6FD9"/>
    <w:rsid w:val="00B13AB5"/>
    <w:rsid w:val="00B26457"/>
    <w:rsid w:val="00B73A6B"/>
    <w:rsid w:val="00B75730"/>
    <w:rsid w:val="00B86615"/>
    <w:rsid w:val="00B977E0"/>
    <w:rsid w:val="00BC39DF"/>
    <w:rsid w:val="00BD562C"/>
    <w:rsid w:val="00C45D81"/>
    <w:rsid w:val="00C63B62"/>
    <w:rsid w:val="00D11AEE"/>
    <w:rsid w:val="00D35AFD"/>
    <w:rsid w:val="00D40F3E"/>
    <w:rsid w:val="00D83DAD"/>
    <w:rsid w:val="00D97B2D"/>
    <w:rsid w:val="00DC3173"/>
    <w:rsid w:val="00E05370"/>
    <w:rsid w:val="00E66960"/>
    <w:rsid w:val="00EA54DC"/>
    <w:rsid w:val="00EC2826"/>
    <w:rsid w:val="00EF01D4"/>
    <w:rsid w:val="00F45E6E"/>
    <w:rsid w:val="00F60574"/>
    <w:rsid w:val="00FE46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B7769CF"/>
  <w15:docId w15:val="{0786B870-A27A-45DA-8F6F-FA9EA8A1B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HAnsi" w:cstheme="minorBidi"/>
      <w:sz w:val="28"/>
      <w:szCs w:val="22"/>
    </w:rPr>
  </w:style>
  <w:style w:type="paragraph" w:styleId="Heading1">
    <w:name w:val="heading 1"/>
    <w:basedOn w:val="Normal"/>
    <w:next w:val="Normal"/>
    <w:link w:val="Heading1Char"/>
    <w:pPr>
      <w:outlineLvl w:val="0"/>
    </w:pPr>
    <w:rPr>
      <w:rFonts w:eastAsia="Times New Roman" w:cs="Times New Roman"/>
      <w:b/>
      <w:sz w:val="48"/>
      <w:szCs w:val="4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Pr>
      <w:rFonts w:ascii="Segoe UI" w:hAnsi="Segoe UI" w:cs="Segoe UI"/>
      <w:sz w:val="18"/>
      <w:szCs w:val="18"/>
    </w:rPr>
  </w:style>
  <w:style w:type="paragraph" w:styleId="BodyTextIndent">
    <w:name w:val="Body Text Indent"/>
    <w:basedOn w:val="Normal"/>
    <w:link w:val="BodyTextIndentChar"/>
    <w:pPr>
      <w:spacing w:before="120"/>
      <w:ind w:firstLine="720"/>
      <w:jc w:val="both"/>
    </w:pPr>
    <w:rPr>
      <w:rFonts w:ascii=".VnTime" w:eastAsia="Times New Roman" w:hAnsi=".VnTime" w:cs="Times New Roman"/>
      <w:szCs w:val="20"/>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paragraph" w:styleId="NormalWeb">
    <w:name w:val="Normal (Web)"/>
    <w:basedOn w:val="Normal"/>
    <w:link w:val="NormalWebChar"/>
    <w:qFormat/>
    <w:pPr>
      <w:spacing w:before="100" w:beforeAutospacing="1" w:after="100" w:afterAutospacing="1"/>
    </w:pPr>
    <w:rPr>
      <w:rFonts w:eastAsia="Times New Roman" w:cs="Times New Roman"/>
      <w:sz w:val="24"/>
      <w:szCs w:val="24"/>
    </w:rPr>
  </w:style>
  <w:style w:type="table" w:styleId="TableGrid">
    <w:name w:val="Table Grid"/>
    <w:basedOn w:val="TableNormal"/>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ListParagraph1">
    <w:name w:val="List Paragraph1"/>
    <w:basedOn w:val="Normal"/>
    <w:uiPriority w:val="34"/>
    <w:qFormat/>
    <w:pPr>
      <w:ind w:left="720"/>
      <w:contextualSpacing/>
    </w:pPr>
  </w:style>
  <w:style w:type="character" w:customStyle="1" w:styleId="BodyTextIndentChar">
    <w:name w:val="Body Text Indent Char"/>
    <w:basedOn w:val="DefaultParagraphFont"/>
    <w:link w:val="BodyTextIndent"/>
    <w:rPr>
      <w:rFonts w:ascii=".VnTime" w:eastAsia="Times New Roman" w:hAnsi=".VnTime" w:cs="Times New Roman"/>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NormalWebChar">
    <w:name w:val="Normal (Web) Char"/>
    <w:link w:val="NormalWeb"/>
    <w:uiPriority w:val="99"/>
    <w:qFormat/>
    <w:rPr>
      <w:rFonts w:eastAsia="Times New Roman" w:cs="Times New Roman"/>
      <w:sz w:val="24"/>
      <w:szCs w:val="24"/>
    </w:rPr>
  </w:style>
  <w:style w:type="character" w:customStyle="1" w:styleId="Heading1Char">
    <w:name w:val="Heading 1 Char"/>
    <w:basedOn w:val="DefaultParagraphFont"/>
    <w:link w:val="Heading1"/>
    <w:rPr>
      <w:rFonts w:eastAsia="Times New Roman" w:cs="Times New Roman"/>
      <w:b/>
      <w:sz w:val="48"/>
      <w:szCs w:val="48"/>
      <w:lang w:eastAsia="en-AU"/>
    </w:rPr>
  </w:style>
  <w:style w:type="paragraph" w:customStyle="1" w:styleId="NoSpacing1">
    <w:name w:val="No Spacing1"/>
    <w:uiPriority w:val="1"/>
    <w:qFormat/>
    <w:rPr>
      <w:rFonts w:ascii="Calibri" w:eastAsia="Times New Roman" w:hAnsi="Calibri"/>
      <w:sz w:val="22"/>
      <w:szCs w:val="22"/>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customStyle="1" w:styleId="Char1CharCharCharCharCharCharCharCharCharCharCharCharCharCharCharCharCharCharCharChar">
    <w:name w:val="Char1 Char Char Char Char Char Char Char Char Char Char Char Char Char Char Char Char Char Char Char Char"/>
    <w:basedOn w:val="Normal"/>
    <w:pPr>
      <w:pageBreakBefore/>
      <w:tabs>
        <w:tab w:val="left" w:pos="850"/>
        <w:tab w:val="left" w:pos="1191"/>
        <w:tab w:val="left" w:pos="1531"/>
      </w:tabs>
      <w:spacing w:after="120"/>
      <w:jc w:val="center"/>
    </w:pPr>
    <w:rPr>
      <w:rFonts w:ascii="Tahoma" w:eastAsia="Times New Roman" w:hAnsi="Tahoma" w:cs="Tahoma"/>
      <w:bCs/>
      <w:iCs/>
      <w:color w:val="FFFFFF"/>
      <w:spacing w:val="20"/>
      <w:sz w:val="22"/>
      <w:lang w:val="en-GB" w:eastAsia="zh-CN"/>
    </w:rPr>
  </w:style>
  <w:style w:type="paragraph" w:customStyle="1" w:styleId="1">
    <w:name w:val="1"/>
    <w:basedOn w:val="Normal"/>
    <w:pPr>
      <w:spacing w:line="240" w:lineRule="exact"/>
    </w:pPr>
    <w:rPr>
      <w:rFonts w:ascii="Tahoma" w:eastAsia="PMingLiU" w:hAnsi="Tahoma" w:cs="Times New Roman"/>
      <w:sz w:val="20"/>
      <w:szCs w:val="20"/>
    </w:rPr>
  </w:style>
  <w:style w:type="character" w:customStyle="1" w:styleId="apple-converted-space">
    <w:name w:val="apple-converted-space"/>
    <w:rsid w:val="00304F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E1C8974-07B6-439C-9554-FAF167D8F01F}"/>
</file>

<file path=customXml/itemProps3.xml><?xml version="1.0" encoding="utf-8"?>
<ds:datastoreItem xmlns:ds="http://schemas.openxmlformats.org/officeDocument/2006/customXml" ds:itemID="{C80E90C5-4C9C-45D0-8340-A3ADDF543162}"/>
</file>

<file path=customXml/itemProps4.xml><?xml version="1.0" encoding="utf-8"?>
<ds:datastoreItem xmlns:ds="http://schemas.openxmlformats.org/officeDocument/2006/customXml" ds:itemID="{AA608C74-5448-4401-8E74-35409F36FDCB}"/>
</file>

<file path=docProps/app.xml><?xml version="1.0" encoding="utf-8"?>
<Properties xmlns="http://schemas.openxmlformats.org/officeDocument/2006/extended-properties" xmlns:vt="http://schemas.openxmlformats.org/officeDocument/2006/docPropsVTypes">
  <Template>Normal</Template>
  <TotalTime>2</TotalTime>
  <Pages>4</Pages>
  <Words>1320</Words>
  <Characters>7529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minhtuan6990@gmail.com / 01686898975</Company>
  <LinksUpToDate>false</LinksUpToDate>
  <CharactersWithSpaces>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Administrator</cp:lastModifiedBy>
  <cp:revision>3</cp:revision>
  <cp:lastPrinted>2025-12-26T17:01:00Z</cp:lastPrinted>
  <dcterms:created xsi:type="dcterms:W3CDTF">2026-01-19T03:58:00Z</dcterms:created>
  <dcterms:modified xsi:type="dcterms:W3CDTF">2026-01-19T09:20:00Z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F1DA301AFB1A25E3F3734E69E050C95D_31</vt:lpwstr>
  </property>
  <property fmtid="{D5CDD505-2E9C-101B-9397-08002B2CF9AE}" pid="3" name="KSOProductBuildVer">
    <vt:lpwstr>2052-11.37.20</vt:lpwstr>
  </property>
</Properties>
</file>