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7" w:type="dxa"/>
        <w:tblCellMar>
          <w:left w:w="0" w:type="dxa"/>
          <w:right w:w="0" w:type="dxa"/>
        </w:tblCellMar>
        <w:tblLook w:val="04A0" w:firstRow="1" w:lastRow="0" w:firstColumn="1" w:lastColumn="0" w:noHBand="0" w:noVBand="1"/>
      </w:tblPr>
      <w:tblGrid>
        <w:gridCol w:w="3060"/>
        <w:gridCol w:w="6187"/>
      </w:tblGrid>
      <w:tr w:rsidR="00405551">
        <w:trPr>
          <w:trHeight w:val="649"/>
        </w:trPr>
        <w:tc>
          <w:tcPr>
            <w:tcW w:w="3060" w:type="dxa"/>
            <w:tcMar>
              <w:top w:w="0" w:type="dxa"/>
              <w:left w:w="108" w:type="dxa"/>
              <w:bottom w:w="0" w:type="dxa"/>
              <w:right w:w="108" w:type="dxa"/>
            </w:tcMar>
          </w:tcPr>
          <w:bookmarkStart w:id="0" w:name="loai_2"/>
          <w:bookmarkStart w:id="1" w:name="_GoBack"/>
          <w:bookmarkEnd w:id="1"/>
          <w:p w:rsidR="00405551" w:rsidRDefault="00FE78D9">
            <w:pPr>
              <w:spacing w:before="120"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g">
                  <w:drawing>
                    <wp:anchor distT="0" distB="0" distL="114300" distR="114300" simplePos="0" relativeHeight="251659264" behindDoc="0" locked="0" layoutInCell="1" allowOverlap="1">
                      <wp:simplePos x="0" y="0"/>
                      <wp:positionH relativeFrom="column">
                        <wp:posOffset>314325</wp:posOffset>
                      </wp:positionH>
                      <wp:positionV relativeFrom="paragraph">
                        <wp:posOffset>523875</wp:posOffset>
                      </wp:positionV>
                      <wp:extent cx="1047750" cy="0"/>
                      <wp:effectExtent l="0" t="0" r="19050" b="19050"/>
                      <wp:wrapNone/>
                      <wp:docPr id="1" name="Straight Connector 1"/>
                      <wp:cNvGraphicFramePr/>
                      <a:graphic xmlns:a="http://schemas.openxmlformats.org/drawingml/2006/main">
                        <a:graphicData uri="http://schemas.microsoft.com/office/word/2010/wordprocessingShape">
                          <wps:wsp>
                            <wps:cNvCnPr/>
                            <wps:spPr bwMode="auto">
                              <a:xfrm>
                                <a:off x="0" y="0"/>
                                <a:ext cx="1047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9264;o:allowoverlap:true;o:allowincell:true;mso-position-horizontal-relative:text;margin-left:24.8pt;mso-position-horizontal:absolute;mso-position-vertical-relative:text;margin-top:41.3pt;mso-position-vertical:absolute;width:82.5pt;height:0.0pt;" coordsize="100000,100000" path="" filled="f" strokecolor="#487BB4" strokeweight="0.75pt">
                      <v:path textboxrect="0,0,0,0"/>
                    </v:shape>
                  </w:pict>
                </mc:Fallback>
              </mc:AlternateContent>
            </w:r>
            <w:r>
              <w:rPr>
                <w:rFonts w:ascii="Times New Roman" w:eastAsia="Times New Roman" w:hAnsi="Times New Roman" w:cs="Times New Roman"/>
                <w:b/>
                <w:bCs/>
                <w:sz w:val="28"/>
                <w:szCs w:val="28"/>
              </w:rPr>
              <w:t>Ủ</w:t>
            </w:r>
            <w:r>
              <w:rPr>
                <w:rFonts w:ascii="Times New Roman" w:eastAsia="Times New Roman" w:hAnsi="Times New Roman" w:cs="Times New Roman"/>
                <w:b/>
                <w:bCs/>
                <w:sz w:val="28"/>
                <w:szCs w:val="28"/>
                <w:lang w:val="vi-VN"/>
              </w:rPr>
              <w:t>Y BAN NHÂN DÂN</w:t>
            </w:r>
            <w:r>
              <w:rPr>
                <w:rFonts w:ascii="Times New Roman" w:eastAsia="Times New Roman" w:hAnsi="Times New Roman" w:cs="Times New Roman"/>
                <w:b/>
                <w:bCs/>
                <w:sz w:val="28"/>
                <w:szCs w:val="28"/>
                <w:lang w:val="vi-VN"/>
              </w:rPr>
              <w:br/>
              <w:t xml:space="preserve">TỈNH </w:t>
            </w:r>
            <w:r>
              <w:rPr>
                <w:rFonts w:ascii="Times New Roman" w:eastAsia="Times New Roman" w:hAnsi="Times New Roman" w:cs="Times New Roman"/>
                <w:b/>
                <w:bCs/>
                <w:sz w:val="28"/>
                <w:szCs w:val="28"/>
              </w:rPr>
              <w:t>LONG AN</w:t>
            </w:r>
            <w:r>
              <w:rPr>
                <w:rFonts w:ascii="Times New Roman" w:eastAsia="Times New Roman" w:hAnsi="Times New Roman" w:cs="Times New Roman"/>
                <w:b/>
                <w:bCs/>
                <w:sz w:val="28"/>
                <w:szCs w:val="28"/>
                <w:lang w:val="vi-VN"/>
              </w:rPr>
              <w:br/>
            </w:r>
          </w:p>
        </w:tc>
        <w:tc>
          <w:tcPr>
            <w:tcW w:w="6187" w:type="dxa"/>
            <w:tcMar>
              <w:top w:w="0" w:type="dxa"/>
              <w:left w:w="108" w:type="dxa"/>
              <w:bottom w:w="0" w:type="dxa"/>
              <w:right w:w="108" w:type="dxa"/>
            </w:tcMar>
          </w:tcPr>
          <w:p w:rsidR="00405551" w:rsidRDefault="00FE78D9">
            <w:pPr>
              <w:spacing w:before="120"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g">
                  <w:drawing>
                    <wp:anchor distT="0" distB="0" distL="114300" distR="114300" simplePos="0" relativeHeight="251660288" behindDoc="0" locked="0" layoutInCell="1" allowOverlap="1">
                      <wp:simplePos x="0" y="0"/>
                      <wp:positionH relativeFrom="column">
                        <wp:posOffset>755650</wp:posOffset>
                      </wp:positionH>
                      <wp:positionV relativeFrom="paragraph">
                        <wp:posOffset>523875</wp:posOffset>
                      </wp:positionV>
                      <wp:extent cx="228600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228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0288;o:allowoverlap:true;o:allowincell:true;mso-position-horizontal-relative:text;margin-left:59.5pt;mso-position-horizontal:absolute;mso-position-vertical-relative:text;margin-top:41.3pt;mso-position-vertical:absolute;width:180.0pt;height:0.0pt;" coordsize="100000,100000" path="" filled="f" strokecolor="#487BB4" strokeweight="0.75pt">
                      <v:path textboxrect="0,0,0,0"/>
                    </v:shape>
                  </w:pict>
                </mc:Fallback>
              </mc:AlternateContent>
            </w:r>
            <w:r>
              <w:rPr>
                <w:rFonts w:ascii="Times New Roman" w:eastAsia="Times New Roman" w:hAnsi="Times New Roman" w:cs="Times New Roman"/>
                <w:b/>
                <w:bCs/>
                <w:sz w:val="28"/>
                <w:szCs w:val="28"/>
                <w:lang w:val="vi-VN"/>
              </w:rPr>
              <w:t>CỘNG HÒA XÃ HỘI CHỦ NGHĨA VIỆT NAM</w:t>
            </w:r>
            <w:r>
              <w:rPr>
                <w:rFonts w:ascii="Times New Roman" w:eastAsia="Times New Roman" w:hAnsi="Times New Roman" w:cs="Times New Roman"/>
                <w:b/>
                <w:bCs/>
                <w:sz w:val="28"/>
                <w:szCs w:val="28"/>
                <w:lang w:val="vi-VN"/>
              </w:rPr>
              <w:br/>
              <w:t xml:space="preserve">Độc lập - Tự do - Hạnh phúc </w:t>
            </w:r>
            <w:r>
              <w:rPr>
                <w:rFonts w:ascii="Times New Roman" w:eastAsia="Times New Roman" w:hAnsi="Times New Roman" w:cs="Times New Roman"/>
                <w:b/>
                <w:bCs/>
                <w:sz w:val="28"/>
                <w:szCs w:val="28"/>
                <w:lang w:val="vi-VN"/>
              </w:rPr>
              <w:br/>
            </w:r>
          </w:p>
        </w:tc>
      </w:tr>
    </w:tbl>
    <w:p w:rsidR="00405551" w:rsidRDefault="00405551">
      <w:pPr>
        <w:spacing w:after="0" w:line="288" w:lineRule="auto"/>
        <w:contextualSpacing/>
        <w:jc w:val="center"/>
        <w:rPr>
          <w:rFonts w:ascii="Times New Roman" w:eastAsia="Times New Roman" w:hAnsi="Times New Roman" w:cs="Times New Roman"/>
          <w:b/>
          <w:bCs/>
          <w:sz w:val="28"/>
          <w:szCs w:val="28"/>
        </w:rPr>
      </w:pPr>
    </w:p>
    <w:p w:rsidR="00405551" w:rsidRDefault="00FE78D9">
      <w:pPr>
        <w:spacing w:after="0" w:line="288"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vi-VN"/>
        </w:rPr>
        <w:t>QUY CHẾ</w:t>
      </w:r>
      <w:bookmarkEnd w:id="0"/>
    </w:p>
    <w:p w:rsidR="00405551" w:rsidRDefault="00FE78D9">
      <w:pPr>
        <w:spacing w:after="0" w:line="240" w:lineRule="auto"/>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Phối hợp trong công tác rà soát, hệ thống hóa văn bản </w:t>
      </w:r>
    </w:p>
    <w:p w:rsidR="00405551" w:rsidRDefault="00FE78D9">
      <w:pPr>
        <w:spacing w:after="0" w:line="240" w:lineRule="auto"/>
        <w:contextualSpacing/>
        <w:jc w:val="center"/>
        <w:rPr>
          <w:rFonts w:ascii="Times New Roman" w:eastAsia="Times New Roman" w:hAnsi="Times New Roman" w:cs="Times New Roman"/>
          <w:i/>
          <w:sz w:val="28"/>
          <w:szCs w:val="28"/>
          <w:lang w:val="vi-VN"/>
        </w:rPr>
      </w:pPr>
      <w:r>
        <w:rPr>
          <w:noProof/>
        </w:rPr>
        <mc:AlternateContent>
          <mc:Choice Requires="wpg">
            <w:drawing>
              <wp:anchor distT="0" distB="0" distL="115200" distR="115200" simplePos="0" relativeHeight="251663360" behindDoc="0" locked="0" layoutInCell="1" allowOverlap="1">
                <wp:simplePos x="0" y="0"/>
                <wp:positionH relativeFrom="column">
                  <wp:posOffset>1788123</wp:posOffset>
                </wp:positionH>
                <wp:positionV relativeFrom="paragraph">
                  <wp:posOffset>712008</wp:posOffset>
                </wp:positionV>
                <wp:extent cx="1974272" cy="0"/>
                <wp:effectExtent l="4762" t="4762" r="4762" b="4762"/>
                <wp:wrapNone/>
                <wp:docPr id="3" name="Straight Connector 3"/>
                <wp:cNvGraphicFramePr/>
                <a:graphic xmlns:a="http://schemas.openxmlformats.org/drawingml/2006/main">
                  <a:graphicData uri="http://schemas.microsoft.com/office/word/2010/wordprocessingShape">
                    <wps:wsp>
                      <wps:cNvCnPr/>
                      <wps:spPr bwMode="auto">
                        <a:xfrm>
                          <a:off x="0" y="0"/>
                          <a:ext cx="1974272"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2" o:spid="_x0000_s2" o:spt="20" style="position:absolute;mso-wrap-distance-left:9.1pt;mso-wrap-distance-top:0.0pt;mso-wrap-distance-right:9.1pt;mso-wrap-distance-bottom:0.0pt;z-index:251663360;o:allowoverlap:true;o:allowincell:true;mso-position-horizontal-relative:text;margin-left:140.8pt;mso-position-horizontal:absolute;mso-position-vertical-relative:text;margin-top:56.1pt;mso-position-vertical:absolute;width:155.5pt;height:0.0pt;" coordsize="100000,100000" path="" filled="f" strokecolor="#233B59" strokeweight="0.75pt">
                <v:path textboxrect="0,0,0,0"/>
              </v:shape>
            </w:pict>
          </mc:Fallback>
        </mc:AlternateContent>
      </w:r>
      <w:r>
        <w:rPr>
          <w:rFonts w:ascii="Times New Roman" w:eastAsia="Times New Roman" w:hAnsi="Times New Roman" w:cs="Times New Roman"/>
          <w:b/>
          <w:sz w:val="28"/>
          <w:szCs w:val="28"/>
        </w:rPr>
        <w:t>quy phạm pháp luật trên địa bàn tỉnh Long An</w:t>
      </w:r>
      <w:r>
        <w:rPr>
          <w:rFonts w:ascii="Times New Roman" w:eastAsia="Times New Roman" w:hAnsi="Times New Roman" w:cs="Times New Roman"/>
          <w:sz w:val="28"/>
          <w:szCs w:val="28"/>
        </w:rPr>
        <w:br/>
      </w:r>
      <w:r>
        <w:rPr>
          <w:rFonts w:ascii="Times New Roman" w:eastAsia="Times New Roman" w:hAnsi="Times New Roman" w:cs="Times New Roman"/>
          <w:i/>
          <w:iCs/>
          <w:sz w:val="28"/>
          <w:szCs w:val="28"/>
          <w:lang w:val="vi-VN"/>
        </w:rPr>
        <w:t xml:space="preserve">(Ban hành kèm theo Quyết định </w:t>
      </w:r>
      <w:r>
        <w:rPr>
          <w:rFonts w:ascii="Times New Roman" w:eastAsia="Times New Roman" w:hAnsi="Times New Roman" w:cs="Times New Roman"/>
          <w:i/>
          <w:iCs/>
          <w:sz w:val="28"/>
          <w:szCs w:val="28"/>
        </w:rPr>
        <w:t xml:space="preserve">số  23 </w:t>
      </w:r>
      <w:r>
        <w:rPr>
          <w:rFonts w:ascii="Times New Roman" w:eastAsia="Times New Roman" w:hAnsi="Times New Roman" w:cs="Times New Roman"/>
          <w:i/>
          <w:iCs/>
          <w:sz w:val="28"/>
          <w:szCs w:val="28"/>
          <w:lang w:val="vi-VN"/>
        </w:rPr>
        <w:t>/20</w:t>
      </w:r>
      <w:r>
        <w:rPr>
          <w:rFonts w:ascii="Times New Roman" w:eastAsia="Times New Roman" w:hAnsi="Times New Roman" w:cs="Times New Roman"/>
          <w:i/>
          <w:iCs/>
          <w:sz w:val="28"/>
          <w:szCs w:val="28"/>
        </w:rPr>
        <w:t>20</w:t>
      </w:r>
      <w:r>
        <w:rPr>
          <w:rFonts w:ascii="Times New Roman" w:eastAsia="Times New Roman" w:hAnsi="Times New Roman" w:cs="Times New Roman"/>
          <w:i/>
          <w:iCs/>
          <w:sz w:val="28"/>
          <w:szCs w:val="28"/>
          <w:lang w:val="vi-VN"/>
        </w:rPr>
        <w:t>/QĐ-UBND</w:t>
      </w:r>
      <w:r>
        <w:rPr>
          <w:rFonts w:ascii="Times New Roman" w:eastAsia="Times New Roman" w:hAnsi="Times New Roman" w:cs="Times New Roman"/>
          <w:i/>
          <w:iCs/>
          <w:sz w:val="28"/>
          <w:szCs w:val="28"/>
          <w:lang w:val="vi-VN"/>
        </w:rPr>
        <w:br/>
        <w:t xml:space="preserve">ngày </w:t>
      </w:r>
      <w:r>
        <w:rPr>
          <w:rFonts w:ascii="Times New Roman" w:eastAsia="Times New Roman" w:hAnsi="Times New Roman" w:cs="Times New Roman"/>
          <w:i/>
          <w:iCs/>
          <w:sz w:val="28"/>
          <w:szCs w:val="28"/>
        </w:rPr>
        <w:t xml:space="preserve">04  </w:t>
      </w:r>
      <w:r>
        <w:rPr>
          <w:rFonts w:ascii="Times New Roman" w:eastAsia="Times New Roman" w:hAnsi="Times New Roman" w:cs="Times New Roman"/>
          <w:i/>
          <w:iCs/>
          <w:sz w:val="28"/>
          <w:szCs w:val="28"/>
          <w:lang w:val="vi-VN"/>
        </w:rPr>
        <w:t xml:space="preserve">tháng </w:t>
      </w:r>
      <w:r>
        <w:rPr>
          <w:rFonts w:ascii="Times New Roman" w:eastAsia="Times New Roman" w:hAnsi="Times New Roman" w:cs="Times New Roman"/>
          <w:i/>
          <w:iCs/>
          <w:sz w:val="28"/>
          <w:szCs w:val="28"/>
        </w:rPr>
        <w:t xml:space="preserve">6 </w:t>
      </w:r>
      <w:r>
        <w:rPr>
          <w:rFonts w:ascii="Times New Roman" w:eastAsia="Times New Roman" w:hAnsi="Times New Roman" w:cs="Times New Roman"/>
          <w:i/>
          <w:iCs/>
          <w:sz w:val="28"/>
          <w:szCs w:val="28"/>
          <w:lang w:val="vi-VN"/>
        </w:rPr>
        <w:t xml:space="preserve"> năm 20</w:t>
      </w:r>
      <w:r>
        <w:rPr>
          <w:rFonts w:ascii="Times New Roman" w:eastAsia="Times New Roman" w:hAnsi="Times New Roman" w:cs="Times New Roman"/>
          <w:i/>
          <w:iCs/>
          <w:sz w:val="28"/>
          <w:szCs w:val="28"/>
        </w:rPr>
        <w:t>20</w:t>
      </w:r>
      <w:r>
        <w:rPr>
          <w:rFonts w:ascii="Times New Roman" w:eastAsia="Times New Roman" w:hAnsi="Times New Roman" w:cs="Times New Roman"/>
          <w:i/>
          <w:iCs/>
          <w:sz w:val="28"/>
          <w:szCs w:val="28"/>
          <w:lang w:val="vi-VN"/>
        </w:rPr>
        <w:t xml:space="preserve"> của Ủy ban nhân dân tỉnh </w:t>
      </w:r>
      <w:r>
        <w:rPr>
          <w:rFonts w:ascii="Times New Roman" w:eastAsia="Times New Roman" w:hAnsi="Times New Roman" w:cs="Times New Roman"/>
          <w:i/>
          <w:iCs/>
          <w:sz w:val="28"/>
          <w:szCs w:val="28"/>
        </w:rPr>
        <w:t>Long An</w:t>
      </w:r>
      <w:r>
        <w:rPr>
          <w:rFonts w:ascii="Times New Roman" w:eastAsia="Times New Roman" w:hAnsi="Times New Roman" w:cs="Times New Roman"/>
          <w:i/>
          <w:iCs/>
          <w:sz w:val="28"/>
          <w:szCs w:val="28"/>
          <w:lang w:val="vi-VN"/>
        </w:rPr>
        <w:t>)</w:t>
      </w:r>
    </w:p>
    <w:p w:rsidR="00405551" w:rsidRDefault="00405551">
      <w:pPr>
        <w:spacing w:after="60" w:line="288" w:lineRule="auto"/>
        <w:contextualSpacing/>
        <w:jc w:val="center"/>
        <w:rPr>
          <w:rFonts w:ascii="Times New Roman" w:eastAsia="Times New Roman" w:hAnsi="Times New Roman" w:cs="Times New Roman"/>
          <w:sz w:val="28"/>
          <w:szCs w:val="28"/>
        </w:rPr>
      </w:pPr>
    </w:p>
    <w:p w:rsidR="00405551" w:rsidRDefault="00FE78D9">
      <w:pPr>
        <w:spacing w:before="120" w:after="100" w:afterAutospacing="1" w:line="288" w:lineRule="auto"/>
        <w:contextualSpacing/>
        <w:jc w:val="center"/>
        <w:rPr>
          <w:rFonts w:ascii="Times New Roman" w:eastAsia="Times New Roman" w:hAnsi="Times New Roman" w:cs="Times New Roman"/>
          <w:sz w:val="28"/>
          <w:szCs w:val="28"/>
        </w:rPr>
      </w:pPr>
      <w:bookmarkStart w:id="2" w:name="chuong_1"/>
      <w:r>
        <w:rPr>
          <w:rFonts w:ascii="Times New Roman" w:eastAsia="Times New Roman" w:hAnsi="Times New Roman" w:cs="Times New Roman"/>
          <w:b/>
          <w:bCs/>
          <w:sz w:val="28"/>
          <w:szCs w:val="28"/>
          <w:lang w:val="vi-VN"/>
        </w:rPr>
        <w:t>Chương I</w:t>
      </w:r>
      <w:bookmarkEnd w:id="2"/>
    </w:p>
    <w:p w:rsidR="00405551" w:rsidRDefault="00FE78D9">
      <w:pPr>
        <w:spacing w:before="120" w:after="100" w:afterAutospacing="1" w:line="288" w:lineRule="auto"/>
        <w:contextualSpacing/>
        <w:jc w:val="center"/>
        <w:rPr>
          <w:rFonts w:ascii="Times New Roman" w:eastAsia="Times New Roman" w:hAnsi="Times New Roman" w:cs="Times New Roman"/>
          <w:sz w:val="28"/>
          <w:szCs w:val="28"/>
        </w:rPr>
      </w:pPr>
      <w:bookmarkStart w:id="3" w:name="chuong_1_name"/>
      <w:r>
        <w:rPr>
          <w:rFonts w:ascii="Times New Roman" w:eastAsia="Times New Roman" w:hAnsi="Times New Roman" w:cs="Times New Roman"/>
          <w:b/>
          <w:bCs/>
          <w:sz w:val="28"/>
          <w:szCs w:val="28"/>
          <w:lang w:val="vi-VN"/>
        </w:rPr>
        <w:t>QUY ĐỊNH CHUNG</w:t>
      </w:r>
      <w:bookmarkEnd w:id="3"/>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4" w:name="dieu_1_1"/>
      <w:r>
        <w:rPr>
          <w:rFonts w:ascii="Times New Roman" w:eastAsia="Times New Roman" w:hAnsi="Times New Roman" w:cs="Times New Roman"/>
          <w:b/>
          <w:bCs/>
          <w:sz w:val="28"/>
          <w:szCs w:val="28"/>
          <w:lang w:val="vi-VN"/>
        </w:rPr>
        <w:t>Điều 1. Phạm vi điều chỉnh</w:t>
      </w:r>
      <w:bookmarkEnd w:id="4"/>
      <w:r>
        <w:rPr>
          <w:rFonts w:ascii="Times New Roman" w:eastAsia="Times New Roman" w:hAnsi="Times New Roman" w:cs="Times New Roman"/>
          <w:b/>
          <w:bCs/>
          <w:sz w:val="28"/>
          <w:szCs w:val="28"/>
        </w:rPr>
        <w:t xml:space="preserve"> và đối tượng áp dụng</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Phạm vi điều chỉnh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Quy chế này quy định nguyên tắc, </w:t>
      </w:r>
      <w:r>
        <w:rPr>
          <w:rFonts w:ascii="Times New Roman" w:eastAsia="Times New Roman" w:hAnsi="Times New Roman" w:cs="Times New Roman"/>
          <w:sz w:val="28"/>
          <w:szCs w:val="28"/>
        </w:rPr>
        <w:t xml:space="preserve">hình thức, </w:t>
      </w:r>
      <w:r>
        <w:rPr>
          <w:rFonts w:ascii="Times New Roman" w:eastAsia="Times New Roman" w:hAnsi="Times New Roman" w:cs="Times New Roman"/>
          <w:sz w:val="28"/>
          <w:szCs w:val="28"/>
          <w:lang w:val="vi-VN"/>
        </w:rPr>
        <w:t>nội dung</w:t>
      </w:r>
      <w:r>
        <w:rPr>
          <w:rFonts w:ascii="Times New Roman" w:eastAsia="Times New Roman" w:hAnsi="Times New Roman" w:cs="Times New Roman"/>
          <w:sz w:val="28"/>
          <w:szCs w:val="28"/>
        </w:rPr>
        <w:t xml:space="preserve"> phối hợp;</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cơ quan chủ trì, cơ quan phố</w:t>
      </w:r>
      <w:r>
        <w:rPr>
          <w:rFonts w:ascii="Times New Roman" w:eastAsia="Times New Roman" w:hAnsi="Times New Roman" w:cs="Times New Roman"/>
          <w:sz w:val="28"/>
          <w:szCs w:val="28"/>
        </w:rPr>
        <w:t>i hợp, trách nhiệm và mối quan hệ phối hợp giữa các cơ quan có liên quan trong công tác rà soát, hệ thống hóa văn bản quy phạm pháp luật (QPPL) trên địa bàn tỉnh.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bCs/>
          <w:sz w:val="28"/>
          <w:szCs w:val="28"/>
        </w:rPr>
      </w:pPr>
      <w:bookmarkStart w:id="5" w:name="dieu_2_1"/>
      <w:r>
        <w:rPr>
          <w:rFonts w:ascii="Times New Roman" w:eastAsia="Times New Roman" w:hAnsi="Times New Roman" w:cs="Times New Roman"/>
          <w:bCs/>
          <w:sz w:val="28"/>
          <w:szCs w:val="28"/>
        </w:rPr>
        <w:t>2. Đối tượng áp dụng</w:t>
      </w:r>
      <w:bookmarkEnd w:id="5"/>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Quy chế này áp dụng đối với các cơ quan, đơn vị sau:</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Các cơ quan chuyên môn thuộc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các </w:t>
      </w:r>
      <w:r>
        <w:rPr>
          <w:rFonts w:ascii="Times New Roman" w:eastAsia="Times New Roman" w:hAnsi="Times New Roman" w:cs="Times New Roman"/>
          <w:sz w:val="28"/>
          <w:szCs w:val="28"/>
          <w:lang w:val="vi-VN"/>
        </w:rPr>
        <w:t xml:space="preserve">huyện, </w:t>
      </w:r>
      <w:r>
        <w:rPr>
          <w:rFonts w:ascii="Times New Roman" w:eastAsia="Times New Roman" w:hAnsi="Times New Roman" w:cs="Times New Roman"/>
          <w:sz w:val="28"/>
          <w:szCs w:val="28"/>
        </w:rPr>
        <w:t xml:space="preserve">thị xã, </w:t>
      </w:r>
      <w:r>
        <w:rPr>
          <w:rFonts w:ascii="Times New Roman" w:eastAsia="Times New Roman" w:hAnsi="Times New Roman" w:cs="Times New Roman"/>
          <w:sz w:val="28"/>
          <w:szCs w:val="28"/>
          <w:lang w:val="vi-VN"/>
        </w:rPr>
        <w:t xml:space="preserve">thành phố (gọi tắt là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w:t>
      </w:r>
      <w:r>
        <w:rPr>
          <w:rFonts w:ascii="Times New Roman" w:eastAsia="Times New Roman" w:hAnsi="Times New Roman" w:cs="Times New Roman"/>
          <w:sz w:val="28"/>
          <w:szCs w:val="28"/>
          <w:lang w:val="vi-VN"/>
        </w:rPr>
        <w:t>ác cơ quan chuyên môn thuộc UBND cấp huyện</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UBND các</w:t>
      </w:r>
      <w:r>
        <w:rPr>
          <w:rFonts w:ascii="Times New Roman" w:eastAsia="Times New Roman" w:hAnsi="Times New Roman" w:cs="Times New Roman"/>
          <w:sz w:val="28"/>
          <w:szCs w:val="28"/>
          <w:lang w:val="vi-VN"/>
        </w:rPr>
        <w:t xml:space="preserve"> xã, phường, thị trấn (gọi tắt là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xã)</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 C</w:t>
      </w:r>
      <w:r>
        <w:rPr>
          <w:rFonts w:ascii="Times New Roman" w:eastAsia="Times New Roman" w:hAnsi="Times New Roman" w:cs="Times New Roman"/>
          <w:sz w:val="28"/>
          <w:szCs w:val="28"/>
          <w:lang w:val="vi-VN"/>
        </w:rPr>
        <w:t>ác cơ quan</w:t>
      </w:r>
      <w:r>
        <w:rPr>
          <w:rFonts w:ascii="Times New Roman" w:eastAsia="Times New Roman" w:hAnsi="Times New Roman" w:cs="Times New Roman"/>
          <w:sz w:val="28"/>
          <w:szCs w:val="28"/>
        </w:rPr>
        <w:t xml:space="preserve">, đơn vị khác đã được giao </w:t>
      </w:r>
      <w:r>
        <w:rPr>
          <w:rFonts w:ascii="Times New Roman" w:eastAsia="Times New Roman" w:hAnsi="Times New Roman" w:cs="Times New Roman"/>
          <w:sz w:val="28"/>
          <w:szCs w:val="28"/>
        </w:rPr>
        <w:t>chủ trì soạn thảo văn bản QPPL của HĐND, UBND các cấp và</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các </w:t>
      </w:r>
      <w:r>
        <w:rPr>
          <w:rFonts w:ascii="Times New Roman" w:eastAsia="Times New Roman" w:hAnsi="Times New Roman" w:cs="Times New Roman"/>
          <w:sz w:val="28"/>
          <w:szCs w:val="28"/>
          <w:lang w:val="vi-VN"/>
        </w:rPr>
        <w:t xml:space="preserve">cá nhân </w:t>
      </w:r>
      <w:r>
        <w:rPr>
          <w:rFonts w:ascii="Times New Roman" w:eastAsia="Times New Roman" w:hAnsi="Times New Roman" w:cs="Times New Roman"/>
          <w:sz w:val="28"/>
          <w:szCs w:val="28"/>
        </w:rPr>
        <w:t xml:space="preserve">có </w:t>
      </w:r>
      <w:r>
        <w:rPr>
          <w:rFonts w:ascii="Times New Roman" w:eastAsia="Times New Roman" w:hAnsi="Times New Roman" w:cs="Times New Roman"/>
          <w:sz w:val="28"/>
          <w:szCs w:val="28"/>
          <w:lang w:val="vi-VN"/>
        </w:rPr>
        <w:t>liên quan đến công tác rà soát, hệ thống hóa văn bản.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6" w:name="dieu_3"/>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lang w:val="vi-VN"/>
        </w:rPr>
        <w:t>. Nguyên tắc phối hợp</w:t>
      </w:r>
      <w:bookmarkEnd w:id="6"/>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Chủ động, kịp thời, đúng trình tự, thủ tục và yêu cầu quản lý nhà nước.</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Đúng chức năng, nhiệm vụ</w:t>
      </w:r>
      <w:r>
        <w:rPr>
          <w:rFonts w:ascii="Times New Roman" w:eastAsia="Times New Roman" w:hAnsi="Times New Roman" w:cs="Times New Roman"/>
          <w:sz w:val="28"/>
          <w:szCs w:val="28"/>
          <w:lang w:val="vi-VN"/>
        </w:rPr>
        <w:t>, quyền hạn, phân định rõ trách nhiệm của cơ quan</w:t>
      </w:r>
      <w:r>
        <w:rPr>
          <w:rFonts w:ascii="Times New Roman" w:eastAsia="Times New Roman" w:hAnsi="Times New Roman" w:cs="Times New Roman"/>
          <w:sz w:val="28"/>
          <w:szCs w:val="28"/>
        </w:rPr>
        <w:t>, đơn vị, cá nhân</w:t>
      </w:r>
      <w:r>
        <w:rPr>
          <w:rFonts w:ascii="Times New Roman" w:eastAsia="Times New Roman" w:hAnsi="Times New Roman" w:cs="Times New Roman"/>
          <w:sz w:val="28"/>
          <w:szCs w:val="28"/>
          <w:lang w:val="vi-VN"/>
        </w:rPr>
        <w:t xml:space="preserve"> phối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3. Bảo đảm yêu cầu chuyên môn, chất lượng và hiệu quả công việc.</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 Đề cao trách nhiệm cá nhân của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hủ trưởng cơ quan, đơn vị rà soát và cán bộ, công chức, viên chức tham gia phối</w:t>
      </w:r>
      <w:r>
        <w:rPr>
          <w:rFonts w:ascii="Times New Roman" w:eastAsia="Times New Roman" w:hAnsi="Times New Roman" w:cs="Times New Roman"/>
          <w:sz w:val="28"/>
          <w:szCs w:val="28"/>
          <w:lang w:val="vi-VN"/>
        </w:rPr>
        <w:t xml:space="preserve">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Công tác phối hợp giữa các cơ quan, đơn vị phải được thực hiện thường xuyên, kịp thời, hiệu quả, tuân thủ các quy định và trình tự rà soát, hệ thống hóa văn bản QPPL tại Nghị định số 34/2016/NĐ-CP ngày 14/5/2016 của Chính phủ </w:t>
      </w:r>
      <w:r>
        <w:rPr>
          <w:rFonts w:ascii="Times New Roman" w:eastAsia="Times New Roman" w:hAnsi="Times New Roman" w:cs="Times New Roman"/>
          <w:sz w:val="28"/>
          <w:szCs w:val="28"/>
        </w:rPr>
        <w:lastRenderedPageBreak/>
        <w:t>quy định chi tiết một</w:t>
      </w:r>
      <w:r>
        <w:rPr>
          <w:rFonts w:ascii="Times New Roman" w:eastAsia="Times New Roman" w:hAnsi="Times New Roman" w:cs="Times New Roman"/>
          <w:sz w:val="28"/>
          <w:szCs w:val="28"/>
        </w:rPr>
        <w:t xml:space="preserve"> số điều và biện pháp thi hành Luật Ban hành văn bản QPPL (gọi tắt là Nghị định số 34/2016/NĐ-CP) và Quy chế này.</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Khi có yêu cầu phối hợp thực hiện rà soát, hệ thống hóa văn bản QPPL của cơ quan chủ trì thì các cơ quan, đơn vị có liên quan có trách nhiệ</w:t>
      </w:r>
      <w:r>
        <w:rPr>
          <w:rFonts w:ascii="Times New Roman" w:eastAsia="Times New Roman" w:hAnsi="Times New Roman" w:cs="Times New Roman"/>
          <w:sz w:val="28"/>
          <w:szCs w:val="28"/>
        </w:rPr>
        <w:t>m phối hợp, thông tin phản hồi trong thời gian theo yêu cầu của cơ quan chủ trì.</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Pr>
          <w:rFonts w:ascii="Times New Roman" w:eastAsia="Times New Roman" w:hAnsi="Times New Roman" w:cs="Times New Roman"/>
          <w:sz w:val="28"/>
          <w:szCs w:val="28"/>
          <w:lang w:val="vi-VN"/>
        </w:rPr>
        <w:t>. Việc rà soát, hệ thống hóa văn bản có nội dung thuộc bí mật nhà nước được thực hiện theo quy định của pháp luật về bảo vệ bí mật nhà nước.</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7" w:name="dieu_4"/>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lang w:val="vi-VN"/>
        </w:rPr>
        <w:t>. Nội dung phối hợp</w:t>
      </w:r>
      <w:bookmarkEnd w:id="7"/>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Phối</w:t>
      </w:r>
      <w:r>
        <w:rPr>
          <w:rFonts w:ascii="Times New Roman" w:eastAsia="Times New Roman" w:hAnsi="Times New Roman" w:cs="Times New Roman"/>
          <w:sz w:val="28"/>
          <w:szCs w:val="28"/>
          <w:lang w:val="vi-VN"/>
        </w:rPr>
        <w:t xml:space="preserve"> hợp thực hiện công tác rà soát văn bản, hệ thống hóa văn bản của </w:t>
      </w:r>
      <w:r>
        <w:rPr>
          <w:rFonts w:ascii="Times New Roman" w:eastAsia="Times New Roman" w:hAnsi="Times New Roman" w:cs="Times New Roman"/>
          <w:sz w:val="28"/>
          <w:szCs w:val="28"/>
        </w:rPr>
        <w:t>HĐND và UBND</w:t>
      </w:r>
      <w:r>
        <w:rPr>
          <w:rFonts w:ascii="Times New Roman" w:eastAsia="Times New Roman" w:hAnsi="Times New Roman" w:cs="Times New Roman"/>
          <w:sz w:val="28"/>
          <w:szCs w:val="28"/>
          <w:lang w:val="vi-VN"/>
        </w:rPr>
        <w:t xml:space="preserve"> tỉnh.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Phối hợp thực hiện công tác rà soát văn bản, hệ thống hóa văn bản của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cấp huyện, cấp xã.</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3. Lấy ý kiến cơ quan tư pháp về kết quả rà soát văn bản.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4. Công bố</w:t>
      </w:r>
      <w:r>
        <w:rPr>
          <w:rFonts w:ascii="Times New Roman" w:eastAsia="Times New Roman" w:hAnsi="Times New Roman" w:cs="Times New Roman"/>
          <w:sz w:val="28"/>
          <w:szCs w:val="28"/>
          <w:lang w:val="vi-VN"/>
        </w:rPr>
        <w:t xml:space="preserve"> danh mục văn bản hết hiệu lực, ngưng hiệu lực toàn bộ hoặc một phần.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5. Xây dựng, triển khai Kế hoạch hệ thống hóa văn bản theo định kỳ.</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8" w:name="dieu_5"/>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lang w:val="vi-VN"/>
        </w:rPr>
        <w:t>. Hình thức phối hợp</w:t>
      </w:r>
      <w:bookmarkEnd w:id="8"/>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Căn cứ quy định của pháp luật và tính chất, nội dung, yêu cầu cụ thể, việc phối hợp trong c</w:t>
      </w:r>
      <w:r>
        <w:rPr>
          <w:rFonts w:ascii="Times New Roman" w:eastAsia="Times New Roman" w:hAnsi="Times New Roman" w:cs="Times New Roman"/>
          <w:sz w:val="28"/>
          <w:szCs w:val="28"/>
          <w:lang w:val="vi-VN"/>
        </w:rPr>
        <w:t>ông tác rà soát, hệ thống hóa văn bản được thực hiện bằng các hình thức như lấy ý kiến bằng văn bản, trao đổi tại cuộc họp, thư điện tử, điện thoại hoặc các hình thức phù hợp khác.</w:t>
      </w:r>
    </w:p>
    <w:p w:rsidR="00405551" w:rsidRDefault="00FE78D9">
      <w:pPr>
        <w:spacing w:before="120" w:after="100" w:afterAutospacing="1" w:line="288" w:lineRule="auto"/>
        <w:contextualSpacing/>
        <w:jc w:val="center"/>
        <w:rPr>
          <w:rFonts w:ascii="Times New Roman" w:eastAsia="Times New Roman" w:hAnsi="Times New Roman" w:cs="Times New Roman"/>
          <w:sz w:val="28"/>
          <w:szCs w:val="28"/>
        </w:rPr>
      </w:pPr>
      <w:bookmarkStart w:id="9" w:name="chuong_2"/>
      <w:r>
        <w:rPr>
          <w:rFonts w:ascii="Times New Roman" w:eastAsia="Times New Roman" w:hAnsi="Times New Roman" w:cs="Times New Roman"/>
          <w:b/>
          <w:bCs/>
          <w:sz w:val="28"/>
          <w:szCs w:val="28"/>
          <w:lang w:val="vi-VN"/>
        </w:rPr>
        <w:t>Chương II</w:t>
      </w:r>
      <w:bookmarkEnd w:id="9"/>
    </w:p>
    <w:p w:rsidR="00405551" w:rsidRDefault="00FE78D9">
      <w:pPr>
        <w:spacing w:before="120" w:after="100" w:afterAutospacing="1" w:line="288" w:lineRule="auto"/>
        <w:contextualSpacing/>
        <w:jc w:val="center"/>
        <w:rPr>
          <w:rFonts w:ascii="Times New Roman" w:eastAsia="Times New Roman" w:hAnsi="Times New Roman" w:cs="Times New Roman"/>
          <w:b/>
          <w:bCs/>
          <w:sz w:val="28"/>
          <w:szCs w:val="28"/>
        </w:rPr>
      </w:pPr>
      <w:bookmarkStart w:id="10" w:name="chuong_2_name"/>
      <w:r>
        <w:rPr>
          <w:rFonts w:ascii="Times New Roman" w:eastAsia="Times New Roman" w:hAnsi="Times New Roman" w:cs="Times New Roman"/>
          <w:b/>
          <w:bCs/>
          <w:sz w:val="28"/>
          <w:szCs w:val="28"/>
        </w:rPr>
        <w:t xml:space="preserve">CƠ QUAN CHỦ TRÌ, CƠ QUAN PHỐI HỢP, </w:t>
      </w:r>
      <w:r>
        <w:rPr>
          <w:rFonts w:ascii="Times New Roman" w:eastAsia="Times New Roman" w:hAnsi="Times New Roman" w:cs="Times New Roman"/>
          <w:b/>
          <w:bCs/>
          <w:sz w:val="28"/>
          <w:szCs w:val="28"/>
          <w:lang w:val="vi-VN"/>
        </w:rPr>
        <w:t xml:space="preserve">TRÁCH NHIỆM VÀ </w:t>
      </w:r>
    </w:p>
    <w:p w:rsidR="00405551" w:rsidRDefault="00FE78D9">
      <w:pPr>
        <w:spacing w:before="120" w:after="100" w:afterAutospacing="1" w:line="288" w:lineRule="auto"/>
        <w:contextualSpacing/>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MỐI </w:t>
      </w:r>
      <w:r>
        <w:rPr>
          <w:rFonts w:ascii="Times New Roman" w:eastAsia="Times New Roman" w:hAnsi="Times New Roman" w:cs="Times New Roman"/>
          <w:b/>
          <w:bCs/>
          <w:sz w:val="28"/>
          <w:szCs w:val="28"/>
          <w:lang w:val="vi-VN"/>
        </w:rPr>
        <w:t>QUAN HỆ PHỐI HỢP</w:t>
      </w:r>
      <w:bookmarkEnd w:id="10"/>
    </w:p>
    <w:p w:rsidR="00405551" w:rsidRDefault="00FE78D9">
      <w:pPr>
        <w:spacing w:before="120" w:after="100" w:afterAutospacing="1" w:line="288" w:lineRule="auto"/>
        <w:ind w:firstLine="567"/>
        <w:contextual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5. Cơ quan chủ trì, cơ quan phối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Cơ quan chủ trì</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w:t>
      </w:r>
      <w:r>
        <w:rPr>
          <w:rFonts w:ascii="Times New Roman" w:eastAsia="Times New Roman" w:hAnsi="Times New Roman" w:cs="Times New Roman"/>
          <w:sz w:val="28"/>
          <w:szCs w:val="28"/>
          <w:lang w:val="vi-VN"/>
        </w:rPr>
        <w:t xml:space="preserve">ác cơ quan chuyên môn thuộc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r>
        <w:rPr>
          <w:rFonts w:ascii="Times New Roman" w:eastAsia="Times New Roman" w:hAnsi="Times New Roman" w:cs="Times New Roman"/>
          <w:sz w:val="28"/>
          <w:szCs w:val="28"/>
        </w:rPr>
        <w:t>; các cơ quan chuyên môn thuộc UBND huyện; c</w:t>
      </w:r>
      <w:r>
        <w:rPr>
          <w:rFonts w:ascii="Times New Roman" w:eastAsia="Times New Roman" w:hAnsi="Times New Roman" w:cs="Times New Roman"/>
          <w:sz w:val="28"/>
          <w:szCs w:val="28"/>
          <w:lang w:val="vi-VN"/>
        </w:rPr>
        <w:t>ác cơ quan</w:t>
      </w:r>
      <w:r>
        <w:rPr>
          <w:rFonts w:ascii="Times New Roman" w:eastAsia="Times New Roman" w:hAnsi="Times New Roman" w:cs="Times New Roman"/>
          <w:sz w:val="28"/>
          <w:szCs w:val="28"/>
        </w:rPr>
        <w:t>, đơn vị khác đã được giao chủ trì soạn thảo văn bản QPPL của HĐND và UBND cấp tỉnh</w:t>
      </w:r>
      <w:r>
        <w:rPr>
          <w:rFonts w:ascii="Times New Roman" w:eastAsia="Times New Roman" w:hAnsi="Times New Roman" w:cs="Times New Roman"/>
          <w:sz w:val="28"/>
          <w:szCs w:val="28"/>
        </w:rPr>
        <w:t>, huyện.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lang w:val="vi-VN"/>
        </w:rPr>
        <w:t xml:space="preserve">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xã có trách nhiệm tổ chức rà soát, hệ thống hóa văn bản </w:t>
      </w:r>
      <w:r>
        <w:rPr>
          <w:rFonts w:ascii="Times New Roman" w:eastAsia="Times New Roman" w:hAnsi="Times New Roman" w:cs="Times New Roman"/>
          <w:sz w:val="28"/>
          <w:szCs w:val="28"/>
        </w:rPr>
        <w:t xml:space="preserve">QPPL </w:t>
      </w:r>
      <w:r>
        <w:rPr>
          <w:rFonts w:ascii="Times New Roman" w:eastAsia="Times New Roman" w:hAnsi="Times New Roman" w:cs="Times New Roman"/>
          <w:sz w:val="28"/>
          <w:szCs w:val="28"/>
          <w:lang w:val="vi-VN"/>
        </w:rPr>
        <w:t xml:space="preserve">do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cấp mình ban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Cơ quan phối hợp thực hiện công tác rà soát, hệ thống hóa văn bản QPPL: Sở Tư pháp, Phòng Tư pháp.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1" w:name="dieu_9"/>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6</w:t>
      </w:r>
      <w:r>
        <w:rPr>
          <w:rFonts w:ascii="Times New Roman" w:eastAsia="Times New Roman" w:hAnsi="Times New Roman" w:cs="Times New Roman"/>
          <w:b/>
          <w:bCs/>
          <w:sz w:val="28"/>
          <w:szCs w:val="28"/>
          <w:lang w:val="vi-VN"/>
        </w:rPr>
        <w:t xml:space="preserve">. </w:t>
      </w:r>
      <w:bookmarkEnd w:id="11"/>
      <w:r>
        <w:rPr>
          <w:rFonts w:ascii="Times New Roman" w:eastAsia="Times New Roman" w:hAnsi="Times New Roman" w:cs="Times New Roman"/>
          <w:b/>
          <w:bCs/>
          <w:sz w:val="28"/>
          <w:szCs w:val="28"/>
        </w:rPr>
        <w:t>Trách nhiệm của cơ qua</w:t>
      </w:r>
      <w:r>
        <w:rPr>
          <w:rFonts w:ascii="Times New Roman" w:eastAsia="Times New Roman" w:hAnsi="Times New Roman" w:cs="Times New Roman"/>
          <w:b/>
          <w:bCs/>
          <w:sz w:val="28"/>
          <w:szCs w:val="28"/>
        </w:rPr>
        <w:t>n chủ trì</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w:t>
      </w:r>
      <w:r>
        <w:rPr>
          <w:rFonts w:ascii="Times New Roman" w:eastAsia="Times New Roman" w:hAnsi="Times New Roman" w:cs="Times New Roman"/>
          <w:sz w:val="28"/>
          <w:szCs w:val="28"/>
        </w:rPr>
        <w:t xml:space="preserve">Căn cứ quy định tại </w:t>
      </w:r>
      <w:r>
        <w:rPr>
          <w:rFonts w:ascii="Times New Roman" w:eastAsia="Times New Roman" w:hAnsi="Times New Roman" w:cs="Times New Roman"/>
          <w:sz w:val="28"/>
          <w:szCs w:val="28"/>
          <w:lang w:val="vi-VN"/>
        </w:rPr>
        <w:t>Điều 145</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Nghị định số 34/2016/NĐ-CP,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ác cơ quan, đơn vị</w:t>
      </w:r>
      <w:r>
        <w:rPr>
          <w:rFonts w:ascii="Times New Roman" w:eastAsia="Times New Roman" w:hAnsi="Times New Roman" w:cs="Times New Roman"/>
          <w:sz w:val="28"/>
          <w:szCs w:val="28"/>
        </w:rPr>
        <w:t>, cá nhân</w:t>
      </w:r>
      <w:r>
        <w:rPr>
          <w:rFonts w:ascii="Times New Roman" w:eastAsia="Times New Roman" w:hAnsi="Times New Roman" w:cs="Times New Roman"/>
          <w:sz w:val="28"/>
          <w:szCs w:val="28"/>
          <w:lang w:val="vi-VN"/>
        </w:rPr>
        <w:t xml:space="preserve"> quy định tại khoản 1</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Điều </w:t>
      </w:r>
      <w:r>
        <w:rPr>
          <w:rFonts w:ascii="Times New Roman" w:eastAsia="Times New Roman" w:hAnsi="Times New Roman" w:cs="Times New Roman"/>
          <w:sz w:val="28"/>
          <w:szCs w:val="28"/>
        </w:rPr>
        <w:t xml:space="preserve">5 của </w:t>
      </w:r>
      <w:r>
        <w:rPr>
          <w:rFonts w:ascii="Times New Roman" w:eastAsia="Times New Roman" w:hAnsi="Times New Roman" w:cs="Times New Roman"/>
          <w:sz w:val="28"/>
          <w:szCs w:val="28"/>
          <w:lang w:val="vi-VN"/>
        </w:rPr>
        <w:t xml:space="preserve">Quy chế này có trách nhiệm xác định các văn bản thuộc trách nhiệm rà soát </w:t>
      </w:r>
      <w:r>
        <w:rPr>
          <w:rFonts w:ascii="Times New Roman" w:eastAsia="Times New Roman" w:hAnsi="Times New Roman" w:cs="Times New Roman"/>
          <w:sz w:val="28"/>
          <w:szCs w:val="28"/>
        </w:rPr>
        <w:t xml:space="preserve">trong phạm vi chức năng, </w:t>
      </w:r>
      <w:r>
        <w:rPr>
          <w:rFonts w:ascii="Times New Roman" w:eastAsia="Times New Roman" w:hAnsi="Times New Roman" w:cs="Times New Roman"/>
          <w:sz w:val="28"/>
          <w:szCs w:val="28"/>
        </w:rPr>
        <w:lastRenderedPageBreak/>
        <w:t xml:space="preserve">nhiệm vụ quản lý nhà nước </w:t>
      </w:r>
      <w:r>
        <w:rPr>
          <w:rFonts w:ascii="Times New Roman" w:eastAsia="Times New Roman" w:hAnsi="Times New Roman" w:cs="Times New Roman"/>
          <w:sz w:val="28"/>
          <w:szCs w:val="28"/>
        </w:rPr>
        <w:t>của cơ quan mình</w:t>
      </w:r>
      <w:r>
        <w:rPr>
          <w:rFonts w:ascii="Times New Roman" w:eastAsia="Times New Roman" w:hAnsi="Times New Roman" w:cs="Times New Roman"/>
          <w:sz w:val="28"/>
          <w:szCs w:val="28"/>
          <w:lang w:val="vi-VN"/>
        </w:rPr>
        <w:t xml:space="preserve"> ngay sau khi văn bản là căn cứ để rà soát được thông qua hoặc ký ban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Căn cứ vào chủ trương, đường lối, chính sách của Đảng, Nhà nước, kết quả điều tra, khảo sát và thông tin thực tiễn liên quan đến lĩnh vực quản lý nhà nước</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các c</w:t>
      </w:r>
      <w:r>
        <w:rPr>
          <w:rFonts w:ascii="Times New Roman" w:eastAsia="Times New Roman" w:hAnsi="Times New Roman" w:cs="Times New Roman"/>
          <w:sz w:val="28"/>
          <w:szCs w:val="28"/>
          <w:lang w:val="vi-VN"/>
        </w:rPr>
        <w:t>ơ quan</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đơn vị</w:t>
      </w:r>
      <w:r>
        <w:rPr>
          <w:rFonts w:ascii="Times New Roman" w:eastAsia="Times New Roman" w:hAnsi="Times New Roman" w:cs="Times New Roman"/>
          <w:sz w:val="28"/>
          <w:szCs w:val="28"/>
        </w:rPr>
        <w:t>, cá nhân</w:t>
      </w:r>
      <w:r>
        <w:rPr>
          <w:rFonts w:ascii="Times New Roman" w:eastAsia="Times New Roman" w:hAnsi="Times New Roman" w:cs="Times New Roman"/>
          <w:sz w:val="28"/>
          <w:szCs w:val="28"/>
          <w:lang w:val="vi-VN"/>
        </w:rPr>
        <w:t xml:space="preserve"> quy định tại khoản 1 </w:t>
      </w:r>
      <w:r>
        <w:rPr>
          <w:rFonts w:ascii="Times New Roman" w:eastAsia="Times New Roman" w:hAnsi="Times New Roman" w:cs="Times New Roman"/>
          <w:sz w:val="28"/>
          <w:szCs w:val="28"/>
        </w:rPr>
        <w:t>Điều 5</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của Quy chế này </w:t>
      </w:r>
      <w:r>
        <w:rPr>
          <w:rFonts w:ascii="Times New Roman" w:eastAsia="Times New Roman" w:hAnsi="Times New Roman" w:cs="Times New Roman"/>
          <w:sz w:val="28"/>
          <w:szCs w:val="28"/>
          <w:lang w:val="vi-VN"/>
        </w:rPr>
        <w:t>xác định các văn bản thuộc trách nhiệm rà soát của mình để phát hiện các nội dung không còn phù hợp với tình hình phát triển kinh tế</w:t>
      </w:r>
      <w:r>
        <w:rPr>
          <w:rFonts w:ascii="Times New Roman" w:eastAsia="Times New Roman" w:hAnsi="Times New Roman" w:cs="Times New Roman"/>
          <w:sz w:val="28"/>
          <w:szCs w:val="28"/>
          <w:lang w:val="vi-VN"/>
        </w:rPr>
        <w:t xml:space="preserve"> - xã hội theo căn cứ rà soát quy định tại khoản 2 Điều 142 và Điều 146 Nghị định s</w:t>
      </w:r>
      <w:r>
        <w:rPr>
          <w:rFonts w:ascii="Times New Roman" w:eastAsia="Times New Roman" w:hAnsi="Times New Roman" w:cs="Times New Roman"/>
          <w:sz w:val="28"/>
          <w:szCs w:val="28"/>
        </w:rPr>
        <w:t>ố</w:t>
      </w:r>
      <w:r>
        <w:rPr>
          <w:rFonts w:ascii="Times New Roman" w:eastAsia="Times New Roman" w:hAnsi="Times New Roman" w:cs="Times New Roman"/>
          <w:sz w:val="28"/>
          <w:szCs w:val="28"/>
          <w:lang w:val="vi-VN"/>
        </w:rPr>
        <w:t xml:space="preserve"> 34/2014/NĐ-CP.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3. Nội dung, trình tự rà soát văn bản thực hiện theo quy định tại Điều 147, Điều 148, Điều 149, Điều 150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2" w:name="dieu_6"/>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7</w:t>
      </w:r>
      <w:r>
        <w:rPr>
          <w:rFonts w:ascii="Times New Roman" w:eastAsia="Times New Roman" w:hAnsi="Times New Roman" w:cs="Times New Roman"/>
          <w:b/>
          <w:bCs/>
          <w:sz w:val="28"/>
          <w:szCs w:val="28"/>
          <w:lang w:val="vi-VN"/>
        </w:rPr>
        <w:t>. Rà soát, hệ thố</w:t>
      </w:r>
      <w:r>
        <w:rPr>
          <w:rFonts w:ascii="Times New Roman" w:eastAsia="Times New Roman" w:hAnsi="Times New Roman" w:cs="Times New Roman"/>
          <w:b/>
          <w:bCs/>
          <w:sz w:val="28"/>
          <w:szCs w:val="28"/>
          <w:lang w:val="vi-VN"/>
        </w:rPr>
        <w:t xml:space="preserve">ng hóa văn bản của </w:t>
      </w:r>
      <w:r>
        <w:rPr>
          <w:rFonts w:ascii="Times New Roman" w:eastAsia="Times New Roman" w:hAnsi="Times New Roman" w:cs="Times New Roman"/>
          <w:b/>
          <w:bCs/>
          <w:sz w:val="28"/>
          <w:szCs w:val="28"/>
        </w:rPr>
        <w:t>HĐND</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UBND</w:t>
      </w:r>
      <w:r>
        <w:rPr>
          <w:rFonts w:ascii="Times New Roman" w:eastAsia="Times New Roman" w:hAnsi="Times New Roman" w:cs="Times New Roman"/>
          <w:b/>
          <w:bCs/>
          <w:sz w:val="28"/>
          <w:szCs w:val="28"/>
          <w:lang w:val="vi-VN"/>
        </w:rPr>
        <w:t xml:space="preserve"> tỉnh</w:t>
      </w:r>
      <w:bookmarkEnd w:id="12"/>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 xml:space="preserve">ác cơ quan chuyên môn thuộc </w:t>
      </w:r>
      <w:r>
        <w:rPr>
          <w:rFonts w:ascii="Times New Roman" w:eastAsia="Times New Roman" w:hAnsi="Times New Roman" w:cs="Times New Roman"/>
          <w:sz w:val="28"/>
          <w:szCs w:val="28"/>
        </w:rPr>
        <w:t xml:space="preserve">UBND tỉnh và các cơ quan, </w:t>
      </w:r>
      <w:r>
        <w:rPr>
          <w:rFonts w:ascii="Times New Roman" w:eastAsia="Times New Roman" w:hAnsi="Times New Roman" w:cs="Times New Roman"/>
          <w:sz w:val="28"/>
          <w:szCs w:val="28"/>
          <w:lang w:val="vi-VN"/>
        </w:rPr>
        <w:t>đơn vị</w:t>
      </w:r>
      <w:r>
        <w:rPr>
          <w:rFonts w:ascii="Times New Roman" w:eastAsia="Times New Roman" w:hAnsi="Times New Roman" w:cs="Times New Roman"/>
          <w:sz w:val="28"/>
          <w:szCs w:val="28"/>
        </w:rPr>
        <w:t xml:space="preserve"> khác</w:t>
      </w:r>
      <w:r>
        <w:rPr>
          <w:rFonts w:ascii="Times New Roman" w:eastAsia="Times New Roman" w:hAnsi="Times New Roman" w:cs="Times New Roman"/>
          <w:sz w:val="28"/>
          <w:szCs w:val="28"/>
          <w:lang w:val="vi-VN"/>
        </w:rPr>
        <w:t xml:space="preserve"> đã </w:t>
      </w:r>
      <w:r>
        <w:rPr>
          <w:rFonts w:ascii="Times New Roman" w:eastAsia="Times New Roman" w:hAnsi="Times New Roman" w:cs="Times New Roman"/>
          <w:sz w:val="28"/>
          <w:szCs w:val="28"/>
        </w:rPr>
        <w:t xml:space="preserve">được giao </w:t>
      </w:r>
      <w:r>
        <w:rPr>
          <w:rFonts w:ascii="Times New Roman" w:eastAsia="Times New Roman" w:hAnsi="Times New Roman" w:cs="Times New Roman"/>
          <w:sz w:val="28"/>
          <w:szCs w:val="28"/>
          <w:lang w:val="vi-VN"/>
        </w:rPr>
        <w:t>chủ tr</w:t>
      </w:r>
      <w:r>
        <w:rPr>
          <w:rFonts w:ascii="Times New Roman" w:eastAsia="Times New Roman" w:hAnsi="Times New Roman" w:cs="Times New Roman"/>
          <w:sz w:val="28"/>
          <w:szCs w:val="28"/>
        </w:rPr>
        <w:t xml:space="preserve">ì </w:t>
      </w:r>
      <w:r>
        <w:rPr>
          <w:rFonts w:ascii="Times New Roman" w:eastAsia="Times New Roman" w:hAnsi="Times New Roman" w:cs="Times New Roman"/>
          <w:sz w:val="28"/>
          <w:szCs w:val="28"/>
          <w:lang w:val="vi-VN"/>
        </w:rPr>
        <w:t xml:space="preserve">soạn thảo văn bản của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tỉnh có trách nhiệm chủ trì, phối hợp với Ban pháp chế </w:t>
      </w:r>
      <w:r>
        <w:rPr>
          <w:rFonts w:ascii="Times New Roman" w:eastAsia="Times New Roman" w:hAnsi="Times New Roman" w:cs="Times New Roman"/>
          <w:sz w:val="28"/>
          <w:szCs w:val="28"/>
        </w:rPr>
        <w:t>HĐND</w:t>
      </w:r>
      <w:r>
        <w:rPr>
          <w:rFonts w:ascii="Times New Roman" w:eastAsia="Times New Roman" w:hAnsi="Times New Roman" w:cs="Times New Roman"/>
          <w:sz w:val="28"/>
          <w:szCs w:val="28"/>
          <w:lang w:val="vi-VN"/>
        </w:rPr>
        <w:t xml:space="preserve"> tỉn</w:t>
      </w:r>
      <w:r>
        <w:rPr>
          <w:rFonts w:ascii="Times New Roman" w:eastAsia="Times New Roman" w:hAnsi="Times New Roman" w:cs="Times New Roman"/>
          <w:sz w:val="28"/>
          <w:szCs w:val="28"/>
        </w:rPr>
        <w:t xml:space="preserve">h, Sở Tư pháp và các cơ quan khác </w:t>
      </w:r>
      <w:r>
        <w:rPr>
          <w:rFonts w:ascii="Times New Roman" w:eastAsia="Times New Roman" w:hAnsi="Times New Roman" w:cs="Times New Roman"/>
          <w:sz w:val="28"/>
          <w:szCs w:val="28"/>
        </w:rPr>
        <w:t>có liên quan</w:t>
      </w:r>
      <w:r>
        <w:rPr>
          <w:rFonts w:ascii="Times New Roman" w:eastAsia="Times New Roman" w:hAnsi="Times New Roman" w:cs="Times New Roman"/>
          <w:sz w:val="28"/>
          <w:szCs w:val="28"/>
          <w:lang w:val="vi-VN"/>
        </w:rPr>
        <w:t xml:space="preserve"> thực hiện rà soát, hệ thống hóa văn bản.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pháp chế hoặc công chức làm nhiệm vụ pháp chế của các cơ quan chuyên môn thuộc UBND tỉnh giúp Thủ trưởng cơ quan chuyên môn thực hiện rà soát, hệ thống hóa văn bản tại cơ quan, đơn vị mình.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lang w:val="vi-VN"/>
        </w:rPr>
        <w:t>S</w:t>
      </w:r>
      <w:r>
        <w:rPr>
          <w:rFonts w:ascii="Times New Roman" w:eastAsia="Times New Roman" w:hAnsi="Times New Roman" w:cs="Times New Roman"/>
          <w:sz w:val="28"/>
          <w:szCs w:val="28"/>
          <w:lang w:val="vi-VN"/>
        </w:rPr>
        <w:t xml:space="preserve">ở Tư pháp có trách nhiệm đôn đốc, hướng dẫn, tổng hợp </w:t>
      </w:r>
      <w:r>
        <w:rPr>
          <w:rFonts w:ascii="Times New Roman" w:eastAsia="Times New Roman" w:hAnsi="Times New Roman" w:cs="Times New Roman"/>
          <w:sz w:val="28"/>
          <w:szCs w:val="28"/>
        </w:rPr>
        <w:t xml:space="preserve">chung </w:t>
      </w:r>
      <w:r>
        <w:rPr>
          <w:rFonts w:ascii="Times New Roman" w:eastAsia="Times New Roman" w:hAnsi="Times New Roman" w:cs="Times New Roman"/>
          <w:sz w:val="28"/>
          <w:szCs w:val="28"/>
          <w:lang w:val="vi-VN"/>
        </w:rPr>
        <w:t xml:space="preserve">kết quả rà soát, hệ thống hóa văn bản </w:t>
      </w:r>
      <w:r>
        <w:rPr>
          <w:rFonts w:ascii="Times New Roman" w:eastAsia="Times New Roman" w:hAnsi="Times New Roman" w:cs="Times New Roman"/>
          <w:sz w:val="28"/>
          <w:szCs w:val="28"/>
        </w:rPr>
        <w:t xml:space="preserve">do các </w:t>
      </w:r>
      <w:r>
        <w:rPr>
          <w:rFonts w:ascii="Times New Roman" w:eastAsia="Times New Roman" w:hAnsi="Times New Roman" w:cs="Times New Roman"/>
          <w:sz w:val="28"/>
          <w:szCs w:val="28"/>
          <w:lang w:val="vi-VN"/>
        </w:rPr>
        <w:t xml:space="preserve">cơ quan chuyên môn thuộc </w:t>
      </w:r>
      <w:r>
        <w:rPr>
          <w:rFonts w:ascii="Times New Roman" w:eastAsia="Times New Roman" w:hAnsi="Times New Roman" w:cs="Times New Roman"/>
          <w:sz w:val="28"/>
          <w:szCs w:val="28"/>
        </w:rPr>
        <w:t xml:space="preserve">UBND tỉnh và các cơ quan, </w:t>
      </w:r>
      <w:r>
        <w:rPr>
          <w:rFonts w:ascii="Times New Roman" w:eastAsia="Times New Roman" w:hAnsi="Times New Roman" w:cs="Times New Roman"/>
          <w:sz w:val="28"/>
          <w:szCs w:val="28"/>
          <w:lang w:val="vi-VN"/>
        </w:rPr>
        <w:t>đơn vị</w:t>
      </w:r>
      <w:r>
        <w:rPr>
          <w:rFonts w:ascii="Times New Roman" w:eastAsia="Times New Roman" w:hAnsi="Times New Roman" w:cs="Times New Roman"/>
          <w:sz w:val="28"/>
          <w:szCs w:val="28"/>
        </w:rPr>
        <w:t xml:space="preserve"> khác</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thực hiện.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3" w:name="dieu_7"/>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8</w:t>
      </w:r>
      <w:r>
        <w:rPr>
          <w:rFonts w:ascii="Times New Roman" w:eastAsia="Times New Roman" w:hAnsi="Times New Roman" w:cs="Times New Roman"/>
          <w:b/>
          <w:bCs/>
          <w:sz w:val="28"/>
          <w:szCs w:val="28"/>
          <w:lang w:val="vi-VN"/>
        </w:rPr>
        <w:t xml:space="preserve">. Rà soát, hệ thống hóa văn bản của </w:t>
      </w:r>
      <w:r>
        <w:rPr>
          <w:rFonts w:ascii="Times New Roman" w:eastAsia="Times New Roman" w:hAnsi="Times New Roman" w:cs="Times New Roman"/>
          <w:b/>
          <w:bCs/>
          <w:sz w:val="28"/>
          <w:szCs w:val="28"/>
        </w:rPr>
        <w:t>HĐND, UBND</w:t>
      </w:r>
      <w:r>
        <w:rPr>
          <w:rFonts w:ascii="Times New Roman" w:eastAsia="Times New Roman" w:hAnsi="Times New Roman" w:cs="Times New Roman"/>
          <w:b/>
          <w:bCs/>
          <w:sz w:val="28"/>
          <w:szCs w:val="28"/>
          <w:lang w:val="vi-VN"/>
        </w:rPr>
        <w:t xml:space="preserve"> cấp huyện</w:t>
      </w:r>
      <w:bookmarkEnd w:id="13"/>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w:t>
      </w:r>
      <w:r>
        <w:rPr>
          <w:rFonts w:ascii="Times New Roman" w:eastAsia="Times New Roman" w:hAnsi="Times New Roman" w:cs="Times New Roman"/>
          <w:sz w:val="28"/>
          <w:szCs w:val="28"/>
        </w:rPr>
        <w:t>Các</w:t>
      </w:r>
      <w:r>
        <w:rPr>
          <w:rFonts w:ascii="Times New Roman" w:eastAsia="Times New Roman" w:hAnsi="Times New Roman" w:cs="Times New Roman"/>
          <w:sz w:val="28"/>
          <w:szCs w:val="28"/>
          <w:lang w:val="vi-VN"/>
        </w:rPr>
        <w:t xml:space="preserve"> cơ quan</w:t>
      </w:r>
      <w:r>
        <w:rPr>
          <w:rFonts w:ascii="Times New Roman" w:eastAsia="Times New Roman" w:hAnsi="Times New Roman" w:cs="Times New Roman"/>
          <w:sz w:val="28"/>
          <w:szCs w:val="28"/>
          <w:lang w:val="vi-VN"/>
        </w:rPr>
        <w:t xml:space="preserve"> chuyên môn thuộc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chủ trì, phối hợp với Ban pháp chế </w:t>
      </w:r>
      <w:r>
        <w:rPr>
          <w:rFonts w:ascii="Times New Roman" w:eastAsia="Times New Roman" w:hAnsi="Times New Roman" w:cs="Times New Roman"/>
          <w:sz w:val="28"/>
          <w:szCs w:val="28"/>
        </w:rPr>
        <w:t>HĐND</w:t>
      </w:r>
      <w:r>
        <w:rPr>
          <w:rFonts w:ascii="Times New Roman" w:eastAsia="Times New Roman" w:hAnsi="Times New Roman" w:cs="Times New Roman"/>
          <w:sz w:val="28"/>
          <w:szCs w:val="28"/>
          <w:lang w:val="vi-VN"/>
        </w:rPr>
        <w:t xml:space="preserve"> cấp huyện và các cơ quan </w:t>
      </w:r>
      <w:r>
        <w:rPr>
          <w:rFonts w:ascii="Times New Roman" w:eastAsia="Times New Roman" w:hAnsi="Times New Roman" w:cs="Times New Roman"/>
          <w:sz w:val="28"/>
          <w:szCs w:val="28"/>
        </w:rPr>
        <w:t xml:space="preserve">có </w:t>
      </w:r>
      <w:r>
        <w:rPr>
          <w:rFonts w:ascii="Times New Roman" w:eastAsia="Times New Roman" w:hAnsi="Times New Roman" w:cs="Times New Roman"/>
          <w:sz w:val="28"/>
          <w:szCs w:val="28"/>
          <w:lang w:val="vi-VN"/>
        </w:rPr>
        <w:t xml:space="preserve">liên quan thực hiện rà soát, hệ thống hóa văn bản của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cấp huyện có nội dung điều chỉnh những vấn đề thuộc chức n</w:t>
      </w:r>
      <w:r>
        <w:rPr>
          <w:rFonts w:ascii="Times New Roman" w:eastAsia="Times New Roman" w:hAnsi="Times New Roman" w:cs="Times New Roman"/>
          <w:sz w:val="28"/>
          <w:szCs w:val="28"/>
        </w:rPr>
        <w:t>ă</w:t>
      </w:r>
      <w:r>
        <w:rPr>
          <w:rFonts w:ascii="Times New Roman" w:eastAsia="Times New Roman" w:hAnsi="Times New Roman" w:cs="Times New Roman"/>
          <w:sz w:val="28"/>
          <w:szCs w:val="28"/>
          <w:lang w:val="vi-VN"/>
        </w:rPr>
        <w:t>ng, nhiệm vụ quản lý nhà nước c</w:t>
      </w:r>
      <w:r>
        <w:rPr>
          <w:rFonts w:ascii="Times New Roman" w:eastAsia="Times New Roman" w:hAnsi="Times New Roman" w:cs="Times New Roman"/>
          <w:sz w:val="28"/>
          <w:szCs w:val="28"/>
          <w:lang w:val="vi-VN"/>
        </w:rPr>
        <w:t>ủa cơ quan mình.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Phòng Tư pháp có trách nhiệm đôn đốc, hướng dẫn, tổng hợp </w:t>
      </w:r>
      <w:r>
        <w:rPr>
          <w:rFonts w:ascii="Times New Roman" w:eastAsia="Times New Roman" w:hAnsi="Times New Roman" w:cs="Times New Roman"/>
          <w:sz w:val="28"/>
          <w:szCs w:val="28"/>
        </w:rPr>
        <w:t xml:space="preserve">chung </w:t>
      </w:r>
      <w:r>
        <w:rPr>
          <w:rFonts w:ascii="Times New Roman" w:eastAsia="Times New Roman" w:hAnsi="Times New Roman" w:cs="Times New Roman"/>
          <w:sz w:val="28"/>
          <w:szCs w:val="28"/>
          <w:lang w:val="vi-VN"/>
        </w:rPr>
        <w:t xml:space="preserve">kết quả rà soát, hệ thống hóa văn bản </w:t>
      </w:r>
      <w:r>
        <w:rPr>
          <w:rFonts w:ascii="Times New Roman" w:eastAsia="Times New Roman" w:hAnsi="Times New Roman" w:cs="Times New Roman"/>
          <w:sz w:val="28"/>
          <w:szCs w:val="28"/>
        </w:rPr>
        <w:t>do các</w:t>
      </w:r>
      <w:r>
        <w:rPr>
          <w:rFonts w:ascii="Times New Roman" w:eastAsia="Times New Roman" w:hAnsi="Times New Roman" w:cs="Times New Roman"/>
          <w:sz w:val="28"/>
          <w:szCs w:val="28"/>
          <w:lang w:val="vi-VN"/>
        </w:rPr>
        <w:t xml:space="preserve"> cơ quan chuyên môn thuộc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w:t>
      </w:r>
      <w:r>
        <w:rPr>
          <w:rFonts w:ascii="Times New Roman" w:eastAsia="Times New Roman" w:hAnsi="Times New Roman" w:cs="Times New Roman"/>
          <w:sz w:val="28"/>
          <w:szCs w:val="28"/>
        </w:rPr>
        <w:t>và các cơ quan khác thực hiện.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4" w:name="dieu_8"/>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lang w:val="vi-VN"/>
        </w:rPr>
        <w:t xml:space="preserve">. Rà soát, hệ thống hóa văn bản của </w:t>
      </w:r>
      <w:r>
        <w:rPr>
          <w:rFonts w:ascii="Times New Roman" w:eastAsia="Times New Roman" w:hAnsi="Times New Roman" w:cs="Times New Roman"/>
          <w:b/>
          <w:bCs/>
          <w:sz w:val="28"/>
          <w:szCs w:val="28"/>
        </w:rPr>
        <w:t>HĐND, UBND</w:t>
      </w:r>
      <w:r>
        <w:rPr>
          <w:rFonts w:ascii="Times New Roman" w:eastAsia="Times New Roman" w:hAnsi="Times New Roman" w:cs="Times New Roman"/>
          <w:b/>
          <w:bCs/>
          <w:sz w:val="28"/>
          <w:szCs w:val="28"/>
          <w:lang w:val="vi-VN"/>
        </w:rPr>
        <w:t xml:space="preserve"> cấp xã</w:t>
      </w:r>
      <w:bookmarkEnd w:id="14"/>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chức Tư pháp - Hộ tịch có trách nhiệm tham mưu, giúp Chủ tịch UBND cấp xã phối hợp với Ban Pháp chế HĐND cùng cấp thực hiện rà soát, hệ thống hóa văn bản QPPL do HĐND, UBND cấp xã ban hành, lập hồ sơ rà soát văn bản, trình Chủ tịch UBND cấp xã</w:t>
      </w:r>
      <w:r>
        <w:rPr>
          <w:rFonts w:ascii="Times New Roman" w:eastAsia="Times New Roman" w:hAnsi="Times New Roman" w:cs="Times New Roman"/>
          <w:sz w:val="28"/>
          <w:szCs w:val="28"/>
        </w:rPr>
        <w:t xml:space="preserve"> xem xét, quyết định xử lý hoặc trình UBND cấp xã kiến nghị HĐND cấp xã xử lý kết quả rà soát theo quy định tại Điều 151, 152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5" w:name="dieu_10"/>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lang w:val="vi-VN"/>
        </w:rPr>
        <w:t>. Lấy ý kiến cơ quan tư pháp về kết quả rà soát văn bản</w:t>
      </w:r>
      <w:bookmarkEnd w:id="15"/>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Trước khi trình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kết quả rà soát</w:t>
      </w:r>
      <w:r>
        <w:rPr>
          <w:rFonts w:ascii="Times New Roman" w:eastAsia="Times New Roman" w:hAnsi="Times New Roman" w:cs="Times New Roman"/>
          <w:sz w:val="28"/>
          <w:szCs w:val="28"/>
          <w:lang w:val="vi-VN"/>
        </w:rPr>
        <w:t xml:space="preserve"> văn bản, các cơ quan, đơn vị thực hiện rà soát văn bản gửi hồ sơ rà soát </w:t>
      </w:r>
      <w:r>
        <w:rPr>
          <w:rFonts w:ascii="Times New Roman" w:eastAsia="Times New Roman" w:hAnsi="Times New Roman" w:cs="Times New Roman"/>
          <w:sz w:val="28"/>
          <w:szCs w:val="28"/>
        </w:rPr>
        <w:t xml:space="preserve">theo quy định tại Điều 152 Nghị định số 34/2016/NĐ-CP để </w:t>
      </w:r>
      <w:r>
        <w:rPr>
          <w:rFonts w:ascii="Times New Roman" w:eastAsia="Times New Roman" w:hAnsi="Times New Roman" w:cs="Times New Roman"/>
          <w:sz w:val="28"/>
          <w:szCs w:val="28"/>
          <w:lang w:val="vi-VN"/>
        </w:rPr>
        <w:t>lấy ý kiến của cơ quan tư pháp cùng cấp theo quy định tại Điều 153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Trong thời hạn </w:t>
      </w:r>
      <w:r>
        <w:rPr>
          <w:rFonts w:ascii="Times New Roman" w:eastAsia="Times New Roman" w:hAnsi="Times New Roman" w:cs="Times New Roman"/>
          <w:sz w:val="28"/>
          <w:szCs w:val="28"/>
        </w:rPr>
        <w:t>10</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mười</w:t>
      </w:r>
      <w:r>
        <w:rPr>
          <w:rFonts w:ascii="Times New Roman" w:eastAsia="Times New Roman" w:hAnsi="Times New Roman" w:cs="Times New Roman"/>
          <w:sz w:val="28"/>
          <w:szCs w:val="28"/>
          <w:lang w:val="vi-VN"/>
        </w:rPr>
        <w:t>) ng</w:t>
      </w:r>
      <w:r>
        <w:rPr>
          <w:rFonts w:ascii="Times New Roman" w:eastAsia="Times New Roman" w:hAnsi="Times New Roman" w:cs="Times New Roman"/>
          <w:sz w:val="28"/>
          <w:szCs w:val="28"/>
          <w:lang w:val="vi-VN"/>
        </w:rPr>
        <w:t xml:space="preserve">ày làm việc kể từ ngày nhận được </w:t>
      </w:r>
      <w:r>
        <w:rPr>
          <w:rFonts w:ascii="Times New Roman" w:eastAsia="Times New Roman" w:hAnsi="Times New Roman" w:cs="Times New Roman"/>
          <w:sz w:val="28"/>
          <w:szCs w:val="28"/>
        </w:rPr>
        <w:t>h</w:t>
      </w:r>
      <w:r>
        <w:rPr>
          <w:rFonts w:ascii="Times New Roman" w:eastAsia="Times New Roman" w:hAnsi="Times New Roman" w:cs="Times New Roman"/>
          <w:sz w:val="28"/>
          <w:szCs w:val="28"/>
          <w:lang w:val="vi-VN"/>
        </w:rPr>
        <w:t xml:space="preserve">ồ sơ rà soát của các cơ quan, </w:t>
      </w:r>
      <w:r>
        <w:rPr>
          <w:rFonts w:ascii="Times New Roman" w:eastAsia="Times New Roman" w:hAnsi="Times New Roman" w:cs="Times New Roman"/>
          <w:sz w:val="28"/>
          <w:szCs w:val="28"/>
        </w:rPr>
        <w:t xml:space="preserve">đơn </w:t>
      </w:r>
      <w:r>
        <w:rPr>
          <w:rFonts w:ascii="Times New Roman" w:eastAsia="Times New Roman" w:hAnsi="Times New Roman" w:cs="Times New Roman"/>
          <w:sz w:val="28"/>
          <w:szCs w:val="28"/>
          <w:lang w:val="vi-VN"/>
        </w:rPr>
        <w:t>vị, Sở Tư pháp, Phòng Tư pháp có trách nhiệm nghiên cứu, cho ý kiến bằng văn bản đối v</w:t>
      </w:r>
      <w:r>
        <w:rPr>
          <w:rFonts w:ascii="Times New Roman" w:eastAsia="Times New Roman" w:hAnsi="Times New Roman" w:cs="Times New Roman"/>
          <w:sz w:val="28"/>
          <w:szCs w:val="28"/>
        </w:rPr>
        <w:t>ớ</w:t>
      </w:r>
      <w:r>
        <w:rPr>
          <w:rFonts w:ascii="Times New Roman" w:eastAsia="Times New Roman" w:hAnsi="Times New Roman" w:cs="Times New Roman"/>
          <w:sz w:val="28"/>
          <w:szCs w:val="28"/>
          <w:lang w:val="vi-VN"/>
        </w:rPr>
        <w:t xml:space="preserve">i </w:t>
      </w:r>
      <w:r>
        <w:rPr>
          <w:rFonts w:ascii="Times New Roman" w:eastAsia="Times New Roman" w:hAnsi="Times New Roman" w:cs="Times New Roman"/>
          <w:sz w:val="28"/>
          <w:szCs w:val="28"/>
        </w:rPr>
        <w:t>h</w:t>
      </w:r>
      <w:r>
        <w:rPr>
          <w:rFonts w:ascii="Times New Roman" w:eastAsia="Times New Roman" w:hAnsi="Times New Roman" w:cs="Times New Roman"/>
          <w:sz w:val="28"/>
          <w:szCs w:val="28"/>
          <w:lang w:val="vi-VN"/>
        </w:rPr>
        <w:t>ồ sơ rà soát văn bản, trong đó nêu rõ nội dung nhất trí, nội dung không nhất trí và lý do hoặc ý k</w:t>
      </w:r>
      <w:r>
        <w:rPr>
          <w:rFonts w:ascii="Times New Roman" w:eastAsia="Times New Roman" w:hAnsi="Times New Roman" w:cs="Times New Roman"/>
          <w:sz w:val="28"/>
          <w:szCs w:val="28"/>
          <w:lang w:val="vi-VN"/>
        </w:rPr>
        <w:t>iến khác.</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3. Trên cơ sở ý kiến của Sở Tư pháp, Phòng Tư pháp, cơ quan, đơn vị rà soát có trách nhiệm nghiên cứu tiếp thu, hoàn thiện </w:t>
      </w:r>
      <w:r>
        <w:rPr>
          <w:rFonts w:ascii="Times New Roman" w:eastAsia="Times New Roman" w:hAnsi="Times New Roman" w:cs="Times New Roman"/>
          <w:sz w:val="28"/>
          <w:szCs w:val="28"/>
        </w:rPr>
        <w:t>h</w:t>
      </w:r>
      <w:r>
        <w:rPr>
          <w:rFonts w:ascii="Times New Roman" w:eastAsia="Times New Roman" w:hAnsi="Times New Roman" w:cs="Times New Roman"/>
          <w:sz w:val="28"/>
          <w:szCs w:val="28"/>
          <w:lang w:val="vi-VN"/>
        </w:rPr>
        <w:t xml:space="preserve">ồ sơ rà soát văn bản, trình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cùng cấp xem xét, quyết định xử lý hoặc </w:t>
      </w:r>
      <w:r>
        <w:rPr>
          <w:rFonts w:ascii="Times New Roman" w:eastAsia="Times New Roman" w:hAnsi="Times New Roman" w:cs="Times New Roman"/>
          <w:sz w:val="28"/>
          <w:szCs w:val="28"/>
        </w:rPr>
        <w:t xml:space="preserve">trình UBND </w:t>
      </w:r>
      <w:r>
        <w:rPr>
          <w:rFonts w:ascii="Times New Roman" w:eastAsia="Times New Roman" w:hAnsi="Times New Roman" w:cs="Times New Roman"/>
          <w:sz w:val="28"/>
          <w:szCs w:val="28"/>
          <w:lang w:val="vi-VN"/>
        </w:rPr>
        <w:t xml:space="preserve">kiến nghị </w:t>
      </w:r>
      <w:r>
        <w:rPr>
          <w:rFonts w:ascii="Times New Roman" w:eastAsia="Times New Roman" w:hAnsi="Times New Roman" w:cs="Times New Roman"/>
          <w:sz w:val="28"/>
          <w:szCs w:val="28"/>
        </w:rPr>
        <w:t>HĐND</w:t>
      </w:r>
      <w:r>
        <w:rPr>
          <w:rFonts w:ascii="Times New Roman" w:eastAsia="Times New Roman" w:hAnsi="Times New Roman" w:cs="Times New Roman"/>
          <w:sz w:val="28"/>
          <w:szCs w:val="28"/>
          <w:lang w:val="vi-VN"/>
        </w:rPr>
        <w:t xml:space="preserve"> cùng cấp xử lý kết quả </w:t>
      </w:r>
      <w:r>
        <w:rPr>
          <w:rFonts w:ascii="Times New Roman" w:eastAsia="Times New Roman" w:hAnsi="Times New Roman" w:cs="Times New Roman"/>
          <w:sz w:val="28"/>
          <w:szCs w:val="28"/>
          <w:lang w:val="vi-VN"/>
        </w:rPr>
        <w:t>rà soát.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6" w:name="dieu_11"/>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lang w:val="vi-VN"/>
        </w:rPr>
        <w:t>. Công bố danh mục văn bản hết hiệu lực, ngưng hiệu lực toàn bộ hoặc một phần</w:t>
      </w:r>
      <w:bookmarkEnd w:id="16"/>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Trước ngày 10 tháng 01 hằng năm, các cơ quan chuyên môn thuộc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w:t>
      </w:r>
      <w:r>
        <w:rPr>
          <w:rFonts w:ascii="Times New Roman" w:eastAsia="Times New Roman" w:hAnsi="Times New Roman" w:cs="Times New Roman"/>
          <w:sz w:val="28"/>
          <w:szCs w:val="28"/>
        </w:rPr>
        <w:t xml:space="preserve"> và các cơ quan, </w:t>
      </w:r>
      <w:r>
        <w:rPr>
          <w:rFonts w:ascii="Times New Roman" w:eastAsia="Times New Roman" w:hAnsi="Times New Roman" w:cs="Times New Roman"/>
          <w:sz w:val="28"/>
          <w:szCs w:val="28"/>
          <w:lang w:val="vi-VN"/>
        </w:rPr>
        <w:t>đơn vị</w:t>
      </w:r>
      <w:r>
        <w:rPr>
          <w:rFonts w:ascii="Times New Roman" w:eastAsia="Times New Roman" w:hAnsi="Times New Roman" w:cs="Times New Roman"/>
          <w:sz w:val="28"/>
          <w:szCs w:val="28"/>
        </w:rPr>
        <w:t xml:space="preserve"> khác</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đã được giao chủ trì soạn thảo văn bản QPPL của HĐND, UBND </w:t>
      </w:r>
      <w:r>
        <w:rPr>
          <w:rFonts w:ascii="Times New Roman" w:eastAsia="Times New Roman" w:hAnsi="Times New Roman" w:cs="Times New Roman"/>
          <w:sz w:val="28"/>
          <w:szCs w:val="28"/>
          <w:lang w:val="vi-VN"/>
        </w:rPr>
        <w:t xml:space="preserve">có trách nhiệm gửi </w:t>
      </w: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 xml:space="preserve">anh mục các văn bản do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cấp mình ban hành hết hiệu lực, ngưng hiệu lực toàn bộ hoặc một phần trong năm liền </w:t>
      </w:r>
      <w:r>
        <w:rPr>
          <w:rFonts w:ascii="Times New Roman" w:eastAsia="Times New Roman" w:hAnsi="Times New Roman" w:cs="Times New Roman"/>
          <w:sz w:val="28"/>
          <w:szCs w:val="28"/>
        </w:rPr>
        <w:t xml:space="preserve">kề </w:t>
      </w:r>
      <w:r>
        <w:rPr>
          <w:rFonts w:ascii="Times New Roman" w:eastAsia="Times New Roman" w:hAnsi="Times New Roman" w:cs="Times New Roman"/>
          <w:sz w:val="28"/>
          <w:szCs w:val="28"/>
          <w:lang w:val="vi-VN"/>
        </w:rPr>
        <w:t>trước đó và văn bản hết hiệu lực, ngưng hiệu lực toàn</w:t>
      </w:r>
      <w:r>
        <w:rPr>
          <w:rFonts w:ascii="Times New Roman" w:eastAsia="Times New Roman" w:hAnsi="Times New Roman" w:cs="Times New Roman"/>
          <w:sz w:val="28"/>
          <w:szCs w:val="28"/>
          <w:lang w:val="vi-VN"/>
        </w:rPr>
        <w:t xml:space="preserve"> bộ hoặc một phần trong kỳ công bố trước nhưng chưa được công bố thuộc trách nhiệm rà soát của cơ quan mình về </w:t>
      </w:r>
      <w:r>
        <w:rPr>
          <w:rFonts w:ascii="Times New Roman" w:eastAsia="Times New Roman" w:hAnsi="Times New Roman" w:cs="Times New Roman"/>
          <w:sz w:val="28"/>
          <w:szCs w:val="28"/>
        </w:rPr>
        <w:t>cơ quan tư pháp cùng cấp (</w:t>
      </w:r>
      <w:r>
        <w:rPr>
          <w:rFonts w:ascii="Times New Roman" w:eastAsia="Times New Roman" w:hAnsi="Times New Roman" w:cs="Times New Roman"/>
          <w:sz w:val="28"/>
          <w:szCs w:val="28"/>
          <w:lang w:val="vi-VN"/>
        </w:rPr>
        <w:t>Sở Tư pháp, Phòng Tư pháp</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để tổng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Sở Tư pháp, Phòng Tư pháp có trách nhiệm chủ trì, phối hợp với các cơ quan, </w:t>
      </w:r>
      <w:r>
        <w:rPr>
          <w:rFonts w:ascii="Times New Roman" w:eastAsia="Times New Roman" w:hAnsi="Times New Roman" w:cs="Times New Roman"/>
          <w:sz w:val="28"/>
          <w:szCs w:val="28"/>
          <w:lang w:val="vi-VN"/>
        </w:rPr>
        <w:t xml:space="preserve">đơn vị rà soát lập dự thảo Danh mục văn bản hết hiệu lực, ngưng hiệu lực toàn bộ hoặc một phần để trình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cùng cấp công bố chậm nhất là ngày 3</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tháng 01 hằng năm.</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3.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xã có trách nhiệm công bố </w:t>
      </w: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 xml:space="preserve">anh mục các văn bản do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cấp mình ban hành hết hiệu lực, ngưng hiệu lực toàn bộ hoặc một phần chậm nhất là ngày 3</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tháng 01 hằng năm</w:t>
      </w:r>
      <w:r>
        <w:rPr>
          <w:rFonts w:ascii="Times New Roman" w:eastAsia="Times New Roman" w:hAnsi="Times New Roman" w:cs="Times New Roman"/>
          <w:sz w:val="28"/>
          <w:szCs w:val="28"/>
        </w:rPr>
        <w:t>; đồng thời,</w:t>
      </w:r>
      <w:r>
        <w:rPr>
          <w:rFonts w:ascii="Times New Roman" w:eastAsia="Times New Roman" w:hAnsi="Times New Roman" w:cs="Times New Roman"/>
          <w:sz w:val="28"/>
          <w:szCs w:val="28"/>
          <w:lang w:val="vi-VN"/>
        </w:rPr>
        <w:t xml:space="preserve"> gửi đến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w:t>
      </w:r>
      <w:r>
        <w:rPr>
          <w:rFonts w:ascii="Times New Roman" w:eastAsia="Times New Roman" w:hAnsi="Times New Roman" w:cs="Times New Roman"/>
          <w:sz w:val="28"/>
          <w:szCs w:val="28"/>
        </w:rPr>
        <w:t xml:space="preserve">thông qua </w:t>
      </w:r>
      <w:r>
        <w:rPr>
          <w:rFonts w:ascii="Times New Roman" w:eastAsia="Times New Roman" w:hAnsi="Times New Roman" w:cs="Times New Roman"/>
          <w:sz w:val="28"/>
          <w:szCs w:val="28"/>
          <w:lang w:val="vi-VN"/>
        </w:rPr>
        <w:t>Phòng Tư pháp) để theo dõi, tổng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 Hình thức văn bản công bố </w:t>
      </w: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anh mục văn bản hết hiệu lực, ngư</w:t>
      </w:r>
      <w:r>
        <w:rPr>
          <w:rFonts w:ascii="Times New Roman" w:eastAsia="Times New Roman" w:hAnsi="Times New Roman" w:cs="Times New Roman"/>
          <w:sz w:val="28"/>
          <w:szCs w:val="28"/>
          <w:lang w:val="vi-VN"/>
        </w:rPr>
        <w:t>ng hiệu lực toàn bộ hoặc một phần là quyết định hành chính, phải được đăng Công báo và đăng trên C</w:t>
      </w:r>
      <w:r>
        <w:rPr>
          <w:rFonts w:ascii="Times New Roman" w:eastAsia="Times New Roman" w:hAnsi="Times New Roman" w:cs="Times New Roman"/>
          <w:sz w:val="28"/>
          <w:szCs w:val="28"/>
        </w:rPr>
        <w:t>ổ</w:t>
      </w:r>
      <w:r>
        <w:rPr>
          <w:rFonts w:ascii="Times New Roman" w:eastAsia="Times New Roman" w:hAnsi="Times New Roman" w:cs="Times New Roman"/>
          <w:sz w:val="28"/>
          <w:szCs w:val="28"/>
          <w:lang w:val="vi-VN"/>
        </w:rPr>
        <w:t xml:space="preserve">ng thông tin hoặc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rang thông tin điện tử của cơ quan rà soát (nếu có) hoặc niêm yết tại các địa điểm quy định tại Điều 98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lang w:val="vi-VN"/>
        </w:rPr>
        <w:t>5. Văn</w:t>
      </w:r>
      <w:r>
        <w:rPr>
          <w:rFonts w:ascii="Times New Roman" w:eastAsia="Times New Roman" w:hAnsi="Times New Roman" w:cs="Times New Roman"/>
          <w:spacing w:val="-4"/>
          <w:sz w:val="28"/>
          <w:szCs w:val="28"/>
          <w:lang w:val="vi-VN"/>
        </w:rPr>
        <w:t xml:space="preserve"> bản hết hiệu lực, ngưng hiệu lực được đưa vào </w:t>
      </w:r>
      <w:r>
        <w:rPr>
          <w:rFonts w:ascii="Times New Roman" w:eastAsia="Times New Roman" w:hAnsi="Times New Roman" w:cs="Times New Roman"/>
          <w:spacing w:val="-4"/>
          <w:sz w:val="28"/>
          <w:szCs w:val="28"/>
        </w:rPr>
        <w:t>D</w:t>
      </w:r>
      <w:r>
        <w:rPr>
          <w:rFonts w:ascii="Times New Roman" w:eastAsia="Times New Roman" w:hAnsi="Times New Roman" w:cs="Times New Roman"/>
          <w:spacing w:val="-4"/>
          <w:sz w:val="28"/>
          <w:szCs w:val="28"/>
          <w:lang w:val="vi-VN"/>
        </w:rPr>
        <w:t>anh mục để công bố định kỳ hằng năm là văn bản có thời điểm hết hiệu lực, thời điểm bắt đầu ngưng hiệu lực trong một năm (t</w:t>
      </w:r>
      <w:r>
        <w:rPr>
          <w:rFonts w:ascii="Times New Roman" w:eastAsia="Times New Roman" w:hAnsi="Times New Roman" w:cs="Times New Roman"/>
          <w:spacing w:val="-4"/>
          <w:sz w:val="28"/>
          <w:szCs w:val="28"/>
        </w:rPr>
        <w:t>í</w:t>
      </w:r>
      <w:r>
        <w:rPr>
          <w:rFonts w:ascii="Times New Roman" w:eastAsia="Times New Roman" w:hAnsi="Times New Roman" w:cs="Times New Roman"/>
          <w:spacing w:val="-4"/>
          <w:sz w:val="28"/>
          <w:szCs w:val="28"/>
          <w:lang w:val="vi-VN"/>
        </w:rPr>
        <w:t>nh từ ngày 01 tháng 01 đến hết ngày 31 tháng 12).</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17" w:name="dieu_12"/>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lang w:val="vi-VN"/>
        </w:rPr>
        <w:t>. Xây dựng Kế hoạch hệ thốn</w:t>
      </w:r>
      <w:r>
        <w:rPr>
          <w:rFonts w:ascii="Times New Roman" w:eastAsia="Times New Roman" w:hAnsi="Times New Roman" w:cs="Times New Roman"/>
          <w:b/>
          <w:bCs/>
          <w:sz w:val="28"/>
          <w:szCs w:val="28"/>
          <w:lang w:val="vi-VN"/>
        </w:rPr>
        <w:t xml:space="preserve">g hóa văn bản </w:t>
      </w:r>
      <w:r>
        <w:rPr>
          <w:rFonts w:ascii="Times New Roman" w:eastAsia="Times New Roman" w:hAnsi="Times New Roman" w:cs="Times New Roman"/>
          <w:b/>
          <w:bCs/>
          <w:sz w:val="28"/>
          <w:szCs w:val="28"/>
        </w:rPr>
        <w:t xml:space="preserve">QPPL </w:t>
      </w:r>
      <w:r>
        <w:rPr>
          <w:rFonts w:ascii="Times New Roman" w:eastAsia="Times New Roman" w:hAnsi="Times New Roman" w:cs="Times New Roman"/>
          <w:b/>
          <w:bCs/>
          <w:sz w:val="28"/>
          <w:szCs w:val="28"/>
          <w:lang w:val="vi-VN"/>
        </w:rPr>
        <w:t>theo định kỳ</w:t>
      </w:r>
      <w:bookmarkEnd w:id="17"/>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w:t>
      </w:r>
      <w:r>
        <w:rPr>
          <w:rFonts w:ascii="Times New Roman" w:eastAsia="Times New Roman" w:hAnsi="Times New Roman" w:cs="Times New Roman"/>
          <w:sz w:val="28"/>
          <w:szCs w:val="28"/>
        </w:rPr>
        <w:t xml:space="preserve"> Định</w:t>
      </w:r>
      <w:r>
        <w:rPr>
          <w:rFonts w:ascii="Times New Roman" w:eastAsia="Times New Roman" w:hAnsi="Times New Roman" w:cs="Times New Roman"/>
          <w:sz w:val="28"/>
          <w:szCs w:val="28"/>
          <w:lang w:val="vi-VN"/>
        </w:rPr>
        <w:t xml:space="preserve"> kỳ 05 (năm) năm theo quy định tại Điều 164 Ngh</w:t>
      </w:r>
      <w:r>
        <w:rPr>
          <w:rFonts w:ascii="Times New Roman" w:eastAsia="Times New Roman" w:hAnsi="Times New Roman" w:cs="Times New Roman"/>
          <w:sz w:val="28"/>
          <w:szCs w:val="28"/>
        </w:rPr>
        <w:t xml:space="preserve">ị </w:t>
      </w:r>
      <w:r>
        <w:rPr>
          <w:rFonts w:ascii="Times New Roman" w:eastAsia="Times New Roman" w:hAnsi="Times New Roman" w:cs="Times New Roman"/>
          <w:sz w:val="28"/>
          <w:szCs w:val="28"/>
          <w:lang w:val="vi-VN"/>
        </w:rPr>
        <w:t>định số 34/2016/NĐ-CP, Sở Tư pháp</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chủ trì, phối </w:t>
      </w:r>
      <w:r>
        <w:rPr>
          <w:rFonts w:ascii="Times New Roman" w:eastAsia="Times New Roman" w:hAnsi="Times New Roman" w:cs="Times New Roman"/>
          <w:sz w:val="28"/>
          <w:szCs w:val="28"/>
        </w:rPr>
        <w:t xml:space="preserve">hợp </w:t>
      </w:r>
      <w:r>
        <w:rPr>
          <w:rFonts w:ascii="Times New Roman" w:eastAsia="Times New Roman" w:hAnsi="Times New Roman" w:cs="Times New Roman"/>
          <w:sz w:val="28"/>
          <w:szCs w:val="28"/>
          <w:lang w:val="vi-VN"/>
        </w:rPr>
        <w:t xml:space="preserve">với các cơ quan, đơn vị liên quan xây dựng dự thảo Kế hoạch hệ thống hóa văn bản </w:t>
      </w:r>
      <w:r>
        <w:rPr>
          <w:rFonts w:ascii="Times New Roman" w:eastAsia="Times New Roman" w:hAnsi="Times New Roman" w:cs="Times New Roman"/>
          <w:sz w:val="28"/>
          <w:szCs w:val="28"/>
        </w:rPr>
        <w:t>QPPL trên địa bàn tỉnh</w:t>
      </w:r>
      <w:r>
        <w:rPr>
          <w:rFonts w:ascii="Times New Roman" w:eastAsia="Times New Roman" w:hAnsi="Times New Roman" w:cs="Times New Roman"/>
          <w:sz w:val="28"/>
          <w:szCs w:val="28"/>
          <w:lang w:val="vi-VN"/>
        </w:rPr>
        <w:t xml:space="preserve"> để trình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tỉnh</w:t>
      </w:r>
      <w:r>
        <w:rPr>
          <w:rFonts w:ascii="Times New Roman" w:eastAsia="Times New Roman" w:hAnsi="Times New Roman" w:cs="Times New Roman"/>
          <w:sz w:val="28"/>
          <w:szCs w:val="28"/>
          <w:lang w:val="vi-VN"/>
        </w:rPr>
        <w:t xml:space="preserve"> xem xét, ký ban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Trên cơ sở quy định của </w:t>
      </w:r>
      <w:r>
        <w:rPr>
          <w:rFonts w:ascii="Times New Roman" w:eastAsia="Times New Roman" w:hAnsi="Times New Roman" w:cs="Times New Roman"/>
          <w:sz w:val="28"/>
          <w:szCs w:val="28"/>
          <w:lang w:val="vi-VN"/>
        </w:rPr>
        <w:t>Ngh</w:t>
      </w:r>
      <w:r>
        <w:rPr>
          <w:rFonts w:ascii="Times New Roman" w:eastAsia="Times New Roman" w:hAnsi="Times New Roman" w:cs="Times New Roman"/>
          <w:sz w:val="28"/>
          <w:szCs w:val="28"/>
        </w:rPr>
        <w:t xml:space="preserve">ị </w:t>
      </w:r>
      <w:r>
        <w:rPr>
          <w:rFonts w:ascii="Times New Roman" w:eastAsia="Times New Roman" w:hAnsi="Times New Roman" w:cs="Times New Roman"/>
          <w:sz w:val="28"/>
          <w:szCs w:val="28"/>
          <w:lang w:val="vi-VN"/>
        </w:rPr>
        <w:t>định số 34/2016/NĐ-CP</w:t>
      </w:r>
      <w:r>
        <w:rPr>
          <w:rFonts w:ascii="Times New Roman" w:eastAsia="Times New Roman" w:hAnsi="Times New Roman" w:cs="Times New Roman"/>
          <w:sz w:val="28"/>
          <w:szCs w:val="28"/>
        </w:rPr>
        <w:t xml:space="preserve"> và Kế hoạch hệ thống hóa văn bản QPPL trên địa bàn tỉnh, Phòng Tư pháp </w:t>
      </w:r>
      <w:r>
        <w:rPr>
          <w:rFonts w:ascii="Times New Roman" w:eastAsia="Times New Roman" w:hAnsi="Times New Roman" w:cs="Times New Roman"/>
          <w:sz w:val="28"/>
          <w:szCs w:val="28"/>
          <w:lang w:val="vi-VN"/>
        </w:rPr>
        <w:t xml:space="preserve">chủ trì, phối </w:t>
      </w:r>
      <w:r>
        <w:rPr>
          <w:rFonts w:ascii="Times New Roman" w:eastAsia="Times New Roman" w:hAnsi="Times New Roman" w:cs="Times New Roman"/>
          <w:sz w:val="28"/>
          <w:szCs w:val="28"/>
        </w:rPr>
        <w:t xml:space="preserve">hợp </w:t>
      </w:r>
      <w:r>
        <w:rPr>
          <w:rFonts w:ascii="Times New Roman" w:eastAsia="Times New Roman" w:hAnsi="Times New Roman" w:cs="Times New Roman"/>
          <w:sz w:val="28"/>
          <w:szCs w:val="28"/>
          <w:lang w:val="vi-VN"/>
        </w:rPr>
        <w:t xml:space="preserve">với các cơ quan, đơn vị liên quan xây dựng dự thảo Kế hoạch hệ thống hóa văn bản </w:t>
      </w:r>
      <w:r>
        <w:rPr>
          <w:rFonts w:ascii="Times New Roman" w:eastAsia="Times New Roman" w:hAnsi="Times New Roman" w:cs="Times New Roman"/>
          <w:sz w:val="28"/>
          <w:szCs w:val="28"/>
        </w:rPr>
        <w:t>QPP</w:t>
      </w:r>
      <w:r>
        <w:rPr>
          <w:rFonts w:ascii="Times New Roman" w:eastAsia="Times New Roman" w:hAnsi="Times New Roman" w:cs="Times New Roman"/>
          <w:sz w:val="28"/>
          <w:szCs w:val="28"/>
        </w:rPr>
        <w:t>L địa phương</w:t>
      </w:r>
      <w:r>
        <w:rPr>
          <w:rFonts w:ascii="Times New Roman" w:eastAsia="Times New Roman" w:hAnsi="Times New Roman" w:cs="Times New Roman"/>
          <w:sz w:val="28"/>
          <w:szCs w:val="28"/>
          <w:lang w:val="vi-VN"/>
        </w:rPr>
        <w:t xml:space="preserve"> để trình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cùng cấp</w:t>
      </w:r>
      <w:r>
        <w:rPr>
          <w:rFonts w:ascii="Times New Roman" w:eastAsia="Times New Roman" w:hAnsi="Times New Roman" w:cs="Times New Roman"/>
          <w:sz w:val="28"/>
          <w:szCs w:val="28"/>
          <w:lang w:val="vi-VN"/>
        </w:rPr>
        <w:t xml:space="preserve"> xem xét, ký ban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tịch UBND cấp xã xây dựng và tổ chức thực hiện Kế hoạch hệ thống hóa văn bản QPPL do HĐND, UBND cấp mình ban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lang w:val="vi-VN"/>
        </w:rPr>
        <w:t xml:space="preserve">Kế hoạch hệ thống hóa văn bản </w:t>
      </w:r>
      <w:r>
        <w:rPr>
          <w:rFonts w:ascii="Times New Roman" w:eastAsia="Times New Roman" w:hAnsi="Times New Roman" w:cs="Times New Roman"/>
          <w:sz w:val="28"/>
          <w:szCs w:val="28"/>
        </w:rPr>
        <w:t xml:space="preserve">QPPL </w:t>
      </w:r>
      <w:r>
        <w:rPr>
          <w:rFonts w:ascii="Times New Roman" w:eastAsia="Times New Roman" w:hAnsi="Times New Roman" w:cs="Times New Roman"/>
          <w:sz w:val="28"/>
          <w:szCs w:val="28"/>
          <w:lang w:val="vi-VN"/>
        </w:rPr>
        <w:t xml:space="preserve">được xây dựng bao gồm các nội dung chính </w:t>
      </w:r>
      <w:r>
        <w:rPr>
          <w:rFonts w:ascii="Times New Roman" w:eastAsia="Times New Roman" w:hAnsi="Times New Roman" w:cs="Times New Roman"/>
          <w:sz w:val="28"/>
          <w:szCs w:val="28"/>
          <w:lang w:val="vi-VN"/>
        </w:rPr>
        <w:t>theo quy định tại khoản 2 Điều 166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3</w:t>
      </w:r>
      <w:r>
        <w:rPr>
          <w:rFonts w:ascii="Times New Roman" w:eastAsia="Times New Roman" w:hAnsi="Times New Roman" w:cs="Times New Roman"/>
          <w:spacing w:val="-4"/>
          <w:sz w:val="28"/>
          <w:szCs w:val="28"/>
          <w:lang w:val="vi-VN"/>
        </w:rPr>
        <w:t xml:space="preserve">. Các cơ quan, đơn vị có trách nhiệm tham gia ý kiến đối với dự thảo Kế hoạch hệ thống hóa văn bản </w:t>
      </w:r>
      <w:r>
        <w:rPr>
          <w:rFonts w:ascii="Times New Roman" w:eastAsia="Times New Roman" w:hAnsi="Times New Roman" w:cs="Times New Roman"/>
          <w:spacing w:val="-4"/>
          <w:sz w:val="28"/>
          <w:szCs w:val="28"/>
        </w:rPr>
        <w:t xml:space="preserve">QPPL </w:t>
      </w:r>
      <w:r>
        <w:rPr>
          <w:rFonts w:ascii="Times New Roman" w:eastAsia="Times New Roman" w:hAnsi="Times New Roman" w:cs="Times New Roman"/>
          <w:spacing w:val="-4"/>
          <w:sz w:val="28"/>
          <w:szCs w:val="28"/>
          <w:lang w:val="vi-VN"/>
        </w:rPr>
        <w:t>theo đề nghị của Sở Tư pháp, Phòng Tư pháp.</w:t>
      </w:r>
    </w:p>
    <w:p w:rsidR="00405551" w:rsidRDefault="00FE78D9">
      <w:pPr>
        <w:spacing w:before="120" w:after="100" w:afterAutospacing="1" w:line="288" w:lineRule="auto"/>
        <w:ind w:firstLine="567"/>
        <w:contextualSpacing/>
        <w:jc w:val="both"/>
        <w:rPr>
          <w:rFonts w:ascii="Times New Roman Bold" w:eastAsia="Times New Roman" w:hAnsi="Times New Roman Bold" w:cs="Times New Roman"/>
          <w:spacing w:val="-4"/>
          <w:sz w:val="28"/>
          <w:szCs w:val="28"/>
        </w:rPr>
      </w:pPr>
      <w:bookmarkStart w:id="18" w:name="dieu_13"/>
      <w:r>
        <w:rPr>
          <w:rFonts w:ascii="Times New Roman Bold" w:eastAsia="Times New Roman" w:hAnsi="Times New Roman Bold" w:cs="Times New Roman"/>
          <w:b/>
          <w:bCs/>
          <w:spacing w:val="-4"/>
          <w:sz w:val="28"/>
          <w:szCs w:val="28"/>
          <w:lang w:val="vi-VN"/>
        </w:rPr>
        <w:t>Điều 1</w:t>
      </w:r>
      <w:r>
        <w:rPr>
          <w:rFonts w:ascii="Times New Roman Bold" w:eastAsia="Times New Roman" w:hAnsi="Times New Roman Bold" w:cs="Times New Roman"/>
          <w:b/>
          <w:bCs/>
          <w:spacing w:val="-4"/>
          <w:sz w:val="28"/>
          <w:szCs w:val="28"/>
        </w:rPr>
        <w:t>3</w:t>
      </w:r>
      <w:r>
        <w:rPr>
          <w:rFonts w:ascii="Times New Roman Bold" w:eastAsia="Times New Roman" w:hAnsi="Times New Roman Bold" w:cs="Times New Roman"/>
          <w:b/>
          <w:bCs/>
          <w:spacing w:val="-4"/>
          <w:sz w:val="28"/>
          <w:szCs w:val="28"/>
          <w:lang w:val="vi-VN"/>
        </w:rPr>
        <w:t>. Tổ chức triển khai Kế hoạch hệ thống hóa văn bản theo định kỳ</w:t>
      </w:r>
      <w:bookmarkEnd w:id="18"/>
    </w:p>
    <w:p w:rsidR="00405551" w:rsidRDefault="00FE78D9">
      <w:pPr>
        <w:spacing w:before="120" w:after="100" w:afterAutospacing="1" w:line="288" w:lineRule="auto"/>
        <w:ind w:firstLine="567"/>
        <w:contextualSpacing/>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lang w:val="vi-VN"/>
        </w:rPr>
        <w:t>1. Căn cứ vào Kế hoạch hệ thống hóa văn bản</w:t>
      </w:r>
      <w:r>
        <w:rPr>
          <w:rFonts w:ascii="Times New Roman" w:eastAsia="Times New Roman" w:hAnsi="Times New Roman" w:cs="Times New Roman"/>
          <w:spacing w:val="-4"/>
          <w:sz w:val="28"/>
          <w:szCs w:val="28"/>
        </w:rPr>
        <w:t xml:space="preserve">QPPL </w:t>
      </w:r>
      <w:r>
        <w:rPr>
          <w:rFonts w:ascii="Times New Roman" w:eastAsia="Times New Roman" w:hAnsi="Times New Roman" w:cs="Times New Roman"/>
          <w:spacing w:val="-4"/>
          <w:sz w:val="28"/>
          <w:szCs w:val="28"/>
          <w:lang w:val="vi-VN"/>
        </w:rPr>
        <w:t xml:space="preserve">theo định kỳ đã được </w:t>
      </w:r>
      <w:r>
        <w:rPr>
          <w:rFonts w:ascii="Times New Roman" w:eastAsia="Times New Roman" w:hAnsi="Times New Roman" w:cs="Times New Roman"/>
          <w:spacing w:val="-4"/>
          <w:sz w:val="28"/>
          <w:szCs w:val="28"/>
        </w:rPr>
        <w:t>UBND</w:t>
      </w:r>
      <w:r>
        <w:rPr>
          <w:rFonts w:ascii="Times New Roman" w:eastAsia="Times New Roman" w:hAnsi="Times New Roman" w:cs="Times New Roman"/>
          <w:spacing w:val="-4"/>
          <w:sz w:val="28"/>
          <w:szCs w:val="28"/>
          <w:lang w:val="vi-VN"/>
        </w:rPr>
        <w:t xml:space="preserve"> ký ban hành, Sở Tư pháp, Phòng Tư pháp</w:t>
      </w:r>
      <w:r>
        <w:rPr>
          <w:rFonts w:ascii="Times New Roman" w:eastAsia="Times New Roman" w:hAnsi="Times New Roman" w:cs="Times New Roman"/>
          <w:spacing w:val="-4"/>
          <w:sz w:val="28"/>
          <w:szCs w:val="28"/>
        </w:rPr>
        <w:t>, công chức Tư pháp - Hộ tịch</w:t>
      </w:r>
      <w:r>
        <w:rPr>
          <w:rFonts w:ascii="Times New Roman" w:eastAsia="Times New Roman" w:hAnsi="Times New Roman" w:cs="Times New Roman"/>
          <w:spacing w:val="-4"/>
          <w:sz w:val="28"/>
          <w:szCs w:val="28"/>
          <w:lang w:val="vi-VN"/>
        </w:rPr>
        <w:t xml:space="preserve"> làm đầu mối tổ chức triển khai Kế hoạch tại địa ph</w:t>
      </w:r>
      <w:r>
        <w:rPr>
          <w:rFonts w:ascii="Times New Roman" w:eastAsia="Times New Roman" w:hAnsi="Times New Roman" w:cs="Times New Roman"/>
          <w:spacing w:val="-4"/>
          <w:sz w:val="28"/>
          <w:szCs w:val="28"/>
          <w:lang w:val="vi-VN"/>
        </w:rPr>
        <w:t xml:space="preserve">ương; kiểm tra lại và tổng hợp </w:t>
      </w:r>
      <w:r>
        <w:rPr>
          <w:rFonts w:ascii="Times New Roman" w:eastAsia="Times New Roman" w:hAnsi="Times New Roman" w:cs="Times New Roman"/>
          <w:spacing w:val="-4"/>
          <w:sz w:val="28"/>
          <w:szCs w:val="28"/>
        </w:rPr>
        <w:t xml:space="preserve">chung </w:t>
      </w:r>
      <w:r>
        <w:rPr>
          <w:rFonts w:ascii="Times New Roman" w:eastAsia="Times New Roman" w:hAnsi="Times New Roman" w:cs="Times New Roman"/>
          <w:spacing w:val="-4"/>
          <w:sz w:val="28"/>
          <w:szCs w:val="28"/>
          <w:lang w:val="vi-VN"/>
        </w:rPr>
        <w:t xml:space="preserve">kết quả hệ thống hóa trình Chủ tịch </w:t>
      </w:r>
      <w:r>
        <w:rPr>
          <w:rFonts w:ascii="Times New Roman" w:eastAsia="Times New Roman" w:hAnsi="Times New Roman" w:cs="Times New Roman"/>
          <w:spacing w:val="-4"/>
          <w:sz w:val="28"/>
          <w:szCs w:val="28"/>
        </w:rPr>
        <w:t>UBND</w:t>
      </w:r>
      <w:r>
        <w:rPr>
          <w:rFonts w:ascii="Times New Roman" w:eastAsia="Times New Roman" w:hAnsi="Times New Roman" w:cs="Times New Roman"/>
          <w:spacing w:val="-4"/>
          <w:sz w:val="28"/>
          <w:szCs w:val="28"/>
          <w:lang w:val="vi-VN"/>
        </w:rPr>
        <w:t xml:space="preserve"> cùng cấp xem xét, công bố.</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Các cơ quan, đơn vị </w:t>
      </w:r>
      <w:r>
        <w:rPr>
          <w:rFonts w:ascii="Times New Roman" w:eastAsia="Times New Roman" w:hAnsi="Times New Roman" w:cs="Times New Roman"/>
          <w:sz w:val="28"/>
          <w:szCs w:val="28"/>
        </w:rPr>
        <w:t xml:space="preserve">và cá nhân </w:t>
      </w:r>
      <w:r>
        <w:rPr>
          <w:rFonts w:ascii="Times New Roman" w:eastAsia="Times New Roman" w:hAnsi="Times New Roman" w:cs="Times New Roman"/>
          <w:sz w:val="28"/>
          <w:szCs w:val="28"/>
          <w:lang w:val="vi-VN"/>
        </w:rPr>
        <w:t>có liên quan phối hợp với Sở Tư pháp, Phòng Tư pháp</w:t>
      </w:r>
      <w:r>
        <w:rPr>
          <w:rFonts w:ascii="Times New Roman" w:eastAsia="Times New Roman" w:hAnsi="Times New Roman" w:cs="Times New Roman"/>
          <w:sz w:val="28"/>
          <w:szCs w:val="28"/>
        </w:rPr>
        <w:t>, công chức Tư pháp - Hộ tịch</w:t>
      </w:r>
      <w:r>
        <w:rPr>
          <w:rFonts w:ascii="Times New Roman" w:eastAsia="Times New Roman" w:hAnsi="Times New Roman" w:cs="Times New Roman"/>
          <w:sz w:val="28"/>
          <w:szCs w:val="28"/>
          <w:lang w:val="vi-VN"/>
        </w:rPr>
        <w:t xml:space="preserve"> thực hiện các nhiệm vụ được phân côn</w:t>
      </w:r>
      <w:r>
        <w:rPr>
          <w:rFonts w:ascii="Times New Roman" w:eastAsia="Times New Roman" w:hAnsi="Times New Roman" w:cs="Times New Roman"/>
          <w:sz w:val="28"/>
          <w:szCs w:val="28"/>
          <w:lang w:val="vi-VN"/>
        </w:rPr>
        <w:t>g tại Kế hoạch hệ thống hóa, thực hiện hệ thống hóa các văn bản thuộc trách nhiệm của cơ quan, đơn vị mình theo trình tự hệ thống hóa quy định tại Điều 167 Nghị định số 34/2016/NĐ-CP và gửi kết quả cho Sở Tư pháp, Phòng Tư pháp</w:t>
      </w:r>
      <w:r>
        <w:rPr>
          <w:rFonts w:ascii="Times New Roman" w:eastAsia="Times New Roman" w:hAnsi="Times New Roman" w:cs="Times New Roman"/>
          <w:sz w:val="28"/>
          <w:szCs w:val="28"/>
        </w:rPr>
        <w:t>, công chức Tư pháp - Hộ tịch</w:t>
      </w:r>
      <w:r>
        <w:rPr>
          <w:rFonts w:ascii="Times New Roman" w:eastAsia="Times New Roman" w:hAnsi="Times New Roman" w:cs="Times New Roman"/>
          <w:sz w:val="28"/>
          <w:szCs w:val="28"/>
          <w:lang w:val="vi-VN"/>
        </w:rPr>
        <w:t xml:space="preserve"> để tổng hợp.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3. Sau khi kết quả hệ thống hóa văn bản được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cùng cấp công bố, Sở Tư pháp phối hợp với </w:t>
      </w:r>
      <w:r>
        <w:rPr>
          <w:rFonts w:ascii="Times New Roman" w:eastAsia="Times New Roman" w:hAnsi="Times New Roman" w:cs="Times New Roman"/>
          <w:sz w:val="28"/>
          <w:szCs w:val="28"/>
        </w:rPr>
        <w:t xml:space="preserve">Văn phòng Đoàn đại biểu Quốc hội, HĐND và UBND tỉnh, </w:t>
      </w:r>
      <w:r>
        <w:rPr>
          <w:rFonts w:ascii="Times New Roman" w:eastAsia="Times New Roman" w:hAnsi="Times New Roman" w:cs="Times New Roman"/>
          <w:sz w:val="28"/>
          <w:szCs w:val="28"/>
          <w:lang w:val="vi-VN"/>
        </w:rPr>
        <w:t xml:space="preserve">Sở Thông tin và Truyền thông; Phòng Tư pháp phối hợp với Văn phòng </w:t>
      </w:r>
      <w:r>
        <w:rPr>
          <w:rFonts w:ascii="Times New Roman" w:eastAsia="Times New Roman" w:hAnsi="Times New Roman" w:cs="Times New Roman"/>
          <w:sz w:val="28"/>
          <w:szCs w:val="28"/>
        </w:rPr>
        <w:t>HĐND</w:t>
      </w:r>
      <w:r>
        <w:rPr>
          <w:rFonts w:ascii="Times New Roman" w:eastAsia="Times New Roman" w:hAnsi="Times New Roman" w:cs="Times New Roman"/>
          <w:sz w:val="28"/>
          <w:szCs w:val="28"/>
          <w:lang w:val="vi-VN"/>
        </w:rPr>
        <w:t xml:space="preserve"> và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w:t>
      </w:r>
      <w:r>
        <w:rPr>
          <w:rFonts w:ascii="Times New Roman" w:eastAsia="Times New Roman" w:hAnsi="Times New Roman" w:cs="Times New Roman"/>
          <w:sz w:val="28"/>
          <w:szCs w:val="28"/>
          <w:lang w:val="vi-VN"/>
        </w:rPr>
        <w:t>n và các đơn vị liên quan thực hiện việc đăng tải kết quả hệ thống hóa văn bản trên Cổng</w:t>
      </w:r>
      <w:r>
        <w:rPr>
          <w:rFonts w:ascii="Times New Roman" w:eastAsia="Times New Roman" w:hAnsi="Times New Roman" w:cs="Times New Roman"/>
          <w:sz w:val="28"/>
          <w:szCs w:val="28"/>
        </w:rPr>
        <w:t xml:space="preserve"> hoặc Trang</w:t>
      </w:r>
      <w:r>
        <w:rPr>
          <w:rFonts w:ascii="Times New Roman" w:eastAsia="Times New Roman" w:hAnsi="Times New Roman" w:cs="Times New Roman"/>
          <w:sz w:val="28"/>
          <w:szCs w:val="28"/>
          <w:lang w:val="vi-VN"/>
        </w:rPr>
        <w:t xml:space="preserve"> thông tin điện tử của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cùng cấp.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 Văn phòng </w:t>
      </w:r>
      <w:r>
        <w:rPr>
          <w:rFonts w:ascii="Times New Roman" w:eastAsia="Times New Roman" w:hAnsi="Times New Roman" w:cs="Times New Roman"/>
          <w:sz w:val="28"/>
          <w:szCs w:val="28"/>
        </w:rPr>
        <w:t>Đoàn đại biểu Quốc hội, HĐND và UBND tỉnh</w:t>
      </w:r>
      <w:r>
        <w:rPr>
          <w:rFonts w:ascii="Times New Roman" w:eastAsia="Times New Roman" w:hAnsi="Times New Roman" w:cs="Times New Roman"/>
          <w:sz w:val="28"/>
          <w:szCs w:val="28"/>
          <w:lang w:val="vi-VN"/>
        </w:rPr>
        <w:t xml:space="preserve"> có trách nhiệm chỉ đạo đăng Công báo Danh mục văn bản </w:t>
      </w:r>
      <w:r>
        <w:rPr>
          <w:rFonts w:ascii="Times New Roman" w:eastAsia="Times New Roman" w:hAnsi="Times New Roman" w:cs="Times New Roman"/>
          <w:sz w:val="28"/>
          <w:szCs w:val="28"/>
        </w:rPr>
        <w:t>QPPL</w:t>
      </w:r>
      <w:r>
        <w:rPr>
          <w:rFonts w:ascii="Times New Roman" w:eastAsia="Times New Roman" w:hAnsi="Times New Roman" w:cs="Times New Roman"/>
          <w:sz w:val="28"/>
          <w:szCs w:val="28"/>
          <w:lang w:val="vi-VN"/>
        </w:rPr>
        <w:t xml:space="preserve"> của </w:t>
      </w:r>
      <w:r>
        <w:rPr>
          <w:rFonts w:ascii="Times New Roman" w:eastAsia="Times New Roman" w:hAnsi="Times New Roman" w:cs="Times New Roman"/>
          <w:sz w:val="28"/>
          <w:szCs w:val="28"/>
        </w:rPr>
        <w:t>H</w:t>
      </w:r>
      <w:r>
        <w:rPr>
          <w:rFonts w:ascii="Times New Roman" w:eastAsia="Times New Roman" w:hAnsi="Times New Roman" w:cs="Times New Roman"/>
          <w:sz w:val="28"/>
          <w:szCs w:val="28"/>
        </w:rPr>
        <w:t>ĐND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hết hiệu lực, ngưng hiệu lực toàn bộ hoặc một phần theo quy định của pháp luật.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5. Chủ tịch UBND cấp huyện, cấp xã có trách nhiệm chỉ đạo niêm yết danh mục văn bản </w:t>
      </w:r>
      <w:r>
        <w:rPr>
          <w:rFonts w:ascii="Times New Roman" w:eastAsia="Times New Roman" w:hAnsi="Times New Roman" w:cs="Times New Roman"/>
          <w:sz w:val="28"/>
          <w:szCs w:val="28"/>
        </w:rPr>
        <w:t>QPPL</w:t>
      </w:r>
      <w:r>
        <w:rPr>
          <w:rFonts w:ascii="Times New Roman" w:eastAsia="Times New Roman" w:hAnsi="Times New Roman" w:cs="Times New Roman"/>
          <w:sz w:val="28"/>
          <w:szCs w:val="28"/>
          <w:lang w:val="vi-VN"/>
        </w:rPr>
        <w:t xml:space="preserve"> của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cùng cấp hết hi</w:t>
      </w:r>
      <w:r>
        <w:rPr>
          <w:rFonts w:ascii="Times New Roman" w:eastAsia="Times New Roman" w:hAnsi="Times New Roman" w:cs="Times New Roman"/>
          <w:sz w:val="28"/>
          <w:szCs w:val="28"/>
          <w:lang w:val="vi-VN"/>
        </w:rPr>
        <w:t>ệu lực, ngưng hiệu lực toàn bộ hoặc một phần theo quy định của pháp luật.</w:t>
      </w:r>
    </w:p>
    <w:p w:rsidR="00405551" w:rsidRDefault="00FE78D9">
      <w:pPr>
        <w:spacing w:before="120" w:after="100" w:afterAutospacing="1" w:line="288" w:lineRule="auto"/>
        <w:contextualSpacing/>
        <w:jc w:val="center"/>
        <w:rPr>
          <w:rFonts w:ascii="Times New Roman" w:eastAsia="Times New Roman" w:hAnsi="Times New Roman" w:cs="Times New Roman"/>
          <w:sz w:val="28"/>
          <w:szCs w:val="28"/>
        </w:rPr>
      </w:pPr>
      <w:bookmarkStart w:id="19" w:name="chuong_3"/>
      <w:r>
        <w:rPr>
          <w:rFonts w:ascii="Times New Roman" w:eastAsia="Times New Roman" w:hAnsi="Times New Roman" w:cs="Times New Roman"/>
          <w:b/>
          <w:bCs/>
          <w:sz w:val="28"/>
          <w:szCs w:val="28"/>
          <w:lang w:val="vi-VN"/>
        </w:rPr>
        <w:t xml:space="preserve">Chương </w:t>
      </w:r>
      <w:r>
        <w:rPr>
          <w:rFonts w:ascii="Times New Roman" w:eastAsia="Times New Roman" w:hAnsi="Times New Roman" w:cs="Times New Roman"/>
          <w:b/>
          <w:bCs/>
          <w:sz w:val="28"/>
          <w:szCs w:val="28"/>
        </w:rPr>
        <w:t>III</w:t>
      </w:r>
      <w:bookmarkEnd w:id="19"/>
    </w:p>
    <w:p w:rsidR="00405551" w:rsidRDefault="00FE78D9">
      <w:pPr>
        <w:spacing w:before="120" w:after="100" w:afterAutospacing="1" w:line="288" w:lineRule="auto"/>
        <w:contextualSpacing/>
        <w:jc w:val="center"/>
        <w:rPr>
          <w:rFonts w:ascii="Times New Roman" w:eastAsia="Times New Roman" w:hAnsi="Times New Roman" w:cs="Times New Roman"/>
          <w:sz w:val="28"/>
          <w:szCs w:val="28"/>
        </w:rPr>
      </w:pPr>
      <w:bookmarkStart w:id="20" w:name="chuong_3_name"/>
      <w:r>
        <w:rPr>
          <w:rFonts w:ascii="Times New Roman" w:eastAsia="Times New Roman" w:hAnsi="Times New Roman" w:cs="Times New Roman"/>
          <w:b/>
          <w:bCs/>
          <w:sz w:val="28"/>
          <w:szCs w:val="28"/>
          <w:lang w:val="vi-VN"/>
        </w:rPr>
        <w:t>TỔ CHỨC THỰC HIỆN</w:t>
      </w:r>
      <w:bookmarkEnd w:id="20"/>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21" w:name="dieu_14"/>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lang w:val="vi-VN"/>
        </w:rPr>
        <w:t>. Chế độ báo cáo về công tác rà soát, hệ thống hóa văn bản</w:t>
      </w:r>
      <w:bookmarkEnd w:id="21"/>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Sở Tư pháp, Phòng Tư pháp, công chức Tư pháp - Hộ tịch có trách nhiệm xây dựng báo c</w:t>
      </w:r>
      <w:r>
        <w:rPr>
          <w:rFonts w:ascii="Times New Roman" w:eastAsia="Times New Roman" w:hAnsi="Times New Roman" w:cs="Times New Roman"/>
          <w:sz w:val="28"/>
          <w:szCs w:val="28"/>
          <w:lang w:val="vi-VN"/>
        </w:rPr>
        <w:t xml:space="preserve">áo hằng năm về công tác rà soát, hệ thống hóa văn bản trình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cùng cấp.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Chế độ báo cáo, nơi nhận báo cáo:</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a) Báo cáo hằng năm về công tác rà soát, hệ thống hóa văn bản của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được gửi đến Bộ Tư pháp.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 Báo cáo hằng năm về công tác rà</w:t>
      </w:r>
      <w:r>
        <w:rPr>
          <w:rFonts w:ascii="Times New Roman" w:eastAsia="Times New Roman" w:hAnsi="Times New Roman" w:cs="Times New Roman"/>
          <w:sz w:val="28"/>
          <w:szCs w:val="28"/>
          <w:lang w:val="vi-VN"/>
        </w:rPr>
        <w:t xml:space="preserve"> soát, hệ thống hóa văn bản của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được gửi đến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r>
        <w:rPr>
          <w:rFonts w:ascii="Times New Roman" w:eastAsia="Times New Roman" w:hAnsi="Times New Roman" w:cs="Times New Roman"/>
          <w:sz w:val="28"/>
          <w:szCs w:val="28"/>
        </w:rPr>
        <w:t xml:space="preserve"> (thông qua </w:t>
      </w:r>
      <w:r>
        <w:rPr>
          <w:rFonts w:ascii="Times New Roman" w:eastAsia="Times New Roman" w:hAnsi="Times New Roman" w:cs="Times New Roman"/>
          <w:sz w:val="28"/>
          <w:szCs w:val="28"/>
          <w:lang w:val="vi-VN"/>
        </w:rPr>
        <w:t>Sở Tư pháp</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để tổng hợp,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 Báo cáo hằng năm về công tác rà soát, hệ thống hóa văn bản của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xã được gửi đến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w:t>
      </w:r>
      <w:r>
        <w:rPr>
          <w:rFonts w:ascii="Times New Roman" w:eastAsia="Times New Roman" w:hAnsi="Times New Roman" w:cs="Times New Roman"/>
          <w:sz w:val="28"/>
          <w:szCs w:val="28"/>
        </w:rPr>
        <w:t xml:space="preserve"> (thông qua</w:t>
      </w:r>
      <w:r>
        <w:rPr>
          <w:rFonts w:ascii="Times New Roman" w:eastAsia="Times New Roman" w:hAnsi="Times New Roman" w:cs="Times New Roman"/>
          <w:sz w:val="28"/>
          <w:szCs w:val="28"/>
          <w:lang w:val="vi-VN"/>
        </w:rPr>
        <w:t xml:space="preserve"> Phòng Tư pháp</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để tổng hợp,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3. Thời hạn gửi báo cáo, thời điểm lấy số liệu báo cáo hằng năm về công tác rà soát, hệ thống hóa văn bản thực hiện theo quy định của pháp luật về thống kê và hướng dẫn của Sở Tư pháp, Phòng Tư pháp.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4. Nội dung báo cá</w:t>
      </w:r>
      <w:r>
        <w:rPr>
          <w:rFonts w:ascii="Times New Roman" w:eastAsia="Times New Roman" w:hAnsi="Times New Roman" w:cs="Times New Roman"/>
          <w:sz w:val="28"/>
          <w:szCs w:val="28"/>
          <w:lang w:val="vi-VN"/>
        </w:rPr>
        <w:t>o hằng năm về công tác rà soát, hệ thống hóa văn bản thực hiện theo quy định tại khoản 3, Điều 170 Nghị định số 34/2016/NĐ-CP.</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22" w:name="dieu_15"/>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lang w:val="vi-VN"/>
        </w:rPr>
        <w:t>. Kinh phí cho công tác rà soát, hệ thống hóa văn bản</w:t>
      </w:r>
      <w:bookmarkEnd w:id="22"/>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Kinh phí bảo đảm cho công tác rà soát, hệ thống hóa văn bản thực </w:t>
      </w:r>
      <w:r>
        <w:rPr>
          <w:rFonts w:ascii="Times New Roman" w:eastAsia="Times New Roman" w:hAnsi="Times New Roman" w:cs="Times New Roman"/>
          <w:sz w:val="28"/>
          <w:szCs w:val="28"/>
          <w:lang w:val="vi-VN"/>
        </w:rPr>
        <w:t>hiện theo quy định của pháp luật về lập dự toán, quản lý, sử dụng và quyết toán kinh phí bảo đảm cho công tác rà soát, hệ thống hóa văn b</w:t>
      </w:r>
      <w:r>
        <w:rPr>
          <w:rFonts w:ascii="Times New Roman" w:eastAsia="Times New Roman" w:hAnsi="Times New Roman" w:cs="Times New Roman"/>
          <w:sz w:val="28"/>
          <w:szCs w:val="28"/>
        </w:rPr>
        <w:t>ả</w:t>
      </w:r>
      <w:r>
        <w:rPr>
          <w:rFonts w:ascii="Times New Roman" w:eastAsia="Times New Roman" w:hAnsi="Times New Roman" w:cs="Times New Roman"/>
          <w:sz w:val="28"/>
          <w:szCs w:val="28"/>
          <w:lang w:val="vi-VN"/>
        </w:rPr>
        <w:t>n và các nguồn kinh phí hỗ trợ khác.</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Các cơ quan, đơn vị thực hiện rà soát, hệ thống hóa văn bản của </w:t>
      </w:r>
      <w:r>
        <w:rPr>
          <w:rFonts w:ascii="Times New Roman" w:eastAsia="Times New Roman" w:hAnsi="Times New Roman" w:cs="Times New Roman"/>
          <w:sz w:val="28"/>
          <w:szCs w:val="28"/>
        </w:rPr>
        <w:t>HĐND, UBND</w:t>
      </w:r>
      <w:r>
        <w:rPr>
          <w:rFonts w:ascii="Times New Roman" w:eastAsia="Times New Roman" w:hAnsi="Times New Roman" w:cs="Times New Roman"/>
          <w:sz w:val="28"/>
          <w:szCs w:val="28"/>
          <w:lang w:val="vi-VN"/>
        </w:rPr>
        <w:t xml:space="preserve"> tỉn</w:t>
      </w:r>
      <w:r>
        <w:rPr>
          <w:rFonts w:ascii="Times New Roman" w:eastAsia="Times New Roman" w:hAnsi="Times New Roman" w:cs="Times New Roman"/>
          <w:sz w:val="28"/>
          <w:szCs w:val="28"/>
          <w:lang w:val="vi-VN"/>
        </w:rPr>
        <w:t xml:space="preserve">h xây dựng dự toán kinh phí hàng năm cho công tác rà soát, hệ thống hóa văn bản tổng hợp chung vào dự toán ngân sách chi thường xuyên của cơ quan, đơn vị gửi về Sở Tài chính để tổng hợp,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3. </w:t>
      </w:r>
      <w:r>
        <w:rPr>
          <w:rFonts w:ascii="Times New Roman" w:eastAsia="Times New Roman" w:hAnsi="Times New Roman" w:cs="Times New Roman"/>
          <w:sz w:val="28"/>
          <w:szCs w:val="28"/>
        </w:rPr>
        <w:t xml:space="preserve">Căn cứ vào khả năng cân đối ngân sách, cơ quan </w:t>
      </w:r>
      <w:r>
        <w:rPr>
          <w:rFonts w:ascii="Times New Roman" w:eastAsia="Times New Roman" w:hAnsi="Times New Roman" w:cs="Times New Roman"/>
          <w:sz w:val="28"/>
          <w:szCs w:val="28"/>
        </w:rPr>
        <w:t>tài chính phối hợp với các cơ quan có liên quan tham mưu UBND cùng cấp phân bổ kinh phí đảm bảo cho công tác rà soát, hệ thống hóa văn bản theo quy định của pháp luật và phân cấp ngân sách hiện hành.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bookmarkStart w:id="23" w:name="dieu_16"/>
      <w:r>
        <w:rPr>
          <w:rFonts w:ascii="Times New Roman" w:eastAsia="Times New Roman" w:hAnsi="Times New Roman" w:cs="Times New Roman"/>
          <w:b/>
          <w:bCs/>
          <w:sz w:val="28"/>
          <w:szCs w:val="28"/>
          <w:lang w:val="vi-VN"/>
        </w:rPr>
        <w:t>Điều 1</w:t>
      </w:r>
      <w:r>
        <w:rPr>
          <w:rFonts w:ascii="Times New Roman" w:eastAsia="Times New Roman" w:hAnsi="Times New Roman" w:cs="Times New Roman"/>
          <w:b/>
          <w:bCs/>
          <w:sz w:val="28"/>
          <w:szCs w:val="28"/>
        </w:rPr>
        <w:t>6</w:t>
      </w:r>
      <w:r>
        <w:rPr>
          <w:rFonts w:ascii="Times New Roman" w:eastAsia="Times New Roman" w:hAnsi="Times New Roman" w:cs="Times New Roman"/>
          <w:b/>
          <w:bCs/>
          <w:sz w:val="28"/>
          <w:szCs w:val="28"/>
          <w:lang w:val="vi-VN"/>
        </w:rPr>
        <w:t xml:space="preserve">. Trách </w:t>
      </w:r>
      <w:r>
        <w:rPr>
          <w:rFonts w:ascii="Times New Roman" w:eastAsia="Times New Roman" w:hAnsi="Times New Roman" w:cs="Times New Roman"/>
          <w:b/>
          <w:bCs/>
          <w:sz w:val="28"/>
          <w:szCs w:val="28"/>
        </w:rPr>
        <w:t>nhiệm thực hiện</w:t>
      </w:r>
      <w:bookmarkEnd w:id="23"/>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Giám đốc Sở Tư pháp có trách nhiệm tham mưu giúp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w:t>
      </w:r>
      <w:r>
        <w:rPr>
          <w:rFonts w:ascii="Times New Roman" w:eastAsia="Times New Roman" w:hAnsi="Times New Roman" w:cs="Times New Roman"/>
          <w:sz w:val="28"/>
          <w:szCs w:val="28"/>
        </w:rPr>
        <w:t xml:space="preserve">hướng dẫn, </w:t>
      </w:r>
      <w:r>
        <w:rPr>
          <w:rFonts w:ascii="Times New Roman" w:eastAsia="Times New Roman" w:hAnsi="Times New Roman" w:cs="Times New Roman"/>
          <w:sz w:val="28"/>
          <w:szCs w:val="28"/>
          <w:lang w:val="vi-VN"/>
        </w:rPr>
        <w:t>theo dõi, đôn đốc và báo cáo kết quả triển khai thực hiện Quy chế này.</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Thủ trưởng các </w:t>
      </w:r>
      <w:r>
        <w:rPr>
          <w:rFonts w:ascii="Times New Roman" w:eastAsia="Times New Roman" w:hAnsi="Times New Roman" w:cs="Times New Roman"/>
          <w:sz w:val="28"/>
          <w:szCs w:val="28"/>
        </w:rPr>
        <w:t>sở, ngành</w:t>
      </w:r>
      <w:r>
        <w:rPr>
          <w:rFonts w:ascii="Times New Roman" w:eastAsia="Times New Roman" w:hAnsi="Times New Roman" w:cs="Times New Roman"/>
          <w:sz w:val="28"/>
          <w:szCs w:val="28"/>
          <w:lang w:val="vi-VN"/>
        </w:rPr>
        <w:t xml:space="preserve"> tỉnh,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Chủ tịch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xã</w:t>
      </w:r>
      <w:r>
        <w:rPr>
          <w:rFonts w:ascii="Times New Roman" w:eastAsia="Times New Roman" w:hAnsi="Times New Roman" w:cs="Times New Roman"/>
          <w:sz w:val="28"/>
          <w:szCs w:val="28"/>
        </w:rPr>
        <w:t xml:space="preserve"> và </w:t>
      </w:r>
      <w:r>
        <w:rPr>
          <w:rFonts w:ascii="Times New Roman" w:eastAsia="Times New Roman" w:hAnsi="Times New Roman" w:cs="Times New Roman"/>
          <w:sz w:val="28"/>
          <w:szCs w:val="28"/>
          <w:lang w:val="vi-VN"/>
        </w:rPr>
        <w:t>các cơ quan, đơn vị có liên q</w:t>
      </w:r>
      <w:r>
        <w:rPr>
          <w:rFonts w:ascii="Times New Roman" w:eastAsia="Times New Roman" w:hAnsi="Times New Roman" w:cs="Times New Roman"/>
          <w:sz w:val="28"/>
          <w:szCs w:val="28"/>
          <w:lang w:val="vi-VN"/>
        </w:rPr>
        <w:t xml:space="preserve">uan </w:t>
      </w:r>
      <w:r>
        <w:rPr>
          <w:rFonts w:ascii="Times New Roman" w:eastAsia="Times New Roman" w:hAnsi="Times New Roman" w:cs="Times New Roman"/>
          <w:sz w:val="28"/>
          <w:szCs w:val="28"/>
        </w:rPr>
        <w:t xml:space="preserve">có trách nhiệm phân công tổ chức hoặc công chức làm đầu mối tham mưu thực hiện công tác rà soát, hệ thống hóa văn bản QPPL, </w:t>
      </w:r>
      <w:r>
        <w:rPr>
          <w:rFonts w:ascii="Times New Roman" w:eastAsia="Times New Roman" w:hAnsi="Times New Roman" w:cs="Times New Roman"/>
          <w:sz w:val="28"/>
          <w:szCs w:val="28"/>
          <w:lang w:val="vi-VN"/>
        </w:rPr>
        <w:t xml:space="preserve">tổ chức triển khai thực hiện </w:t>
      </w:r>
      <w:r>
        <w:rPr>
          <w:rFonts w:ascii="Times New Roman" w:eastAsia="Times New Roman" w:hAnsi="Times New Roman" w:cs="Times New Roman"/>
          <w:sz w:val="28"/>
          <w:szCs w:val="28"/>
        </w:rPr>
        <w:t xml:space="preserve">nghiêm </w:t>
      </w:r>
      <w:r>
        <w:rPr>
          <w:rFonts w:ascii="Times New Roman" w:eastAsia="Times New Roman" w:hAnsi="Times New Roman" w:cs="Times New Roman"/>
          <w:sz w:val="28"/>
          <w:szCs w:val="28"/>
          <w:lang w:val="vi-VN"/>
        </w:rPr>
        <w:t xml:space="preserve">Quy chế này tại </w:t>
      </w:r>
      <w:r>
        <w:rPr>
          <w:rFonts w:ascii="Times New Roman" w:eastAsia="Times New Roman" w:hAnsi="Times New Roman" w:cs="Times New Roman"/>
          <w:sz w:val="28"/>
          <w:szCs w:val="28"/>
        </w:rPr>
        <w:t xml:space="preserve">cơ quan, </w:t>
      </w:r>
      <w:r>
        <w:rPr>
          <w:rFonts w:ascii="Times New Roman" w:eastAsia="Times New Roman" w:hAnsi="Times New Roman" w:cs="Times New Roman"/>
          <w:sz w:val="28"/>
          <w:szCs w:val="28"/>
          <w:lang w:val="vi-VN"/>
        </w:rPr>
        <w:t>đơn vị, địa phương mình.</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lang w:val="vi-VN"/>
        </w:rPr>
        <w:t>. Những nội dung không quy định tại Quy c</w:t>
      </w:r>
      <w:r>
        <w:rPr>
          <w:rFonts w:ascii="Times New Roman" w:eastAsia="Times New Roman" w:hAnsi="Times New Roman" w:cs="Times New Roman"/>
          <w:sz w:val="28"/>
          <w:szCs w:val="28"/>
          <w:lang w:val="vi-VN"/>
        </w:rPr>
        <w:t xml:space="preserve">hế này được thực hiện theo quy định của Luật Ban hành văn bản </w:t>
      </w:r>
      <w:r>
        <w:rPr>
          <w:rFonts w:ascii="Times New Roman" w:eastAsia="Times New Roman" w:hAnsi="Times New Roman" w:cs="Times New Roman"/>
          <w:sz w:val="28"/>
          <w:szCs w:val="28"/>
        </w:rPr>
        <w:t>QPPL</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ngày 22/6/2015</w:t>
      </w:r>
      <w:r>
        <w:rPr>
          <w:rFonts w:ascii="Times New Roman" w:eastAsia="Times New Roman" w:hAnsi="Times New Roman" w:cs="Times New Roman"/>
          <w:sz w:val="28"/>
          <w:szCs w:val="28"/>
          <w:lang w:val="vi-VN"/>
        </w:rPr>
        <w:t>, Nghị định số 34/2016/NĐ-CP</w:t>
      </w:r>
      <w:r>
        <w:rPr>
          <w:rFonts w:ascii="Times New Roman" w:eastAsia="Times New Roman" w:hAnsi="Times New Roman" w:cs="Times New Roman"/>
          <w:sz w:val="28"/>
          <w:szCs w:val="28"/>
        </w:rPr>
        <w:t>.</w:t>
      </w:r>
    </w:p>
    <w:p w:rsidR="00405551" w:rsidRDefault="00FE78D9">
      <w:pPr>
        <w:spacing w:before="120" w:after="100" w:afterAutospacing="1" w:line="288" w:lineRule="auto"/>
        <w:ind w:firstLine="567"/>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28"/>
          <w:szCs w:val="28"/>
          <w:lang w:val="vi-VN"/>
        </w:rPr>
        <w:t>. Trong quá trình thực hiện, nếu có khó khăn, vướng mắc, đề nghị các cơ quan, đơn vị</w:t>
      </w:r>
      <w:r>
        <w:rPr>
          <w:rFonts w:ascii="Times New Roman" w:eastAsia="Times New Roman" w:hAnsi="Times New Roman" w:cs="Times New Roman"/>
          <w:sz w:val="28"/>
          <w:szCs w:val="28"/>
        </w:rPr>
        <w:t>, địa phương</w:t>
      </w:r>
      <w:r>
        <w:rPr>
          <w:rFonts w:ascii="Times New Roman" w:eastAsia="Times New Roman" w:hAnsi="Times New Roman" w:cs="Times New Roman"/>
          <w:sz w:val="28"/>
          <w:szCs w:val="28"/>
          <w:lang w:val="vi-VN"/>
        </w:rPr>
        <w:t xml:space="preserve"> phản </w:t>
      </w:r>
      <w:r>
        <w:rPr>
          <w:rFonts w:ascii="Times New Roman" w:eastAsia="Times New Roman" w:hAnsi="Times New Roman" w:cs="Times New Roman"/>
          <w:sz w:val="28"/>
          <w:szCs w:val="28"/>
        </w:rPr>
        <w:t>á</w:t>
      </w:r>
      <w:r>
        <w:rPr>
          <w:rFonts w:ascii="Times New Roman" w:eastAsia="Times New Roman" w:hAnsi="Times New Roman" w:cs="Times New Roman"/>
          <w:sz w:val="28"/>
          <w:szCs w:val="28"/>
          <w:lang w:val="vi-VN"/>
        </w:rPr>
        <w:t xml:space="preserve">nh về Sở Tư pháp để tổng hợp, báo cáo </w:t>
      </w:r>
      <w:r>
        <w:rPr>
          <w:rFonts w:ascii="Times New Roman" w:eastAsia="Times New Roman" w:hAnsi="Times New Roman" w:cs="Times New Roman"/>
          <w:sz w:val="28"/>
          <w:szCs w:val="28"/>
        </w:rPr>
        <w:t>UBN</w:t>
      </w:r>
      <w:r>
        <w:rPr>
          <w:rFonts w:ascii="Times New Roman" w:eastAsia="Times New Roman" w:hAnsi="Times New Roman" w:cs="Times New Roman"/>
          <w:sz w:val="28"/>
          <w:szCs w:val="28"/>
        </w:rPr>
        <w:t>D tỉnh</w:t>
      </w:r>
      <w:r>
        <w:rPr>
          <w:rFonts w:ascii="Times New Roman" w:eastAsia="Times New Roman" w:hAnsi="Times New Roman" w:cs="Times New Roman"/>
          <w:sz w:val="28"/>
          <w:szCs w:val="28"/>
          <w:lang w:val="vi-VN"/>
        </w:rPr>
        <w:t xml:space="preserve"> xem xét sửa đổi, bổ sung kịp thời</w:t>
      </w:r>
      <w:r>
        <w:rPr>
          <w:rFonts w:ascii="Times New Roman" w:eastAsia="Times New Roman" w:hAnsi="Times New Roman" w:cs="Times New Roman"/>
          <w:sz w:val="28"/>
          <w:szCs w:val="28"/>
        </w:rPr>
        <w:t xml:space="preserve"> theo quy định pháp luật</w:t>
      </w:r>
      <w:r>
        <w:rPr>
          <w:rFonts w:ascii="Times New Roman" w:eastAsia="Times New Roman" w:hAnsi="Times New Roman" w:cs="Times New Roman"/>
          <w:sz w:val="28"/>
          <w:szCs w:val="28"/>
          <w:lang w:val="vi-VN"/>
        </w:rPr>
        <w:t>./.</w:t>
      </w:r>
    </w:p>
    <w:p w:rsidR="00405551" w:rsidRDefault="00405551">
      <w:pPr>
        <w:spacing w:before="120" w:after="100" w:afterAutospacing="1" w:line="288" w:lineRule="auto"/>
        <w:ind w:firstLine="567"/>
        <w:contextualSpacing/>
        <w:jc w:val="both"/>
        <w:rPr>
          <w:rFonts w:ascii="Times New Roman" w:eastAsia="Times New Roman" w:hAnsi="Times New Roman" w:cs="Times New Roman"/>
          <w:sz w:val="28"/>
          <w:szCs w:val="28"/>
        </w:rPr>
      </w:pPr>
    </w:p>
    <w:p w:rsidR="00405551" w:rsidRDefault="00FE78D9">
      <w:pPr>
        <w:spacing w:after="0" w:line="288" w:lineRule="auto"/>
        <w:ind w:firstLine="567"/>
        <w:contextualSpacing/>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TM. ỦY BAN NHÂN DÂN</w:t>
      </w:r>
    </w:p>
    <w:p w:rsidR="00405551" w:rsidRDefault="00FE78D9">
      <w:pPr>
        <w:spacing w:after="0" w:line="288" w:lineRule="auto"/>
        <w:ind w:firstLine="567"/>
        <w:contextualSpacing/>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vi-VN"/>
        </w:rPr>
        <w:t>CHỦ TỊCH</w:t>
      </w:r>
    </w:p>
    <w:p w:rsidR="00405551" w:rsidRDefault="00405551"/>
    <w:sectPr w:rsidR="00405551">
      <w:headerReference w:type="default" r:id="rId7"/>
      <w:headerReference w:type="first" r:id="rId8"/>
      <w:footerReference w:type="first" r:id="rId9"/>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8D9" w:rsidRDefault="00FE78D9">
      <w:pPr>
        <w:spacing w:after="0" w:line="240" w:lineRule="auto"/>
      </w:pPr>
      <w:r>
        <w:separator/>
      </w:r>
    </w:p>
  </w:endnote>
  <w:endnote w:type="continuationSeparator" w:id="0">
    <w:p w:rsidR="00FE78D9" w:rsidRDefault="00FE7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551" w:rsidRDefault="004055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8D9" w:rsidRDefault="00FE78D9">
      <w:pPr>
        <w:spacing w:after="0" w:line="240" w:lineRule="auto"/>
      </w:pPr>
      <w:r>
        <w:separator/>
      </w:r>
    </w:p>
  </w:footnote>
  <w:footnote w:type="continuationSeparator" w:id="0">
    <w:p w:rsidR="00FE78D9" w:rsidRDefault="00FE78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551" w:rsidRDefault="00FE78D9">
    <w:pPr>
      <w:pStyle w:val="Header"/>
      <w:jc w:val="center"/>
    </w:pPr>
    <w:r>
      <w:fldChar w:fldCharType="begin"/>
    </w:r>
    <w:r>
      <w:instrText>PAGE \* MERGEFORMAT</w:instrText>
    </w:r>
    <w:r>
      <w:fldChar w:fldCharType="separate"/>
    </w:r>
    <w:r w:rsidR="00F72787" w:rsidRPr="00F72787">
      <w:rPr>
        <w:rFonts w:ascii="Times New Roman" w:eastAsia="Times New Roman" w:hAnsi="Times New Roman" w:cs="Times New Roman"/>
        <w:noProof/>
        <w:sz w:val="24"/>
      </w:rPr>
      <w:t>2</w:t>
    </w:r>
    <w:r>
      <w:rPr>
        <w:rFonts w:ascii="Times New Roman" w:eastAsia="Times New Roman" w:hAnsi="Times New Roman" w:cs="Times New Roman"/>
        <w:sz w:val="24"/>
      </w:rPr>
      <w:fldChar w:fldCharType="end"/>
    </w:r>
  </w:p>
  <w:p w:rsidR="00405551" w:rsidRDefault="004055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551" w:rsidRDefault="004055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551"/>
    <w:rsid w:val="00405551"/>
    <w:rsid w:val="00F72787"/>
    <w:rsid w:val="00FE7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94EE3C-5563-4639-8047-D62EC4A615DA}"/>
</file>

<file path=customXml/itemProps2.xml><?xml version="1.0" encoding="utf-8"?>
<ds:datastoreItem xmlns:ds="http://schemas.openxmlformats.org/officeDocument/2006/customXml" ds:itemID="{90F26745-BAFD-485F-B124-1E2587EB66D2}"/>
</file>

<file path=customXml/itemProps3.xml><?xml version="1.0" encoding="utf-8"?>
<ds:datastoreItem xmlns:ds="http://schemas.openxmlformats.org/officeDocument/2006/customXml" ds:itemID="{25719111-052A-4B4D-BC66-3A8362E4B95B}"/>
</file>

<file path=docProps/app.xml><?xml version="1.0" encoding="utf-8"?>
<Properties xmlns="http://schemas.openxmlformats.org/officeDocument/2006/extended-properties" xmlns:vt="http://schemas.openxmlformats.org/officeDocument/2006/docPropsVTypes">
  <Template>Normal</Template>
  <TotalTime>1</TotalTime>
  <Pages>3</Pages>
  <Words>2127</Words>
  <Characters>12129</Characters>
  <Application>Microsoft Office Word</Application>
  <DocSecurity>0</DocSecurity>
  <Lines>101</Lines>
  <Paragraphs>28</Paragraphs>
  <ScaleCrop>false</ScaleCrop>
  <Company/>
  <LinksUpToDate>false</LinksUpToDate>
  <CharactersWithSpaces>14228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2020-06-09T07:21:00Z</dcterms:created>
  <dcterms:modified xsi:type="dcterms:W3CDTF">2020-06-09T07:21:00Z</dcterms:modified>
</cp:coreProperties>
</file>