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88" w:type="dxa"/>
        <w:jc w:val="center"/>
        <w:tblLook w:val="04A0" w:firstRow="1" w:lastRow="0" w:firstColumn="1" w:lastColumn="0" w:noHBand="0" w:noVBand="1"/>
      </w:tblPr>
      <w:tblGrid>
        <w:gridCol w:w="3227"/>
        <w:gridCol w:w="6061"/>
      </w:tblGrid>
      <w:tr w:rsidR="00BF6A2C" w:rsidRPr="00F7280E" w:rsidTr="0069084F">
        <w:trPr>
          <w:jc w:val="center"/>
        </w:trPr>
        <w:tc>
          <w:tcPr>
            <w:tcW w:w="3227" w:type="dxa"/>
            <w:shd w:val="clear" w:color="auto" w:fill="auto"/>
          </w:tcPr>
          <w:p w:rsidR="00BF6A2C" w:rsidRPr="00F7280E" w:rsidRDefault="00BF6A2C" w:rsidP="006D5CDE">
            <w:pPr>
              <w:jc w:val="center"/>
              <w:rPr>
                <w:b/>
                <w:sz w:val="26"/>
              </w:rPr>
            </w:pPr>
            <w:r w:rsidRPr="00F7280E">
              <w:rPr>
                <w:b/>
                <w:sz w:val="26"/>
              </w:rPr>
              <w:t>ỦY BAN NHÂN DÂN</w:t>
            </w:r>
          </w:p>
          <w:p w:rsidR="00BF6A2C" w:rsidRPr="00F7280E" w:rsidRDefault="00D02C1C" w:rsidP="006D5CDE">
            <w:pPr>
              <w:jc w:val="center"/>
              <w:rPr>
                <w:b/>
                <w:sz w:val="26"/>
              </w:rPr>
            </w:pPr>
            <w:r w:rsidRPr="00F7280E">
              <w:rPr>
                <w:noProof/>
              </w:rPr>
              <mc:AlternateContent>
                <mc:Choice Requires="wps">
                  <w:drawing>
                    <wp:anchor distT="4294967295" distB="4294967295" distL="114300" distR="114300" simplePos="0" relativeHeight="251657728" behindDoc="0" locked="0" layoutInCell="1" allowOverlap="1" wp14:anchorId="1753A21D" wp14:editId="7E7EE7BB">
                      <wp:simplePos x="0" y="0"/>
                      <wp:positionH relativeFrom="column">
                        <wp:posOffset>666115</wp:posOffset>
                      </wp:positionH>
                      <wp:positionV relativeFrom="paragraph">
                        <wp:posOffset>194310</wp:posOffset>
                      </wp:positionV>
                      <wp:extent cx="57594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8C3AAF0" id="Straight Connector 1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2.45pt,15.3pt" to="97.8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">
                      <o:lock v:ext="edit" shapetype="f"/>
                    </v:line>
                  </w:pict>
                </mc:Fallback>
              </mc:AlternateContent>
            </w:r>
            <w:r w:rsidR="00BF6A2C" w:rsidRPr="00F7280E">
              <w:rPr>
                <w:b/>
                <w:sz w:val="26"/>
              </w:rPr>
              <w:t>TỈNH SƠN LA</w:t>
            </w:r>
          </w:p>
        </w:tc>
        <w:tc>
          <w:tcPr>
            <w:tcW w:w="6061" w:type="dxa"/>
            <w:shd w:val="clear" w:color="auto" w:fill="auto"/>
          </w:tcPr>
          <w:p w:rsidR="00BF6A2C" w:rsidRPr="00F7280E" w:rsidRDefault="00BF6A2C" w:rsidP="006D5CDE">
            <w:pPr>
              <w:jc w:val="center"/>
              <w:rPr>
                <w:b/>
                <w:sz w:val="26"/>
              </w:rPr>
            </w:pPr>
            <w:r w:rsidRPr="00F7280E">
              <w:rPr>
                <w:b/>
                <w:sz w:val="26"/>
              </w:rPr>
              <w:t>CỘNG HÒA XÃ HỘI CHỦ NGHĨA VIỆT NAM</w:t>
            </w:r>
          </w:p>
          <w:p w:rsidR="00BF6A2C" w:rsidRPr="00F7280E" w:rsidRDefault="00BF6A2C" w:rsidP="006D5CDE">
            <w:pPr>
              <w:jc w:val="center"/>
              <w:rPr>
                <w:b/>
              </w:rPr>
            </w:pPr>
            <w:r w:rsidRPr="00F7280E">
              <w:rPr>
                <w:b/>
              </w:rPr>
              <w:t>Độc lập - Tự do - Hạnh phúc</w:t>
            </w:r>
          </w:p>
        </w:tc>
      </w:tr>
      <w:tr w:rsidR="00BF6A2C" w:rsidRPr="00F7280E" w:rsidTr="0069084F">
        <w:trPr>
          <w:jc w:val="center"/>
        </w:trPr>
        <w:tc>
          <w:tcPr>
            <w:tcW w:w="3227" w:type="dxa"/>
            <w:shd w:val="clear" w:color="auto" w:fill="auto"/>
          </w:tcPr>
          <w:p w:rsidR="00BF6A2C" w:rsidRPr="00F7280E" w:rsidRDefault="00BF6A2C" w:rsidP="006D5CDE">
            <w:pPr>
              <w:jc w:val="center"/>
              <w:rPr>
                <w:sz w:val="30"/>
              </w:rPr>
            </w:pPr>
          </w:p>
        </w:tc>
        <w:tc>
          <w:tcPr>
            <w:tcW w:w="6061" w:type="dxa"/>
            <w:shd w:val="clear" w:color="auto" w:fill="auto"/>
          </w:tcPr>
          <w:p w:rsidR="00BF6A2C" w:rsidRPr="00F7280E" w:rsidRDefault="00BF6A2C" w:rsidP="006D5CDE">
            <w:pPr>
              <w:jc w:val="center"/>
            </w:pPr>
            <w:r w:rsidRPr="00F7280E">
              <w:rPr>
                <w:noProof/>
              </w:rPr>
              <mc:AlternateContent>
                <mc:Choice Requires="wps">
                  <w:drawing>
                    <wp:anchor distT="4294967295" distB="4294967295" distL="114300" distR="114300" simplePos="0" relativeHeight="251659776" behindDoc="0" locked="0" layoutInCell="1" allowOverlap="1" wp14:anchorId="658CEFC9" wp14:editId="6AD7DFCA">
                      <wp:simplePos x="0" y="0"/>
                      <wp:positionH relativeFrom="column">
                        <wp:posOffset>852170</wp:posOffset>
                      </wp:positionH>
                      <wp:positionV relativeFrom="paragraph">
                        <wp:posOffset>15240</wp:posOffset>
                      </wp:positionV>
                      <wp:extent cx="2016125"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016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7F74E96" id="Straight Connector 12"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7.1pt,1.2pt" to="225.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">
                      <o:lock v:ext="edit" shapetype="f"/>
                    </v:line>
                  </w:pict>
                </mc:Fallback>
              </mc:AlternateContent>
            </w:r>
          </w:p>
        </w:tc>
      </w:tr>
      <w:tr w:rsidR="00BF6A2C" w:rsidRPr="00BF6A2C" w:rsidTr="0069084F">
        <w:trPr>
          <w:jc w:val="center"/>
        </w:trPr>
        <w:tc>
          <w:tcPr>
            <w:tcW w:w="3227" w:type="dxa"/>
            <w:shd w:val="clear" w:color="auto" w:fill="auto"/>
          </w:tcPr>
          <w:p w:rsidR="00BF6A2C" w:rsidRPr="00D02C1C" w:rsidRDefault="00BF6A2C" w:rsidP="006D5CDE">
            <w:pPr>
              <w:jc w:val="center"/>
              <w:rPr>
                <w:szCs w:val="28"/>
              </w:rPr>
            </w:pPr>
            <w:r w:rsidRPr="00D02C1C">
              <w:rPr>
                <w:szCs w:val="28"/>
              </w:rPr>
              <w:t>Số</w:t>
            </w:r>
            <w:r w:rsidR="00043ED3" w:rsidRPr="00D02C1C">
              <w:rPr>
                <w:szCs w:val="28"/>
              </w:rPr>
              <w:t xml:space="preserve">: </w:t>
            </w:r>
            <w:r w:rsidR="00D02C1C" w:rsidRPr="00D02C1C">
              <w:rPr>
                <w:szCs w:val="28"/>
              </w:rPr>
              <w:t>07</w:t>
            </w:r>
            <w:r w:rsidR="00043ED3" w:rsidRPr="00D02C1C">
              <w:rPr>
                <w:szCs w:val="28"/>
              </w:rPr>
              <w:t>/2025</w:t>
            </w:r>
            <w:r w:rsidRPr="00D02C1C">
              <w:rPr>
                <w:szCs w:val="28"/>
              </w:rPr>
              <w:t>/QĐ-UBND</w:t>
            </w:r>
          </w:p>
        </w:tc>
        <w:tc>
          <w:tcPr>
            <w:tcW w:w="6061" w:type="dxa"/>
            <w:shd w:val="clear" w:color="auto" w:fill="auto"/>
          </w:tcPr>
          <w:p w:rsidR="00BF6A2C" w:rsidRPr="00D02C1C" w:rsidRDefault="00BF6A2C" w:rsidP="006D5CDE">
            <w:pPr>
              <w:jc w:val="center"/>
              <w:rPr>
                <w:i/>
                <w:szCs w:val="28"/>
                <w:lang w:val="fr-FR"/>
              </w:rPr>
            </w:pPr>
            <w:r w:rsidRPr="00D02C1C">
              <w:rPr>
                <w:i/>
                <w:szCs w:val="28"/>
                <w:lang w:val="fr-FR"/>
              </w:rPr>
              <w:t>Sơn La, ng</w:t>
            </w:r>
            <w:r w:rsidR="00043ED3" w:rsidRPr="00D02C1C">
              <w:rPr>
                <w:i/>
                <w:szCs w:val="28"/>
                <w:lang w:val="fr-FR"/>
              </w:rPr>
              <w:t xml:space="preserve">ày </w:t>
            </w:r>
            <w:r w:rsidR="00D02C1C" w:rsidRPr="00D02C1C">
              <w:rPr>
                <w:i/>
                <w:szCs w:val="28"/>
                <w:lang w:val="fr-FR"/>
              </w:rPr>
              <w:t xml:space="preserve">21 </w:t>
            </w:r>
            <w:r w:rsidR="00043ED3" w:rsidRPr="00D02C1C">
              <w:rPr>
                <w:i/>
                <w:szCs w:val="28"/>
                <w:lang w:val="fr-FR"/>
              </w:rPr>
              <w:t xml:space="preserve">tháng </w:t>
            </w:r>
            <w:r w:rsidR="00D02C1C" w:rsidRPr="00D02C1C">
              <w:rPr>
                <w:i/>
                <w:szCs w:val="28"/>
                <w:lang w:val="fr-FR"/>
              </w:rPr>
              <w:t>01</w:t>
            </w:r>
            <w:r w:rsidR="00043ED3" w:rsidRPr="00D02C1C">
              <w:rPr>
                <w:i/>
                <w:szCs w:val="28"/>
                <w:lang w:val="fr-FR"/>
              </w:rPr>
              <w:t xml:space="preserve"> năm 2025</w:t>
            </w:r>
          </w:p>
        </w:tc>
      </w:tr>
    </w:tbl>
    <w:p w:rsidR="00BF6A2C" w:rsidRPr="00F7280E" w:rsidRDefault="00BF6A2C" w:rsidP="00F7280E">
      <w:pPr>
        <w:rPr>
          <w:lang w:val="fr-FR"/>
        </w:rPr>
      </w:pPr>
    </w:p>
    <w:p w:rsidR="00BF6A2C" w:rsidRPr="00F7280E" w:rsidRDefault="00BF6A2C" w:rsidP="00F7280E">
      <w:pPr>
        <w:jc w:val="center"/>
        <w:rPr>
          <w:b/>
          <w:lang w:val="fr-FR"/>
        </w:rPr>
      </w:pPr>
      <w:bookmarkStart w:id="0" w:name="_GoBack"/>
      <w:r w:rsidRPr="00F7280E">
        <w:rPr>
          <w:b/>
          <w:lang w:val="fr-FR"/>
        </w:rPr>
        <w:t>QUYẾT ĐỊNH</w:t>
      </w:r>
    </w:p>
    <w:p w:rsidR="00BF6A2C" w:rsidRPr="005D6A3A" w:rsidRDefault="005D6A3A" w:rsidP="005D6A3A">
      <w:pPr>
        <w:jc w:val="center"/>
        <w:rPr>
          <w:b/>
          <w:lang w:val="fr-FR"/>
        </w:rPr>
      </w:pPr>
      <w:r w:rsidRPr="005D6A3A">
        <w:rPr>
          <w:b/>
          <w:lang w:val="fr-FR"/>
        </w:rPr>
        <w:t xml:space="preserve">Quy định mức nộp tiền để Nhà nước bổ sung diện tích </w:t>
      </w:r>
      <w:r w:rsidR="006D5CDE">
        <w:rPr>
          <w:b/>
          <w:lang w:val="fr-FR"/>
        </w:rPr>
        <w:t xml:space="preserve">                                                </w:t>
      </w:r>
      <w:r w:rsidRPr="005D6A3A">
        <w:rPr>
          <w:b/>
          <w:lang w:val="fr-FR"/>
        </w:rPr>
        <w:t>đất chuyên</w:t>
      </w:r>
      <w:r w:rsidR="00D02C1C">
        <w:rPr>
          <w:b/>
          <w:lang w:val="fr-FR"/>
        </w:rPr>
        <w:t xml:space="preserve"> </w:t>
      </w:r>
      <w:r w:rsidRPr="005D6A3A">
        <w:rPr>
          <w:b/>
          <w:lang w:val="fr-FR"/>
        </w:rPr>
        <w:t>trồng lúa</w:t>
      </w:r>
      <w:r w:rsidR="00D02C1C">
        <w:rPr>
          <w:b/>
          <w:lang w:val="fr-FR"/>
        </w:rPr>
        <w:t xml:space="preserve"> </w:t>
      </w:r>
      <w:r w:rsidRPr="005D6A3A">
        <w:rPr>
          <w:b/>
          <w:lang w:val="fr-FR"/>
        </w:rPr>
        <w:t xml:space="preserve">bị mất hoặc tăng hiệu quả sử dụng đất </w:t>
      </w:r>
      <w:r w:rsidR="006D5CDE">
        <w:rPr>
          <w:b/>
          <w:lang w:val="fr-FR"/>
        </w:rPr>
        <w:t xml:space="preserve">                                  </w:t>
      </w:r>
      <w:r w:rsidRPr="005D6A3A">
        <w:rPr>
          <w:b/>
          <w:lang w:val="fr-FR"/>
        </w:rPr>
        <w:t>chuyên</w:t>
      </w:r>
      <w:r w:rsidR="006D5CDE">
        <w:rPr>
          <w:b/>
          <w:lang w:val="fr-FR"/>
        </w:rPr>
        <w:t xml:space="preserve"> </w:t>
      </w:r>
      <w:r w:rsidRPr="005D6A3A">
        <w:rPr>
          <w:b/>
          <w:lang w:val="fr-FR"/>
        </w:rPr>
        <w:t>trồng lúa khi</w:t>
      </w:r>
      <w:r w:rsidR="00D02C1C">
        <w:rPr>
          <w:b/>
          <w:lang w:val="fr-FR"/>
        </w:rPr>
        <w:t xml:space="preserve"> </w:t>
      </w:r>
      <w:r w:rsidRPr="005D6A3A">
        <w:rPr>
          <w:b/>
          <w:lang w:val="fr-FR"/>
        </w:rPr>
        <w:t>chuyển từ đất</w:t>
      </w:r>
      <w:r w:rsidR="00D02C1C">
        <w:rPr>
          <w:b/>
          <w:lang w:val="fr-FR"/>
        </w:rPr>
        <w:t xml:space="preserve"> </w:t>
      </w:r>
      <w:r w:rsidRPr="005D6A3A">
        <w:rPr>
          <w:b/>
          <w:lang w:val="fr-FR"/>
        </w:rPr>
        <w:t>chuyên trồng lúa sang</w:t>
      </w:r>
      <w:r w:rsidR="006D5CDE">
        <w:rPr>
          <w:b/>
          <w:lang w:val="fr-FR"/>
        </w:rPr>
        <w:t xml:space="preserve">                                           </w:t>
      </w:r>
      <w:r w:rsidRPr="005D6A3A">
        <w:rPr>
          <w:b/>
          <w:lang w:val="fr-FR"/>
        </w:rPr>
        <w:t xml:space="preserve"> sử dụng vào mục đích </w:t>
      </w:r>
      <w:r w:rsidRPr="00D83719">
        <w:rPr>
          <w:b/>
          <w:u w:val="single"/>
          <w:lang w:val="fr-FR"/>
        </w:rPr>
        <w:t>phi nông nghiệp</w:t>
      </w:r>
      <w:r w:rsidR="006D5CDE" w:rsidRPr="00D83719">
        <w:rPr>
          <w:b/>
          <w:u w:val="single"/>
          <w:lang w:val="fr-FR"/>
        </w:rPr>
        <w:t xml:space="preserve"> </w:t>
      </w:r>
      <w:r w:rsidRPr="00D83719">
        <w:rPr>
          <w:b/>
          <w:u w:val="single"/>
          <w:lang w:val="fr-FR"/>
        </w:rPr>
        <w:t>trên</w:t>
      </w:r>
      <w:r w:rsidRPr="005D6A3A">
        <w:rPr>
          <w:b/>
          <w:lang w:val="fr-FR"/>
        </w:rPr>
        <w:t xml:space="preserve"> địa bàn tỉnh Sơn La</w:t>
      </w:r>
    </w:p>
    <w:p w:rsidR="00BF6A2C" w:rsidRPr="00F7280E" w:rsidRDefault="00BF6A2C" w:rsidP="00F7280E">
      <w:pPr>
        <w:jc w:val="center"/>
        <w:rPr>
          <w:lang w:val="fr-FR"/>
        </w:rPr>
      </w:pPr>
    </w:p>
    <w:p w:rsidR="00BF6A2C" w:rsidRDefault="00BF6A2C" w:rsidP="00F7280E">
      <w:pPr>
        <w:jc w:val="center"/>
        <w:rPr>
          <w:b/>
          <w:lang w:val="fr-FR"/>
        </w:rPr>
      </w:pPr>
      <w:r w:rsidRPr="00F7280E">
        <w:rPr>
          <w:b/>
          <w:lang w:val="fr-FR"/>
        </w:rPr>
        <w:t>ỦY BAN NHÂN DÂN TỈNH SƠN LA</w:t>
      </w:r>
    </w:p>
    <w:p w:rsidR="00EE7C45" w:rsidRPr="00F7280E" w:rsidRDefault="00EE7C45" w:rsidP="00F7280E">
      <w:pPr>
        <w:jc w:val="center"/>
        <w:rPr>
          <w:b/>
          <w:lang w:val="fr-FR"/>
        </w:rPr>
      </w:pPr>
    </w:p>
    <w:p w:rsidR="00BF6A2C" w:rsidRDefault="00BF6A2C" w:rsidP="00B877BE">
      <w:pPr>
        <w:spacing w:before="120"/>
        <w:ind w:firstLine="720"/>
        <w:rPr>
          <w:i/>
          <w:lang w:val="nl-NL"/>
        </w:rPr>
      </w:pPr>
      <w:r w:rsidRPr="00F7280E">
        <w:rPr>
          <w:i/>
          <w:lang w:val="nl-NL"/>
        </w:rPr>
        <w:t xml:space="preserve">Căn cứ Luật Tổ chức </w:t>
      </w:r>
      <w:r w:rsidR="00FD51C0">
        <w:rPr>
          <w:i/>
          <w:lang w:val="nl-NL"/>
        </w:rPr>
        <w:t>C</w:t>
      </w:r>
      <w:r w:rsidRPr="00F7280E">
        <w:rPr>
          <w:i/>
          <w:lang w:val="nl-NL"/>
        </w:rPr>
        <w:t xml:space="preserve">hính quyền địa phương ngày 19 tháng 6 năm 2015; Luật </w:t>
      </w:r>
      <w:r w:rsidR="00FD51C0">
        <w:rPr>
          <w:i/>
          <w:lang w:val="nl-NL"/>
        </w:rPr>
        <w:t>S</w:t>
      </w:r>
      <w:r w:rsidRPr="00F7280E">
        <w:rPr>
          <w:i/>
          <w:lang w:val="nl-NL"/>
        </w:rPr>
        <w:t xml:space="preserve">ửa đổi, bổ sung một số điều của Luật Tổ chức Chính phủ và Luật Tổ chức </w:t>
      </w:r>
      <w:r w:rsidR="00FD51C0">
        <w:rPr>
          <w:i/>
          <w:lang w:val="nl-NL"/>
        </w:rPr>
        <w:t>C</w:t>
      </w:r>
      <w:r w:rsidRPr="00F7280E">
        <w:rPr>
          <w:i/>
          <w:lang w:val="nl-NL"/>
        </w:rPr>
        <w:t>hính quyền địa phương ngày 22 tháng 11 năm 2019;</w:t>
      </w:r>
    </w:p>
    <w:p w:rsidR="005D6A3A" w:rsidRPr="005D6A3A" w:rsidRDefault="005D6A3A" w:rsidP="00B877BE">
      <w:pPr>
        <w:spacing w:before="120"/>
        <w:ind w:firstLine="720"/>
        <w:rPr>
          <w:i/>
          <w:lang w:val="nl-NL"/>
        </w:rPr>
      </w:pPr>
      <w:r w:rsidRPr="000D7F28">
        <w:rPr>
          <w:i/>
          <w:spacing w:val="-6"/>
          <w:lang w:val="nl-NL"/>
        </w:rPr>
        <w:t>Căn cứ Luật Ban hành văn bản quy phạm pháp luật ngày 22 tháng 6 năm 2015;</w:t>
      </w:r>
      <w:r>
        <w:rPr>
          <w:i/>
          <w:lang w:val="nl-NL"/>
        </w:rPr>
        <w:t xml:space="preserve"> </w:t>
      </w:r>
      <w:r w:rsidRPr="005D6A3A">
        <w:rPr>
          <w:i/>
          <w:lang w:val="nl-NL"/>
        </w:rPr>
        <w:t xml:space="preserve">Luật </w:t>
      </w:r>
      <w:r w:rsidR="000D7F28">
        <w:rPr>
          <w:i/>
          <w:lang w:val="nl-NL"/>
        </w:rPr>
        <w:t>S</w:t>
      </w:r>
      <w:r w:rsidRPr="005D6A3A">
        <w:rPr>
          <w:i/>
          <w:lang w:val="nl-NL"/>
        </w:rPr>
        <w:t>ửa đổi, bổ sung một số điều của Luật Ban hành văn bản quy</w:t>
      </w:r>
      <w:r>
        <w:rPr>
          <w:i/>
          <w:lang w:val="nl-NL"/>
        </w:rPr>
        <w:t xml:space="preserve"> </w:t>
      </w:r>
      <w:r w:rsidRPr="005D6A3A">
        <w:rPr>
          <w:i/>
          <w:lang w:val="nl-NL"/>
        </w:rPr>
        <w:t>phạm pháp luật ngày 18 tháng 6 năm 2020;</w:t>
      </w:r>
    </w:p>
    <w:p w:rsidR="005D6A3A" w:rsidRDefault="005D6A3A" w:rsidP="00B877BE">
      <w:pPr>
        <w:spacing w:before="120"/>
        <w:ind w:firstLine="720"/>
        <w:rPr>
          <w:i/>
          <w:lang w:val="nl-NL"/>
        </w:rPr>
      </w:pPr>
      <w:r w:rsidRPr="005D6A3A">
        <w:rPr>
          <w:i/>
          <w:lang w:val="nl-NL"/>
        </w:rPr>
        <w:t>Căn cứ Luật Đất đai ngày 18 tháng 01 năm 2024;</w:t>
      </w:r>
    </w:p>
    <w:p w:rsidR="005D6A3A" w:rsidRPr="005D6A3A" w:rsidRDefault="005D6A3A" w:rsidP="00B877BE">
      <w:pPr>
        <w:spacing w:before="120"/>
        <w:ind w:firstLine="720"/>
        <w:rPr>
          <w:i/>
          <w:lang w:val="nl-NL"/>
        </w:rPr>
      </w:pPr>
      <w:r w:rsidRPr="005D6A3A">
        <w:rPr>
          <w:i/>
          <w:lang w:val="nl-NL"/>
        </w:rPr>
        <w:t>Căn cứ Nghị định số 34/2016/NĐ-CP ngày 14 tháng 5 năm 2016 của</w:t>
      </w:r>
      <w:r>
        <w:rPr>
          <w:i/>
          <w:lang w:val="nl-NL"/>
        </w:rPr>
        <w:t xml:space="preserve"> </w:t>
      </w:r>
      <w:r w:rsidRPr="005D6A3A">
        <w:rPr>
          <w:i/>
          <w:lang w:val="nl-NL"/>
        </w:rPr>
        <w:t>Chính phủ quy định chi tiết một số điều và biện pháp thi hành Luật Ban hành văn</w:t>
      </w:r>
      <w:r>
        <w:rPr>
          <w:i/>
          <w:lang w:val="nl-NL"/>
        </w:rPr>
        <w:t xml:space="preserve"> </w:t>
      </w:r>
      <w:r w:rsidRPr="005D6A3A">
        <w:rPr>
          <w:i/>
          <w:lang w:val="nl-NL"/>
        </w:rPr>
        <w:t>bản quy phạm pháp luật; Nghị định số 154/2020/NĐ-CP ngày 31 tháng 12 năm</w:t>
      </w:r>
      <w:r>
        <w:rPr>
          <w:i/>
          <w:lang w:val="nl-NL"/>
        </w:rPr>
        <w:t xml:space="preserve"> </w:t>
      </w:r>
      <w:r w:rsidRPr="005D6A3A">
        <w:rPr>
          <w:i/>
          <w:lang w:val="nl-NL"/>
        </w:rPr>
        <w:t>2020 của Chính phủ sửa đổi, bổ sung một số điều Nghị định số 34/2016/NĐ-CP</w:t>
      </w:r>
      <w:r>
        <w:rPr>
          <w:i/>
          <w:lang w:val="nl-NL"/>
        </w:rPr>
        <w:t xml:space="preserve"> </w:t>
      </w:r>
      <w:r w:rsidRPr="005D6A3A">
        <w:rPr>
          <w:i/>
          <w:lang w:val="nl-NL"/>
        </w:rPr>
        <w:t>ngày 14 tháng 5 năm 2016 của Chính phủ quy định chi tiết một số điều và biện</w:t>
      </w:r>
      <w:r>
        <w:rPr>
          <w:i/>
          <w:lang w:val="nl-NL"/>
        </w:rPr>
        <w:t xml:space="preserve"> </w:t>
      </w:r>
      <w:r w:rsidRPr="005D6A3A">
        <w:rPr>
          <w:i/>
          <w:lang w:val="nl-NL"/>
        </w:rPr>
        <w:t>pháp thi hành Luật Ban hành văn bản quy phạm pháp luật; Nghị định số</w:t>
      </w:r>
      <w:r>
        <w:rPr>
          <w:i/>
          <w:lang w:val="nl-NL"/>
        </w:rPr>
        <w:t xml:space="preserve"> </w:t>
      </w:r>
      <w:r w:rsidRPr="005D6A3A">
        <w:rPr>
          <w:i/>
          <w:lang w:val="nl-NL"/>
        </w:rPr>
        <w:t>59/2024/NĐ-CP ngày 25 tháng 5 năm 2024 của Chính phủ sửa đổi, bổ sung một</w:t>
      </w:r>
      <w:r>
        <w:rPr>
          <w:i/>
          <w:lang w:val="nl-NL"/>
        </w:rPr>
        <w:t xml:space="preserve"> </w:t>
      </w:r>
      <w:r w:rsidRPr="005D6A3A">
        <w:rPr>
          <w:i/>
          <w:lang w:val="nl-NL"/>
        </w:rPr>
        <w:t>số điều của Nghị định số 34/2016/NĐ-CP ngày 14 tháng 5 năm 2016 của Chính</w:t>
      </w:r>
      <w:r>
        <w:rPr>
          <w:i/>
          <w:lang w:val="nl-NL"/>
        </w:rPr>
        <w:t xml:space="preserve"> </w:t>
      </w:r>
      <w:r w:rsidRPr="005D6A3A">
        <w:rPr>
          <w:i/>
          <w:lang w:val="nl-NL"/>
        </w:rPr>
        <w:t>phủ quy định chi tiết một số điều và biện pháp thi hành Luật Ban hành văn bản</w:t>
      </w:r>
      <w:r>
        <w:rPr>
          <w:i/>
          <w:lang w:val="nl-NL"/>
        </w:rPr>
        <w:t xml:space="preserve"> </w:t>
      </w:r>
      <w:r w:rsidRPr="005D6A3A">
        <w:rPr>
          <w:i/>
          <w:lang w:val="nl-NL"/>
        </w:rPr>
        <w:t>quy phạm pháp luật đã được sửa đổi, bổ sung một số điều theo Nghị định số</w:t>
      </w:r>
      <w:r>
        <w:rPr>
          <w:i/>
          <w:lang w:val="nl-NL"/>
        </w:rPr>
        <w:t xml:space="preserve"> </w:t>
      </w:r>
      <w:r w:rsidRPr="005D6A3A">
        <w:rPr>
          <w:i/>
          <w:lang w:val="nl-NL"/>
        </w:rPr>
        <w:t>154/2020/NĐ-CP ngày 31 tháng 12 năm 2020 của Chính phủ;</w:t>
      </w:r>
    </w:p>
    <w:p w:rsidR="005D6A3A" w:rsidRDefault="005D6A3A" w:rsidP="00B877BE">
      <w:pPr>
        <w:spacing w:before="120"/>
        <w:ind w:firstLine="720"/>
        <w:rPr>
          <w:i/>
          <w:lang w:val="nl-NL"/>
        </w:rPr>
      </w:pPr>
      <w:r w:rsidRPr="005D6A3A">
        <w:rPr>
          <w:i/>
          <w:lang w:val="nl-NL"/>
        </w:rPr>
        <w:t>Căn cứ Nghị định số 112/2024/NĐ-CP ngày 11 tháng 9 năm 2024 của</w:t>
      </w:r>
      <w:r>
        <w:rPr>
          <w:i/>
          <w:lang w:val="nl-NL"/>
        </w:rPr>
        <w:t xml:space="preserve"> </w:t>
      </w:r>
      <w:r w:rsidRPr="005D6A3A">
        <w:rPr>
          <w:i/>
          <w:lang w:val="nl-NL"/>
        </w:rPr>
        <w:t>Chính phủ quy định chi tiết về đất trồng lúa;</w:t>
      </w:r>
    </w:p>
    <w:p w:rsidR="005D6A3A" w:rsidRDefault="005D6A3A" w:rsidP="00B877BE">
      <w:pPr>
        <w:spacing w:before="120"/>
        <w:ind w:firstLine="720"/>
        <w:rPr>
          <w:i/>
          <w:lang w:val="nl-NL"/>
        </w:rPr>
      </w:pPr>
      <w:r>
        <w:rPr>
          <w:i/>
          <w:lang w:val="nl-NL"/>
        </w:rPr>
        <w:t xml:space="preserve">Theo đề nghị của Giám đốc Sở Tài chính tại Tờ trình số </w:t>
      </w:r>
      <w:r w:rsidR="00101B2B">
        <w:rPr>
          <w:i/>
          <w:lang w:val="nl-NL"/>
        </w:rPr>
        <w:t>09/TTr-STC ngày 09 tháng 01 năm 2024.</w:t>
      </w:r>
    </w:p>
    <w:p w:rsidR="00101B2B" w:rsidRDefault="00101B2B" w:rsidP="00B84458">
      <w:pPr>
        <w:spacing w:before="240" w:after="240"/>
        <w:jc w:val="center"/>
        <w:rPr>
          <w:b/>
          <w:lang w:val="nl-NL"/>
        </w:rPr>
      </w:pPr>
      <w:r>
        <w:rPr>
          <w:b/>
          <w:lang w:val="nl-NL"/>
        </w:rPr>
        <w:t>QUYẾT ĐỊNH:</w:t>
      </w:r>
    </w:p>
    <w:p w:rsidR="00101B2B" w:rsidRDefault="00101B2B" w:rsidP="00B84458">
      <w:pPr>
        <w:widowControl w:val="0"/>
        <w:spacing w:before="120" w:after="120"/>
        <w:ind w:firstLine="720"/>
        <w:rPr>
          <w:lang w:val="nl-NL"/>
        </w:rPr>
      </w:pPr>
      <w:r>
        <w:rPr>
          <w:b/>
          <w:lang w:val="nl-NL"/>
        </w:rPr>
        <w:t xml:space="preserve">Điều 1. </w:t>
      </w:r>
      <w:r w:rsidR="00B84458" w:rsidRPr="00B84458">
        <w:rPr>
          <w:rStyle w:val="fontstyle01"/>
          <w:lang w:val="nl-NL"/>
        </w:rPr>
        <w:t>Phạm vi điều chỉnh và đối tượng áp dụng</w:t>
      </w:r>
      <w:r w:rsidR="00B84458" w:rsidRPr="00B84458">
        <w:rPr>
          <w:lang w:val="nl-NL"/>
        </w:rPr>
        <w:t xml:space="preserve"> </w:t>
      </w:r>
    </w:p>
    <w:p w:rsidR="00B84458" w:rsidRDefault="00B84458" w:rsidP="00B84458">
      <w:pPr>
        <w:widowControl w:val="0"/>
        <w:spacing w:before="120" w:after="120"/>
        <w:ind w:firstLine="720"/>
        <w:rPr>
          <w:lang w:val="nl-NL"/>
        </w:rPr>
      </w:pPr>
      <w:r w:rsidRPr="00B84458">
        <w:rPr>
          <w:lang w:val="nl-NL"/>
        </w:rPr>
        <w:t>1. Phạm vi điều chỉnh</w:t>
      </w:r>
      <w:r>
        <w:rPr>
          <w:lang w:val="nl-NL"/>
        </w:rPr>
        <w:t xml:space="preserve"> </w:t>
      </w:r>
    </w:p>
    <w:p w:rsidR="00B84458" w:rsidRDefault="00B84458" w:rsidP="00B84458">
      <w:pPr>
        <w:widowControl w:val="0"/>
        <w:spacing w:before="120" w:after="120"/>
        <w:ind w:firstLine="720"/>
        <w:rPr>
          <w:lang w:val="nl-NL"/>
        </w:rPr>
      </w:pPr>
      <w:r w:rsidRPr="002C4556">
        <w:rPr>
          <w:spacing w:val="-2"/>
          <w:lang w:val="nl-NL"/>
        </w:rPr>
        <w:lastRenderedPageBreak/>
        <w:t>Quyết định này quy định mức nộp tiền để Nhà nước bổ sung diện tích đất chuyên trồng lúa bị mất hoặc tăng hiệu quả sử dụng đất chuyên trồng lúa khi chuyển từ đất chuyên trồng lúa sang sử dụng vào mục đích phi nông nghiệp trên địa bàn tỉnh Sơn La theo quy định tại khoản 1 Điều 12 Nghị định số 112/2024/NĐ-CP</w:t>
      </w:r>
      <w:r w:rsidRPr="00B84458">
        <w:rPr>
          <w:lang w:val="nl-NL"/>
        </w:rPr>
        <w:t xml:space="preserve"> ngày 11 tháng 9 năm 2024 của Chính phủ quy định chi tiết về đất</w:t>
      </w:r>
      <w:r>
        <w:rPr>
          <w:lang w:val="nl-NL"/>
        </w:rPr>
        <w:t xml:space="preserve"> </w:t>
      </w:r>
      <w:r w:rsidRPr="00B84458">
        <w:rPr>
          <w:lang w:val="nl-NL"/>
        </w:rPr>
        <w:t>trồng lúa.</w:t>
      </w:r>
    </w:p>
    <w:p w:rsidR="00B84458" w:rsidRDefault="00B84458" w:rsidP="00020F65">
      <w:pPr>
        <w:spacing w:before="120"/>
        <w:ind w:firstLine="720"/>
        <w:rPr>
          <w:lang w:val="nl-NL"/>
        </w:rPr>
      </w:pPr>
      <w:r w:rsidRPr="00B84458">
        <w:rPr>
          <w:lang w:val="nl-NL"/>
        </w:rPr>
        <w:t>2. Đối tượng áp dụng</w:t>
      </w:r>
      <w:r>
        <w:rPr>
          <w:lang w:val="nl-NL"/>
        </w:rPr>
        <w:t xml:space="preserve"> </w:t>
      </w:r>
    </w:p>
    <w:p w:rsidR="00B84458" w:rsidRPr="002C4556" w:rsidRDefault="00B84458" w:rsidP="00020F65">
      <w:pPr>
        <w:spacing w:before="120"/>
        <w:ind w:firstLine="720"/>
        <w:rPr>
          <w:i/>
          <w:iCs/>
          <w:lang w:val="nl-NL"/>
        </w:rPr>
      </w:pPr>
      <w:r w:rsidRPr="00B84458">
        <w:rPr>
          <w:lang w:val="nl-NL"/>
        </w:rPr>
        <w:t>Cơ quan Nhà nước, người được nhà nước giao đất, cho thuê đất để sử</w:t>
      </w:r>
      <w:r>
        <w:rPr>
          <w:lang w:val="nl-NL"/>
        </w:rPr>
        <w:t xml:space="preserve"> </w:t>
      </w:r>
      <w:r w:rsidRPr="00B84458">
        <w:rPr>
          <w:lang w:val="nl-NL"/>
        </w:rPr>
        <w:t xml:space="preserve">dụng vào mục đích phi nông nghiệp từ đất chuyên trồng lúa </w:t>
      </w:r>
      <w:r w:rsidRPr="002C4556">
        <w:rPr>
          <w:i/>
          <w:iCs/>
          <w:lang w:val="nl-NL"/>
        </w:rPr>
        <w:t>(trừ các công trình, dự án sử dụng vốn đầu tư công hoặc vốn nhà nước ngoài đầu tư công theo quy định của pháp luật về đầu tư công, pháp luật về xây dựng).</w:t>
      </w:r>
    </w:p>
    <w:p w:rsidR="00B84458" w:rsidRDefault="00B84458" w:rsidP="00020F65">
      <w:pPr>
        <w:spacing w:before="120"/>
        <w:ind w:firstLine="720"/>
        <w:rPr>
          <w:lang w:val="nl-NL"/>
        </w:rPr>
      </w:pPr>
      <w:r>
        <w:rPr>
          <w:b/>
          <w:lang w:val="nl-NL"/>
        </w:rPr>
        <w:t>Điều 2. Mức nộp</w:t>
      </w:r>
    </w:p>
    <w:p w:rsidR="00B84458" w:rsidRDefault="00B84458" w:rsidP="00020F65">
      <w:pPr>
        <w:spacing w:before="120"/>
        <w:ind w:firstLine="720"/>
        <w:rPr>
          <w:lang w:val="nl-NL"/>
        </w:rPr>
      </w:pPr>
      <w:r w:rsidRPr="00B84458">
        <w:rPr>
          <w:lang w:val="nl-NL"/>
        </w:rPr>
        <w:t>Mức nộp tiền bằng 100% số tiền được xác định theo diện tích đất chuyên</w:t>
      </w:r>
      <w:r>
        <w:rPr>
          <w:lang w:val="nl-NL"/>
        </w:rPr>
        <w:t xml:space="preserve"> </w:t>
      </w:r>
      <w:r w:rsidRPr="00B84458">
        <w:rPr>
          <w:lang w:val="nl-NL"/>
        </w:rPr>
        <w:t>trồng lúa phải chuyển sang mục đích phi nông nghiệp nhân với giá của loại đất trồng</w:t>
      </w:r>
      <w:r>
        <w:rPr>
          <w:lang w:val="nl-NL"/>
        </w:rPr>
        <w:t xml:space="preserve"> </w:t>
      </w:r>
      <w:r w:rsidRPr="00B84458">
        <w:rPr>
          <w:lang w:val="nl-NL"/>
        </w:rPr>
        <w:t>lúa tính theo Bảng giá đất tại thời điểm chuyển mục đích sử dụng đất.</w:t>
      </w:r>
    </w:p>
    <w:p w:rsidR="00B84458" w:rsidRPr="00B84458" w:rsidRDefault="00B84458" w:rsidP="00020F65">
      <w:pPr>
        <w:spacing w:before="120"/>
        <w:ind w:firstLine="720"/>
        <w:rPr>
          <w:b/>
          <w:lang w:val="nl-NL"/>
        </w:rPr>
      </w:pPr>
      <w:r w:rsidRPr="00B84458">
        <w:rPr>
          <w:b/>
          <w:lang w:val="nl-NL"/>
        </w:rPr>
        <w:t>Điều 3. Hiệu lực thi hành</w:t>
      </w:r>
    </w:p>
    <w:p w:rsidR="00B84458" w:rsidRDefault="00B84458" w:rsidP="00020F65">
      <w:pPr>
        <w:spacing w:before="120"/>
        <w:ind w:firstLine="720"/>
        <w:rPr>
          <w:lang w:val="nl-NL"/>
        </w:rPr>
      </w:pPr>
      <w:r>
        <w:rPr>
          <w:lang w:val="nl-NL"/>
        </w:rPr>
        <w:t>1. Quyết định này có hiệu lực thi hành từ ngày</w:t>
      </w:r>
      <w:r w:rsidR="00020F65">
        <w:rPr>
          <w:lang w:val="nl-NL"/>
        </w:rPr>
        <w:t xml:space="preserve"> 01 </w:t>
      </w:r>
      <w:r>
        <w:rPr>
          <w:lang w:val="nl-NL"/>
        </w:rPr>
        <w:t xml:space="preserve">tháng </w:t>
      </w:r>
      <w:r w:rsidR="00020F65">
        <w:rPr>
          <w:lang w:val="nl-NL"/>
        </w:rPr>
        <w:t>02</w:t>
      </w:r>
      <w:r>
        <w:rPr>
          <w:lang w:val="nl-NL"/>
        </w:rPr>
        <w:t xml:space="preserve"> năm 2025.</w:t>
      </w:r>
    </w:p>
    <w:p w:rsidR="00B84458" w:rsidRPr="00020F65" w:rsidRDefault="00B84458" w:rsidP="00020F65">
      <w:pPr>
        <w:spacing w:before="120"/>
        <w:ind w:firstLine="720"/>
        <w:rPr>
          <w:lang w:val="nl-NL"/>
        </w:rPr>
      </w:pPr>
      <w:r w:rsidRPr="00020F65">
        <w:rPr>
          <w:lang w:val="nl-NL"/>
        </w:rPr>
        <w:t>2. Kể từ ngày Quyết định này có hiệu lực thi hành, Quyết định số 55/2018/QĐ-UBND ngày 26</w:t>
      </w:r>
      <w:r w:rsidR="00020F65" w:rsidRPr="00020F65">
        <w:rPr>
          <w:lang w:val="nl-NL"/>
        </w:rPr>
        <w:t xml:space="preserve"> tháng </w:t>
      </w:r>
      <w:r w:rsidRPr="00020F65">
        <w:rPr>
          <w:lang w:val="nl-NL"/>
        </w:rPr>
        <w:t>12</w:t>
      </w:r>
      <w:r w:rsidR="00020F65" w:rsidRPr="00020F65">
        <w:rPr>
          <w:lang w:val="nl-NL"/>
        </w:rPr>
        <w:t xml:space="preserve"> năm </w:t>
      </w:r>
      <w:r w:rsidRPr="00020F65">
        <w:rPr>
          <w:lang w:val="nl-NL"/>
        </w:rPr>
        <w:t>2018 của UBND tỉnh về việc quy định mức thu tiền bảo vệ, phát triển đất trồng lúa trên địa bàn tỉnh Sơn La hết hiệu lực thi hành.</w:t>
      </w:r>
    </w:p>
    <w:p w:rsidR="00B84458" w:rsidRPr="00B84458" w:rsidRDefault="00B84458" w:rsidP="00020F65">
      <w:pPr>
        <w:spacing w:before="120"/>
        <w:ind w:firstLine="720"/>
        <w:rPr>
          <w:b/>
          <w:lang w:val="nl-NL"/>
        </w:rPr>
      </w:pPr>
      <w:r w:rsidRPr="00B84458">
        <w:rPr>
          <w:b/>
          <w:lang w:val="nl-NL"/>
        </w:rPr>
        <w:t>Điều 4. Tổ chức thực hiện</w:t>
      </w:r>
    </w:p>
    <w:p w:rsidR="00B84458" w:rsidRDefault="00B84458" w:rsidP="00020F65">
      <w:pPr>
        <w:spacing w:before="120"/>
        <w:ind w:firstLine="720"/>
        <w:rPr>
          <w:lang w:val="nl-NL"/>
        </w:rPr>
      </w:pPr>
      <w:r w:rsidRPr="00B84458">
        <w:rPr>
          <w:lang w:val="nl-NL"/>
        </w:rPr>
        <w:t xml:space="preserve">Chánh Văn phòng </w:t>
      </w:r>
      <w:r w:rsidR="00BB3A51">
        <w:rPr>
          <w:lang w:val="nl-NL"/>
        </w:rPr>
        <w:t>UBND</w:t>
      </w:r>
      <w:r w:rsidRPr="00B84458">
        <w:rPr>
          <w:lang w:val="nl-NL"/>
        </w:rPr>
        <w:t xml:space="preserve"> tỉnh; Giám đốc các </w:t>
      </w:r>
      <w:r w:rsidR="00BB3A51">
        <w:rPr>
          <w:lang w:val="nl-NL"/>
        </w:rPr>
        <w:t>s</w:t>
      </w:r>
      <w:r w:rsidRPr="00B84458">
        <w:rPr>
          <w:lang w:val="nl-NL"/>
        </w:rPr>
        <w:t>ở, ban, ngành;</w:t>
      </w:r>
      <w:r>
        <w:rPr>
          <w:lang w:val="nl-NL"/>
        </w:rPr>
        <w:t xml:space="preserve"> </w:t>
      </w:r>
      <w:r w:rsidRPr="00B84458">
        <w:rPr>
          <w:lang w:val="nl-NL"/>
        </w:rPr>
        <w:t>Cục trưởng Cục Thuế tỉ</w:t>
      </w:r>
      <w:r>
        <w:rPr>
          <w:lang w:val="nl-NL"/>
        </w:rPr>
        <w:t>nh;</w:t>
      </w:r>
      <w:r w:rsidRPr="00B84458">
        <w:rPr>
          <w:lang w:val="nl-NL"/>
        </w:rPr>
        <w:t xml:space="preserve"> Chủ tịch </w:t>
      </w:r>
      <w:r>
        <w:rPr>
          <w:lang w:val="nl-NL"/>
        </w:rPr>
        <w:t>UBND</w:t>
      </w:r>
      <w:r w:rsidRPr="00B84458">
        <w:rPr>
          <w:lang w:val="nl-NL"/>
        </w:rPr>
        <w:t xml:space="preserve"> các huyện, </w:t>
      </w:r>
      <w:r>
        <w:rPr>
          <w:lang w:val="nl-NL"/>
        </w:rPr>
        <w:t xml:space="preserve">thị xã, </w:t>
      </w:r>
      <w:r w:rsidRPr="00B84458">
        <w:rPr>
          <w:lang w:val="nl-NL"/>
        </w:rPr>
        <w:t>thành phố, Thủ</w:t>
      </w:r>
      <w:r>
        <w:rPr>
          <w:lang w:val="nl-NL"/>
        </w:rPr>
        <w:t xml:space="preserve"> </w:t>
      </w:r>
      <w:r w:rsidRPr="00B84458">
        <w:rPr>
          <w:lang w:val="nl-NL"/>
        </w:rPr>
        <w:t>trưởng các cơ quan, đơn vị; Các tổ chức, hộ gia đình, cá nhân có liên quan chịu</w:t>
      </w:r>
      <w:r>
        <w:rPr>
          <w:lang w:val="nl-NL"/>
        </w:rPr>
        <w:t xml:space="preserve"> </w:t>
      </w:r>
      <w:r w:rsidRPr="00B84458">
        <w:rPr>
          <w:lang w:val="nl-NL"/>
        </w:rPr>
        <w:t>trách nhiệm thi hành Quyết định này./.</w:t>
      </w:r>
    </w:p>
    <w:bookmarkEnd w:id="0"/>
    <w:p w:rsidR="00B84458" w:rsidRPr="00587167" w:rsidRDefault="00B84458" w:rsidP="00020F65">
      <w:pPr>
        <w:spacing w:before="120"/>
        <w:ind w:firstLine="720"/>
        <w:rPr>
          <w:sz w:val="16"/>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B84458" w:rsidRPr="008D45E9" w:rsidTr="007A2683">
        <w:tc>
          <w:tcPr>
            <w:tcW w:w="4644" w:type="dxa"/>
          </w:tcPr>
          <w:p w:rsidR="00B84458" w:rsidRPr="008D45E9" w:rsidRDefault="00BB3A51" w:rsidP="007A2683">
            <w:pPr>
              <w:rPr>
                <w:sz w:val="22"/>
              </w:rPr>
            </w:pPr>
            <w:r>
              <w:rPr>
                <w:b/>
                <w:i/>
                <w:sz w:val="24"/>
                <w:lang w:val="nl-NL"/>
              </w:rPr>
              <w:t xml:space="preserve"> </w:t>
            </w:r>
          </w:p>
        </w:tc>
        <w:tc>
          <w:tcPr>
            <w:tcW w:w="4644" w:type="dxa"/>
          </w:tcPr>
          <w:p w:rsidR="001F7162" w:rsidRDefault="001F7162" w:rsidP="007A2683">
            <w:pPr>
              <w:jc w:val="center"/>
              <w:rPr>
                <w:b/>
                <w:sz w:val="26"/>
              </w:rPr>
            </w:pPr>
            <w:r>
              <w:rPr>
                <w:b/>
                <w:sz w:val="26"/>
              </w:rPr>
              <w:t>TM. ỦY BAN NHÂN DÂN</w:t>
            </w:r>
          </w:p>
          <w:p w:rsidR="00B84458" w:rsidRPr="008D45E9" w:rsidRDefault="00B84458" w:rsidP="007A2683">
            <w:pPr>
              <w:jc w:val="center"/>
              <w:rPr>
                <w:b/>
                <w:sz w:val="26"/>
              </w:rPr>
            </w:pPr>
            <w:r w:rsidRPr="008D45E9">
              <w:rPr>
                <w:b/>
                <w:sz w:val="26"/>
              </w:rPr>
              <w:t>CHỦ TỊCH</w:t>
            </w:r>
          </w:p>
          <w:p w:rsidR="00B84458" w:rsidRPr="008D45E9" w:rsidRDefault="001F7162" w:rsidP="007A2683">
            <w:pPr>
              <w:jc w:val="center"/>
              <w:rPr>
                <w:b/>
              </w:rPr>
            </w:pPr>
            <w:r>
              <w:rPr>
                <w:b/>
                <w:sz w:val="26"/>
              </w:rPr>
              <w:t xml:space="preserve"> </w:t>
            </w:r>
          </w:p>
          <w:p w:rsidR="00B84458" w:rsidRPr="008D45E9" w:rsidRDefault="00B84458" w:rsidP="007A2683">
            <w:pPr>
              <w:jc w:val="center"/>
              <w:rPr>
                <w:b/>
              </w:rPr>
            </w:pPr>
          </w:p>
          <w:p w:rsidR="00B84458" w:rsidRPr="008D45E9" w:rsidRDefault="001F7162" w:rsidP="007A2683">
            <w:pPr>
              <w:jc w:val="center"/>
            </w:pPr>
            <w:r>
              <w:rPr>
                <w:b/>
              </w:rPr>
              <w:t>Nguyễn Đình Việt</w:t>
            </w:r>
          </w:p>
        </w:tc>
      </w:tr>
    </w:tbl>
    <w:p w:rsidR="00C26A1A" w:rsidRPr="00B84458" w:rsidRDefault="00B84458" w:rsidP="00B84458">
      <w:pPr>
        <w:spacing w:before="120" w:after="120"/>
        <w:ind w:firstLine="720"/>
        <w:rPr>
          <w:lang w:val="nl-NL"/>
        </w:rPr>
      </w:pPr>
      <w:r>
        <w:rPr>
          <w:lang w:val="nl-NL"/>
        </w:rPr>
        <w:t xml:space="preserve"> </w:t>
      </w:r>
    </w:p>
    <w:sectPr w:rsidR="00C26A1A" w:rsidRPr="00B84458" w:rsidSect="00D02C1C">
      <w:pgSz w:w="11907" w:h="16840" w:code="9"/>
      <w:pgMar w:top="1474" w:right="1134" w:bottom="147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46EB" w:rsidRDefault="001C46EB" w:rsidP="00B84458">
      <w:r>
        <w:separator/>
      </w:r>
    </w:p>
  </w:endnote>
  <w:endnote w:type="continuationSeparator" w:id="0">
    <w:p w:rsidR="001C46EB" w:rsidRDefault="001C46EB" w:rsidP="00B84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46EB" w:rsidRDefault="001C46EB" w:rsidP="00B84458">
      <w:r>
        <w:separator/>
      </w:r>
    </w:p>
  </w:footnote>
  <w:footnote w:type="continuationSeparator" w:id="0">
    <w:p w:rsidR="001C46EB" w:rsidRDefault="001C46EB" w:rsidP="00B844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63A"/>
    <w:rsid w:val="0000345C"/>
    <w:rsid w:val="00020F65"/>
    <w:rsid w:val="0003356A"/>
    <w:rsid w:val="00043ED3"/>
    <w:rsid w:val="000D7F28"/>
    <w:rsid w:val="000E2336"/>
    <w:rsid w:val="00101B2B"/>
    <w:rsid w:val="001C46EB"/>
    <w:rsid w:val="001F7162"/>
    <w:rsid w:val="002C4556"/>
    <w:rsid w:val="0031538D"/>
    <w:rsid w:val="00587167"/>
    <w:rsid w:val="005D63FE"/>
    <w:rsid w:val="005D6A3A"/>
    <w:rsid w:val="005F2AEE"/>
    <w:rsid w:val="00614E4E"/>
    <w:rsid w:val="006D5CDE"/>
    <w:rsid w:val="006E6391"/>
    <w:rsid w:val="007D5940"/>
    <w:rsid w:val="00825B4F"/>
    <w:rsid w:val="00895C91"/>
    <w:rsid w:val="0090785A"/>
    <w:rsid w:val="00B84458"/>
    <w:rsid w:val="00B877BE"/>
    <w:rsid w:val="00BB3A51"/>
    <w:rsid w:val="00BF6A2C"/>
    <w:rsid w:val="00C26A1A"/>
    <w:rsid w:val="00C42A13"/>
    <w:rsid w:val="00C46DB6"/>
    <w:rsid w:val="00C540A5"/>
    <w:rsid w:val="00D02C1C"/>
    <w:rsid w:val="00D331D6"/>
    <w:rsid w:val="00D83719"/>
    <w:rsid w:val="00E8677B"/>
    <w:rsid w:val="00E86B96"/>
    <w:rsid w:val="00EE7C45"/>
    <w:rsid w:val="00F5663A"/>
    <w:rsid w:val="00FD5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FF8092-C98C-4767-BD72-9790D2139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84458"/>
    <w:rPr>
      <w:rFonts w:ascii="Times New Roman" w:hAnsi="Times New Roman" w:cs="Times New Roman" w:hint="default"/>
      <w:b/>
      <w:bCs/>
      <w:i w:val="0"/>
      <w:iCs w:val="0"/>
      <w:color w:val="000000"/>
      <w:sz w:val="28"/>
      <w:szCs w:val="28"/>
    </w:rPr>
  </w:style>
  <w:style w:type="paragraph" w:styleId="Header">
    <w:name w:val="header"/>
    <w:basedOn w:val="Normal"/>
    <w:link w:val="HeaderChar"/>
    <w:uiPriority w:val="99"/>
    <w:unhideWhenUsed/>
    <w:rsid w:val="00B84458"/>
    <w:pPr>
      <w:tabs>
        <w:tab w:val="center" w:pos="4680"/>
        <w:tab w:val="right" w:pos="9360"/>
      </w:tabs>
    </w:pPr>
  </w:style>
  <w:style w:type="character" w:customStyle="1" w:styleId="HeaderChar">
    <w:name w:val="Header Char"/>
    <w:basedOn w:val="DefaultParagraphFont"/>
    <w:link w:val="Header"/>
    <w:uiPriority w:val="99"/>
    <w:rsid w:val="00B84458"/>
  </w:style>
  <w:style w:type="paragraph" w:styleId="Footer">
    <w:name w:val="footer"/>
    <w:basedOn w:val="Normal"/>
    <w:link w:val="FooterChar"/>
    <w:uiPriority w:val="99"/>
    <w:unhideWhenUsed/>
    <w:rsid w:val="00B84458"/>
    <w:pPr>
      <w:tabs>
        <w:tab w:val="center" w:pos="4680"/>
        <w:tab w:val="right" w:pos="9360"/>
      </w:tabs>
    </w:pPr>
  </w:style>
  <w:style w:type="character" w:customStyle="1" w:styleId="FooterChar">
    <w:name w:val="Footer Char"/>
    <w:basedOn w:val="DefaultParagraphFont"/>
    <w:link w:val="Footer"/>
    <w:uiPriority w:val="99"/>
    <w:rsid w:val="00B84458"/>
  </w:style>
  <w:style w:type="table" w:styleId="TableGrid">
    <w:name w:val="Table Grid"/>
    <w:basedOn w:val="TableNormal"/>
    <w:uiPriority w:val="59"/>
    <w:rsid w:val="00B844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2CF4E7-D202-44D8-867B-E4A193B50299}"/>
</file>

<file path=customXml/itemProps2.xml><?xml version="1.0" encoding="utf-8"?>
<ds:datastoreItem xmlns:ds="http://schemas.openxmlformats.org/officeDocument/2006/customXml" ds:itemID="{61C87464-9999-4D24-AD6F-8437376985ED}"/>
</file>

<file path=customXml/itemProps3.xml><?xml version="1.0" encoding="utf-8"?>
<ds:datastoreItem xmlns:ds="http://schemas.openxmlformats.org/officeDocument/2006/customXml" ds:itemID="{773DEAA8-FAED-425C-9A79-A0F3BAF68065}"/>
</file>

<file path=docProps/app.xml><?xml version="1.0" encoding="utf-8"?>
<Properties xmlns="http://schemas.openxmlformats.org/officeDocument/2006/extended-properties" xmlns:vt="http://schemas.openxmlformats.org/officeDocument/2006/docPropsVTypes">
  <Template>Normal</Template>
  <TotalTime>0</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lò đức</dc:creator>
  <cp:keywords/>
  <dc:description/>
  <cp:lastModifiedBy>Admin</cp:lastModifiedBy>
  <cp:revision>2</cp:revision>
  <dcterms:created xsi:type="dcterms:W3CDTF">2025-03-07T09:35:00Z</dcterms:created>
  <dcterms:modified xsi:type="dcterms:W3CDTF">2025-03-07T09:35:00Z</dcterms:modified>
</cp:coreProperties>
</file>