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57" w:type="pct"/>
        <w:jc w:val="center"/>
        <w:tblInd w:w="265" w:type="dxa"/>
        <w:tblCellMar>
          <w:left w:w="0" w:type="dxa"/>
          <w:right w:w="0" w:type="dxa"/>
        </w:tblCellMar>
        <w:tblLook w:val="04A0" w:firstRow="1" w:lastRow="0" w:firstColumn="1" w:lastColumn="0" w:noHBand="0" w:noVBand="1"/>
      </w:tblPr>
      <w:tblGrid>
        <w:gridCol w:w="3084"/>
        <w:gridCol w:w="292"/>
        <w:gridCol w:w="5646"/>
      </w:tblGrid>
      <w:tr w:rsidR="008D46BD" w:rsidRPr="008D46BD" w14:paraId="2D4299D7" w14:textId="77777777" w:rsidTr="00E70A06">
        <w:trPr>
          <w:trHeight w:val="673"/>
          <w:jc w:val="center"/>
        </w:trPr>
        <w:tc>
          <w:tcPr>
            <w:tcW w:w="1709" w:type="pct"/>
            <w:tcMar>
              <w:top w:w="0" w:type="dxa"/>
              <w:left w:w="108" w:type="dxa"/>
              <w:bottom w:w="0" w:type="dxa"/>
              <w:right w:w="108" w:type="dxa"/>
            </w:tcMar>
          </w:tcPr>
          <w:p w14:paraId="20766268" w14:textId="77777777" w:rsidR="00E70A06" w:rsidRPr="008D46BD" w:rsidRDefault="00E70A06" w:rsidP="008E1CF9">
            <w:pPr>
              <w:tabs>
                <w:tab w:val="left" w:pos="148"/>
              </w:tabs>
              <w:spacing w:before="120"/>
              <w:jc w:val="center"/>
              <w:rPr>
                <w:sz w:val="26"/>
                <w:szCs w:val="26"/>
                <w:lang w:val="en-US"/>
              </w:rPr>
            </w:pPr>
            <w:r w:rsidRPr="008D46BD">
              <w:rPr>
                <w:rFonts w:eastAsia="Arial"/>
                <w:b/>
                <w:bCs/>
                <w:sz w:val="26"/>
                <w:szCs w:val="26"/>
              </w:rPr>
              <w:t>HỘI ĐỒNG NHÂN DÂN</w:t>
            </w:r>
            <w:r w:rsidRPr="008D46BD">
              <w:rPr>
                <w:rFonts w:eastAsia="Arial"/>
                <w:b/>
                <w:bCs/>
                <w:sz w:val="26"/>
                <w:szCs w:val="26"/>
              </w:rPr>
              <w:br/>
              <w:t xml:space="preserve">TỈNH </w:t>
            </w:r>
            <w:r w:rsidRPr="008D46BD">
              <w:rPr>
                <w:rFonts w:eastAsia="Arial"/>
                <w:b/>
                <w:bCs/>
                <w:sz w:val="26"/>
                <w:szCs w:val="26"/>
                <w:lang w:val="en-US"/>
              </w:rPr>
              <w:t>ĐỒNG THÁP</w:t>
            </w:r>
          </w:p>
        </w:tc>
        <w:tc>
          <w:tcPr>
            <w:tcW w:w="162" w:type="pct"/>
          </w:tcPr>
          <w:p w14:paraId="28474EE4" w14:textId="77777777" w:rsidR="00E70A06" w:rsidRPr="008D46BD" w:rsidRDefault="00E70A06" w:rsidP="008E1CF9">
            <w:pPr>
              <w:tabs>
                <w:tab w:val="left" w:pos="5669"/>
              </w:tabs>
              <w:spacing w:before="120"/>
              <w:jc w:val="center"/>
              <w:rPr>
                <w:rFonts w:eastAsia="Arial"/>
                <w:b/>
                <w:bCs/>
                <w:sz w:val="26"/>
                <w:szCs w:val="26"/>
              </w:rPr>
            </w:pPr>
          </w:p>
        </w:tc>
        <w:tc>
          <w:tcPr>
            <w:tcW w:w="3128" w:type="pct"/>
            <w:tcMar>
              <w:top w:w="0" w:type="dxa"/>
              <w:left w:w="108" w:type="dxa"/>
              <w:bottom w:w="0" w:type="dxa"/>
              <w:right w:w="108" w:type="dxa"/>
            </w:tcMar>
          </w:tcPr>
          <w:p w14:paraId="78AA0304" w14:textId="42E6B8AB" w:rsidR="00E70A06" w:rsidRPr="008D46BD" w:rsidRDefault="00E70A06" w:rsidP="008E1CF9">
            <w:pPr>
              <w:tabs>
                <w:tab w:val="left" w:pos="5669"/>
              </w:tabs>
              <w:spacing w:before="120"/>
              <w:jc w:val="center"/>
              <w:rPr>
                <w:sz w:val="26"/>
                <w:szCs w:val="26"/>
              </w:rPr>
            </w:pPr>
            <w:r w:rsidRPr="008D46BD">
              <w:rPr>
                <w:rFonts w:eastAsia="Arial"/>
                <w:b/>
                <w:bCs/>
                <w:sz w:val="26"/>
                <w:szCs w:val="26"/>
              </w:rPr>
              <w:t>CỘNG HÒA XÃ HỘI CHỦ NGHĨA VIỆT NAM</w:t>
            </w:r>
            <w:r w:rsidRPr="008D46BD">
              <w:rPr>
                <w:rFonts w:eastAsia="Arial"/>
                <w:b/>
                <w:bCs/>
                <w:sz w:val="26"/>
                <w:szCs w:val="26"/>
              </w:rPr>
              <w:br/>
            </w:r>
            <w:r w:rsidRPr="008D46BD">
              <w:rPr>
                <w:rFonts w:eastAsia="Arial"/>
                <w:b/>
                <w:bCs/>
                <w:sz w:val="28"/>
                <w:szCs w:val="28"/>
              </w:rPr>
              <w:t xml:space="preserve">Độc lập </w:t>
            </w:r>
            <w:r w:rsidRPr="008D46BD">
              <w:rPr>
                <w:rFonts w:eastAsia="Arial"/>
                <w:bCs/>
                <w:sz w:val="28"/>
                <w:szCs w:val="28"/>
              </w:rPr>
              <w:t>-</w:t>
            </w:r>
            <w:r w:rsidRPr="008D46BD">
              <w:rPr>
                <w:rFonts w:eastAsia="Arial"/>
                <w:b/>
                <w:bCs/>
                <w:sz w:val="28"/>
                <w:szCs w:val="28"/>
              </w:rPr>
              <w:t xml:space="preserve"> Tự do </w:t>
            </w:r>
            <w:r w:rsidRPr="008D46BD">
              <w:rPr>
                <w:rFonts w:eastAsia="Arial"/>
                <w:bCs/>
                <w:sz w:val="28"/>
                <w:szCs w:val="28"/>
              </w:rPr>
              <w:t>-</w:t>
            </w:r>
            <w:r w:rsidRPr="008D46BD">
              <w:rPr>
                <w:rFonts w:eastAsia="Arial"/>
                <w:b/>
                <w:bCs/>
                <w:sz w:val="28"/>
                <w:szCs w:val="28"/>
              </w:rPr>
              <w:t xml:space="preserve"> Hạnh phúc</w:t>
            </w:r>
            <w:r w:rsidRPr="008D46BD">
              <w:rPr>
                <w:rFonts w:eastAsia="Arial"/>
                <w:b/>
                <w:bCs/>
                <w:sz w:val="26"/>
                <w:szCs w:val="26"/>
              </w:rPr>
              <w:t xml:space="preserve"> </w:t>
            </w:r>
          </w:p>
        </w:tc>
      </w:tr>
      <w:tr w:rsidR="008D46BD" w:rsidRPr="008D46BD" w14:paraId="461A27FA" w14:textId="77777777" w:rsidTr="00E70A06">
        <w:trPr>
          <w:trHeight w:val="519"/>
          <w:jc w:val="center"/>
        </w:trPr>
        <w:tc>
          <w:tcPr>
            <w:tcW w:w="1709" w:type="pct"/>
            <w:tcMar>
              <w:top w:w="0" w:type="dxa"/>
              <w:left w:w="108" w:type="dxa"/>
              <w:bottom w:w="0" w:type="dxa"/>
              <w:right w:w="108" w:type="dxa"/>
            </w:tcMar>
          </w:tcPr>
          <w:p w14:paraId="6F14A631" w14:textId="3B09BD4A" w:rsidR="00E70A06" w:rsidRPr="008D46BD" w:rsidRDefault="00E70A06" w:rsidP="00A65848">
            <w:pPr>
              <w:spacing w:before="240"/>
              <w:jc w:val="center"/>
              <w:rPr>
                <w:sz w:val="26"/>
                <w:szCs w:val="26"/>
              </w:rPr>
            </w:pPr>
            <w:r w:rsidRPr="008D46BD">
              <w:rPr>
                <w:noProof/>
                <w:lang w:val="en-US" w:eastAsia="en-US"/>
              </w:rPr>
              <mc:AlternateContent>
                <mc:Choice Requires="wps">
                  <w:drawing>
                    <wp:anchor distT="0" distB="0" distL="0" distR="0" simplePos="0" relativeHeight="251659264" behindDoc="0" locked="0" layoutInCell="1" allowOverlap="1" wp14:anchorId="5C1398AA" wp14:editId="556C9EDF">
                      <wp:simplePos x="0" y="0"/>
                      <wp:positionH relativeFrom="margin">
                        <wp:posOffset>561340</wp:posOffset>
                      </wp:positionH>
                      <wp:positionV relativeFrom="paragraph">
                        <wp:posOffset>23600</wp:posOffset>
                      </wp:positionV>
                      <wp:extent cx="654050" cy="0"/>
                      <wp:effectExtent l="0" t="0" r="12700" b="19050"/>
                      <wp:wrapNone/>
                      <wp:docPr id="102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4050"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44.2pt,1.85pt" to="95.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">
                      <o:lock v:ext="edit" shapetype="f"/>
                      <w10:wrap anchorx="margin"/>
                    </v:line>
                  </w:pict>
                </mc:Fallback>
              </mc:AlternateContent>
            </w:r>
            <w:r w:rsidRPr="008D46BD">
              <w:rPr>
                <w:rFonts w:eastAsia="Arial"/>
                <w:sz w:val="26"/>
                <w:szCs w:val="26"/>
              </w:rPr>
              <w:t>Số: 34/202</w:t>
            </w:r>
            <w:r w:rsidRPr="008D46BD">
              <w:rPr>
                <w:rFonts w:eastAsia="Arial"/>
                <w:sz w:val="26"/>
                <w:szCs w:val="26"/>
                <w:lang w:val="en-US"/>
              </w:rPr>
              <w:t>6</w:t>
            </w:r>
            <w:r w:rsidRPr="008D46BD">
              <w:rPr>
                <w:rFonts w:eastAsia="Arial"/>
                <w:sz w:val="26"/>
                <w:szCs w:val="26"/>
              </w:rPr>
              <w:t>/NQ-HĐND</w:t>
            </w:r>
          </w:p>
        </w:tc>
        <w:tc>
          <w:tcPr>
            <w:tcW w:w="162" w:type="pct"/>
          </w:tcPr>
          <w:p w14:paraId="68998F81" w14:textId="77777777" w:rsidR="00E70A06" w:rsidRPr="008D46BD" w:rsidRDefault="00E70A06" w:rsidP="00A65848">
            <w:pPr>
              <w:spacing w:before="240"/>
              <w:jc w:val="center"/>
              <w:rPr>
                <w:noProof/>
                <w:sz w:val="28"/>
                <w:szCs w:val="28"/>
                <w:lang w:val="en-US" w:eastAsia="en-US"/>
              </w:rPr>
            </w:pPr>
          </w:p>
        </w:tc>
        <w:tc>
          <w:tcPr>
            <w:tcW w:w="3128" w:type="pct"/>
            <w:tcMar>
              <w:top w:w="0" w:type="dxa"/>
              <w:left w:w="108" w:type="dxa"/>
              <w:bottom w:w="0" w:type="dxa"/>
              <w:right w:w="108" w:type="dxa"/>
            </w:tcMar>
          </w:tcPr>
          <w:p w14:paraId="0638A4E2" w14:textId="52AA4157" w:rsidR="00E70A06" w:rsidRPr="008D46BD" w:rsidRDefault="00E70A06" w:rsidP="00A65848">
            <w:pPr>
              <w:spacing w:before="240"/>
              <w:jc w:val="center"/>
              <w:rPr>
                <w:sz w:val="27"/>
                <w:szCs w:val="27"/>
              </w:rPr>
            </w:pPr>
            <w:r w:rsidRPr="008D46BD">
              <w:rPr>
                <w:noProof/>
                <w:sz w:val="27"/>
                <w:szCs w:val="27"/>
                <w:lang w:val="en-US" w:eastAsia="en-US"/>
              </w:rPr>
              <mc:AlternateContent>
                <mc:Choice Requires="wps">
                  <w:drawing>
                    <wp:anchor distT="0" distB="0" distL="0" distR="0" simplePos="0" relativeHeight="251660288" behindDoc="0" locked="0" layoutInCell="1" allowOverlap="1" wp14:anchorId="5699D49C" wp14:editId="280BBA91">
                      <wp:simplePos x="0" y="0"/>
                      <wp:positionH relativeFrom="margin">
                        <wp:posOffset>634895</wp:posOffset>
                      </wp:positionH>
                      <wp:positionV relativeFrom="paragraph">
                        <wp:posOffset>45085</wp:posOffset>
                      </wp:positionV>
                      <wp:extent cx="2159635" cy="0"/>
                      <wp:effectExtent l="0" t="0" r="12065" b="19050"/>
                      <wp:wrapNone/>
                      <wp:docPr id="102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6028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50pt,3.55pt" to="220.0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">
                      <o:lock v:ext="edit" shapetype="f"/>
                      <w10:wrap anchorx="margin"/>
                    </v:line>
                  </w:pict>
                </mc:Fallback>
              </mc:AlternateContent>
            </w:r>
            <w:r w:rsidRPr="008D46BD">
              <w:rPr>
                <w:rFonts w:eastAsia="Arial"/>
                <w:i/>
                <w:iCs/>
                <w:sz w:val="27"/>
                <w:szCs w:val="27"/>
              </w:rPr>
              <w:t>Đồng Tháp, ngày 09 tháng 7 năm 2026</w:t>
            </w:r>
          </w:p>
        </w:tc>
      </w:tr>
    </w:tbl>
    <w:p w14:paraId="747C6C4C" w14:textId="58BE0027" w:rsidR="0026452C" w:rsidRPr="008D46BD" w:rsidRDefault="00705DC2">
      <w:pPr>
        <w:spacing w:before="120" w:after="100" w:afterAutospacing="1"/>
      </w:pPr>
      <w:r w:rsidRPr="008D46BD">
        <w:rPr>
          <w:rFonts w:eastAsia="Arial"/>
          <w:sz w:val="20"/>
        </w:rPr>
        <w:t> </w:t>
      </w:r>
    </w:p>
    <w:p w14:paraId="64538E94" w14:textId="77777777" w:rsidR="0026452C" w:rsidRPr="008D46BD" w:rsidRDefault="00705DC2" w:rsidP="00D913F2">
      <w:pPr>
        <w:pStyle w:val="BodyTextIndent2"/>
        <w:spacing w:before="120" w:after="60"/>
        <w:ind w:right="0" w:firstLine="0"/>
        <w:jc w:val="center"/>
        <w:rPr>
          <w:rFonts w:ascii="Times New Roman" w:hAnsi="Times New Roman"/>
          <w:b/>
          <w:color w:val="auto"/>
          <w:szCs w:val="28"/>
          <w:lang w:val="nl-NL" w:eastAsia="vi-VN"/>
        </w:rPr>
      </w:pPr>
      <w:r w:rsidRPr="008D46BD">
        <w:rPr>
          <w:rFonts w:ascii="Times New Roman" w:hAnsi="Times New Roman"/>
          <w:b/>
          <w:color w:val="auto"/>
          <w:szCs w:val="28"/>
          <w:lang w:val="nl-NL" w:eastAsia="vi-VN"/>
        </w:rPr>
        <w:t>NGHỊ QUYẾT</w:t>
      </w:r>
    </w:p>
    <w:p w14:paraId="74919E0D" w14:textId="77777777" w:rsidR="0026452C" w:rsidRPr="008D46BD" w:rsidRDefault="00705DC2">
      <w:pPr>
        <w:widowControl w:val="0"/>
        <w:spacing w:line="239" w:lineRule="auto"/>
        <w:jc w:val="center"/>
        <w:rPr>
          <w:b/>
          <w:bCs/>
          <w:sz w:val="28"/>
          <w:szCs w:val="28"/>
          <w:lang w:val="nl-NL"/>
        </w:rPr>
      </w:pPr>
      <w:bookmarkStart w:id="0" w:name="_Hlk209537848"/>
      <w:r w:rsidRPr="008D46BD">
        <w:rPr>
          <w:b/>
          <w:bCs/>
          <w:sz w:val="28"/>
          <w:szCs w:val="28"/>
          <w:lang w:val="nl-NL"/>
        </w:rPr>
        <w:t>Quy đ</w:t>
      </w:r>
      <w:r w:rsidRPr="008D46BD">
        <w:rPr>
          <w:b/>
          <w:bCs/>
          <w:w w:val="101"/>
          <w:sz w:val="28"/>
          <w:szCs w:val="28"/>
          <w:lang w:val="nl-NL"/>
        </w:rPr>
        <w:t>ị</w:t>
      </w:r>
      <w:r w:rsidRPr="008D46BD">
        <w:rPr>
          <w:b/>
          <w:bCs/>
          <w:sz w:val="28"/>
          <w:szCs w:val="28"/>
          <w:lang w:val="nl-NL"/>
        </w:rPr>
        <w:t>nh mứ</w:t>
      </w:r>
      <w:r w:rsidRPr="008D46BD">
        <w:rPr>
          <w:b/>
          <w:bCs/>
          <w:w w:val="101"/>
          <w:sz w:val="28"/>
          <w:szCs w:val="28"/>
          <w:lang w:val="nl-NL"/>
        </w:rPr>
        <w:t>c</w:t>
      </w:r>
      <w:r w:rsidRPr="008D46BD">
        <w:rPr>
          <w:b/>
          <w:bCs/>
          <w:sz w:val="28"/>
          <w:szCs w:val="28"/>
          <w:lang w:val="nl-NL"/>
        </w:rPr>
        <w:t xml:space="preserve"> </w:t>
      </w:r>
      <w:r w:rsidRPr="008D46BD">
        <w:rPr>
          <w:b/>
          <w:bCs/>
          <w:w w:val="101"/>
          <w:sz w:val="28"/>
          <w:szCs w:val="28"/>
          <w:lang w:val="nl-NL"/>
        </w:rPr>
        <w:t>c</w:t>
      </w:r>
      <w:r w:rsidRPr="008D46BD">
        <w:rPr>
          <w:b/>
          <w:bCs/>
          <w:sz w:val="28"/>
          <w:szCs w:val="28"/>
          <w:lang w:val="nl-NL"/>
        </w:rPr>
        <w:t>h</w:t>
      </w:r>
      <w:r w:rsidRPr="008D46BD">
        <w:rPr>
          <w:b/>
          <w:bCs/>
          <w:w w:val="101"/>
          <w:sz w:val="28"/>
          <w:szCs w:val="28"/>
          <w:lang w:val="nl-NL"/>
        </w:rPr>
        <w:t>i</w:t>
      </w:r>
      <w:r w:rsidRPr="008D46BD">
        <w:rPr>
          <w:b/>
          <w:bCs/>
          <w:sz w:val="28"/>
          <w:szCs w:val="28"/>
          <w:lang w:val="nl-NL"/>
        </w:rPr>
        <w:t xml:space="preserve"> thự</w:t>
      </w:r>
      <w:r w:rsidRPr="008D46BD">
        <w:rPr>
          <w:b/>
          <w:bCs/>
          <w:w w:val="101"/>
          <w:sz w:val="28"/>
          <w:szCs w:val="28"/>
          <w:lang w:val="nl-NL"/>
        </w:rPr>
        <w:t>c</w:t>
      </w:r>
      <w:r w:rsidRPr="008D46BD">
        <w:rPr>
          <w:b/>
          <w:bCs/>
          <w:sz w:val="28"/>
          <w:szCs w:val="28"/>
          <w:lang w:val="nl-NL"/>
        </w:rPr>
        <w:t xml:space="preserve"> h</w:t>
      </w:r>
      <w:r w:rsidRPr="008D46BD">
        <w:rPr>
          <w:b/>
          <w:bCs/>
          <w:w w:val="101"/>
          <w:sz w:val="28"/>
          <w:szCs w:val="28"/>
          <w:lang w:val="nl-NL"/>
        </w:rPr>
        <w:t>iệ</w:t>
      </w:r>
      <w:r w:rsidRPr="008D46BD">
        <w:rPr>
          <w:b/>
          <w:bCs/>
          <w:sz w:val="28"/>
          <w:szCs w:val="28"/>
          <w:lang w:val="nl-NL"/>
        </w:rPr>
        <w:t>n Chương t</w:t>
      </w:r>
      <w:r w:rsidRPr="008D46BD">
        <w:rPr>
          <w:b/>
          <w:bCs/>
          <w:w w:val="101"/>
          <w:sz w:val="28"/>
          <w:szCs w:val="28"/>
          <w:lang w:val="nl-NL"/>
        </w:rPr>
        <w:t>rì</w:t>
      </w:r>
      <w:r w:rsidRPr="008D46BD">
        <w:rPr>
          <w:b/>
          <w:bCs/>
          <w:sz w:val="28"/>
          <w:szCs w:val="28"/>
          <w:lang w:val="nl-NL"/>
        </w:rPr>
        <w:t>nh quố</w:t>
      </w:r>
      <w:r w:rsidRPr="008D46BD">
        <w:rPr>
          <w:b/>
          <w:bCs/>
          <w:w w:val="101"/>
          <w:sz w:val="28"/>
          <w:szCs w:val="28"/>
          <w:lang w:val="nl-NL"/>
        </w:rPr>
        <w:t>c</w:t>
      </w:r>
      <w:r w:rsidRPr="008D46BD">
        <w:rPr>
          <w:b/>
          <w:bCs/>
          <w:sz w:val="28"/>
          <w:szCs w:val="28"/>
          <w:lang w:val="nl-NL"/>
        </w:rPr>
        <w:t xml:space="preserve"> g</w:t>
      </w:r>
      <w:r w:rsidRPr="008D46BD">
        <w:rPr>
          <w:b/>
          <w:bCs/>
          <w:w w:val="101"/>
          <w:sz w:val="28"/>
          <w:szCs w:val="28"/>
          <w:lang w:val="nl-NL"/>
        </w:rPr>
        <w:t>i</w:t>
      </w:r>
      <w:r w:rsidRPr="008D46BD">
        <w:rPr>
          <w:b/>
          <w:bCs/>
          <w:sz w:val="28"/>
          <w:szCs w:val="28"/>
          <w:lang w:val="nl-NL"/>
        </w:rPr>
        <w:t>a hỗ t</w:t>
      </w:r>
      <w:r w:rsidRPr="008D46BD">
        <w:rPr>
          <w:b/>
          <w:bCs/>
          <w:w w:val="101"/>
          <w:sz w:val="28"/>
          <w:szCs w:val="28"/>
          <w:lang w:val="nl-NL"/>
        </w:rPr>
        <w:t>r</w:t>
      </w:r>
      <w:r w:rsidRPr="008D46BD">
        <w:rPr>
          <w:b/>
          <w:bCs/>
          <w:sz w:val="28"/>
          <w:szCs w:val="28"/>
          <w:lang w:val="nl-NL"/>
        </w:rPr>
        <w:t>ợ doanh ngh</w:t>
      </w:r>
      <w:r w:rsidRPr="008D46BD">
        <w:rPr>
          <w:b/>
          <w:bCs/>
          <w:w w:val="101"/>
          <w:sz w:val="28"/>
          <w:szCs w:val="28"/>
          <w:lang w:val="nl-NL"/>
        </w:rPr>
        <w:t>iệ</w:t>
      </w:r>
      <w:r w:rsidRPr="008D46BD">
        <w:rPr>
          <w:b/>
          <w:bCs/>
          <w:sz w:val="28"/>
          <w:szCs w:val="28"/>
          <w:lang w:val="nl-NL"/>
        </w:rPr>
        <w:t xml:space="preserve">p </w:t>
      </w:r>
    </w:p>
    <w:p w14:paraId="11695435" w14:textId="77777777" w:rsidR="0026452C" w:rsidRPr="008D46BD" w:rsidRDefault="00705DC2">
      <w:pPr>
        <w:widowControl w:val="0"/>
        <w:spacing w:line="239" w:lineRule="auto"/>
        <w:jc w:val="center"/>
        <w:rPr>
          <w:b/>
          <w:bCs/>
          <w:sz w:val="28"/>
          <w:szCs w:val="28"/>
          <w:lang w:val="nl-NL"/>
        </w:rPr>
      </w:pPr>
      <w:r w:rsidRPr="008D46BD">
        <w:rPr>
          <w:b/>
          <w:bCs/>
          <w:sz w:val="28"/>
          <w:szCs w:val="28"/>
          <w:lang w:val="nl-NL"/>
        </w:rPr>
        <w:t xml:space="preserve">nâng </w:t>
      </w:r>
      <w:r w:rsidRPr="008D46BD">
        <w:rPr>
          <w:b/>
          <w:bCs/>
          <w:w w:val="101"/>
          <w:sz w:val="28"/>
          <w:szCs w:val="28"/>
          <w:lang w:val="nl-NL"/>
        </w:rPr>
        <w:t>c</w:t>
      </w:r>
      <w:r w:rsidRPr="008D46BD">
        <w:rPr>
          <w:b/>
          <w:bCs/>
          <w:sz w:val="28"/>
          <w:szCs w:val="28"/>
          <w:lang w:val="nl-NL"/>
        </w:rPr>
        <w:t xml:space="preserve">ao năng suất và </w:t>
      </w:r>
      <w:r w:rsidRPr="008D46BD">
        <w:rPr>
          <w:b/>
          <w:bCs/>
          <w:w w:val="101"/>
          <w:sz w:val="28"/>
          <w:szCs w:val="28"/>
          <w:lang w:val="nl-NL"/>
        </w:rPr>
        <w:t>c</w:t>
      </w:r>
      <w:r w:rsidRPr="008D46BD">
        <w:rPr>
          <w:b/>
          <w:bCs/>
          <w:sz w:val="28"/>
          <w:szCs w:val="28"/>
          <w:lang w:val="nl-NL"/>
        </w:rPr>
        <w:t xml:space="preserve">hất </w:t>
      </w:r>
      <w:r w:rsidRPr="008D46BD">
        <w:rPr>
          <w:b/>
          <w:bCs/>
          <w:w w:val="101"/>
          <w:sz w:val="28"/>
          <w:szCs w:val="28"/>
          <w:lang w:val="nl-NL"/>
        </w:rPr>
        <w:t>l</w:t>
      </w:r>
      <w:r w:rsidRPr="008D46BD">
        <w:rPr>
          <w:b/>
          <w:bCs/>
          <w:sz w:val="28"/>
          <w:szCs w:val="28"/>
          <w:lang w:val="nl-NL"/>
        </w:rPr>
        <w:t>ượng sản phẩm, hàng hóa t</w:t>
      </w:r>
      <w:r w:rsidRPr="008D46BD">
        <w:rPr>
          <w:b/>
          <w:bCs/>
          <w:w w:val="101"/>
          <w:sz w:val="28"/>
          <w:szCs w:val="28"/>
          <w:lang w:val="nl-NL"/>
        </w:rPr>
        <w:t>rê</w:t>
      </w:r>
      <w:r w:rsidRPr="008D46BD">
        <w:rPr>
          <w:b/>
          <w:bCs/>
          <w:sz w:val="28"/>
          <w:szCs w:val="28"/>
          <w:lang w:val="nl-NL"/>
        </w:rPr>
        <w:t>n đ</w:t>
      </w:r>
      <w:r w:rsidRPr="008D46BD">
        <w:rPr>
          <w:b/>
          <w:bCs/>
          <w:w w:val="101"/>
          <w:sz w:val="28"/>
          <w:szCs w:val="28"/>
          <w:lang w:val="nl-NL"/>
        </w:rPr>
        <w:t>ị</w:t>
      </w:r>
      <w:r w:rsidRPr="008D46BD">
        <w:rPr>
          <w:b/>
          <w:bCs/>
          <w:sz w:val="28"/>
          <w:szCs w:val="28"/>
          <w:lang w:val="nl-NL"/>
        </w:rPr>
        <w:t xml:space="preserve">a bàn </w:t>
      </w:r>
    </w:p>
    <w:p w14:paraId="10D035EC" w14:textId="77777777" w:rsidR="0026452C" w:rsidRPr="008D46BD" w:rsidRDefault="00705DC2">
      <w:pPr>
        <w:widowControl w:val="0"/>
        <w:spacing w:line="239" w:lineRule="auto"/>
        <w:jc w:val="center"/>
        <w:rPr>
          <w:b/>
          <w:bCs/>
          <w:sz w:val="28"/>
          <w:szCs w:val="28"/>
          <w:lang w:val="nl-NL"/>
        </w:rPr>
      </w:pPr>
      <w:r w:rsidRPr="008D46BD">
        <w:rPr>
          <w:b/>
          <w:bCs/>
          <w:sz w:val="28"/>
          <w:szCs w:val="28"/>
          <w:lang w:val="nl-NL"/>
        </w:rPr>
        <w:t>t</w:t>
      </w:r>
      <w:r w:rsidRPr="008D46BD">
        <w:rPr>
          <w:b/>
          <w:bCs/>
          <w:w w:val="101"/>
          <w:sz w:val="28"/>
          <w:szCs w:val="28"/>
          <w:lang w:val="nl-NL"/>
        </w:rPr>
        <w:t>ỉ</w:t>
      </w:r>
      <w:r w:rsidRPr="008D46BD">
        <w:rPr>
          <w:b/>
          <w:bCs/>
          <w:sz w:val="28"/>
          <w:szCs w:val="28"/>
          <w:lang w:val="nl-NL"/>
        </w:rPr>
        <w:t>nh Đồng Tháp g</w:t>
      </w:r>
      <w:r w:rsidRPr="008D46BD">
        <w:rPr>
          <w:b/>
          <w:bCs/>
          <w:w w:val="101"/>
          <w:sz w:val="28"/>
          <w:szCs w:val="28"/>
          <w:lang w:val="nl-NL"/>
        </w:rPr>
        <w:t>i</w:t>
      </w:r>
      <w:r w:rsidRPr="008D46BD">
        <w:rPr>
          <w:b/>
          <w:bCs/>
          <w:sz w:val="28"/>
          <w:szCs w:val="28"/>
          <w:lang w:val="nl-NL"/>
        </w:rPr>
        <w:t>a</w:t>
      </w:r>
      <w:r w:rsidRPr="008D46BD">
        <w:rPr>
          <w:b/>
          <w:bCs/>
          <w:w w:val="101"/>
          <w:sz w:val="28"/>
          <w:szCs w:val="28"/>
          <w:lang w:val="nl-NL"/>
        </w:rPr>
        <w:t>i</w:t>
      </w:r>
      <w:r w:rsidR="00A65848" w:rsidRPr="008D46BD">
        <w:rPr>
          <w:b/>
          <w:bCs/>
          <w:sz w:val="28"/>
          <w:szCs w:val="28"/>
          <w:lang w:val="nl-NL"/>
        </w:rPr>
        <w:t xml:space="preserve"> đoạn 2026 </w:t>
      </w:r>
      <w:r w:rsidR="00A65848" w:rsidRPr="008D46BD">
        <w:rPr>
          <w:bCs/>
          <w:sz w:val="28"/>
          <w:szCs w:val="28"/>
        </w:rPr>
        <w:t>-</w:t>
      </w:r>
      <w:r w:rsidRPr="008D46BD">
        <w:rPr>
          <w:b/>
          <w:bCs/>
          <w:sz w:val="28"/>
          <w:szCs w:val="28"/>
          <w:lang w:val="nl-NL"/>
        </w:rPr>
        <w:t xml:space="preserve"> 2030</w:t>
      </w:r>
    </w:p>
    <w:bookmarkEnd w:id="0"/>
    <w:p w14:paraId="1EB148D9" w14:textId="77777777" w:rsidR="0026452C" w:rsidRPr="008D46BD" w:rsidRDefault="00705DC2">
      <w:pPr>
        <w:pStyle w:val="BodyTextIndent2"/>
        <w:spacing w:before="120" w:after="120"/>
        <w:ind w:right="0" w:firstLine="709"/>
        <w:rPr>
          <w:rFonts w:ascii="Times New Roman" w:hAnsi="Times New Roman"/>
          <w:b/>
          <w:color w:val="auto"/>
          <w:szCs w:val="28"/>
          <w:lang w:val="nl-NL" w:eastAsia="vi-VN"/>
        </w:rPr>
      </w:pPr>
      <w:r w:rsidRPr="008D46BD">
        <w:rPr>
          <w:rFonts w:ascii="Times New Roman" w:hAnsi="Times New Roman"/>
          <w:b/>
          <w:bCs/>
          <w:i/>
          <w:iCs/>
          <w:noProof/>
          <w:color w:val="auto"/>
          <w:lang w:val="en-US"/>
        </w:rPr>
        <mc:AlternateContent>
          <mc:Choice Requires="wps">
            <w:drawing>
              <wp:anchor distT="0" distB="0" distL="0" distR="0" simplePos="0" relativeHeight="4" behindDoc="0" locked="0" layoutInCell="1" allowOverlap="1" wp14:anchorId="35FADCC1" wp14:editId="73F39999">
                <wp:simplePos x="0" y="0"/>
                <wp:positionH relativeFrom="column">
                  <wp:posOffset>1981200</wp:posOffset>
                </wp:positionH>
                <wp:positionV relativeFrom="paragraph">
                  <wp:posOffset>67310</wp:posOffset>
                </wp:positionV>
                <wp:extent cx="1760219" cy="0"/>
                <wp:effectExtent l="0" t="0" r="12065" b="19050"/>
                <wp:wrapNone/>
                <wp:docPr id="102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60219" cy="0"/>
                        </a:xfrm>
                        <a:prstGeom prst="line">
                          <a:avLst/>
                        </a:prstGeom>
                        <a:ln w="9525" cap="flat" cmpd="sng">
                          <a:solidFill>
                            <a:srgbClr val="000000"/>
                          </a:solidFill>
                          <a:prstDash val="solid"/>
                          <a:round/>
                          <a:headEnd/>
                          <a:tailEnd/>
                        </a:ln>
                      </wps:spPr>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F1DE47" id="Straight Connector 6" o:spid="_x0000_s1026" style="position:absolute;z-index:4;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156pt,5.3pt" to="294.6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">
                <o:lock v:ext="edit" shapetype="f"/>
              </v:line>
            </w:pict>
          </mc:Fallback>
        </mc:AlternateContent>
      </w:r>
    </w:p>
    <w:p w14:paraId="12446375" w14:textId="77777777" w:rsidR="0026452C" w:rsidRPr="008D46BD" w:rsidRDefault="00705DC2" w:rsidP="00BF46E0">
      <w:pPr>
        <w:pStyle w:val="BodyTextIndent2"/>
        <w:spacing w:before="120" w:after="120" w:line="340" w:lineRule="exact"/>
        <w:ind w:right="0" w:firstLine="720"/>
        <w:rPr>
          <w:rFonts w:ascii="Times New Roman" w:hAnsi="Times New Roman"/>
          <w:i/>
          <w:color w:val="auto"/>
          <w:szCs w:val="28"/>
          <w:lang w:val="nl-NL" w:eastAsia="vi-VN"/>
        </w:rPr>
      </w:pPr>
      <w:r w:rsidRPr="008D46BD">
        <w:rPr>
          <w:rFonts w:ascii="Times New Roman" w:hAnsi="Times New Roman"/>
          <w:i/>
          <w:color w:val="auto"/>
          <w:szCs w:val="28"/>
          <w:lang w:val="nl-NL" w:eastAsia="vi-VN"/>
        </w:rPr>
        <w:t xml:space="preserve">Căn cứ Luật Tổ chức chính quyền địa phương số 72/2025/QH15; </w:t>
      </w:r>
    </w:p>
    <w:p w14:paraId="64A842F0" w14:textId="77777777" w:rsidR="0026452C" w:rsidRPr="008D46BD" w:rsidRDefault="00705DC2" w:rsidP="00BF46E0">
      <w:pPr>
        <w:pStyle w:val="BodyTextIndent2"/>
        <w:spacing w:before="120" w:after="120" w:line="340" w:lineRule="exact"/>
        <w:ind w:right="0" w:firstLine="720"/>
        <w:rPr>
          <w:rFonts w:ascii="Times New Roman" w:hAnsi="Times New Roman"/>
          <w:i/>
          <w:color w:val="auto"/>
          <w:szCs w:val="28"/>
          <w:lang w:val="nl-NL" w:eastAsia="vi-VN"/>
        </w:rPr>
      </w:pPr>
      <w:r w:rsidRPr="008D46BD">
        <w:rPr>
          <w:rFonts w:ascii="Times New Roman" w:hAnsi="Times New Roman"/>
          <w:i/>
          <w:color w:val="auto"/>
          <w:szCs w:val="28"/>
          <w:lang w:val="nl-NL" w:eastAsia="vi-VN"/>
        </w:rPr>
        <w:t>Căn cứ Luật Ban hành văn bản quy phạm pháp luật số 64/2025/QH15 được sửa đổi, bổ sung bởi Luật số 87/2025/QH15;</w:t>
      </w:r>
    </w:p>
    <w:p w14:paraId="261CDD50" w14:textId="77777777" w:rsidR="0026452C" w:rsidRPr="008D46BD" w:rsidRDefault="00705DC2" w:rsidP="00BF46E0">
      <w:pPr>
        <w:pStyle w:val="BodyTextIndent2"/>
        <w:spacing w:before="120" w:after="120" w:line="340" w:lineRule="exact"/>
        <w:ind w:right="0" w:firstLine="720"/>
        <w:rPr>
          <w:rFonts w:ascii="Times New Roman" w:hAnsi="Times New Roman"/>
          <w:i/>
          <w:color w:val="auto"/>
          <w:szCs w:val="28"/>
          <w:lang w:val="nl-NL" w:eastAsia="vi-VN"/>
        </w:rPr>
      </w:pPr>
      <w:r w:rsidRPr="008D46BD">
        <w:rPr>
          <w:rFonts w:ascii="Times New Roman" w:hAnsi="Times New Roman"/>
          <w:i/>
          <w:iCs/>
          <w:color w:val="auto"/>
          <w:szCs w:val="28"/>
          <w:lang w:val="nl-NL"/>
        </w:rPr>
        <w:t>Căn cứ Luật Ngân sách nhà nước số 89/2025/QH15</w:t>
      </w:r>
      <w:r w:rsidR="00A65848" w:rsidRPr="008D46BD">
        <w:rPr>
          <w:rFonts w:ascii="Times New Roman" w:hAnsi="Times New Roman"/>
          <w:i/>
          <w:iCs/>
          <w:color w:val="auto"/>
          <w:szCs w:val="28"/>
          <w:lang w:val="vi-VN"/>
        </w:rPr>
        <w:t xml:space="preserve"> được sửa đổi, bổ sung bởi Luật số </w:t>
      </w:r>
      <w:r w:rsidR="00A65848" w:rsidRPr="008D46BD">
        <w:rPr>
          <w:rFonts w:ascii="Times New Roman" w:hAnsi="Times New Roman"/>
          <w:i/>
          <w:color w:val="auto"/>
          <w:szCs w:val="28"/>
          <w:shd w:val="clear" w:color="auto" w:fill="FFFFFF"/>
        </w:rPr>
        <w:t>145/2025/QH15</w:t>
      </w:r>
      <w:r w:rsidRPr="008D46BD">
        <w:rPr>
          <w:rFonts w:ascii="Times New Roman" w:hAnsi="Times New Roman"/>
          <w:i/>
          <w:iCs/>
          <w:color w:val="auto"/>
          <w:szCs w:val="28"/>
          <w:lang w:val="nl-NL"/>
        </w:rPr>
        <w:t>;</w:t>
      </w:r>
    </w:p>
    <w:p w14:paraId="3C62FDA9" w14:textId="77777777" w:rsidR="0026452C" w:rsidRPr="008D46BD" w:rsidRDefault="00705DC2" w:rsidP="00BF46E0">
      <w:pPr>
        <w:pStyle w:val="BodyTextIndent2"/>
        <w:spacing w:before="120" w:after="120" w:line="340" w:lineRule="exact"/>
        <w:ind w:right="0" w:firstLine="720"/>
        <w:rPr>
          <w:rFonts w:ascii="Times New Roman" w:hAnsi="Times New Roman"/>
          <w:i/>
          <w:color w:val="auto"/>
          <w:szCs w:val="28"/>
          <w:lang w:val="nl-NL" w:eastAsia="vi-VN"/>
        </w:rPr>
      </w:pPr>
      <w:r w:rsidRPr="008D46BD">
        <w:rPr>
          <w:rFonts w:ascii="Times New Roman" w:hAnsi="Times New Roman"/>
          <w:i/>
          <w:color w:val="auto"/>
          <w:szCs w:val="28"/>
          <w:lang w:val="nl-NL" w:eastAsia="vi-VN"/>
        </w:rPr>
        <w:t xml:space="preserve">Căn cứ Luật Chất lượng sản phẩm, hàng hóa số 05/2007/QH12 được </w:t>
      </w:r>
      <w:r w:rsidRPr="008D46BD">
        <w:rPr>
          <w:rFonts w:ascii="Times New Roman" w:hAnsi="Times New Roman"/>
          <w:bCs/>
          <w:i/>
          <w:color w:val="auto"/>
          <w:szCs w:val="28"/>
          <w:lang w:val="af-ZA"/>
        </w:rPr>
        <w:t>sửa đổi, bổ sung bởi Luật số 78/2025/QH15;</w:t>
      </w:r>
    </w:p>
    <w:p w14:paraId="3CAA0DB1" w14:textId="77777777" w:rsidR="0026452C" w:rsidRPr="008D46BD" w:rsidRDefault="00705DC2" w:rsidP="00BF46E0">
      <w:pPr>
        <w:pStyle w:val="BodyTextIndent2"/>
        <w:spacing w:before="120" w:after="120" w:line="340" w:lineRule="exact"/>
        <w:ind w:right="0" w:firstLine="720"/>
        <w:rPr>
          <w:rFonts w:ascii="Times New Roman" w:hAnsi="Times New Roman"/>
          <w:i/>
          <w:color w:val="auto"/>
          <w:szCs w:val="28"/>
          <w:lang w:val="nl-NL" w:eastAsia="vi-VN"/>
        </w:rPr>
      </w:pPr>
      <w:r w:rsidRPr="008D46BD">
        <w:rPr>
          <w:rFonts w:ascii="Times New Roman" w:hAnsi="Times New Roman"/>
          <w:i/>
          <w:iCs/>
          <w:color w:val="auto"/>
          <w:szCs w:val="28"/>
          <w:lang w:val="vi-VN" w:eastAsia="vi-VN"/>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62DC1C36" w14:textId="77777777" w:rsidR="0026452C" w:rsidRPr="008D46BD" w:rsidRDefault="00705DC2" w:rsidP="00BF46E0">
      <w:pPr>
        <w:pStyle w:val="BodyTextIndent2"/>
        <w:spacing w:before="120" w:after="120" w:line="340" w:lineRule="exact"/>
        <w:ind w:right="0" w:firstLine="720"/>
        <w:rPr>
          <w:rFonts w:ascii="Times New Roman" w:hAnsi="Times New Roman"/>
          <w:i/>
          <w:color w:val="auto"/>
          <w:szCs w:val="28"/>
          <w:lang w:val="nl-NL" w:eastAsia="vi-VN"/>
        </w:rPr>
      </w:pPr>
      <w:r w:rsidRPr="008D46BD">
        <w:rPr>
          <w:rFonts w:ascii="Times New Roman" w:hAnsi="Times New Roman"/>
          <w:i/>
          <w:color w:val="auto"/>
          <w:szCs w:val="28"/>
          <w:lang w:val="nl-NL" w:eastAsia="vi-VN"/>
        </w:rPr>
        <w:t xml:space="preserve">Căn cứ Nghị định số 37/2026/NĐ-CP của Chính phủ </w:t>
      </w:r>
      <w:bookmarkStart w:id="1" w:name="loai_1_name"/>
      <w:r w:rsidRPr="008D46BD">
        <w:rPr>
          <w:rFonts w:ascii="Times New Roman" w:hAnsi="Times New Roman"/>
          <w:i/>
          <w:color w:val="auto"/>
          <w:szCs w:val="28"/>
          <w:lang w:val="nl-NL" w:eastAsia="vi-VN"/>
        </w:rPr>
        <w:t>quy định chi tiết một số điều và biện pháp để tổ chức, hướng dẫn thi hành Luật Chất lượng sản phẩm, hàng hóa</w:t>
      </w:r>
      <w:bookmarkEnd w:id="1"/>
      <w:r w:rsidRPr="008D46BD">
        <w:rPr>
          <w:rFonts w:ascii="Times New Roman" w:hAnsi="Times New Roman"/>
          <w:i/>
          <w:color w:val="auto"/>
          <w:szCs w:val="28"/>
          <w:lang w:val="nl-NL" w:eastAsia="vi-VN"/>
        </w:rPr>
        <w:t>;</w:t>
      </w:r>
    </w:p>
    <w:p w14:paraId="31332673" w14:textId="77777777" w:rsidR="0026452C" w:rsidRPr="008D46BD" w:rsidRDefault="00705DC2" w:rsidP="00BF46E0">
      <w:pPr>
        <w:pStyle w:val="BodyTextIndent2"/>
        <w:spacing w:before="120" w:after="120" w:line="340" w:lineRule="exact"/>
        <w:ind w:right="0" w:firstLine="720"/>
        <w:rPr>
          <w:rFonts w:ascii="Times New Roman" w:hAnsi="Times New Roman"/>
          <w:i/>
          <w:color w:val="auto"/>
          <w:spacing w:val="-2"/>
          <w:szCs w:val="28"/>
          <w:lang w:val="nl-NL" w:eastAsia="vi-VN"/>
        </w:rPr>
      </w:pPr>
      <w:r w:rsidRPr="008D46BD">
        <w:rPr>
          <w:rFonts w:ascii="Times New Roman" w:hAnsi="Times New Roman"/>
          <w:i/>
          <w:color w:val="auto"/>
          <w:spacing w:val="-2"/>
          <w:szCs w:val="28"/>
          <w:lang w:val="nl-NL" w:eastAsia="vi-VN"/>
        </w:rPr>
        <w:t>Căn cứ Thông tư số 35/2021/TT-BTC của Bộ trưởng Bộ Tài chính quy định cơ chế quản lý tài chính thực hiện Chương trình quốc gia hỗ trợ doanh nghiệp nâng cao năng suất và chất lượng sản phẩm, hàng hóa giai đoạn 2021 - 2030;</w:t>
      </w:r>
    </w:p>
    <w:p w14:paraId="1256D3A9" w14:textId="77777777" w:rsidR="0026452C" w:rsidRPr="008D46BD" w:rsidRDefault="00705DC2" w:rsidP="00BF46E0">
      <w:pPr>
        <w:pStyle w:val="BodyTextIndent2"/>
        <w:spacing w:before="120" w:after="120" w:line="340" w:lineRule="exact"/>
        <w:ind w:right="0" w:firstLine="720"/>
        <w:rPr>
          <w:rFonts w:ascii="Times New Roman" w:hAnsi="Times New Roman"/>
          <w:i/>
          <w:color w:val="auto"/>
          <w:szCs w:val="28"/>
          <w:lang w:val="nl-NL" w:eastAsia="vi-VN"/>
        </w:rPr>
      </w:pPr>
      <w:r w:rsidRPr="008D46BD">
        <w:rPr>
          <w:rFonts w:ascii="Times New Roman" w:hAnsi="Times New Roman"/>
          <w:i/>
          <w:color w:val="auto"/>
          <w:szCs w:val="28"/>
          <w:lang w:val="nl-NL" w:eastAsia="vi-VN"/>
        </w:rPr>
        <w:t>Căn cứ Thông tư số 39/2025/TT-BKHCN của Bộ trưởng Bộ Khoa học và Công nghệ quy định chi tiết và hướng dẫn về lập dự toán, quản lý sử dụng và quyết toán một số nội dung chi ngân sách nhà nước thực hiện nhiệm vụ khoa học, công nghệ và đổi mới sáng tạo;</w:t>
      </w:r>
    </w:p>
    <w:p w14:paraId="2802B19E" w14:textId="38D58701" w:rsidR="0026452C" w:rsidRPr="008D46BD" w:rsidRDefault="00705DC2" w:rsidP="00BF46E0">
      <w:pPr>
        <w:pStyle w:val="BodyTextIndent2"/>
        <w:spacing w:before="120" w:after="120" w:line="340" w:lineRule="exact"/>
        <w:ind w:right="0" w:firstLine="720"/>
        <w:rPr>
          <w:rFonts w:ascii="Times New Roman" w:hAnsi="Times New Roman"/>
          <w:i/>
          <w:color w:val="auto"/>
          <w:szCs w:val="28"/>
          <w:lang w:val="nl-NL" w:eastAsia="vi-VN"/>
        </w:rPr>
      </w:pPr>
      <w:r w:rsidRPr="008D46BD">
        <w:rPr>
          <w:rFonts w:ascii="Times New Roman" w:hAnsi="Times New Roman"/>
          <w:i/>
          <w:color w:val="auto"/>
          <w:szCs w:val="28"/>
          <w:lang w:val="nl-NL" w:eastAsia="vi-VN"/>
        </w:rPr>
        <w:t>Xét Tờ trình số 922/TTr-UBND ngày 18 tháng 6 năm 2026 của Ủy ban nhân dân tỉnh về việc đề nghị Hội đồng nhân dân tỉnh ban hành Nghị quyết quy định mức chi thực hiện Chương trình quốc gia hỗ trợ doanh nghiệp nâng cao năng suất và chất lượng sản phẩm, hàng hóa trên địa bàn tỉnh Đ</w:t>
      </w:r>
      <w:r w:rsidR="00744976" w:rsidRPr="008D46BD">
        <w:rPr>
          <w:rFonts w:ascii="Times New Roman" w:hAnsi="Times New Roman"/>
          <w:i/>
          <w:color w:val="auto"/>
          <w:szCs w:val="28"/>
          <w:lang w:val="nl-NL" w:eastAsia="vi-VN"/>
        </w:rPr>
        <w:t xml:space="preserve">ồng Tháp giai đoạn 2026 - 2030; </w:t>
      </w:r>
      <w:r w:rsidRPr="008D46BD">
        <w:rPr>
          <w:rFonts w:ascii="Times New Roman" w:hAnsi="Times New Roman"/>
          <w:i/>
          <w:color w:val="auto"/>
          <w:szCs w:val="28"/>
          <w:lang w:val="nl-NL" w:eastAsia="vi-VN"/>
        </w:rPr>
        <w:t xml:space="preserve">Báo cáo thẩm tra số 42/BC-HĐND ngày 26 tháng 6 năm 2026 của Ban Kinh tế - Ngân sách Hội đồng nhân dân tỉnh; ý kiến thảo luận của đại biểu Hội đồng nhân </w:t>
      </w:r>
      <w:r w:rsidR="002F786C" w:rsidRPr="008D46BD">
        <w:rPr>
          <w:rFonts w:ascii="Times New Roman" w:hAnsi="Times New Roman"/>
          <w:i/>
          <w:color w:val="auto"/>
          <w:szCs w:val="28"/>
          <w:lang w:val="nl-NL" w:eastAsia="vi-VN"/>
        </w:rPr>
        <w:t>dân</w:t>
      </w:r>
      <w:r w:rsidRPr="008D46BD">
        <w:rPr>
          <w:rFonts w:ascii="Times New Roman" w:hAnsi="Times New Roman"/>
          <w:i/>
          <w:color w:val="auto"/>
          <w:szCs w:val="28"/>
          <w:lang w:val="nl-NL" w:eastAsia="vi-VN"/>
        </w:rPr>
        <w:t xml:space="preserve"> tại kỳ họp;</w:t>
      </w:r>
    </w:p>
    <w:p w14:paraId="0A64CF39" w14:textId="77777777" w:rsidR="0026452C" w:rsidRPr="008D46BD" w:rsidRDefault="00705DC2" w:rsidP="00BF46E0">
      <w:pPr>
        <w:pStyle w:val="BodyTextIndent2"/>
        <w:spacing w:before="120" w:after="120" w:line="340" w:lineRule="exact"/>
        <w:ind w:right="0" w:firstLine="720"/>
        <w:rPr>
          <w:rFonts w:ascii="Times New Roman" w:hAnsi="Times New Roman"/>
          <w:i/>
          <w:color w:val="auto"/>
          <w:spacing w:val="2"/>
          <w:szCs w:val="28"/>
          <w:lang w:val="nl-NL" w:eastAsia="vi-VN"/>
        </w:rPr>
      </w:pPr>
      <w:r w:rsidRPr="008D46BD">
        <w:rPr>
          <w:rFonts w:ascii="Times New Roman" w:hAnsi="Times New Roman"/>
          <w:i/>
          <w:color w:val="auto"/>
          <w:spacing w:val="2"/>
          <w:szCs w:val="28"/>
          <w:lang w:val="nl-NL" w:eastAsia="vi-VN"/>
        </w:rPr>
        <w:lastRenderedPageBreak/>
        <w:t>Hội đồng nhân dân ban hành Nghị quyết quy định mức chi thực hiện Chương trình quốc gia hỗ trợ doanh nghiệp nâng cao năng suất và chất lượng sản phẩm, hàng hóa trên địa bàn tỉnh Đồng Tháp giai đoạn 2026 - 2030.</w:t>
      </w:r>
    </w:p>
    <w:p w14:paraId="586E627F" w14:textId="77777777" w:rsidR="0026452C" w:rsidRPr="008D46BD" w:rsidRDefault="00705DC2" w:rsidP="00BF46E0">
      <w:pPr>
        <w:spacing w:before="120" w:after="120" w:line="340" w:lineRule="exact"/>
        <w:ind w:firstLine="720"/>
        <w:jc w:val="both"/>
        <w:rPr>
          <w:sz w:val="28"/>
          <w:szCs w:val="28"/>
        </w:rPr>
      </w:pPr>
      <w:bookmarkStart w:id="2" w:name="dieu_1"/>
      <w:r w:rsidRPr="008D46BD">
        <w:rPr>
          <w:rFonts w:eastAsia="Arial"/>
          <w:b/>
          <w:bCs/>
          <w:sz w:val="28"/>
          <w:szCs w:val="28"/>
        </w:rPr>
        <w:t>Điều 1. Phạm vi điều chỉnh và đối tượng áp dụng</w:t>
      </w:r>
      <w:bookmarkEnd w:id="2"/>
    </w:p>
    <w:p w14:paraId="1DC58319"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1. Phạm vi điều chỉnh</w:t>
      </w:r>
    </w:p>
    <w:p w14:paraId="3D430B35" w14:textId="1A71705E" w:rsidR="0026452C" w:rsidRPr="008D46BD" w:rsidRDefault="00705DC2" w:rsidP="00BF46E0">
      <w:pPr>
        <w:spacing w:before="120" w:after="120" w:line="340" w:lineRule="exact"/>
        <w:ind w:firstLine="720"/>
        <w:jc w:val="both"/>
        <w:rPr>
          <w:rStyle w:val="fontstyle01"/>
          <w:color w:val="auto"/>
          <w:lang w:val="en-US"/>
        </w:rPr>
      </w:pPr>
      <w:r w:rsidRPr="008D46BD">
        <w:rPr>
          <w:rStyle w:val="fontstyle01"/>
          <w:color w:val="auto"/>
        </w:rPr>
        <w:t xml:space="preserve">a) Nghị quyết này quy định mức chi thực hiện Chương trình quốc gia hỗ trợ doanh nghiệp nâng cao năng suất và chất lượng sản phẩm, hàng hóa </w:t>
      </w:r>
      <w:r w:rsidRPr="008D46BD">
        <w:rPr>
          <w:rFonts w:eastAsia="Arial"/>
          <w:sz w:val="28"/>
          <w:szCs w:val="28"/>
        </w:rPr>
        <w:t>trên địa bàn tỉnh Đồng Tháp giai đoạn 2026 - 2030</w:t>
      </w:r>
      <w:r w:rsidRPr="008D46BD">
        <w:rPr>
          <w:rStyle w:val="fontstyle01"/>
          <w:color w:val="auto"/>
        </w:rPr>
        <w:t xml:space="preserve"> theo quy định tại k</w:t>
      </w:r>
      <w:r w:rsidRPr="008D46BD">
        <w:rPr>
          <w:sz w:val="28"/>
          <w:szCs w:val="28"/>
        </w:rPr>
        <w:t>hoản 1 Điề</w:t>
      </w:r>
      <w:r w:rsidR="00D913F2" w:rsidRPr="008D46BD">
        <w:rPr>
          <w:sz w:val="28"/>
          <w:szCs w:val="28"/>
        </w:rPr>
        <w:t xml:space="preserve">u 11 Thông tư số 35/2021/TT-BTC </w:t>
      </w:r>
      <w:r w:rsidRPr="008D46BD">
        <w:rPr>
          <w:sz w:val="28"/>
          <w:szCs w:val="28"/>
        </w:rPr>
        <w:t>quy định cơ chế quản lý tài chính thực hiện Chương trình quốc gia hỗ trợ doanh nghiệp nâng cao năng suất và chất lượng sản phẩm, hàng hóa giai đoạn 2021</w:t>
      </w:r>
      <w:r w:rsidRPr="008D46BD">
        <w:rPr>
          <w:sz w:val="28"/>
          <w:szCs w:val="28"/>
          <w:lang w:val="en-US"/>
        </w:rPr>
        <w:t xml:space="preserve"> </w:t>
      </w:r>
      <w:r w:rsidR="00164709" w:rsidRPr="008D46BD">
        <w:rPr>
          <w:sz w:val="28"/>
          <w:szCs w:val="28"/>
          <w:lang w:val="en-US"/>
        </w:rPr>
        <w:t>-</w:t>
      </w:r>
      <w:r w:rsidRPr="008D46BD">
        <w:rPr>
          <w:sz w:val="28"/>
          <w:szCs w:val="28"/>
          <w:lang w:val="en-US"/>
        </w:rPr>
        <w:t xml:space="preserve"> </w:t>
      </w:r>
      <w:r w:rsidRPr="008D46BD">
        <w:rPr>
          <w:sz w:val="28"/>
          <w:szCs w:val="28"/>
        </w:rPr>
        <w:t>2030</w:t>
      </w:r>
      <w:r w:rsidR="00164709" w:rsidRPr="008D46BD">
        <w:rPr>
          <w:sz w:val="28"/>
          <w:szCs w:val="28"/>
          <w:lang w:val="en-US"/>
        </w:rPr>
        <w:t>.</w:t>
      </w:r>
    </w:p>
    <w:p w14:paraId="5011C1C6"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b) Những nội dung khác có liên quan không được quy định trong Nghị quyết này được thực hiện theo quy định tại Thông tư số 35/2021/TT-BTC.</w:t>
      </w:r>
    </w:p>
    <w:p w14:paraId="5443BABF"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2. Đối tượng áp dụng</w:t>
      </w:r>
    </w:p>
    <w:p w14:paraId="456007DB" w14:textId="77777777" w:rsidR="0026452C" w:rsidRPr="008D46BD" w:rsidRDefault="00705DC2" w:rsidP="00BF46E0">
      <w:pPr>
        <w:spacing w:before="120" w:after="120" w:line="340" w:lineRule="exact"/>
        <w:ind w:firstLine="720"/>
        <w:jc w:val="both"/>
        <w:rPr>
          <w:rStyle w:val="fontstyle01"/>
          <w:color w:val="auto"/>
        </w:rPr>
      </w:pPr>
      <w:r w:rsidRPr="008D46BD">
        <w:rPr>
          <w:rStyle w:val="fontstyle01"/>
          <w:color w:val="auto"/>
        </w:rPr>
        <w:t xml:space="preserve">Các cơ quan, đơn vị, tổ chức, cá nhân tham gia thực hiện các nhiệm vụ của Chương trình quốc gia hỗ trợ doanh nghiệp nâng cao năng suất và chất lượng sản phẩm, hàng hóa </w:t>
      </w:r>
      <w:r w:rsidRPr="008D46BD">
        <w:rPr>
          <w:rFonts w:eastAsia="Arial"/>
          <w:sz w:val="28"/>
          <w:szCs w:val="28"/>
        </w:rPr>
        <w:t>trên địa bàn tỉnh Đồng Tháp giai đoạn 2026 - 2030</w:t>
      </w:r>
      <w:r w:rsidRPr="008D46BD">
        <w:rPr>
          <w:rStyle w:val="fontstyle01"/>
          <w:color w:val="auto"/>
        </w:rPr>
        <w:t xml:space="preserve"> </w:t>
      </w:r>
      <w:r w:rsidRPr="008D46BD">
        <w:rPr>
          <w:rStyle w:val="fontstyle01"/>
          <w:i/>
          <w:iCs/>
          <w:color w:val="auto"/>
        </w:rPr>
        <w:t>(sau đây viết tắt là Chương trình)</w:t>
      </w:r>
      <w:r w:rsidRPr="008D46BD">
        <w:rPr>
          <w:rStyle w:val="fontstyle01"/>
          <w:color w:val="auto"/>
        </w:rPr>
        <w:t>.</w:t>
      </w:r>
    </w:p>
    <w:p w14:paraId="101A2791" w14:textId="77777777" w:rsidR="0026452C" w:rsidRPr="008D46BD" w:rsidRDefault="00705DC2" w:rsidP="00BF46E0">
      <w:pPr>
        <w:spacing w:before="120" w:after="120" w:line="340" w:lineRule="exact"/>
        <w:ind w:firstLine="720"/>
        <w:jc w:val="both"/>
        <w:rPr>
          <w:sz w:val="28"/>
          <w:szCs w:val="28"/>
        </w:rPr>
      </w:pPr>
      <w:bookmarkStart w:id="3" w:name="dieu_2"/>
      <w:r w:rsidRPr="008D46BD">
        <w:rPr>
          <w:rFonts w:eastAsia="Arial"/>
          <w:b/>
          <w:bCs/>
          <w:sz w:val="28"/>
          <w:szCs w:val="28"/>
        </w:rPr>
        <w:t>Điều 2. Mức chi thực hiện công tác thông tin, truyền thông về năng suất chất lượng</w:t>
      </w:r>
      <w:bookmarkEnd w:id="3"/>
    </w:p>
    <w:p w14:paraId="566C9255"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1. Xây dựng chương trình truyền thông về năng suất chất lượng; phổ biến, chia sẻ kiến thức, kinh nghiệm về nâng cao năng suất chất lượng</w:t>
      </w:r>
    </w:p>
    <w:p w14:paraId="1E36AA9C" w14:textId="77777777" w:rsidR="0026452C" w:rsidRPr="008D46BD" w:rsidRDefault="00705DC2" w:rsidP="00BF46E0">
      <w:pPr>
        <w:spacing w:before="120" w:after="120" w:line="340" w:lineRule="exact"/>
        <w:ind w:firstLine="720"/>
        <w:jc w:val="both"/>
        <w:rPr>
          <w:sz w:val="28"/>
          <w:szCs w:val="28"/>
        </w:rPr>
      </w:pPr>
      <w:bookmarkStart w:id="4" w:name="diem_a_1_2"/>
      <w:r w:rsidRPr="008D46BD">
        <w:rPr>
          <w:rFonts w:eastAsia="Arial"/>
          <w:sz w:val="28"/>
          <w:szCs w:val="28"/>
        </w:rPr>
        <w:t>a) Sản xuất các tài liệu, ấn phẩm dưới dạng các tác phẩm báo chí, xuất bản (các chương trình, chuyên mục, tiểu phẩm, ký sự, bài viết):</w:t>
      </w:r>
      <w:bookmarkEnd w:id="4"/>
    </w:p>
    <w:p w14:paraId="323BF372"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 Mức chi nhuận bút cho tác phẩm (tin, bài, ảnh, thơ, audio, video):</w:t>
      </w:r>
    </w:p>
    <w:p w14:paraId="40F72EE9"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Đối với tin viết, trả lời bạn đọc: chi 2,0 x 10% mức tiền lương cơ sở đối với tin loạ</w:t>
      </w:r>
      <w:r w:rsidR="00164709" w:rsidRPr="008D46BD">
        <w:rPr>
          <w:rFonts w:eastAsia="Arial"/>
          <w:sz w:val="28"/>
          <w:szCs w:val="28"/>
        </w:rPr>
        <w:t>i A</w:t>
      </w:r>
      <w:r w:rsidR="00164709" w:rsidRPr="008D46BD">
        <w:rPr>
          <w:rFonts w:eastAsia="Arial"/>
          <w:sz w:val="28"/>
          <w:szCs w:val="28"/>
          <w:lang w:val="en-US"/>
        </w:rPr>
        <w:t>;</w:t>
      </w:r>
      <w:r w:rsidRPr="008D46BD">
        <w:rPr>
          <w:rFonts w:eastAsia="Arial"/>
          <w:sz w:val="28"/>
          <w:szCs w:val="28"/>
        </w:rPr>
        <w:t xml:space="preserve"> chi 1,5 x 10% mức tiền lương cơ sở đối với tin loạ</w:t>
      </w:r>
      <w:r w:rsidR="00164709" w:rsidRPr="008D46BD">
        <w:rPr>
          <w:rFonts w:eastAsia="Arial"/>
          <w:sz w:val="28"/>
          <w:szCs w:val="28"/>
        </w:rPr>
        <w:t>i B</w:t>
      </w:r>
      <w:r w:rsidR="00164709" w:rsidRPr="008D46BD">
        <w:rPr>
          <w:rFonts w:eastAsia="Arial"/>
          <w:sz w:val="28"/>
          <w:szCs w:val="28"/>
          <w:lang w:val="en-US"/>
        </w:rPr>
        <w:t>;</w:t>
      </w:r>
      <w:r w:rsidRPr="008D46BD">
        <w:rPr>
          <w:rFonts w:eastAsia="Arial"/>
          <w:sz w:val="28"/>
          <w:szCs w:val="28"/>
        </w:rPr>
        <w:t xml:space="preserve"> chi 1,0 x 10% mức tiền lương cơ sở đối với tin loại C;</w:t>
      </w:r>
    </w:p>
    <w:p w14:paraId="65CF79F5"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Đối với ảnh: chi 3,0 x 10% mức tiền lương cơ sở đối với ảnh loại A; chi 2,0 x 10% mức tiền lương cơ sở đối với ảnh loại B; chi 1,0 x 10% mức tiền lương cơ sở đối với ảnh loại C;</w:t>
      </w:r>
    </w:p>
    <w:p w14:paraId="6386999F"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Đối với audio, video: chi 5,0 x 10% mức tiền lương cơ sở đối với audio, video loại A; chi 3,0 x 10% mức tiền lương cơ sở đối với audio, video loại B; chi 2,0 x 10% mức tiền lương cơ sở đối với audio, video loại C;</w:t>
      </w:r>
    </w:p>
    <w:p w14:paraId="3DC05F00"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 xml:space="preserve">Đối với phóng sự, bài phỏng vấn, bài phân tích, bài nghiên cứu, bài viết theo đặt hàng của Ban biên tập: chi 9,0 x 10% mức tiền lương cơ sở đối với nội </w:t>
      </w:r>
      <w:r w:rsidRPr="008D46BD">
        <w:rPr>
          <w:rFonts w:eastAsia="Arial"/>
          <w:sz w:val="28"/>
          <w:szCs w:val="28"/>
        </w:rPr>
        <w:lastRenderedPageBreak/>
        <w:t>dung bài loại A; chi 6,0 x 10% mức tiền lương cơ sở đối với nội dung bài loại B; chi 3,0 x 10% mức tiền lương cơ sở đối với nội dung bài loại C;</w:t>
      </w:r>
    </w:p>
    <w:p w14:paraId="18094E9B"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 Mức chi thù lao: chi 0,5 x 10% mức tiền lương cơ sở đối với ảnh, tin, bài tổng hợp; chi 1,0 x 10% mức tiền lương cơ sở đối với tin, bài dịch xuôi; chi 1,4 x 10% mức tiền lương cơ sở đối với tin, bài dịch ngược.</w:t>
      </w:r>
    </w:p>
    <w:p w14:paraId="38194E5A"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b) Sản xuất các tài liệu, ấn phẩm dưới dạng các tác phẩm văn học nghệ thuật (tranh, pa-nô, áp phích, băng rôn, khẩu hiệu, bảng điện tử): mức chi thực hiện theo quy định tại Nghị định số 21/2015/NĐ-CP quy định về nhuận bút, thù lao đối với tác phẩm điện ảnh, mỹ thuật, nhiếp ảnh, sân khấu và các loại hình nghệ thuật biểu diễn khác.</w:t>
      </w:r>
    </w:p>
    <w:p w14:paraId="3DDF9575" w14:textId="6B862870" w:rsidR="0026452C" w:rsidRPr="008D46BD" w:rsidRDefault="00705DC2" w:rsidP="00BF46E0">
      <w:pPr>
        <w:spacing w:before="120" w:after="120" w:line="340" w:lineRule="exact"/>
        <w:ind w:firstLine="720"/>
        <w:jc w:val="both"/>
        <w:rPr>
          <w:sz w:val="28"/>
          <w:szCs w:val="28"/>
        </w:rPr>
      </w:pPr>
      <w:r w:rsidRPr="008D46BD">
        <w:rPr>
          <w:rFonts w:eastAsia="Arial"/>
          <w:sz w:val="28"/>
          <w:szCs w:val="28"/>
        </w:rPr>
        <w:t xml:space="preserve">c) Sản xuất các tài liệu, ấn phẩm dưới dạng chương trình truyền hình, chương trình phát thanh: </w:t>
      </w:r>
      <w:r w:rsidRPr="008D46BD">
        <w:rPr>
          <w:rStyle w:val="fontstyle01"/>
          <w:color w:val="auto"/>
        </w:rPr>
        <w:t xml:space="preserve">mức chi </w:t>
      </w:r>
      <w:r w:rsidR="00AC221E" w:rsidRPr="008D46BD">
        <w:rPr>
          <w:rStyle w:val="fontstyle01"/>
          <w:color w:val="auto"/>
          <w:lang w:val="en-US"/>
        </w:rPr>
        <w:t>thực hiện</w:t>
      </w:r>
      <w:r w:rsidRPr="008D46BD">
        <w:rPr>
          <w:rStyle w:val="fontstyle01"/>
          <w:color w:val="auto"/>
        </w:rPr>
        <w:t xml:space="preserve"> theo Thông tư </w:t>
      </w:r>
      <w:r w:rsidR="00164709" w:rsidRPr="008D46BD">
        <w:rPr>
          <w:rStyle w:val="fontstyle01"/>
          <w:color w:val="auto"/>
          <w:lang w:val="en-US"/>
        </w:rPr>
        <w:t xml:space="preserve">số </w:t>
      </w:r>
      <w:r w:rsidRPr="008D46BD">
        <w:rPr>
          <w:rStyle w:val="fontstyle01"/>
          <w:color w:val="auto"/>
        </w:rPr>
        <w:t>01/2026/TT-BVHTTDL quy định về định mức kinh tế - kỹ thuật dịch vụ sản xuất chương trình phát thanh, chương trình truyền hình</w:t>
      </w:r>
      <w:r w:rsidRPr="008D46BD">
        <w:rPr>
          <w:rFonts w:eastAsia="Arial"/>
          <w:sz w:val="28"/>
          <w:szCs w:val="28"/>
        </w:rPr>
        <w:t>.</w:t>
      </w:r>
    </w:p>
    <w:p w14:paraId="45757D46" w14:textId="2C975A4E" w:rsidR="0026452C" w:rsidRPr="008D46BD" w:rsidRDefault="00705DC2" w:rsidP="00BF46E0">
      <w:pPr>
        <w:spacing w:before="120" w:after="120" w:line="340" w:lineRule="exact"/>
        <w:ind w:firstLine="720"/>
        <w:jc w:val="both"/>
        <w:rPr>
          <w:spacing w:val="-2"/>
          <w:sz w:val="28"/>
          <w:szCs w:val="28"/>
        </w:rPr>
      </w:pPr>
      <w:r w:rsidRPr="008D46BD">
        <w:rPr>
          <w:rFonts w:eastAsia="Arial"/>
          <w:spacing w:val="-2"/>
          <w:sz w:val="28"/>
          <w:szCs w:val="28"/>
        </w:rPr>
        <w:t xml:space="preserve">d) Các nội dung chi khác (chi phí in, phát hành đối với báo chí in, xuất bản phẩm): </w:t>
      </w:r>
      <w:r w:rsidR="00AC221E" w:rsidRPr="008D46BD">
        <w:rPr>
          <w:rFonts w:eastAsia="Arial"/>
          <w:spacing w:val="-2"/>
          <w:sz w:val="28"/>
          <w:szCs w:val="28"/>
          <w:lang w:val="en-US"/>
        </w:rPr>
        <w:t>m</w:t>
      </w:r>
      <w:r w:rsidRPr="008D46BD">
        <w:rPr>
          <w:rFonts w:eastAsia="Arial"/>
          <w:spacing w:val="-2"/>
          <w:sz w:val="28"/>
          <w:szCs w:val="28"/>
        </w:rPr>
        <w:t>ức chi thực hiện theo quy định hiện hành về chế độ và định mức chi tiêu ngân sách nhà nước, thanh toán theo hợp đồng và thực tế phát sinh trong phạm vi dự toán được cấp có thẩm quyền phê duyệt, đảm bảo tiết kiệm, hiệu quả.</w:t>
      </w:r>
    </w:p>
    <w:p w14:paraId="4753C31E"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 xml:space="preserve">đ) Tổ chức các hội nghị tuyên truyền, phổ biến chia sẻ kiến thức, kinh nghiệm về nâng cao năng suất chất lượng: mức chi thực hiện theo Nghị quyết số </w:t>
      </w:r>
      <w:r w:rsidRPr="008D46BD">
        <w:rPr>
          <w:sz w:val="28"/>
          <w:szCs w:val="28"/>
          <w:shd w:val="clear" w:color="auto" w:fill="FFFFFF"/>
        </w:rPr>
        <w:t>05/2025/NQ-HĐND</w:t>
      </w:r>
      <w:r w:rsidRPr="008D46BD">
        <w:rPr>
          <w:rFonts w:eastAsia="Arial"/>
          <w:sz w:val="28"/>
          <w:szCs w:val="28"/>
        </w:rPr>
        <w:t xml:space="preserve"> quy định mức chi về công tác phí, chi hội nghị trên địa bàn tỉnh Đồng Tháp.</w:t>
      </w:r>
    </w:p>
    <w:p w14:paraId="737123D2"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2. Tạo lập, duy trì và khai thác phát triển cơ sở dữ liệu về tiêu chuẩn, quy chuẩn kỹ thuật, chuẩn đối sánh, thực hành tốt về năng suất để phục vụ doanh nghiệp và các cơ sở dữ liệu liên quan khác: mức chi bằng 80% mức chi tối đa theo quy định tại Thông tư số 194/2012/TT-BTC hướng dẫn mức chi tạo lập thông tin điện tử nhằm duy trì hoạt động thường xuyên của cơ quan, đơn vị sử dụng ngân sách Nhà nước.</w:t>
      </w:r>
    </w:p>
    <w:p w14:paraId="56782BE5"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3. Thủ trưởng cơ quan, đơn vị được giao nhiệm vụ truyền thông về năng suất chất lượng quy định tại khoản 1 và khoản 2 Điều này có trách nhiệm phê duyệt dự toán kinh phí thực hiện công việc trong phạm vi dự toán được giao theo thẩm quyền, đảm bảo đúng chính sách, chế độ, tiết kiệm, hiệu quả, phù hợp với quy định của pháp luật về đấu thầu, đặt hàng và giao nhiệm vụ.</w:t>
      </w:r>
    </w:p>
    <w:p w14:paraId="5B38CCBA" w14:textId="77777777" w:rsidR="0026452C" w:rsidRPr="008D46BD" w:rsidRDefault="00705DC2" w:rsidP="00BF46E0">
      <w:pPr>
        <w:spacing w:before="120" w:after="120" w:line="340" w:lineRule="exact"/>
        <w:ind w:firstLine="720"/>
        <w:jc w:val="both"/>
        <w:rPr>
          <w:sz w:val="28"/>
          <w:szCs w:val="28"/>
        </w:rPr>
      </w:pPr>
      <w:bookmarkStart w:id="5" w:name="dieu_3"/>
      <w:r w:rsidRPr="008D46BD">
        <w:rPr>
          <w:rFonts w:eastAsia="Arial"/>
          <w:b/>
          <w:bCs/>
          <w:sz w:val="28"/>
          <w:szCs w:val="28"/>
        </w:rPr>
        <w:t>Điều 3. Mức chi thực hiện đào tạo nguồn nhân lực cho hoạt động nâng cao năng suất chất lượng</w:t>
      </w:r>
      <w:bookmarkEnd w:id="5"/>
    </w:p>
    <w:p w14:paraId="2D12E1ED"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 xml:space="preserve">1. Biên soạn tài liệu phục vụ công tác đào tạo, tập huấn về nâng cao năng suất chất lượng: mức chi bằng 80% mức chi tối đa theo quy định tại Thông tư số </w:t>
      </w:r>
      <w:r w:rsidRPr="008D46BD">
        <w:rPr>
          <w:rFonts w:eastAsia="Arial"/>
          <w:sz w:val="28"/>
          <w:szCs w:val="28"/>
        </w:rPr>
        <w:lastRenderedPageBreak/>
        <w:t>76/2018/TT-BTC hướng dẫn nội dung, mức chi xây dựng chương trình đào tạo, biên soạn giáo trình môn học đối với giáo dục đại học, giáo dục nghề nghiệp.</w:t>
      </w:r>
    </w:p>
    <w:p w14:paraId="4871F938" w14:textId="77777777" w:rsidR="0026452C" w:rsidRPr="008D46BD" w:rsidRDefault="00705DC2" w:rsidP="00BF46E0">
      <w:pPr>
        <w:spacing w:before="120" w:after="120" w:line="340" w:lineRule="exact"/>
        <w:ind w:firstLine="720"/>
        <w:jc w:val="both"/>
        <w:rPr>
          <w:rStyle w:val="fontstyle01"/>
          <w:color w:val="auto"/>
        </w:rPr>
      </w:pPr>
      <w:r w:rsidRPr="008D46BD">
        <w:rPr>
          <w:rFonts w:eastAsia="Arial"/>
          <w:sz w:val="28"/>
          <w:szCs w:val="28"/>
        </w:rPr>
        <w:t xml:space="preserve">2. Tổ chức các khóa đào tạo trong nước đối với chuyên gia năng suất chất lượng, giảng viên năng suất chất lượng, cán bộ lãnh đạo, quản lý doanh nghiệp và người lao động kiến thức, kỹ năng về năng suất chất lượng; mở rộng đào tạo kiến thức về năng suất chất lượng trong các trường đại học, cao đẳng, trung học chuyên nghiệp và dạy nghề: mức chi thực hiện theo </w:t>
      </w:r>
      <w:r w:rsidRPr="008D46BD">
        <w:rPr>
          <w:sz w:val="28"/>
          <w:szCs w:val="28"/>
        </w:rPr>
        <w:t xml:space="preserve">Nghị quyết số </w:t>
      </w:r>
      <w:r w:rsidRPr="008D46BD">
        <w:rPr>
          <w:sz w:val="28"/>
          <w:szCs w:val="28"/>
          <w:lang w:val="en-US"/>
        </w:rPr>
        <w:t>43/2021</w:t>
      </w:r>
      <w:r w:rsidRPr="008D46BD">
        <w:rPr>
          <w:sz w:val="28"/>
          <w:szCs w:val="28"/>
        </w:rPr>
        <w:t xml:space="preserve">/NQ-HĐND </w:t>
      </w:r>
      <w:r w:rsidRPr="008D46BD">
        <w:rPr>
          <w:rStyle w:val="fontstyle01"/>
          <w:color w:val="auto"/>
        </w:rPr>
        <w:t xml:space="preserve">quy định </w:t>
      </w:r>
      <w:r w:rsidRPr="008D46BD">
        <w:rPr>
          <w:rStyle w:val="fontstyle01"/>
          <w:color w:val="auto"/>
          <w:lang w:val="en-US"/>
        </w:rPr>
        <w:t xml:space="preserve">về </w:t>
      </w:r>
      <w:r w:rsidRPr="008D46BD">
        <w:rPr>
          <w:rStyle w:val="fontstyle01"/>
          <w:color w:val="auto"/>
        </w:rPr>
        <w:t xml:space="preserve">mức chi </w:t>
      </w:r>
      <w:r w:rsidRPr="008D46BD">
        <w:rPr>
          <w:rStyle w:val="fontstyle01"/>
          <w:color w:val="auto"/>
          <w:lang w:val="en-US"/>
        </w:rPr>
        <w:t xml:space="preserve">hỗ trợ </w:t>
      </w:r>
      <w:r w:rsidRPr="008D46BD">
        <w:rPr>
          <w:rStyle w:val="fontstyle01"/>
          <w:color w:val="auto"/>
        </w:rPr>
        <w:t>đào tạo, bồi dưỡng cán bộ, công chức, viên chức trên địa bàn tỉnh Đồng Tháp</w:t>
      </w:r>
      <w:r w:rsidRPr="008D46BD">
        <w:rPr>
          <w:rStyle w:val="fontstyle01"/>
          <w:color w:val="auto"/>
          <w:lang w:val="en-US"/>
        </w:rPr>
        <w:t xml:space="preserve"> được sửa đổi, bổ sung bởi Nghị quyết số </w:t>
      </w:r>
      <w:r w:rsidRPr="008D46BD">
        <w:rPr>
          <w:sz w:val="28"/>
          <w:szCs w:val="28"/>
          <w:lang w:val="en-US"/>
        </w:rPr>
        <w:t>40/2023</w:t>
      </w:r>
      <w:r w:rsidRPr="008D46BD">
        <w:rPr>
          <w:sz w:val="28"/>
          <w:szCs w:val="28"/>
        </w:rPr>
        <w:t>/NQ-HĐND</w:t>
      </w:r>
      <w:r w:rsidRPr="008D46BD">
        <w:rPr>
          <w:sz w:val="28"/>
          <w:szCs w:val="28"/>
          <w:lang w:val="en-US"/>
        </w:rPr>
        <w:t>.</w:t>
      </w:r>
    </w:p>
    <w:p w14:paraId="5772B50E" w14:textId="77777777" w:rsidR="0026452C" w:rsidRPr="008D46BD" w:rsidRDefault="00705DC2" w:rsidP="00BF46E0">
      <w:pPr>
        <w:spacing w:before="120" w:after="120" w:line="340" w:lineRule="exact"/>
        <w:ind w:firstLine="720"/>
        <w:jc w:val="both"/>
        <w:rPr>
          <w:rFonts w:eastAsia="Arial"/>
          <w:sz w:val="28"/>
          <w:szCs w:val="28"/>
        </w:rPr>
      </w:pPr>
      <w:r w:rsidRPr="008D46BD">
        <w:rPr>
          <w:rFonts w:eastAsia="Arial"/>
          <w:sz w:val="28"/>
          <w:szCs w:val="28"/>
        </w:rPr>
        <w:t>3. Thuê chuyên gia, giảng viên trong nước và nước ngoài tham gia các khóa đào tạo chuyên gia năng suất chất lượng đạt tiêu chuẩn quy đị</w:t>
      </w:r>
      <w:r w:rsidR="00164709" w:rsidRPr="008D46BD">
        <w:rPr>
          <w:rFonts w:eastAsia="Arial"/>
          <w:sz w:val="28"/>
          <w:szCs w:val="28"/>
        </w:rPr>
        <w:t xml:space="preserve">nh: </w:t>
      </w:r>
      <w:r w:rsidR="00164709" w:rsidRPr="008D46BD">
        <w:rPr>
          <w:rFonts w:eastAsia="Arial"/>
          <w:sz w:val="28"/>
          <w:szCs w:val="28"/>
          <w:lang w:val="en-US"/>
        </w:rPr>
        <w:t>t</w:t>
      </w:r>
      <w:r w:rsidRPr="008D46BD">
        <w:rPr>
          <w:rFonts w:eastAsia="Arial"/>
          <w:sz w:val="28"/>
          <w:szCs w:val="28"/>
        </w:rPr>
        <w:t>hực hiện theo quy định tại Thông tư số</w:t>
      </w:r>
      <w:r w:rsidR="003D0179" w:rsidRPr="008D46BD">
        <w:rPr>
          <w:rFonts w:eastAsia="Arial"/>
          <w:sz w:val="28"/>
          <w:szCs w:val="28"/>
        </w:rPr>
        <w:t xml:space="preserve"> 07/2026/TT-BNV </w:t>
      </w:r>
      <w:r w:rsidRPr="008D46BD">
        <w:rPr>
          <w:rFonts w:eastAsia="Arial"/>
          <w:sz w:val="28"/>
          <w:szCs w:val="28"/>
        </w:rPr>
        <w:t>quy định mức lương của chuyên gia tư vấn trong nước làm cơ sở cho việc xác định giá gói thầu; Thủ trưởng cơ quan có thẩm quyền phê duyệt chương trình đào tạo quyết định mức chi trả cụ thể cho chuyên gia trong phạm vi dự toán được phê duyệt.</w:t>
      </w:r>
    </w:p>
    <w:p w14:paraId="6698C083" w14:textId="77777777" w:rsidR="0026452C" w:rsidRPr="008D46BD" w:rsidRDefault="00705DC2" w:rsidP="00BF46E0">
      <w:pPr>
        <w:spacing w:before="120" w:after="120" w:line="340" w:lineRule="exact"/>
        <w:ind w:firstLine="720"/>
        <w:jc w:val="both"/>
        <w:rPr>
          <w:sz w:val="28"/>
          <w:szCs w:val="28"/>
        </w:rPr>
      </w:pPr>
      <w:bookmarkStart w:id="6" w:name="dieu_4"/>
      <w:r w:rsidRPr="008D46BD">
        <w:rPr>
          <w:rFonts w:eastAsia="Arial"/>
          <w:b/>
          <w:bCs/>
          <w:sz w:val="28"/>
          <w:szCs w:val="28"/>
        </w:rPr>
        <w:t>Điều 4. Mức chi tăng cường năng lực hoạt động tiêu chuẩn hóa và đánh giá sự phù hợp với tiêu chuẩn, quy chuẩn kỹ thuật</w:t>
      </w:r>
      <w:bookmarkEnd w:id="6"/>
    </w:p>
    <w:p w14:paraId="0D1E470C" w14:textId="3333B40A" w:rsidR="0026452C" w:rsidRPr="008D46BD" w:rsidRDefault="00705DC2" w:rsidP="00BF46E0">
      <w:pPr>
        <w:spacing w:before="120" w:after="120" w:line="340" w:lineRule="exact"/>
        <w:ind w:firstLine="720"/>
        <w:jc w:val="both"/>
        <w:rPr>
          <w:rFonts w:eastAsia="Arial"/>
          <w:sz w:val="28"/>
          <w:szCs w:val="28"/>
        </w:rPr>
      </w:pPr>
      <w:r w:rsidRPr="008D46BD">
        <w:rPr>
          <w:rFonts w:eastAsia="Arial"/>
          <w:sz w:val="28"/>
          <w:szCs w:val="28"/>
        </w:rPr>
        <w:t>Xây dựng quy chuẩn kỹ thuật địa phương phục vụ trực tiếp cho hoạt động nâng cao năng suất chất lượng, thiết lập nền tảng tiêu chuẩn hóa cho sản xuất thông minh, dịch vụ</w:t>
      </w:r>
      <w:r w:rsidR="00164709" w:rsidRPr="008D46BD">
        <w:rPr>
          <w:rFonts w:eastAsia="Arial"/>
          <w:sz w:val="28"/>
          <w:szCs w:val="28"/>
        </w:rPr>
        <w:t xml:space="preserve"> thông minh: </w:t>
      </w:r>
      <w:r w:rsidR="00164709" w:rsidRPr="008D46BD">
        <w:rPr>
          <w:rFonts w:eastAsia="Arial"/>
          <w:sz w:val="28"/>
          <w:szCs w:val="28"/>
          <w:lang w:val="en-US"/>
        </w:rPr>
        <w:t>m</w:t>
      </w:r>
      <w:r w:rsidRPr="008D46BD">
        <w:rPr>
          <w:rFonts w:eastAsia="Arial"/>
          <w:sz w:val="28"/>
          <w:szCs w:val="28"/>
        </w:rPr>
        <w:t xml:space="preserve">ức chi thực hiện theo </w:t>
      </w:r>
      <w:r w:rsidR="00BB03D5" w:rsidRPr="008D46BD">
        <w:rPr>
          <w:sz w:val="28"/>
          <w:szCs w:val="28"/>
        </w:rPr>
        <w:t>Nghị quyết số 33</w:t>
      </w:r>
      <w:r w:rsidRPr="008D46BD">
        <w:rPr>
          <w:sz w:val="28"/>
          <w:szCs w:val="28"/>
        </w:rPr>
        <w:t>/2026/NQ-HĐND</w:t>
      </w:r>
      <w:r w:rsidR="00F01693" w:rsidRPr="008D46BD">
        <w:rPr>
          <w:sz w:val="28"/>
          <w:szCs w:val="28"/>
          <w:lang w:val="en-US"/>
        </w:rPr>
        <w:t xml:space="preserve"> </w:t>
      </w:r>
      <w:r w:rsidRPr="008D46BD">
        <w:rPr>
          <w:rStyle w:val="fontstyle01"/>
          <w:color w:val="auto"/>
        </w:rPr>
        <w:t>quy định</w:t>
      </w:r>
      <w:r w:rsidRPr="008D46BD">
        <w:rPr>
          <w:rFonts w:eastAsia="Arial"/>
          <w:sz w:val="28"/>
          <w:szCs w:val="28"/>
        </w:rPr>
        <w:t xml:space="preserve"> </w:t>
      </w:r>
      <w:r w:rsidRPr="008D46BD">
        <w:rPr>
          <w:rStyle w:val="fontstyle01"/>
          <w:color w:val="auto"/>
        </w:rPr>
        <w:t>mức chi xây dựng quy chuẩn kỹ thuật địa phương áp dụng trên địa bàn tỉnh Đồng Tháp.</w:t>
      </w:r>
      <w:r w:rsidRPr="008D46BD">
        <w:rPr>
          <w:rFonts w:eastAsia="Arial"/>
          <w:strike/>
          <w:sz w:val="28"/>
          <w:szCs w:val="28"/>
        </w:rPr>
        <w:t xml:space="preserve"> </w:t>
      </w:r>
    </w:p>
    <w:p w14:paraId="5D984896" w14:textId="77777777" w:rsidR="0026452C" w:rsidRPr="008D46BD" w:rsidRDefault="00705DC2" w:rsidP="00BF46E0">
      <w:pPr>
        <w:spacing w:before="120" w:after="120" w:line="340" w:lineRule="exact"/>
        <w:ind w:firstLine="720"/>
        <w:jc w:val="both"/>
        <w:rPr>
          <w:rFonts w:eastAsia="Arial"/>
          <w:b/>
          <w:bCs/>
          <w:sz w:val="28"/>
          <w:szCs w:val="28"/>
        </w:rPr>
      </w:pPr>
      <w:bookmarkStart w:id="7" w:name="dieu_5"/>
      <w:r w:rsidRPr="008D46BD">
        <w:rPr>
          <w:rFonts w:eastAsia="Arial"/>
          <w:b/>
          <w:bCs/>
          <w:sz w:val="28"/>
          <w:szCs w:val="28"/>
        </w:rPr>
        <w:t>Điều 5. Mức chi hỗ trợ doanh nghiệp áp dụng tiêu chuẩn, quy chuẩn kỹ thuật, hệ thống quản lý, công cụ cải tiến năng suất chất lượng, công cụ hỗ trợ cho sản xuất thông minh, dịch vụ thông minh</w:t>
      </w:r>
      <w:bookmarkEnd w:id="7"/>
    </w:p>
    <w:p w14:paraId="3625894B" w14:textId="77777777" w:rsidR="0026452C" w:rsidRPr="008D46BD" w:rsidRDefault="00705DC2" w:rsidP="00BF46E0">
      <w:pPr>
        <w:spacing w:before="120" w:after="120" w:line="340" w:lineRule="exact"/>
        <w:ind w:firstLine="720"/>
        <w:jc w:val="both"/>
        <w:rPr>
          <w:rStyle w:val="apple-converted-space"/>
          <w:bCs/>
          <w:szCs w:val="28"/>
          <w:lang w:val="nl-NL"/>
        </w:rPr>
      </w:pPr>
      <w:r w:rsidRPr="008D46BD">
        <w:rPr>
          <w:rStyle w:val="fontstyle01"/>
          <w:color w:val="auto"/>
        </w:rPr>
        <w:t>1. Các doanh nghiệp đáp ứng đủ điều kiện tham gia Chương trình theo hướng dẫn của Bộ Khoa học và Công nghệ được hỗ trợ các nội dung sau:</w:t>
      </w:r>
    </w:p>
    <w:p w14:paraId="5910E42D" w14:textId="77777777" w:rsidR="0026452C" w:rsidRPr="008D46BD" w:rsidRDefault="00705DC2" w:rsidP="00BF46E0">
      <w:pPr>
        <w:spacing w:before="120" w:after="120" w:line="340" w:lineRule="exact"/>
        <w:ind w:firstLine="720"/>
        <w:jc w:val="both"/>
        <w:rPr>
          <w:rStyle w:val="fontstyle01"/>
          <w:color w:val="auto"/>
        </w:rPr>
      </w:pPr>
      <w:r w:rsidRPr="008D46BD">
        <w:rPr>
          <w:rStyle w:val="fontstyle01"/>
          <w:color w:val="auto"/>
          <w:lang w:val="nl-NL"/>
        </w:rPr>
        <w:t>a)</w:t>
      </w:r>
      <w:r w:rsidRPr="008D46BD">
        <w:rPr>
          <w:rStyle w:val="fontstyle01"/>
          <w:color w:val="auto"/>
        </w:rPr>
        <w:t xml:space="preserve"> Hỗ trợ áp dụng các hệ thống quản lý, công cụ cải tiến năng suất chất lượng cơ bản, đẩy mạnh áp dụng các hệ thống quản lý, công cụ cải tiến năng suất chất lượng đặc thù của ngành, lĩnh vực, tiêu chuẩn về hệ thống quản lý mới được</w:t>
      </w:r>
      <w:r w:rsidRPr="008D46BD">
        <w:rPr>
          <w:rStyle w:val="fontstyle01"/>
          <w:color w:val="auto"/>
          <w:lang w:val="nl-NL"/>
        </w:rPr>
        <w:t xml:space="preserve"> </w:t>
      </w:r>
      <w:r w:rsidRPr="008D46BD">
        <w:rPr>
          <w:rStyle w:val="fontstyle01"/>
          <w:color w:val="auto"/>
        </w:rPr>
        <w:t>công bố.</w:t>
      </w:r>
    </w:p>
    <w:p w14:paraId="780E7BB2" w14:textId="77777777" w:rsidR="0026452C" w:rsidRPr="008D46BD" w:rsidRDefault="00705DC2" w:rsidP="00BF46E0">
      <w:pPr>
        <w:spacing w:before="120" w:after="120" w:line="340" w:lineRule="exact"/>
        <w:ind w:firstLine="720"/>
        <w:jc w:val="both"/>
        <w:rPr>
          <w:rStyle w:val="fontstyle01"/>
          <w:color w:val="auto"/>
        </w:rPr>
      </w:pPr>
      <w:r w:rsidRPr="008D46BD">
        <w:rPr>
          <w:rStyle w:val="fontstyle01"/>
          <w:color w:val="auto"/>
        </w:rPr>
        <w:t>b) Hỗ trợ áp dụng hệ thống truy xuất nguồn gốc sản phẩm, hàng hóa, áp dụng thực hành nông nghiệp tốt (G.A.P), thực hành sản xuất nông nghiệp hữu cơ, năng suất xanh; áp dụng tiêu chuẩn, công cụ hỗ trợ cho sản xuất thông minh, dịch vụ thông minh.</w:t>
      </w:r>
    </w:p>
    <w:p w14:paraId="5EAC4456" w14:textId="77777777" w:rsidR="0026452C" w:rsidRPr="008D46BD" w:rsidRDefault="00705DC2" w:rsidP="00BF46E0">
      <w:pPr>
        <w:spacing w:before="120" w:after="120" w:line="340" w:lineRule="exact"/>
        <w:ind w:firstLine="720"/>
        <w:jc w:val="both"/>
        <w:rPr>
          <w:rStyle w:val="fontstyle01"/>
          <w:color w:val="auto"/>
        </w:rPr>
      </w:pPr>
      <w:r w:rsidRPr="008D46BD">
        <w:rPr>
          <w:rStyle w:val="fontstyle01"/>
          <w:color w:val="auto"/>
        </w:rPr>
        <w:t>c) Hỗ trợ ứng dụng công nghệ thông tin, công nghệ số để thiết lập, tối ưu hóa, hiện đại hóa hệ thống quản trị doanh nghiệp.</w:t>
      </w:r>
    </w:p>
    <w:p w14:paraId="11C68E02" w14:textId="77777777" w:rsidR="0026452C" w:rsidRPr="008D46BD" w:rsidRDefault="00705DC2" w:rsidP="00BF46E0">
      <w:pPr>
        <w:spacing w:before="120" w:after="120" w:line="340" w:lineRule="exact"/>
        <w:ind w:firstLine="720"/>
        <w:jc w:val="both"/>
        <w:rPr>
          <w:rStyle w:val="fontstyle01"/>
          <w:color w:val="auto"/>
        </w:rPr>
      </w:pPr>
      <w:r w:rsidRPr="008D46BD">
        <w:rPr>
          <w:rStyle w:val="fontstyle01"/>
          <w:color w:val="auto"/>
        </w:rPr>
        <w:lastRenderedPageBreak/>
        <w:t>d) Hỗ trợ chứng nhận sản phẩm, hàng hóa, chứng nhận hệ thống quản lý an toàn thực phẩm, môi trường, năng lượng, an toàn và sức khỏe nghề nghiệp và chứng nhận hệ thống truy xuất nguồn gốc sản phẩm, hàng hóa phù hợp với tiêu chuẩn quốc gia, tiêu chuẩn quốc tế.</w:t>
      </w:r>
    </w:p>
    <w:p w14:paraId="09429262" w14:textId="6F8C89C5" w:rsidR="0026452C" w:rsidRPr="008D46BD" w:rsidRDefault="00705DC2" w:rsidP="00BF46E0">
      <w:pPr>
        <w:spacing w:before="120" w:after="120" w:line="340" w:lineRule="exact"/>
        <w:ind w:firstLine="720"/>
        <w:jc w:val="both"/>
        <w:rPr>
          <w:rStyle w:val="fontstyle01"/>
          <w:color w:val="auto"/>
        </w:rPr>
      </w:pPr>
      <w:r w:rsidRPr="008D46BD">
        <w:rPr>
          <w:rStyle w:val="fontstyle01"/>
          <w:color w:val="auto"/>
        </w:rPr>
        <w:t xml:space="preserve">2. Các nội dung hỗ trợ quy định tại khoản 1 Điều này được xây dựng dưới hình thức các nhiệm vụ khoa học, công nghệ và đổi mới sáng tạo. Dự toán kinh phí thực hiện nhiệm vụ theo </w:t>
      </w:r>
      <w:r w:rsidR="00BB03D5" w:rsidRPr="008D46BD">
        <w:rPr>
          <w:sz w:val="28"/>
          <w:szCs w:val="28"/>
        </w:rPr>
        <w:t>Nghị quyết số 16</w:t>
      </w:r>
      <w:r w:rsidRPr="008D46BD">
        <w:rPr>
          <w:sz w:val="28"/>
          <w:szCs w:val="28"/>
        </w:rPr>
        <w:t>/2026/NQ-HĐND</w:t>
      </w:r>
      <w:r w:rsidR="00571719" w:rsidRPr="008D46BD">
        <w:rPr>
          <w:sz w:val="28"/>
          <w:szCs w:val="28"/>
          <w:lang w:val="en-US"/>
        </w:rPr>
        <w:t xml:space="preserve"> </w:t>
      </w:r>
      <w:r w:rsidRPr="008D46BD">
        <w:rPr>
          <w:rStyle w:val="fontstyle01"/>
          <w:color w:val="auto"/>
        </w:rPr>
        <w:t>quy định</w:t>
      </w:r>
      <w:r w:rsidRPr="008D46BD">
        <w:rPr>
          <w:rFonts w:eastAsia="Arial"/>
          <w:spacing w:val="-2"/>
          <w:sz w:val="28"/>
          <w:szCs w:val="28"/>
        </w:rPr>
        <w:t xml:space="preserve"> nội dung và mức chi thực hiện chương trình, nhiệm vụ khoa học, công nghệ và đổi mới sáng tạo có sử dụng ngân sách nhà nước trên địa bàn tỉnh Đồng Tháp</w:t>
      </w:r>
      <w:r w:rsidRPr="008D46BD">
        <w:rPr>
          <w:rStyle w:val="fontstyle01"/>
          <w:color w:val="auto"/>
        </w:rPr>
        <w:t xml:space="preserve"> và các quy định pháp luật có liên quan.</w:t>
      </w:r>
    </w:p>
    <w:p w14:paraId="59F68128" w14:textId="77777777" w:rsidR="0026452C" w:rsidRPr="008D46BD" w:rsidRDefault="00705DC2" w:rsidP="00BF46E0">
      <w:pPr>
        <w:spacing w:before="120" w:after="120" w:line="340" w:lineRule="exact"/>
        <w:ind w:firstLine="720"/>
        <w:jc w:val="both"/>
        <w:rPr>
          <w:sz w:val="28"/>
          <w:szCs w:val="28"/>
        </w:rPr>
      </w:pPr>
      <w:bookmarkStart w:id="8" w:name="dieu_6"/>
      <w:r w:rsidRPr="008D46BD">
        <w:rPr>
          <w:rFonts w:eastAsia="Arial"/>
          <w:b/>
          <w:bCs/>
          <w:sz w:val="28"/>
          <w:szCs w:val="28"/>
        </w:rPr>
        <w:t>Điều 6. Mức chi phục vụ công tác quản lý, hoạt động chung của Chương trình Năng suất chất lượng</w:t>
      </w:r>
      <w:bookmarkEnd w:id="8"/>
    </w:p>
    <w:p w14:paraId="60C5C747" w14:textId="5E245500" w:rsidR="0026452C" w:rsidRPr="008D46BD" w:rsidRDefault="00705DC2" w:rsidP="00BF46E0">
      <w:pPr>
        <w:spacing w:before="120" w:after="120" w:line="340" w:lineRule="exact"/>
        <w:ind w:firstLine="720"/>
        <w:jc w:val="both"/>
        <w:rPr>
          <w:rFonts w:eastAsia="Arial"/>
          <w:spacing w:val="2"/>
          <w:sz w:val="28"/>
          <w:szCs w:val="28"/>
        </w:rPr>
      </w:pPr>
      <w:r w:rsidRPr="008D46BD">
        <w:rPr>
          <w:rFonts w:eastAsia="Arial"/>
          <w:spacing w:val="-2"/>
          <w:sz w:val="28"/>
          <w:szCs w:val="28"/>
        </w:rPr>
        <w:t xml:space="preserve">1. Chi tư vấn xác định nhiệm vụ; tuyển chọn các nhiệm vụ của </w:t>
      </w:r>
      <w:r w:rsidRPr="008D46BD">
        <w:rPr>
          <w:rStyle w:val="fontstyle01"/>
          <w:color w:val="auto"/>
          <w:spacing w:val="-2"/>
        </w:rPr>
        <w:t>Chương trình</w:t>
      </w:r>
      <w:r w:rsidRPr="008D46BD">
        <w:rPr>
          <w:rFonts w:eastAsia="Arial"/>
          <w:spacing w:val="-2"/>
          <w:sz w:val="28"/>
          <w:szCs w:val="28"/>
        </w:rPr>
        <w:t xml:space="preserve">; kiểm tra, đánh giá kết quả thực hiện dự án, nhiệm vụ của </w:t>
      </w:r>
      <w:r w:rsidRPr="008D46BD">
        <w:rPr>
          <w:rStyle w:val="fontstyle01"/>
          <w:color w:val="auto"/>
          <w:spacing w:val="-2"/>
        </w:rPr>
        <w:t>Chương trình</w:t>
      </w:r>
      <w:r w:rsidRPr="008D46BD">
        <w:rPr>
          <w:rFonts w:eastAsia="Arial"/>
          <w:spacing w:val="-2"/>
          <w:sz w:val="28"/>
          <w:szCs w:val="28"/>
        </w:rPr>
        <w:t xml:space="preserve">; tổ chức các cuộc họp định kỳ hoặc đột xuất của cơ quan thường trực hoặc đầu mối tổ chức thực hiện các nhiệm vụ của </w:t>
      </w:r>
      <w:r w:rsidRPr="008D46BD">
        <w:rPr>
          <w:rStyle w:val="fontstyle01"/>
          <w:color w:val="auto"/>
          <w:spacing w:val="-2"/>
        </w:rPr>
        <w:t>Chương trình</w:t>
      </w:r>
      <w:r w:rsidRPr="008D46BD">
        <w:rPr>
          <w:rFonts w:eastAsia="Arial"/>
          <w:spacing w:val="-2"/>
          <w:sz w:val="28"/>
          <w:szCs w:val="28"/>
        </w:rPr>
        <w:t>; tổ chức hội thảo khoa họ</w:t>
      </w:r>
      <w:r w:rsidR="00164709" w:rsidRPr="008D46BD">
        <w:rPr>
          <w:rFonts w:eastAsia="Arial"/>
          <w:spacing w:val="-2"/>
          <w:sz w:val="28"/>
          <w:szCs w:val="28"/>
        </w:rPr>
        <w:t xml:space="preserve">c: </w:t>
      </w:r>
      <w:r w:rsidR="00164709" w:rsidRPr="008D46BD">
        <w:rPr>
          <w:rFonts w:eastAsia="Arial"/>
          <w:spacing w:val="-2"/>
          <w:sz w:val="28"/>
          <w:szCs w:val="28"/>
          <w:lang w:val="en-US"/>
        </w:rPr>
        <w:t>t</w:t>
      </w:r>
      <w:r w:rsidRPr="008D46BD">
        <w:rPr>
          <w:rFonts w:eastAsia="Arial"/>
          <w:spacing w:val="-2"/>
          <w:sz w:val="28"/>
          <w:szCs w:val="28"/>
        </w:rPr>
        <w:t xml:space="preserve">hực hiện theo </w:t>
      </w:r>
      <w:r w:rsidR="00BB03D5" w:rsidRPr="008D46BD">
        <w:rPr>
          <w:sz w:val="28"/>
          <w:szCs w:val="28"/>
        </w:rPr>
        <w:t>Nghị quyết</w:t>
      </w:r>
      <w:r w:rsidR="00D913F2" w:rsidRPr="008D46BD">
        <w:rPr>
          <w:sz w:val="28"/>
          <w:szCs w:val="28"/>
        </w:rPr>
        <w:t xml:space="preserve"> số </w:t>
      </w:r>
      <w:r w:rsidR="00BB03D5" w:rsidRPr="008D46BD">
        <w:rPr>
          <w:sz w:val="28"/>
          <w:szCs w:val="28"/>
        </w:rPr>
        <w:t>15</w:t>
      </w:r>
      <w:r w:rsidRPr="008D46BD">
        <w:rPr>
          <w:sz w:val="28"/>
          <w:szCs w:val="28"/>
        </w:rPr>
        <w:t>/2026/NQ</w:t>
      </w:r>
      <w:r w:rsidRPr="008D46BD">
        <w:rPr>
          <w:sz w:val="28"/>
          <w:szCs w:val="28"/>
          <w:lang w:val="en-US"/>
        </w:rPr>
        <w:t>-HĐND</w:t>
      </w:r>
      <w:r w:rsidR="00571719" w:rsidRPr="008D46BD">
        <w:rPr>
          <w:sz w:val="28"/>
          <w:szCs w:val="28"/>
          <w:lang w:val="en-US"/>
        </w:rPr>
        <w:t xml:space="preserve"> </w:t>
      </w:r>
      <w:r w:rsidRPr="008D46BD">
        <w:rPr>
          <w:rStyle w:val="fontstyle01"/>
          <w:color w:val="auto"/>
        </w:rPr>
        <w:t xml:space="preserve">quy định </w:t>
      </w:r>
      <w:r w:rsidRPr="008D46BD">
        <w:rPr>
          <w:rFonts w:eastAsia="Arial"/>
          <w:spacing w:val="-2"/>
          <w:sz w:val="28"/>
          <w:szCs w:val="28"/>
        </w:rPr>
        <w:t>nội dung và mức chi quản lý hoạt động khoa học, công nghệ và đổi mới sáng tạo có sử dụng ngân sách nhà nước trên địa bàn tỉnh Đồng Tháp</w:t>
      </w:r>
      <w:r w:rsidRPr="008D46BD">
        <w:rPr>
          <w:rFonts w:eastAsia="Arial"/>
          <w:spacing w:val="2"/>
          <w:sz w:val="28"/>
          <w:szCs w:val="28"/>
        </w:rPr>
        <w:t>.</w:t>
      </w:r>
    </w:p>
    <w:p w14:paraId="1E7AD047" w14:textId="3AD17073" w:rsidR="0026452C" w:rsidRPr="008D46BD" w:rsidRDefault="00705DC2" w:rsidP="00BF46E0">
      <w:pPr>
        <w:spacing w:before="120" w:after="120" w:line="340" w:lineRule="exact"/>
        <w:ind w:firstLine="720"/>
        <w:jc w:val="both"/>
        <w:rPr>
          <w:spacing w:val="-2"/>
          <w:sz w:val="28"/>
          <w:szCs w:val="28"/>
        </w:rPr>
      </w:pPr>
      <w:r w:rsidRPr="008D46BD">
        <w:rPr>
          <w:rFonts w:eastAsia="Arial"/>
          <w:spacing w:val="-2"/>
          <w:sz w:val="28"/>
          <w:szCs w:val="28"/>
        </w:rPr>
        <w:t>2. Chi cho các nhiệm vụ nghiên cứu, hoàn thiện cơ chế chính sách, các giải pháp về khoa học, công nghệ và đổi mới sáng tạo thúc đẩy, năng suất quốc gia, ngành, địa phương và doanh nghiệp trong quá trình tái cấu trúc nền kinh tế; các nhiệm vụ nghiên cứu, triển khai ứng dụng các giải pháp năng suất xanh và phát triển cộng đồ</w:t>
      </w:r>
      <w:r w:rsidR="00744976" w:rsidRPr="008D46BD">
        <w:rPr>
          <w:rFonts w:eastAsia="Arial"/>
          <w:spacing w:val="-2"/>
          <w:sz w:val="28"/>
          <w:szCs w:val="28"/>
        </w:rPr>
        <w:t xml:space="preserve">ng: </w:t>
      </w:r>
      <w:r w:rsidR="00744976" w:rsidRPr="008D46BD">
        <w:rPr>
          <w:rFonts w:eastAsia="Arial"/>
          <w:spacing w:val="-2"/>
          <w:sz w:val="28"/>
          <w:szCs w:val="28"/>
          <w:lang w:val="en-US"/>
        </w:rPr>
        <w:t>t</w:t>
      </w:r>
      <w:r w:rsidRPr="008D46BD">
        <w:rPr>
          <w:rFonts w:eastAsia="Arial"/>
          <w:spacing w:val="-2"/>
          <w:sz w:val="28"/>
          <w:szCs w:val="28"/>
        </w:rPr>
        <w:t xml:space="preserve">hực hiện theo </w:t>
      </w:r>
      <w:r w:rsidR="00BB03D5" w:rsidRPr="008D46BD">
        <w:rPr>
          <w:spacing w:val="-2"/>
          <w:sz w:val="28"/>
          <w:szCs w:val="28"/>
        </w:rPr>
        <w:t>Nghị quyết số 16</w:t>
      </w:r>
      <w:r w:rsidRPr="008D46BD">
        <w:rPr>
          <w:spacing w:val="-2"/>
          <w:sz w:val="28"/>
          <w:szCs w:val="28"/>
        </w:rPr>
        <w:t>/2026/NQ</w:t>
      </w:r>
      <w:r w:rsidRPr="008D46BD">
        <w:rPr>
          <w:spacing w:val="-2"/>
          <w:sz w:val="28"/>
          <w:szCs w:val="28"/>
          <w:lang w:val="en-US"/>
        </w:rPr>
        <w:t>-HĐND</w:t>
      </w:r>
      <w:r w:rsidR="00571719" w:rsidRPr="008D46BD">
        <w:rPr>
          <w:spacing w:val="-2"/>
          <w:sz w:val="28"/>
          <w:szCs w:val="28"/>
          <w:lang w:val="en-US"/>
        </w:rPr>
        <w:t xml:space="preserve"> </w:t>
      </w:r>
      <w:r w:rsidRPr="008D46BD">
        <w:rPr>
          <w:spacing w:val="-2"/>
          <w:sz w:val="28"/>
          <w:szCs w:val="28"/>
          <w:lang w:val="en-US"/>
        </w:rPr>
        <w:t xml:space="preserve">quy định </w:t>
      </w:r>
      <w:r w:rsidRPr="008D46BD">
        <w:rPr>
          <w:rFonts w:eastAsia="Arial"/>
          <w:spacing w:val="-2"/>
          <w:sz w:val="28"/>
          <w:szCs w:val="28"/>
        </w:rPr>
        <w:t>nội dung và mức chi thực hiện chương trình, nhiệm vụ khoa học, công nghệ và đổi mới sáng tạo có sử dụng ngân sách nhà nước trên địa bàn tỉnh Đồng Tháp.</w:t>
      </w:r>
    </w:p>
    <w:p w14:paraId="6894F354"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 xml:space="preserve">3. Chi công tác phí, tổ chức các hội nghị sơ kết, tổng kết Chương trình: thực hiện theo quy định tại Nghị quyết số </w:t>
      </w:r>
      <w:r w:rsidRPr="008D46BD">
        <w:rPr>
          <w:sz w:val="28"/>
          <w:szCs w:val="28"/>
          <w:shd w:val="clear" w:color="auto" w:fill="FFFFFF"/>
        </w:rPr>
        <w:t>05/2025/NQ-HĐND</w:t>
      </w:r>
      <w:r w:rsidRPr="008D46BD">
        <w:rPr>
          <w:rFonts w:eastAsia="Arial"/>
          <w:sz w:val="28"/>
          <w:szCs w:val="28"/>
        </w:rPr>
        <w:t>.</w:t>
      </w:r>
    </w:p>
    <w:p w14:paraId="3547DEEB" w14:textId="77777777" w:rsidR="0026452C" w:rsidRPr="008D46BD" w:rsidRDefault="00705DC2" w:rsidP="00BF46E0">
      <w:pPr>
        <w:spacing w:before="120" w:after="120" w:line="340" w:lineRule="exact"/>
        <w:ind w:firstLine="720"/>
        <w:jc w:val="both"/>
        <w:rPr>
          <w:sz w:val="28"/>
          <w:szCs w:val="28"/>
        </w:rPr>
      </w:pPr>
      <w:r w:rsidRPr="008D46BD">
        <w:rPr>
          <w:rFonts w:eastAsia="Arial"/>
          <w:sz w:val="28"/>
          <w:szCs w:val="28"/>
        </w:rPr>
        <w:t>4. Chi văn phòng phẩm, thanh toán dịch vụ công cộng (tiền điện, nước, thông tin liên lạc): thực hiện thanh toán theo hợp đồng và thực tế phát sinh trong phạm vi dự toán được phê duyệt.</w:t>
      </w:r>
    </w:p>
    <w:p w14:paraId="213FAB73" w14:textId="100DD02A" w:rsidR="0026452C" w:rsidRPr="008D46BD" w:rsidRDefault="00705DC2" w:rsidP="00BF46E0">
      <w:pPr>
        <w:spacing w:before="120" w:after="120" w:line="340" w:lineRule="exact"/>
        <w:ind w:firstLine="720"/>
        <w:jc w:val="both"/>
        <w:rPr>
          <w:rFonts w:eastAsia="Arial"/>
          <w:sz w:val="28"/>
          <w:szCs w:val="28"/>
        </w:rPr>
      </w:pPr>
      <w:r w:rsidRPr="008D46BD">
        <w:rPr>
          <w:rFonts w:eastAsia="Arial"/>
          <w:sz w:val="28"/>
          <w:szCs w:val="28"/>
        </w:rPr>
        <w:t xml:space="preserve">5. Tôn vinh, khen thưởng tập thể, cá nhân có thành tích cao trong hoạt động nâng cao năng suất chất lượng: </w:t>
      </w:r>
      <w:r w:rsidRPr="008D46BD">
        <w:rPr>
          <w:sz w:val="28"/>
          <w:szCs w:val="28"/>
        </w:rPr>
        <w:t xml:space="preserve">mức chi thực hiện theo quy định tại </w:t>
      </w:r>
      <w:r w:rsidRPr="008D46BD">
        <w:rPr>
          <w:rFonts w:eastAsia="Arial"/>
          <w:sz w:val="28"/>
          <w:szCs w:val="28"/>
        </w:rPr>
        <w:t>Nghị định số 152/2025/NĐ-CP quy định về phân cấp, phân quyền trong lĩnh vực thi đua, khen thưởng; quy định chi tiết và hướng dẫn thi hành một số điều củ</w:t>
      </w:r>
      <w:r w:rsidR="002F786C" w:rsidRPr="008D46BD">
        <w:rPr>
          <w:rFonts w:eastAsia="Arial"/>
          <w:sz w:val="28"/>
          <w:szCs w:val="28"/>
        </w:rPr>
        <w:t>a L</w:t>
      </w:r>
      <w:r w:rsidRPr="008D46BD">
        <w:rPr>
          <w:rFonts w:eastAsia="Arial"/>
          <w:sz w:val="28"/>
          <w:szCs w:val="28"/>
        </w:rPr>
        <w:t>uậ</w:t>
      </w:r>
      <w:r w:rsidR="002F786C" w:rsidRPr="008D46BD">
        <w:rPr>
          <w:rFonts w:eastAsia="Arial"/>
          <w:sz w:val="28"/>
          <w:szCs w:val="28"/>
        </w:rPr>
        <w:t>t T</w:t>
      </w:r>
      <w:r w:rsidRPr="008D46BD">
        <w:rPr>
          <w:rFonts w:eastAsia="Arial"/>
          <w:sz w:val="28"/>
          <w:szCs w:val="28"/>
        </w:rPr>
        <w:t>hi đua, khen thưởng.</w:t>
      </w:r>
    </w:p>
    <w:p w14:paraId="22A11898" w14:textId="014CA526" w:rsidR="0026452C" w:rsidRPr="008D46BD" w:rsidRDefault="00705DC2" w:rsidP="00BF46E0">
      <w:pPr>
        <w:spacing w:before="120" w:after="120" w:line="340" w:lineRule="exact"/>
        <w:ind w:firstLine="720"/>
        <w:jc w:val="both"/>
        <w:rPr>
          <w:rFonts w:eastAsia="Arial"/>
          <w:sz w:val="28"/>
          <w:szCs w:val="28"/>
          <w:lang w:val="en-US"/>
        </w:rPr>
      </w:pPr>
      <w:r w:rsidRPr="008D46BD">
        <w:rPr>
          <w:rFonts w:eastAsia="Arial"/>
          <w:spacing w:val="2"/>
          <w:sz w:val="28"/>
          <w:szCs w:val="28"/>
        </w:rPr>
        <w:t xml:space="preserve">6. Chi các hoạt động hợp tác quốc tế về năng suất chất lượng: mức chi thực hiện theo quy định tại Thông tư số 140/2025/TT-BTC quy định chế độ công tác phí đi công tác ngắn hạn ở nước ngoài do ngân sách nhà nước bảo </w:t>
      </w:r>
      <w:r w:rsidRPr="008D46BD">
        <w:rPr>
          <w:rFonts w:eastAsia="Arial"/>
          <w:spacing w:val="2"/>
          <w:sz w:val="28"/>
          <w:szCs w:val="28"/>
        </w:rPr>
        <w:lastRenderedPageBreak/>
        <w:t>đả</w:t>
      </w:r>
      <w:r w:rsidR="00AC221E" w:rsidRPr="008D46BD">
        <w:rPr>
          <w:rFonts w:eastAsia="Arial"/>
          <w:spacing w:val="2"/>
          <w:sz w:val="28"/>
          <w:szCs w:val="28"/>
        </w:rPr>
        <w:t>m kinh phí</w:t>
      </w:r>
      <w:r w:rsidRPr="008D46BD">
        <w:rPr>
          <w:rFonts w:eastAsia="Arial"/>
          <w:spacing w:val="2"/>
          <w:sz w:val="28"/>
          <w:szCs w:val="28"/>
        </w:rPr>
        <w:t xml:space="preserve"> và </w:t>
      </w:r>
      <w:r w:rsidR="00164709" w:rsidRPr="008D46BD">
        <w:rPr>
          <w:sz w:val="28"/>
          <w:szCs w:val="28"/>
        </w:rPr>
        <w:t xml:space="preserve">Nghị quyết </w:t>
      </w:r>
      <w:r w:rsidR="00D913F2" w:rsidRPr="008D46BD">
        <w:rPr>
          <w:sz w:val="28"/>
          <w:szCs w:val="28"/>
        </w:rPr>
        <w:t xml:space="preserve">số </w:t>
      </w:r>
      <w:r w:rsidR="00164709" w:rsidRPr="008D46BD">
        <w:rPr>
          <w:sz w:val="28"/>
          <w:szCs w:val="28"/>
        </w:rPr>
        <w:t>248/2019/NQ-HĐND quy định về mức chi tiếp khách nước ngoài, mức chi tổ chức hội nghị, hội thảo quốc tế và mức chi tiếp khách trong nước trên địa bàn tỉnh Đồng Tháp được sửa đổi, bổ sung bởi Nghị quyết số 44/2023/NQ-HĐND.</w:t>
      </w:r>
    </w:p>
    <w:p w14:paraId="19395371" w14:textId="77777777" w:rsidR="0026452C" w:rsidRPr="008D46BD" w:rsidRDefault="00705DC2" w:rsidP="00BF46E0">
      <w:pPr>
        <w:spacing w:before="120" w:after="120" w:line="340" w:lineRule="exact"/>
        <w:ind w:firstLine="720"/>
        <w:jc w:val="both"/>
        <w:rPr>
          <w:rFonts w:eastAsia="Arial"/>
          <w:b/>
          <w:bCs/>
          <w:sz w:val="28"/>
          <w:szCs w:val="28"/>
        </w:rPr>
      </w:pPr>
      <w:r w:rsidRPr="008D46BD">
        <w:rPr>
          <w:rFonts w:eastAsia="Arial"/>
          <w:b/>
          <w:bCs/>
          <w:sz w:val="28"/>
          <w:szCs w:val="28"/>
        </w:rPr>
        <w:t>Điều 7. Nguồn kinh phí thực hiện</w:t>
      </w:r>
    </w:p>
    <w:p w14:paraId="4742CFD2" w14:textId="77777777" w:rsidR="0026452C" w:rsidRPr="008D46BD" w:rsidRDefault="00705DC2" w:rsidP="00BF46E0">
      <w:pPr>
        <w:spacing w:before="120" w:after="120" w:line="340" w:lineRule="exact"/>
        <w:ind w:firstLine="720"/>
        <w:jc w:val="both"/>
        <w:rPr>
          <w:rFonts w:eastAsia="Arial"/>
          <w:sz w:val="28"/>
          <w:szCs w:val="28"/>
        </w:rPr>
      </w:pPr>
      <w:r w:rsidRPr="008D46BD">
        <w:rPr>
          <w:rFonts w:eastAsia="Arial"/>
          <w:sz w:val="28"/>
          <w:szCs w:val="28"/>
        </w:rPr>
        <w:t>1. Nguồn ngân sách nhà nước được bố trí trong dự toán ngân sách nhà nước hàng năm của các cơ quan, đơn vị và địa phương theo phân cấp ngân sách;</w:t>
      </w:r>
    </w:p>
    <w:p w14:paraId="692B86D9" w14:textId="77777777" w:rsidR="0026452C" w:rsidRPr="008D46BD" w:rsidRDefault="00705DC2" w:rsidP="00BF46E0">
      <w:pPr>
        <w:spacing w:before="120" w:after="120" w:line="340" w:lineRule="exact"/>
        <w:ind w:firstLine="720"/>
        <w:jc w:val="both"/>
        <w:rPr>
          <w:rFonts w:eastAsia="Arial"/>
          <w:spacing w:val="2"/>
          <w:sz w:val="28"/>
          <w:szCs w:val="28"/>
        </w:rPr>
      </w:pPr>
      <w:r w:rsidRPr="008D46BD">
        <w:rPr>
          <w:rFonts w:eastAsia="Arial"/>
          <w:spacing w:val="2"/>
          <w:sz w:val="28"/>
          <w:szCs w:val="28"/>
        </w:rPr>
        <w:t>2. Nguồn kinh phí của các doanh nghiệp;</w:t>
      </w:r>
    </w:p>
    <w:p w14:paraId="45E131B0" w14:textId="77777777" w:rsidR="0026452C" w:rsidRPr="008D46BD" w:rsidRDefault="00705DC2" w:rsidP="00BF46E0">
      <w:pPr>
        <w:spacing w:before="120" w:after="120" w:line="340" w:lineRule="exact"/>
        <w:ind w:firstLine="720"/>
        <w:jc w:val="both"/>
        <w:rPr>
          <w:rFonts w:eastAsia="Arial"/>
          <w:spacing w:val="2"/>
          <w:sz w:val="28"/>
          <w:szCs w:val="28"/>
        </w:rPr>
      </w:pPr>
      <w:r w:rsidRPr="008D46BD">
        <w:rPr>
          <w:rFonts w:eastAsia="Arial"/>
          <w:spacing w:val="2"/>
          <w:sz w:val="28"/>
          <w:szCs w:val="28"/>
        </w:rPr>
        <w:t>3. Nguồn vốn huy động hợp pháp khác theo quy định của pháp luật.</w:t>
      </w:r>
    </w:p>
    <w:p w14:paraId="6B3BF444" w14:textId="77777777" w:rsidR="0026452C" w:rsidRPr="008D46BD" w:rsidRDefault="00705DC2" w:rsidP="00BF46E0">
      <w:pPr>
        <w:spacing w:before="120" w:after="120" w:line="340" w:lineRule="exact"/>
        <w:ind w:firstLine="720"/>
        <w:jc w:val="both"/>
        <w:rPr>
          <w:rFonts w:eastAsia="Arial"/>
          <w:b/>
          <w:bCs/>
          <w:sz w:val="28"/>
          <w:szCs w:val="28"/>
        </w:rPr>
      </w:pPr>
      <w:bookmarkStart w:id="9" w:name="dieu_8"/>
      <w:r w:rsidRPr="008D46BD">
        <w:rPr>
          <w:rFonts w:eastAsia="Arial"/>
          <w:b/>
          <w:bCs/>
          <w:sz w:val="28"/>
          <w:szCs w:val="28"/>
        </w:rPr>
        <w:t xml:space="preserve">Điều 8. </w:t>
      </w:r>
      <w:bookmarkEnd w:id="9"/>
      <w:r w:rsidRPr="008D46BD">
        <w:rPr>
          <w:rFonts w:eastAsia="Arial"/>
          <w:b/>
          <w:bCs/>
          <w:sz w:val="28"/>
          <w:szCs w:val="28"/>
        </w:rPr>
        <w:t>Điều khoản thi hành</w:t>
      </w:r>
    </w:p>
    <w:p w14:paraId="7616D1E8" w14:textId="77777777" w:rsidR="0026452C" w:rsidRPr="008D46BD" w:rsidRDefault="00705DC2" w:rsidP="00BF46E0">
      <w:pPr>
        <w:widowControl w:val="0"/>
        <w:spacing w:before="120" w:after="120" w:line="340" w:lineRule="exact"/>
        <w:ind w:firstLine="720"/>
        <w:jc w:val="both"/>
        <w:rPr>
          <w:sz w:val="28"/>
          <w:szCs w:val="28"/>
        </w:rPr>
      </w:pPr>
      <w:r w:rsidRPr="008D46BD">
        <w:rPr>
          <w:rFonts w:eastAsia="Arial"/>
          <w:sz w:val="28"/>
          <w:szCs w:val="28"/>
        </w:rPr>
        <w:t>1. Nghị quyết này có hiệu lực thi hành từ ngày</w:t>
      </w:r>
      <w:r w:rsidRPr="008D46BD">
        <w:rPr>
          <w:rFonts w:eastAsia="Arial"/>
          <w:sz w:val="28"/>
          <w:szCs w:val="28"/>
          <w:lang w:val="en-US"/>
        </w:rPr>
        <w:t xml:space="preserve"> 01</w:t>
      </w:r>
      <w:r w:rsidRPr="008D46BD">
        <w:rPr>
          <w:rFonts w:eastAsia="Arial"/>
          <w:sz w:val="28"/>
          <w:szCs w:val="28"/>
        </w:rPr>
        <w:t xml:space="preserve"> tháng </w:t>
      </w:r>
      <w:r w:rsidRPr="008D46BD">
        <w:rPr>
          <w:rFonts w:eastAsia="Arial"/>
          <w:sz w:val="28"/>
          <w:szCs w:val="28"/>
          <w:lang w:val="en-US"/>
        </w:rPr>
        <w:t xml:space="preserve">8 </w:t>
      </w:r>
      <w:r w:rsidRPr="008D46BD">
        <w:rPr>
          <w:rFonts w:eastAsia="Arial"/>
          <w:sz w:val="28"/>
          <w:szCs w:val="28"/>
        </w:rPr>
        <w:t>năm 2026</w:t>
      </w:r>
      <w:r w:rsidRPr="008D46BD">
        <w:rPr>
          <w:sz w:val="28"/>
          <w:szCs w:val="28"/>
        </w:rPr>
        <w:t>.</w:t>
      </w:r>
    </w:p>
    <w:p w14:paraId="647F9F33" w14:textId="77777777" w:rsidR="0026452C" w:rsidRPr="008D46BD" w:rsidRDefault="00705DC2" w:rsidP="00BF46E0">
      <w:pPr>
        <w:spacing w:before="120" w:after="120" w:line="340" w:lineRule="exact"/>
        <w:ind w:firstLine="720"/>
        <w:jc w:val="both"/>
        <w:rPr>
          <w:rFonts w:eastAsia="Arial"/>
          <w:spacing w:val="2"/>
          <w:sz w:val="28"/>
          <w:szCs w:val="28"/>
          <w:lang w:val="en-US"/>
        </w:rPr>
      </w:pPr>
      <w:r w:rsidRPr="008D46BD">
        <w:rPr>
          <w:rFonts w:eastAsia="Arial"/>
          <w:spacing w:val="2"/>
          <w:sz w:val="28"/>
          <w:szCs w:val="28"/>
        </w:rPr>
        <w:t>2. Nghị quyết số 29/2021/NQ-HĐND ngày 08 tháng 12 năm 2021 của Hội đồng nhân dân tỉnh Tiền Giang quy định mức chi thực hiện Chương trình quốc gia hỗ trợ doanh nghiệp nâng cao năng suất và chất lượng sản phẩm, hàng hóa trên địa bàn tỉnh Tiền Giang giai đoạn 2021 - 2030 hết hiệu lực kể từ ngày Nghị quyết này có hiệu lực thi hành.</w:t>
      </w:r>
    </w:p>
    <w:p w14:paraId="0F0B535A" w14:textId="77777777" w:rsidR="00744976" w:rsidRPr="008D46BD" w:rsidRDefault="00744976" w:rsidP="00BF46E0">
      <w:pPr>
        <w:spacing w:before="120" w:after="120" w:line="340" w:lineRule="exact"/>
        <w:ind w:firstLine="720"/>
        <w:jc w:val="both"/>
        <w:rPr>
          <w:rFonts w:eastAsia="Arial"/>
          <w:sz w:val="28"/>
          <w:szCs w:val="28"/>
          <w:lang w:val="en-US"/>
        </w:rPr>
      </w:pPr>
      <w:r w:rsidRPr="008D46BD">
        <w:rPr>
          <w:rFonts w:eastAsia="Arial"/>
          <w:sz w:val="28"/>
          <w:szCs w:val="28"/>
          <w:lang w:val="en-US"/>
        </w:rPr>
        <w:t>3</w:t>
      </w:r>
      <w:r w:rsidRPr="008D46BD">
        <w:rPr>
          <w:rFonts w:eastAsia="Arial"/>
          <w:sz w:val="28"/>
          <w:szCs w:val="28"/>
        </w:rPr>
        <w:t xml:space="preserve">. Trường hợp các văn bản viện dẫn tại Nghị quyết này được sửa đổi, bổ sung, thay thế thì thực hiện </w:t>
      </w:r>
      <w:proofErr w:type="gramStart"/>
      <w:r w:rsidRPr="008D46BD">
        <w:rPr>
          <w:rFonts w:eastAsia="Arial"/>
          <w:sz w:val="28"/>
          <w:szCs w:val="28"/>
        </w:rPr>
        <w:t>theo</w:t>
      </w:r>
      <w:proofErr w:type="gramEnd"/>
      <w:r w:rsidRPr="008D46BD">
        <w:rPr>
          <w:rFonts w:eastAsia="Arial"/>
          <w:sz w:val="28"/>
          <w:szCs w:val="28"/>
        </w:rPr>
        <w:t xml:space="preserve"> các văn bản sửa đổi, bổ sung hoặc thay thế đó.</w:t>
      </w:r>
    </w:p>
    <w:p w14:paraId="408965C8" w14:textId="77777777" w:rsidR="0026452C" w:rsidRPr="008D46BD" w:rsidRDefault="00744976" w:rsidP="00BF46E0">
      <w:pPr>
        <w:spacing w:before="120" w:after="120" w:line="340" w:lineRule="exact"/>
        <w:ind w:firstLine="720"/>
        <w:jc w:val="both"/>
        <w:rPr>
          <w:spacing w:val="-4"/>
          <w:sz w:val="28"/>
          <w:szCs w:val="28"/>
        </w:rPr>
      </w:pPr>
      <w:r w:rsidRPr="008D46BD">
        <w:rPr>
          <w:rFonts w:eastAsia="Arial"/>
          <w:spacing w:val="-4"/>
          <w:sz w:val="28"/>
          <w:szCs w:val="28"/>
          <w:lang w:val="en-US"/>
        </w:rPr>
        <w:t>4</w:t>
      </w:r>
      <w:r w:rsidR="00705DC2" w:rsidRPr="008D46BD">
        <w:rPr>
          <w:rFonts w:eastAsia="Arial"/>
          <w:spacing w:val="-4"/>
          <w:sz w:val="28"/>
          <w:szCs w:val="28"/>
        </w:rPr>
        <w:t>. Giao Ủy ban nhân dân tỉnh tổ chức triển khai</w:t>
      </w:r>
      <w:r w:rsidRPr="008D46BD">
        <w:rPr>
          <w:rFonts w:eastAsia="Arial"/>
          <w:spacing w:val="-4"/>
          <w:sz w:val="28"/>
          <w:szCs w:val="28"/>
          <w:lang w:val="en-US"/>
        </w:rPr>
        <w:t>,</w:t>
      </w:r>
      <w:r w:rsidR="00705DC2" w:rsidRPr="008D46BD">
        <w:rPr>
          <w:rFonts w:eastAsia="Arial"/>
          <w:spacing w:val="-4"/>
          <w:sz w:val="28"/>
          <w:szCs w:val="28"/>
        </w:rPr>
        <w:t xml:space="preserve"> thực hiện Nghị quyế</w:t>
      </w:r>
      <w:r w:rsidR="00BC4583" w:rsidRPr="008D46BD">
        <w:rPr>
          <w:rFonts w:eastAsia="Arial"/>
          <w:spacing w:val="-4"/>
          <w:sz w:val="28"/>
          <w:szCs w:val="28"/>
        </w:rPr>
        <w:t>t</w:t>
      </w:r>
      <w:r w:rsidR="00705DC2" w:rsidRPr="008D46BD">
        <w:rPr>
          <w:rFonts w:eastAsia="Arial"/>
          <w:spacing w:val="-4"/>
          <w:sz w:val="28"/>
          <w:szCs w:val="28"/>
        </w:rPr>
        <w:t>.</w:t>
      </w:r>
    </w:p>
    <w:p w14:paraId="72128B6F" w14:textId="77777777" w:rsidR="0026452C" w:rsidRPr="008D46BD" w:rsidRDefault="00744976" w:rsidP="00BF46E0">
      <w:pPr>
        <w:spacing w:before="120" w:after="120" w:line="340" w:lineRule="exact"/>
        <w:ind w:firstLine="720"/>
        <w:jc w:val="both"/>
        <w:rPr>
          <w:rFonts w:eastAsia="Arial"/>
          <w:sz w:val="28"/>
          <w:szCs w:val="28"/>
        </w:rPr>
      </w:pPr>
      <w:r w:rsidRPr="008D46BD">
        <w:rPr>
          <w:rFonts w:eastAsia="Arial"/>
          <w:sz w:val="28"/>
          <w:szCs w:val="28"/>
          <w:lang w:val="en-US"/>
        </w:rPr>
        <w:t>5</w:t>
      </w:r>
      <w:r w:rsidR="00705DC2" w:rsidRPr="008D46BD">
        <w:rPr>
          <w:rFonts w:eastAsia="Arial"/>
          <w:sz w:val="28"/>
          <w:szCs w:val="28"/>
        </w:rPr>
        <w:t>. Giao Thường trực Hội đồng nhân dân tỉnh, các Ban của Hội đồng nhân dân tỉnh, Tổ đại biểu Hội đồng nhân dân tỉnh và đại biểu Hội đồng nhân dân tỉnh giám sát việc thực hiện Nghị quyế</w:t>
      </w:r>
      <w:r w:rsidRPr="008D46BD">
        <w:rPr>
          <w:rFonts w:eastAsia="Arial"/>
          <w:sz w:val="28"/>
          <w:szCs w:val="28"/>
        </w:rPr>
        <w:t>t</w:t>
      </w:r>
      <w:r w:rsidR="00705DC2" w:rsidRPr="008D46BD">
        <w:rPr>
          <w:rFonts w:eastAsia="Arial"/>
          <w:sz w:val="28"/>
          <w:szCs w:val="28"/>
        </w:rPr>
        <w:t>.</w:t>
      </w:r>
    </w:p>
    <w:p w14:paraId="4C7C2319" w14:textId="77777777" w:rsidR="0026452C" w:rsidRPr="008D46BD" w:rsidRDefault="00705DC2" w:rsidP="00BB03D5">
      <w:pPr>
        <w:spacing w:before="120" w:after="240" w:line="340" w:lineRule="exact"/>
        <w:ind w:firstLine="720"/>
        <w:jc w:val="both"/>
        <w:rPr>
          <w:rFonts w:eastAsia="Arial"/>
          <w:spacing w:val="4"/>
          <w:sz w:val="28"/>
          <w:szCs w:val="28"/>
        </w:rPr>
      </w:pPr>
      <w:r w:rsidRPr="008D46BD">
        <w:rPr>
          <w:rFonts w:eastAsia="Arial"/>
          <w:i/>
          <w:spacing w:val="4"/>
          <w:sz w:val="28"/>
          <w:szCs w:val="28"/>
        </w:rPr>
        <w:t>Nghị quyết này đã được Hội đồng nhân dân tỉnh Đồng Tháp khóa XI, Kỳ họp thứ 3 thông qua ngày 09 tháng 7 năm 2026./.</w:t>
      </w:r>
    </w:p>
    <w:tbl>
      <w:tblPr>
        <w:tblW w:w="9216" w:type="dxa"/>
        <w:tblLook w:val="04A0" w:firstRow="1" w:lastRow="0" w:firstColumn="1" w:lastColumn="0" w:noHBand="0" w:noVBand="1"/>
      </w:tblPr>
      <w:tblGrid>
        <w:gridCol w:w="5245"/>
        <w:gridCol w:w="3971"/>
      </w:tblGrid>
      <w:tr w:rsidR="0026452C" w:rsidRPr="008D46BD" w14:paraId="39B6B67B" w14:textId="77777777">
        <w:tc>
          <w:tcPr>
            <w:tcW w:w="5245" w:type="dxa"/>
          </w:tcPr>
          <w:p w14:paraId="515B6700" w14:textId="24B2A3AF" w:rsidR="0026452C" w:rsidRPr="008D46BD" w:rsidRDefault="002F786C">
            <w:pPr>
              <w:spacing w:after="60"/>
              <w:jc w:val="both"/>
              <w:rPr>
                <w:b/>
                <w:i/>
              </w:rPr>
            </w:pPr>
            <w:r w:rsidRPr="008D46BD">
              <w:rPr>
                <w:b/>
                <w:i/>
              </w:rPr>
              <w:t>Nơi</w:t>
            </w:r>
            <w:r w:rsidR="00705DC2" w:rsidRPr="008D46BD">
              <w:rPr>
                <w:b/>
                <w:i/>
              </w:rPr>
              <w:t xml:space="preserve"> nhận:</w:t>
            </w:r>
          </w:p>
          <w:p w14:paraId="3A8B3A93" w14:textId="77777777" w:rsidR="0026452C" w:rsidRPr="008D46BD" w:rsidRDefault="00705DC2">
            <w:pPr>
              <w:rPr>
                <w:sz w:val="22"/>
                <w:szCs w:val="22"/>
              </w:rPr>
            </w:pPr>
            <w:r w:rsidRPr="008D46BD">
              <w:rPr>
                <w:sz w:val="22"/>
                <w:szCs w:val="22"/>
              </w:rPr>
              <w:t>- Ủy ban Thường vụ Quốc hội;</w:t>
            </w:r>
          </w:p>
          <w:p w14:paraId="0A52EF80" w14:textId="77777777" w:rsidR="0026452C" w:rsidRPr="008D46BD" w:rsidRDefault="00705DC2">
            <w:pPr>
              <w:rPr>
                <w:sz w:val="22"/>
                <w:szCs w:val="22"/>
              </w:rPr>
            </w:pPr>
            <w:r w:rsidRPr="008D46BD">
              <w:rPr>
                <w:sz w:val="22"/>
                <w:szCs w:val="22"/>
              </w:rPr>
              <w:t>- Văn phòng Chính phủ;</w:t>
            </w:r>
          </w:p>
          <w:p w14:paraId="2ABAA9AA" w14:textId="77777777" w:rsidR="0026452C" w:rsidRPr="008D46BD" w:rsidRDefault="00705DC2">
            <w:pPr>
              <w:rPr>
                <w:sz w:val="22"/>
                <w:szCs w:val="22"/>
              </w:rPr>
            </w:pPr>
            <w:r w:rsidRPr="008D46BD">
              <w:rPr>
                <w:sz w:val="22"/>
                <w:szCs w:val="22"/>
              </w:rPr>
              <w:t xml:space="preserve">- Các Bộ: </w:t>
            </w:r>
            <w:r w:rsidRPr="008D46BD">
              <w:rPr>
                <w:sz w:val="22"/>
                <w:szCs w:val="22"/>
                <w:lang w:val="en-US"/>
              </w:rPr>
              <w:t>Khoa học và Công nghệ</w:t>
            </w:r>
            <w:r w:rsidRPr="008D46BD">
              <w:rPr>
                <w:sz w:val="22"/>
                <w:szCs w:val="22"/>
              </w:rPr>
              <w:t>, Tài chính;</w:t>
            </w:r>
          </w:p>
          <w:p w14:paraId="560BA005" w14:textId="7621F57D" w:rsidR="0026452C" w:rsidRPr="008D46BD" w:rsidRDefault="00705DC2">
            <w:pPr>
              <w:rPr>
                <w:sz w:val="22"/>
                <w:szCs w:val="22"/>
              </w:rPr>
            </w:pPr>
            <w:r w:rsidRPr="008D46BD">
              <w:rPr>
                <w:sz w:val="22"/>
                <w:szCs w:val="22"/>
              </w:rPr>
              <w:t xml:space="preserve">- </w:t>
            </w:r>
            <w:r w:rsidR="00843A52" w:rsidRPr="008D46BD">
              <w:rPr>
                <w:spacing w:val="-2"/>
                <w:sz w:val="22"/>
                <w:szCs w:val="22"/>
                <w:lang w:val="fr-FR"/>
              </w:rPr>
              <w:t>Cục Kiểm tra VB</w:t>
            </w:r>
            <w:r w:rsidR="00843A52" w:rsidRPr="008D46BD">
              <w:rPr>
                <w:spacing w:val="-2"/>
                <w:sz w:val="22"/>
                <w:szCs w:val="22"/>
              </w:rPr>
              <w:t xml:space="preserve"> và TCTHPL</w:t>
            </w:r>
            <w:r w:rsidR="00843A52" w:rsidRPr="008D46BD">
              <w:rPr>
                <w:spacing w:val="-2"/>
                <w:sz w:val="22"/>
                <w:szCs w:val="22"/>
                <w:lang w:val="fr-FR"/>
              </w:rPr>
              <w:t xml:space="preserve"> (Bộ Tư pháp);</w:t>
            </w:r>
          </w:p>
          <w:p w14:paraId="1706C1AD" w14:textId="77777777" w:rsidR="0026452C" w:rsidRPr="008D46BD" w:rsidRDefault="00705DC2">
            <w:pPr>
              <w:rPr>
                <w:sz w:val="22"/>
                <w:szCs w:val="22"/>
              </w:rPr>
            </w:pPr>
            <w:r w:rsidRPr="008D46BD">
              <w:rPr>
                <w:sz w:val="22"/>
                <w:szCs w:val="22"/>
              </w:rPr>
              <w:t>- Kiểm toán nhà nước Khu vực IX;</w:t>
            </w:r>
          </w:p>
          <w:p w14:paraId="7940C5DD" w14:textId="77777777" w:rsidR="0026452C" w:rsidRPr="008D46BD" w:rsidRDefault="00705DC2">
            <w:pPr>
              <w:rPr>
                <w:sz w:val="22"/>
                <w:szCs w:val="22"/>
              </w:rPr>
            </w:pPr>
            <w:r w:rsidRPr="008D46BD">
              <w:rPr>
                <w:sz w:val="22"/>
                <w:szCs w:val="22"/>
              </w:rPr>
              <w:t>- Đoàn đại biểu Quốc hội tỉnh;</w:t>
            </w:r>
          </w:p>
          <w:p w14:paraId="44F39C15" w14:textId="77777777" w:rsidR="0026452C" w:rsidRPr="008D46BD" w:rsidRDefault="00705DC2">
            <w:pPr>
              <w:rPr>
                <w:sz w:val="22"/>
                <w:szCs w:val="22"/>
              </w:rPr>
            </w:pPr>
            <w:r w:rsidRPr="008D46BD">
              <w:rPr>
                <w:sz w:val="22"/>
                <w:szCs w:val="22"/>
              </w:rPr>
              <w:t>- Thường trực HĐND tỉnh;</w:t>
            </w:r>
          </w:p>
          <w:p w14:paraId="6EA40076" w14:textId="0ABFB245" w:rsidR="003E66DA" w:rsidRPr="008D46BD" w:rsidRDefault="009273D0">
            <w:pPr>
              <w:rPr>
                <w:sz w:val="22"/>
                <w:szCs w:val="22"/>
              </w:rPr>
            </w:pPr>
            <w:r w:rsidRPr="008D46BD">
              <w:rPr>
                <w:sz w:val="22"/>
                <w:szCs w:val="22"/>
              </w:rPr>
              <w:t>- Ủy ban nhân dân t</w:t>
            </w:r>
            <w:bookmarkStart w:id="10" w:name="_GoBack"/>
            <w:bookmarkEnd w:id="10"/>
            <w:r w:rsidRPr="008D46BD">
              <w:rPr>
                <w:sz w:val="22"/>
                <w:szCs w:val="22"/>
              </w:rPr>
              <w:t>ỉnh</w:t>
            </w:r>
            <w:r w:rsidR="003E66DA" w:rsidRPr="008D46BD">
              <w:rPr>
                <w:sz w:val="22"/>
                <w:szCs w:val="22"/>
              </w:rPr>
              <w:t>;</w:t>
            </w:r>
          </w:p>
          <w:p w14:paraId="50B7A194" w14:textId="743E2AF1" w:rsidR="0026452C" w:rsidRPr="008D46BD" w:rsidRDefault="003E66DA">
            <w:pPr>
              <w:rPr>
                <w:sz w:val="22"/>
                <w:szCs w:val="22"/>
              </w:rPr>
            </w:pPr>
            <w:r w:rsidRPr="008D46BD">
              <w:rPr>
                <w:sz w:val="22"/>
                <w:szCs w:val="22"/>
              </w:rPr>
              <w:t>-</w:t>
            </w:r>
            <w:r w:rsidR="00705DC2" w:rsidRPr="008D46BD">
              <w:rPr>
                <w:sz w:val="22"/>
                <w:szCs w:val="22"/>
              </w:rPr>
              <w:t xml:space="preserve"> UBMTTQVN tỉnh;</w:t>
            </w:r>
          </w:p>
          <w:p w14:paraId="2FBE7D57" w14:textId="77777777" w:rsidR="0026452C" w:rsidRPr="008D46BD" w:rsidRDefault="00705DC2">
            <w:pPr>
              <w:rPr>
                <w:sz w:val="22"/>
                <w:szCs w:val="22"/>
              </w:rPr>
            </w:pPr>
            <w:r w:rsidRPr="008D46BD">
              <w:rPr>
                <w:sz w:val="22"/>
                <w:szCs w:val="22"/>
              </w:rPr>
              <w:t>- Đại biểu HĐND tỉnh;</w:t>
            </w:r>
          </w:p>
          <w:p w14:paraId="39DB2C87" w14:textId="77777777" w:rsidR="0026452C" w:rsidRPr="008D46BD" w:rsidRDefault="00705DC2">
            <w:pPr>
              <w:rPr>
                <w:sz w:val="22"/>
                <w:szCs w:val="22"/>
              </w:rPr>
            </w:pPr>
            <w:r w:rsidRPr="008D46BD">
              <w:rPr>
                <w:sz w:val="22"/>
                <w:szCs w:val="22"/>
              </w:rPr>
              <w:t>- Các sở, ban, ngành, đoàn thể tỉnh;</w:t>
            </w:r>
          </w:p>
          <w:p w14:paraId="2847FA2E" w14:textId="77777777" w:rsidR="0026452C" w:rsidRPr="008D46BD" w:rsidRDefault="00705DC2">
            <w:pPr>
              <w:rPr>
                <w:sz w:val="22"/>
                <w:szCs w:val="22"/>
              </w:rPr>
            </w:pPr>
            <w:r w:rsidRPr="008D46BD">
              <w:rPr>
                <w:sz w:val="22"/>
                <w:szCs w:val="22"/>
              </w:rPr>
              <w:t>- Văn phòng: Đoàn ĐBQH và HĐND tỉnh, UBND tỉnh;</w:t>
            </w:r>
          </w:p>
          <w:p w14:paraId="6C5586F5" w14:textId="77777777" w:rsidR="0026452C" w:rsidRPr="008D46BD" w:rsidRDefault="00705DC2">
            <w:pPr>
              <w:rPr>
                <w:sz w:val="22"/>
                <w:szCs w:val="22"/>
              </w:rPr>
            </w:pPr>
            <w:r w:rsidRPr="008D46BD">
              <w:rPr>
                <w:sz w:val="22"/>
                <w:szCs w:val="22"/>
              </w:rPr>
              <w:t>- TT.HĐND, UBND, UBMTTQVN các xã, phường;</w:t>
            </w:r>
          </w:p>
          <w:p w14:paraId="28275373" w14:textId="77777777" w:rsidR="0026452C" w:rsidRPr="008D46BD" w:rsidRDefault="00705DC2">
            <w:pPr>
              <w:jc w:val="both"/>
              <w:rPr>
                <w:sz w:val="22"/>
                <w:szCs w:val="22"/>
              </w:rPr>
            </w:pPr>
            <w:r w:rsidRPr="008D46BD">
              <w:rPr>
                <w:sz w:val="22"/>
                <w:szCs w:val="22"/>
              </w:rPr>
              <w:t xml:space="preserve">- Trung tâm Tin học - Công báo tỉnh; </w:t>
            </w:r>
          </w:p>
          <w:p w14:paraId="07B932BB" w14:textId="6B210231" w:rsidR="0026452C" w:rsidRPr="008D46BD" w:rsidRDefault="00705DC2" w:rsidP="00FE1BC3">
            <w:pPr>
              <w:spacing w:after="60"/>
              <w:jc w:val="both"/>
              <w:rPr>
                <w:b/>
              </w:rPr>
            </w:pPr>
            <w:r w:rsidRPr="008D46BD">
              <w:rPr>
                <w:sz w:val="22"/>
                <w:szCs w:val="22"/>
              </w:rPr>
              <w:t>- Lưu: VT</w:t>
            </w:r>
            <w:r w:rsidR="00FE1BC3" w:rsidRPr="008D46BD">
              <w:rPr>
                <w:sz w:val="22"/>
                <w:szCs w:val="22"/>
                <w:lang w:val="en-US"/>
              </w:rPr>
              <w:t>,</w:t>
            </w:r>
            <w:r w:rsidRPr="008D46BD">
              <w:rPr>
                <w:sz w:val="22"/>
                <w:szCs w:val="22"/>
              </w:rPr>
              <w:t xml:space="preserve"> </w:t>
            </w:r>
            <w:r w:rsidR="00FE1BC3" w:rsidRPr="008D46BD">
              <w:rPr>
                <w:sz w:val="22"/>
                <w:szCs w:val="22"/>
              </w:rPr>
              <w:t>P.</w:t>
            </w:r>
            <w:r w:rsidRPr="008D46BD">
              <w:rPr>
                <w:sz w:val="22"/>
                <w:szCs w:val="22"/>
              </w:rPr>
              <w:t>CTHĐND.</w:t>
            </w:r>
          </w:p>
        </w:tc>
        <w:tc>
          <w:tcPr>
            <w:tcW w:w="3971" w:type="dxa"/>
          </w:tcPr>
          <w:p w14:paraId="66DBDC24" w14:textId="77777777" w:rsidR="0026452C" w:rsidRPr="008D46BD" w:rsidRDefault="00705DC2">
            <w:pPr>
              <w:spacing w:after="60"/>
              <w:jc w:val="center"/>
              <w:rPr>
                <w:b/>
                <w:sz w:val="26"/>
                <w:szCs w:val="26"/>
              </w:rPr>
            </w:pPr>
            <w:r w:rsidRPr="008D46BD">
              <w:rPr>
                <w:b/>
                <w:sz w:val="26"/>
                <w:szCs w:val="26"/>
              </w:rPr>
              <w:t>CHỦ TỊCH</w:t>
            </w:r>
          </w:p>
          <w:p w14:paraId="1B99315D" w14:textId="77777777" w:rsidR="0026452C" w:rsidRPr="008D46BD" w:rsidRDefault="0026452C">
            <w:pPr>
              <w:spacing w:after="60"/>
              <w:jc w:val="center"/>
              <w:rPr>
                <w:b/>
                <w:sz w:val="28"/>
                <w:szCs w:val="28"/>
              </w:rPr>
            </w:pPr>
          </w:p>
          <w:p w14:paraId="5F077FEB" w14:textId="77777777" w:rsidR="0026452C" w:rsidRPr="008D46BD" w:rsidRDefault="0026452C">
            <w:pPr>
              <w:spacing w:after="60"/>
              <w:jc w:val="center"/>
              <w:rPr>
                <w:b/>
                <w:sz w:val="28"/>
                <w:szCs w:val="28"/>
              </w:rPr>
            </w:pPr>
          </w:p>
          <w:p w14:paraId="3DC350FC" w14:textId="77777777" w:rsidR="0026452C" w:rsidRPr="008D46BD" w:rsidRDefault="0026452C">
            <w:pPr>
              <w:spacing w:after="60"/>
              <w:jc w:val="center"/>
              <w:rPr>
                <w:b/>
                <w:sz w:val="28"/>
                <w:szCs w:val="28"/>
              </w:rPr>
            </w:pPr>
          </w:p>
          <w:p w14:paraId="09069BA2" w14:textId="77777777" w:rsidR="0026452C" w:rsidRPr="008D46BD" w:rsidRDefault="0026452C">
            <w:pPr>
              <w:spacing w:after="60"/>
              <w:jc w:val="center"/>
              <w:rPr>
                <w:b/>
                <w:sz w:val="28"/>
                <w:szCs w:val="28"/>
              </w:rPr>
            </w:pPr>
          </w:p>
          <w:p w14:paraId="10024C80" w14:textId="77777777" w:rsidR="003E66DA" w:rsidRPr="008D46BD" w:rsidRDefault="003E66DA">
            <w:pPr>
              <w:spacing w:after="60"/>
              <w:jc w:val="center"/>
              <w:rPr>
                <w:b/>
                <w:sz w:val="28"/>
                <w:szCs w:val="28"/>
              </w:rPr>
            </w:pPr>
          </w:p>
          <w:p w14:paraId="6AEED833" w14:textId="77777777" w:rsidR="000530C0" w:rsidRPr="008D46BD" w:rsidRDefault="000530C0" w:rsidP="000530C0">
            <w:pPr>
              <w:spacing w:after="60"/>
              <w:rPr>
                <w:b/>
                <w:sz w:val="28"/>
                <w:szCs w:val="28"/>
              </w:rPr>
            </w:pPr>
          </w:p>
          <w:p w14:paraId="0EC1BE85" w14:textId="77777777" w:rsidR="0026452C" w:rsidRPr="008D46BD" w:rsidRDefault="00705DC2">
            <w:pPr>
              <w:spacing w:after="60"/>
              <w:jc w:val="center"/>
              <w:rPr>
                <w:b/>
                <w:sz w:val="28"/>
                <w:szCs w:val="28"/>
              </w:rPr>
            </w:pPr>
            <w:r w:rsidRPr="008D46BD">
              <w:rPr>
                <w:b/>
                <w:sz w:val="28"/>
                <w:szCs w:val="28"/>
              </w:rPr>
              <w:t>Ngô Chí Cường</w:t>
            </w:r>
          </w:p>
        </w:tc>
      </w:tr>
    </w:tbl>
    <w:p w14:paraId="31834F12" w14:textId="77777777" w:rsidR="0026452C" w:rsidRPr="008D46BD" w:rsidRDefault="0026452C" w:rsidP="008D159F">
      <w:pPr>
        <w:spacing w:before="120" w:after="120"/>
        <w:jc w:val="both"/>
        <w:rPr>
          <w:rFonts w:eastAsia="Arial"/>
          <w:sz w:val="28"/>
          <w:szCs w:val="28"/>
        </w:rPr>
      </w:pPr>
    </w:p>
    <w:sectPr w:rsidR="0026452C" w:rsidRPr="008D46BD" w:rsidSect="00BF46E0">
      <w:headerReference w:type="default" r:id="rId7"/>
      <w:pgSz w:w="11907" w:h="16840" w:code="9"/>
      <w:pgMar w:top="1418"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5B4A2E" w14:textId="77777777" w:rsidR="00FE2A08" w:rsidRDefault="00FE2A08">
      <w:r>
        <w:separator/>
      </w:r>
    </w:p>
  </w:endnote>
  <w:endnote w:type="continuationSeparator" w:id="0">
    <w:p w14:paraId="186F574B" w14:textId="77777777" w:rsidR="00FE2A08" w:rsidRDefault="00FE2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C1FA87" w14:textId="77777777" w:rsidR="00FE2A08" w:rsidRDefault="00FE2A08">
      <w:r>
        <w:separator/>
      </w:r>
    </w:p>
  </w:footnote>
  <w:footnote w:type="continuationSeparator" w:id="0">
    <w:p w14:paraId="292D3EC1" w14:textId="77777777" w:rsidR="00FE2A08" w:rsidRDefault="00FE2A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D898E8" w14:textId="77777777" w:rsidR="0026452C" w:rsidRDefault="00705DC2">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8D46BD">
      <w:rPr>
        <w:noProof/>
        <w:sz w:val="26"/>
        <w:szCs w:val="26"/>
      </w:rPr>
      <w:t>6</w:t>
    </w:r>
    <w:r>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452C"/>
    <w:rsid w:val="000530C0"/>
    <w:rsid w:val="00164709"/>
    <w:rsid w:val="0026452C"/>
    <w:rsid w:val="002F786C"/>
    <w:rsid w:val="00323FC0"/>
    <w:rsid w:val="003D0179"/>
    <w:rsid w:val="003E2BF5"/>
    <w:rsid w:val="003E66DA"/>
    <w:rsid w:val="00571719"/>
    <w:rsid w:val="006D2D88"/>
    <w:rsid w:val="00705DC2"/>
    <w:rsid w:val="00744976"/>
    <w:rsid w:val="00792EC4"/>
    <w:rsid w:val="00800FC6"/>
    <w:rsid w:val="00803354"/>
    <w:rsid w:val="00843A52"/>
    <w:rsid w:val="0088561B"/>
    <w:rsid w:val="008D159F"/>
    <w:rsid w:val="008D46BD"/>
    <w:rsid w:val="008D6C81"/>
    <w:rsid w:val="008E1CF9"/>
    <w:rsid w:val="008F28B6"/>
    <w:rsid w:val="009052B8"/>
    <w:rsid w:val="00926F92"/>
    <w:rsid w:val="009273D0"/>
    <w:rsid w:val="009326B2"/>
    <w:rsid w:val="00952C6A"/>
    <w:rsid w:val="009A2201"/>
    <w:rsid w:val="00A14299"/>
    <w:rsid w:val="00A63617"/>
    <w:rsid w:val="00A65848"/>
    <w:rsid w:val="00AC221E"/>
    <w:rsid w:val="00AD0174"/>
    <w:rsid w:val="00B640E0"/>
    <w:rsid w:val="00BB03D5"/>
    <w:rsid w:val="00BC4583"/>
    <w:rsid w:val="00BF46E0"/>
    <w:rsid w:val="00D13D27"/>
    <w:rsid w:val="00D913F2"/>
    <w:rsid w:val="00E63DA1"/>
    <w:rsid w:val="00E70A06"/>
    <w:rsid w:val="00F01693"/>
    <w:rsid w:val="00F32F15"/>
    <w:rsid w:val="00FE1BC3"/>
    <w:rsid w:val="00FE2A08"/>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8B7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13"/>
        <w:tab w:val="right" w:pos="9026"/>
      </w:tabs>
    </w:pPr>
  </w:style>
  <w:style w:type="character" w:customStyle="1" w:styleId="HeaderChar">
    <w:name w:val="Header Char"/>
    <w:link w:val="Header"/>
    <w:uiPriority w:val="99"/>
    <w:rPr>
      <w:sz w:val="24"/>
      <w:szCs w:val="24"/>
    </w:rPr>
  </w:style>
  <w:style w:type="paragraph" w:styleId="Footer">
    <w:name w:val="footer"/>
    <w:basedOn w:val="Normal"/>
    <w:link w:val="FooterChar"/>
    <w:pPr>
      <w:tabs>
        <w:tab w:val="center" w:pos="4513"/>
        <w:tab w:val="right" w:pos="9026"/>
      </w:tabs>
    </w:pPr>
  </w:style>
  <w:style w:type="character" w:customStyle="1" w:styleId="FooterChar">
    <w:name w:val="Footer Char"/>
    <w:link w:val="Footer"/>
    <w:uiPriority w:val="99"/>
    <w:rPr>
      <w:sz w:val="24"/>
      <w:szCs w:val="24"/>
    </w:rPr>
  </w:style>
  <w:style w:type="paragraph" w:styleId="BodyTextIndent2">
    <w:name w:val="Body Text Indent 2"/>
    <w:basedOn w:val="Normal"/>
    <w:link w:val="BodyTextIndent2Char1"/>
    <w:pPr>
      <w:ind w:right="474" w:firstLine="900"/>
      <w:jc w:val="both"/>
    </w:pPr>
    <w:rPr>
      <w:rFonts w:ascii=".VnTime" w:hAnsi=".VnTime"/>
      <w:color w:val="0000FF"/>
      <w:sz w:val="28"/>
      <w:szCs w:val="20"/>
      <w:lang w:val="en-GB" w:eastAsia="en-US"/>
    </w:rPr>
  </w:style>
  <w:style w:type="character" w:customStyle="1" w:styleId="BodyTextIndent2Char">
    <w:name w:val="Body Text Indent 2 Char"/>
    <w:uiPriority w:val="99"/>
    <w:rPr>
      <w:sz w:val="24"/>
      <w:szCs w:val="24"/>
    </w:rPr>
  </w:style>
  <w:style w:type="character" w:customStyle="1" w:styleId="BodyTextIndent2Char1">
    <w:name w:val="Body Text Indent 2 Char1"/>
    <w:link w:val="BodyTextIndent2"/>
    <w:rPr>
      <w:rFonts w:ascii=".VnTime" w:hAnsi=".VnTime"/>
      <w:color w:val="0000FF"/>
      <w:sz w:val="28"/>
      <w:lang w:val="en-GB" w:eastAsia="en-US"/>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styleId="Strong">
    <w:name w:val="Strong"/>
    <w:uiPriority w:val="22"/>
    <w:qFormat/>
    <w:rPr>
      <w:b/>
      <w:bCs/>
    </w:rPr>
  </w:style>
  <w:style w:type="character" w:customStyle="1" w:styleId="apple-converted-space">
    <w:name w:val="apple-converted-space"/>
  </w:style>
  <w:style w:type="paragraph" w:styleId="NormalWeb">
    <w:name w:val="Normal (Web)"/>
    <w:basedOn w:val="Normal"/>
    <w:uiPriority w:val="99"/>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13"/>
        <w:tab w:val="right" w:pos="9026"/>
      </w:tabs>
    </w:pPr>
  </w:style>
  <w:style w:type="character" w:customStyle="1" w:styleId="HeaderChar">
    <w:name w:val="Header Char"/>
    <w:link w:val="Header"/>
    <w:uiPriority w:val="99"/>
    <w:rPr>
      <w:sz w:val="24"/>
      <w:szCs w:val="24"/>
    </w:rPr>
  </w:style>
  <w:style w:type="paragraph" w:styleId="Footer">
    <w:name w:val="footer"/>
    <w:basedOn w:val="Normal"/>
    <w:link w:val="FooterChar"/>
    <w:pPr>
      <w:tabs>
        <w:tab w:val="center" w:pos="4513"/>
        <w:tab w:val="right" w:pos="9026"/>
      </w:tabs>
    </w:pPr>
  </w:style>
  <w:style w:type="character" w:customStyle="1" w:styleId="FooterChar">
    <w:name w:val="Footer Char"/>
    <w:link w:val="Footer"/>
    <w:uiPriority w:val="99"/>
    <w:rPr>
      <w:sz w:val="24"/>
      <w:szCs w:val="24"/>
    </w:rPr>
  </w:style>
  <w:style w:type="paragraph" w:styleId="BodyTextIndent2">
    <w:name w:val="Body Text Indent 2"/>
    <w:basedOn w:val="Normal"/>
    <w:link w:val="BodyTextIndent2Char1"/>
    <w:pPr>
      <w:ind w:right="474" w:firstLine="900"/>
      <w:jc w:val="both"/>
    </w:pPr>
    <w:rPr>
      <w:rFonts w:ascii=".VnTime" w:hAnsi=".VnTime"/>
      <w:color w:val="0000FF"/>
      <w:sz w:val="28"/>
      <w:szCs w:val="20"/>
      <w:lang w:val="en-GB" w:eastAsia="en-US"/>
    </w:rPr>
  </w:style>
  <w:style w:type="character" w:customStyle="1" w:styleId="BodyTextIndent2Char">
    <w:name w:val="Body Text Indent 2 Char"/>
    <w:uiPriority w:val="99"/>
    <w:rPr>
      <w:sz w:val="24"/>
      <w:szCs w:val="24"/>
    </w:rPr>
  </w:style>
  <w:style w:type="character" w:customStyle="1" w:styleId="BodyTextIndent2Char1">
    <w:name w:val="Body Text Indent 2 Char1"/>
    <w:link w:val="BodyTextIndent2"/>
    <w:rPr>
      <w:rFonts w:ascii=".VnTime" w:hAnsi=".VnTime"/>
      <w:color w:val="0000FF"/>
      <w:sz w:val="28"/>
      <w:lang w:val="en-GB" w:eastAsia="en-US"/>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styleId="Strong">
    <w:name w:val="Strong"/>
    <w:uiPriority w:val="22"/>
    <w:qFormat/>
    <w:rPr>
      <w:b/>
      <w:bCs/>
    </w:rPr>
  </w:style>
  <w:style w:type="character" w:customStyle="1" w:styleId="apple-converted-space">
    <w:name w:val="apple-converted-space"/>
  </w:style>
  <w:style w:type="paragraph" w:styleId="NormalWeb">
    <w:name w:val="Normal (Web)"/>
    <w:basedOn w:val="Normal"/>
    <w:uiPriority w:val="9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1</Pages>
  <Words>2091</Words>
  <Characters>11922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dc:creator>
  <cp:lastModifiedBy>ACER</cp:lastModifiedBy>
  <cp:revision>36</cp:revision>
  <cp:lastPrinted>2026-07-13T06:39:00Z</cp:lastPrinted>
  <dcterms:created xsi:type="dcterms:W3CDTF">2026-07-05T04:02:00Z</dcterms:created>
  <dcterms:modified xsi:type="dcterms:W3CDTF">2026-07-13T08:20:00Z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5b208bb1d8df4bcd88c675297745cbaf</vt:lpwstr>
  </property>
</Properties>
</file>