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348" w:type="dxa"/>
        <w:tblInd w:w="-709" w:type="dxa"/>
        <w:tblLook w:val="01E0" w:firstRow="1" w:lastRow="1" w:firstColumn="1" w:lastColumn="1" w:noHBand="0" w:noVBand="0"/>
      </w:tblPr>
      <w:tblGrid>
        <w:gridCol w:w="3969"/>
        <w:gridCol w:w="6379"/>
      </w:tblGrid>
      <w:tr w:rsidR="00EF16DD" w:rsidRPr="00593805" w:rsidTr="00980F00">
        <w:trPr>
          <w:trHeight w:val="1258"/>
        </w:trPr>
        <w:tc>
          <w:tcPr>
            <w:tcW w:w="3969" w:type="dxa"/>
          </w:tcPr>
          <w:p w:rsidR="00EF16DD" w:rsidRPr="00C6556F" w:rsidRDefault="00EF16DD" w:rsidP="00F36A3B">
            <w:pPr>
              <w:widowControl w:val="0"/>
              <w:jc w:val="center"/>
              <w:rPr>
                <w:rFonts w:ascii="Times New Roman" w:hAnsi="Times New Roman"/>
                <w:b/>
                <w:sz w:val="28"/>
                <w:szCs w:val="28"/>
              </w:rPr>
            </w:pPr>
            <w:r w:rsidRPr="00C6556F">
              <w:rPr>
                <w:rFonts w:ascii="Times New Roman" w:hAnsi="Times New Roman"/>
                <w:b/>
                <w:sz w:val="28"/>
                <w:szCs w:val="28"/>
              </w:rPr>
              <w:t>ỦY BAN NHÂN DÂN</w:t>
            </w:r>
          </w:p>
          <w:p w:rsidR="00EF16DD" w:rsidRPr="00C6556F" w:rsidRDefault="00EF16DD" w:rsidP="00F36A3B">
            <w:pPr>
              <w:widowControl w:val="0"/>
              <w:jc w:val="center"/>
              <w:rPr>
                <w:rFonts w:ascii="Times New Roman" w:hAnsi="Times New Roman"/>
                <w:b/>
                <w:sz w:val="28"/>
                <w:szCs w:val="28"/>
              </w:rPr>
            </w:pPr>
            <w:r w:rsidRPr="00C6556F">
              <w:rPr>
                <w:rFonts w:ascii="Times New Roman" w:hAnsi="Times New Roman"/>
                <w:b/>
                <w:sz w:val="28"/>
                <w:szCs w:val="28"/>
              </w:rPr>
              <w:t>THÀNH PHỐ HỒ CHÍ MINH</w:t>
            </w:r>
          </w:p>
          <w:p w:rsidR="007A70EC" w:rsidRDefault="004142B6" w:rsidP="00F36A3B">
            <w:pPr>
              <w:widowControl w:val="0"/>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59264" behindDoc="0" locked="0" layoutInCell="1" allowOverlap="1">
                      <wp:simplePos x="0" y="0"/>
                      <wp:positionH relativeFrom="column">
                        <wp:posOffset>858451</wp:posOffset>
                      </wp:positionH>
                      <wp:positionV relativeFrom="paragraph">
                        <wp:posOffset>30531</wp:posOffset>
                      </wp:positionV>
                      <wp:extent cx="617838" cy="0"/>
                      <wp:effectExtent l="0" t="0" r="30480" b="19050"/>
                      <wp:wrapNone/>
                      <wp:docPr id="2" name="Straight Connector 2"/>
                      <wp:cNvGraphicFramePr/>
                      <a:graphic xmlns:a="http://schemas.openxmlformats.org/drawingml/2006/main">
                        <a:graphicData uri="http://schemas.microsoft.com/office/word/2010/wordprocessingShape">
                          <wps:wsp>
                            <wps:cNvCnPr/>
                            <wps:spPr>
                              <a:xfrm>
                                <a:off x="0" y="0"/>
                                <a:ext cx="6178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6se="http://schemas.microsoft.com/office/word/2015/wordml/symex">
                  <w:pict>
                    <v:line w14:anchorId="537B4B58"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7.6pt,2.4pt" to="116.2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" strokecolor="black [3200]" strokeweight=".5pt">
                      <v:stroke joinstyle="miter"/>
                    </v:line>
                  </w:pict>
                </mc:Fallback>
              </mc:AlternateContent>
            </w:r>
          </w:p>
          <w:p w:rsidR="00EF16DD" w:rsidRPr="00C6556F" w:rsidRDefault="00EF16DD" w:rsidP="00F36A3B">
            <w:pPr>
              <w:widowControl w:val="0"/>
              <w:jc w:val="center"/>
              <w:rPr>
                <w:rFonts w:ascii="Times New Roman" w:hAnsi="Times New Roman"/>
                <w:sz w:val="28"/>
                <w:szCs w:val="28"/>
              </w:rPr>
            </w:pPr>
            <w:r w:rsidRPr="00C6556F">
              <w:rPr>
                <w:rFonts w:ascii="Times New Roman" w:hAnsi="Times New Roman"/>
                <w:sz w:val="28"/>
                <w:szCs w:val="28"/>
              </w:rPr>
              <w:t>Số:</w:t>
            </w:r>
            <w:r w:rsidR="006C1F5B" w:rsidRPr="00C6556F">
              <w:rPr>
                <w:rFonts w:ascii="Times New Roman" w:hAnsi="Times New Roman"/>
                <w:sz w:val="28"/>
                <w:szCs w:val="28"/>
              </w:rPr>
              <w:t xml:space="preserve"> </w:t>
            </w:r>
            <w:r w:rsidR="00980F00">
              <w:rPr>
                <w:rFonts w:ascii="Times New Roman" w:hAnsi="Times New Roman"/>
                <w:sz w:val="28"/>
                <w:szCs w:val="28"/>
              </w:rPr>
              <w:t>2</w:t>
            </w:r>
            <w:r w:rsidR="005F28FA">
              <w:rPr>
                <w:rFonts w:ascii="Times New Roman" w:hAnsi="Times New Roman"/>
                <w:sz w:val="28"/>
                <w:szCs w:val="28"/>
              </w:rPr>
              <w:t>3</w:t>
            </w:r>
            <w:r w:rsidRPr="00C6556F">
              <w:rPr>
                <w:rFonts w:ascii="Times New Roman" w:hAnsi="Times New Roman"/>
                <w:sz w:val="28"/>
                <w:szCs w:val="28"/>
              </w:rPr>
              <w:t>/</w:t>
            </w:r>
            <w:r w:rsidR="00CC0DDB" w:rsidRPr="00C6556F">
              <w:rPr>
                <w:rFonts w:ascii="Times New Roman" w:hAnsi="Times New Roman"/>
                <w:sz w:val="28"/>
                <w:szCs w:val="28"/>
              </w:rPr>
              <w:t>202</w:t>
            </w:r>
            <w:r w:rsidR="00335E96">
              <w:rPr>
                <w:rFonts w:ascii="Times New Roman" w:hAnsi="Times New Roman"/>
                <w:sz w:val="28"/>
                <w:szCs w:val="28"/>
              </w:rPr>
              <w:t>5</w:t>
            </w:r>
            <w:r w:rsidR="00CC0DDB" w:rsidRPr="00C6556F">
              <w:rPr>
                <w:rFonts w:ascii="Times New Roman" w:hAnsi="Times New Roman"/>
                <w:sz w:val="28"/>
                <w:szCs w:val="28"/>
              </w:rPr>
              <w:t>/</w:t>
            </w:r>
            <w:r w:rsidRPr="00C6556F">
              <w:rPr>
                <w:rFonts w:ascii="Times New Roman" w:hAnsi="Times New Roman"/>
                <w:sz w:val="28"/>
                <w:szCs w:val="28"/>
              </w:rPr>
              <w:t>QĐ-UBND</w:t>
            </w:r>
          </w:p>
        </w:tc>
        <w:tc>
          <w:tcPr>
            <w:tcW w:w="6379" w:type="dxa"/>
          </w:tcPr>
          <w:p w:rsidR="00EF16DD" w:rsidRPr="00C6556F" w:rsidRDefault="00EF16DD" w:rsidP="00F36A3B">
            <w:pPr>
              <w:widowControl w:val="0"/>
              <w:jc w:val="center"/>
              <w:rPr>
                <w:rFonts w:ascii="Times New Roman" w:hAnsi="Times New Roman"/>
                <w:b/>
                <w:sz w:val="28"/>
                <w:szCs w:val="28"/>
              </w:rPr>
            </w:pPr>
            <w:r w:rsidRPr="00C6556F">
              <w:rPr>
                <w:rFonts w:ascii="Times New Roman" w:hAnsi="Times New Roman"/>
                <w:b/>
                <w:sz w:val="28"/>
                <w:szCs w:val="28"/>
              </w:rPr>
              <w:t>CỘNG HÒA XÃ HỘI CHỦ NGHĨA VIỆT NAM</w:t>
            </w:r>
          </w:p>
          <w:p w:rsidR="00EF16DD" w:rsidRPr="00C6556F" w:rsidRDefault="00EF16DD" w:rsidP="00F36A3B">
            <w:pPr>
              <w:widowControl w:val="0"/>
              <w:jc w:val="center"/>
              <w:rPr>
                <w:rFonts w:ascii="Times New Roman" w:hAnsi="Times New Roman"/>
                <w:b/>
                <w:sz w:val="28"/>
                <w:szCs w:val="28"/>
              </w:rPr>
            </w:pPr>
            <w:r w:rsidRPr="00C6556F">
              <w:rPr>
                <w:rFonts w:ascii="Times New Roman" w:hAnsi="Times New Roman"/>
                <w:b/>
                <w:sz w:val="28"/>
                <w:szCs w:val="28"/>
              </w:rPr>
              <w:t>Độc lập - Tự do - Hạnh phúc</w:t>
            </w:r>
          </w:p>
          <w:p w:rsidR="007A70EC" w:rsidRDefault="004142B6" w:rsidP="00F36A3B">
            <w:pPr>
              <w:widowControl w:val="0"/>
              <w:jc w:val="center"/>
              <w:rPr>
                <w:rFonts w:ascii="Times New Roman" w:hAnsi="Times New Roman"/>
                <w:i/>
                <w:sz w:val="28"/>
                <w:szCs w:val="28"/>
              </w:rPr>
            </w:pPr>
            <w:r>
              <w:rPr>
                <w:rFonts w:ascii="Times New Roman" w:hAnsi="Times New Roman"/>
                <w:i/>
                <w:noProof/>
                <w:sz w:val="28"/>
                <w:szCs w:val="28"/>
              </w:rPr>
              <mc:AlternateContent>
                <mc:Choice Requires="wps">
                  <w:drawing>
                    <wp:anchor distT="0" distB="0" distL="114300" distR="114300" simplePos="0" relativeHeight="251660288" behindDoc="0" locked="0" layoutInCell="1" allowOverlap="1">
                      <wp:simplePos x="0" y="0"/>
                      <wp:positionH relativeFrom="column">
                        <wp:posOffset>784225</wp:posOffset>
                      </wp:positionH>
                      <wp:positionV relativeFrom="paragraph">
                        <wp:posOffset>29566</wp:posOffset>
                      </wp:positionV>
                      <wp:extent cx="2153606" cy="0"/>
                      <wp:effectExtent l="0" t="0" r="37465" b="19050"/>
                      <wp:wrapNone/>
                      <wp:docPr id="3" name="Straight Connector 3"/>
                      <wp:cNvGraphicFramePr/>
                      <a:graphic xmlns:a="http://schemas.openxmlformats.org/drawingml/2006/main">
                        <a:graphicData uri="http://schemas.microsoft.com/office/word/2010/wordprocessingShape">
                          <wps:wsp>
                            <wps:cNvCnPr/>
                            <wps:spPr>
                              <a:xfrm>
                                <a:off x="0" y="0"/>
                                <a:ext cx="21536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6se="http://schemas.microsoft.com/office/word/2015/wordml/symex">
                  <w:pict>
                    <v:line w14:anchorId="46B771CC"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1.75pt,2.35pt" to="231.3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" strokecolor="black [3200]" strokeweight=".5pt">
                      <v:stroke joinstyle="miter"/>
                    </v:line>
                  </w:pict>
                </mc:Fallback>
              </mc:AlternateContent>
            </w:r>
          </w:p>
          <w:p w:rsidR="00EF16DD" w:rsidRPr="00C6556F" w:rsidRDefault="00EF16DD" w:rsidP="00F36A3B">
            <w:pPr>
              <w:widowControl w:val="0"/>
              <w:jc w:val="center"/>
              <w:rPr>
                <w:rFonts w:ascii="Times New Roman" w:hAnsi="Times New Roman"/>
                <w:i/>
                <w:sz w:val="28"/>
                <w:szCs w:val="28"/>
              </w:rPr>
            </w:pPr>
            <w:r w:rsidRPr="00C6556F">
              <w:rPr>
                <w:rFonts w:ascii="Times New Roman" w:hAnsi="Times New Roman"/>
                <w:i/>
                <w:sz w:val="28"/>
                <w:szCs w:val="28"/>
              </w:rPr>
              <w:t>Thà</w:t>
            </w:r>
            <w:r w:rsidR="0062607B" w:rsidRPr="00C6556F">
              <w:rPr>
                <w:rFonts w:ascii="Times New Roman" w:hAnsi="Times New Roman"/>
                <w:i/>
                <w:sz w:val="28"/>
                <w:szCs w:val="28"/>
              </w:rPr>
              <w:t>nh phố Hồ Chí Minh, ngày</w:t>
            </w:r>
            <w:r w:rsidR="006C1F5B" w:rsidRPr="00C6556F">
              <w:rPr>
                <w:rFonts w:ascii="Times New Roman" w:hAnsi="Times New Roman"/>
                <w:i/>
                <w:sz w:val="28"/>
                <w:szCs w:val="28"/>
              </w:rPr>
              <w:t xml:space="preserve"> </w:t>
            </w:r>
            <w:r w:rsidR="005F28FA">
              <w:rPr>
                <w:rFonts w:ascii="Times New Roman" w:hAnsi="Times New Roman"/>
                <w:i/>
                <w:sz w:val="28"/>
                <w:szCs w:val="28"/>
              </w:rPr>
              <w:t>18</w:t>
            </w:r>
            <w:r w:rsidR="006C1F5B" w:rsidRPr="00C6556F">
              <w:rPr>
                <w:rFonts w:ascii="Times New Roman" w:hAnsi="Times New Roman"/>
                <w:i/>
                <w:sz w:val="28"/>
                <w:szCs w:val="28"/>
              </w:rPr>
              <w:t xml:space="preserve"> </w:t>
            </w:r>
            <w:r w:rsidR="0062607B" w:rsidRPr="00C6556F">
              <w:rPr>
                <w:rFonts w:ascii="Times New Roman" w:hAnsi="Times New Roman"/>
                <w:i/>
                <w:sz w:val="28"/>
                <w:szCs w:val="28"/>
              </w:rPr>
              <w:t>tháng</w:t>
            </w:r>
            <w:r w:rsidR="00980F00">
              <w:rPr>
                <w:rFonts w:ascii="Times New Roman" w:hAnsi="Times New Roman"/>
                <w:i/>
                <w:sz w:val="28"/>
                <w:szCs w:val="28"/>
              </w:rPr>
              <w:t xml:space="preserve"> 02 </w:t>
            </w:r>
            <w:r w:rsidRPr="00C6556F">
              <w:rPr>
                <w:rFonts w:ascii="Times New Roman" w:hAnsi="Times New Roman"/>
                <w:i/>
                <w:sz w:val="28"/>
                <w:szCs w:val="28"/>
              </w:rPr>
              <w:t>năm 20</w:t>
            </w:r>
            <w:r w:rsidR="00741C3E" w:rsidRPr="00C6556F">
              <w:rPr>
                <w:rFonts w:ascii="Times New Roman" w:hAnsi="Times New Roman"/>
                <w:i/>
                <w:sz w:val="28"/>
                <w:szCs w:val="28"/>
              </w:rPr>
              <w:t>2</w:t>
            </w:r>
            <w:r w:rsidR="00FA74FB">
              <w:rPr>
                <w:rFonts w:ascii="Times New Roman" w:hAnsi="Times New Roman"/>
                <w:i/>
                <w:sz w:val="28"/>
                <w:szCs w:val="28"/>
              </w:rPr>
              <w:t>5</w:t>
            </w:r>
          </w:p>
        </w:tc>
      </w:tr>
    </w:tbl>
    <w:p w:rsidR="00875C13" w:rsidRDefault="00875C13" w:rsidP="00F36A3B">
      <w:pPr>
        <w:widowControl w:val="0"/>
        <w:jc w:val="both"/>
        <w:rPr>
          <w:rFonts w:ascii="Times New Roman" w:hAnsi="Times New Roman"/>
          <w:b/>
          <w:sz w:val="26"/>
          <w:szCs w:val="26"/>
        </w:rPr>
      </w:pPr>
    </w:p>
    <w:p w:rsidR="00FB557E" w:rsidRPr="001E399D" w:rsidRDefault="00FB557E" w:rsidP="00F36A3B">
      <w:pPr>
        <w:widowControl w:val="0"/>
        <w:jc w:val="center"/>
        <w:rPr>
          <w:rFonts w:ascii="Times New Roman" w:hAnsi="Times New Roman"/>
          <w:b/>
          <w:spacing w:val="4"/>
          <w:sz w:val="28"/>
          <w:szCs w:val="28"/>
        </w:rPr>
      </w:pPr>
      <w:r w:rsidRPr="001E399D">
        <w:rPr>
          <w:rFonts w:ascii="Times New Roman" w:hAnsi="Times New Roman"/>
          <w:b/>
          <w:spacing w:val="4"/>
          <w:sz w:val="28"/>
          <w:szCs w:val="28"/>
        </w:rPr>
        <w:t>QUYẾT ĐỊNH</w:t>
      </w:r>
    </w:p>
    <w:p w:rsidR="00210EC7" w:rsidRDefault="005F28FA" w:rsidP="00F36A3B">
      <w:pPr>
        <w:widowControl w:val="0"/>
        <w:jc w:val="center"/>
        <w:rPr>
          <w:rStyle w:val="fontstyle01"/>
        </w:rPr>
      </w:pPr>
      <w:r>
        <w:rPr>
          <w:rStyle w:val="fontstyle01"/>
        </w:rPr>
        <w:t xml:space="preserve">Ban hành Quy chế phối hợp giải </w:t>
      </w:r>
      <w:r w:rsidR="00210EC7">
        <w:rPr>
          <w:rStyle w:val="fontstyle01"/>
        </w:rPr>
        <w:t>quyết tranh chấp đầu tư quốc tế</w:t>
      </w:r>
    </w:p>
    <w:p w:rsidR="005F28FA" w:rsidRDefault="005F28FA" w:rsidP="00F36A3B">
      <w:pPr>
        <w:widowControl w:val="0"/>
        <w:jc w:val="center"/>
      </w:pPr>
      <w:r>
        <w:rPr>
          <w:rStyle w:val="fontstyle01"/>
        </w:rPr>
        <w:t>trên địa bàn Thành phố Hồ Chí Minh</w:t>
      </w:r>
      <w:r>
        <w:t xml:space="preserve"> </w:t>
      </w:r>
    </w:p>
    <w:p w:rsidR="00DC3081" w:rsidRPr="00210EC7" w:rsidRDefault="00210EC7" w:rsidP="00F36A3B">
      <w:pPr>
        <w:widowControl w:val="0"/>
        <w:jc w:val="center"/>
        <w:rPr>
          <w:rFonts w:ascii="Times New Roman" w:hAnsi="Times New Roman"/>
          <w:b/>
          <w:spacing w:val="4"/>
          <w:sz w:val="18"/>
          <w:szCs w:val="28"/>
        </w:rPr>
      </w:pPr>
      <w:r w:rsidRPr="00210EC7">
        <w:rPr>
          <w:rFonts w:ascii="Times New Roman" w:hAnsi="Times New Roman"/>
          <w:b/>
          <w:spacing w:val="4"/>
          <w:sz w:val="18"/>
          <w:szCs w:val="28"/>
        </w:rPr>
        <w:t>_________</w:t>
      </w:r>
      <w:r>
        <w:rPr>
          <w:rFonts w:ascii="Times New Roman" w:hAnsi="Times New Roman"/>
          <w:b/>
          <w:spacing w:val="4"/>
          <w:sz w:val="18"/>
          <w:szCs w:val="28"/>
        </w:rPr>
        <w:t>_________</w:t>
      </w:r>
      <w:r w:rsidRPr="00210EC7">
        <w:rPr>
          <w:rFonts w:ascii="Times New Roman" w:hAnsi="Times New Roman"/>
          <w:b/>
          <w:spacing w:val="4"/>
          <w:sz w:val="18"/>
          <w:szCs w:val="28"/>
        </w:rPr>
        <w:t>____</w:t>
      </w:r>
    </w:p>
    <w:p w:rsidR="005F28FA" w:rsidRPr="00210EC7" w:rsidRDefault="005F28FA" w:rsidP="00F36A3B">
      <w:pPr>
        <w:widowControl w:val="0"/>
        <w:jc w:val="center"/>
        <w:rPr>
          <w:rFonts w:ascii="Times New Roman" w:hAnsi="Times New Roman"/>
          <w:b/>
          <w:spacing w:val="4"/>
          <w:sz w:val="36"/>
          <w:szCs w:val="28"/>
        </w:rPr>
      </w:pPr>
    </w:p>
    <w:p w:rsidR="00FB557E" w:rsidRPr="001E399D" w:rsidRDefault="00FB557E" w:rsidP="00F36A3B">
      <w:pPr>
        <w:widowControl w:val="0"/>
        <w:jc w:val="center"/>
        <w:rPr>
          <w:rFonts w:ascii="Times New Roman" w:hAnsi="Times New Roman"/>
          <w:b/>
          <w:spacing w:val="4"/>
          <w:sz w:val="28"/>
          <w:szCs w:val="28"/>
        </w:rPr>
      </w:pPr>
      <w:r w:rsidRPr="001E399D">
        <w:rPr>
          <w:rFonts w:ascii="Times New Roman" w:hAnsi="Times New Roman"/>
          <w:b/>
          <w:spacing w:val="4"/>
          <w:sz w:val="28"/>
          <w:szCs w:val="28"/>
        </w:rPr>
        <w:t>ỦY BAN NHÂN DÂN THÀNH PHỐ HỒ CHÍ MINH</w:t>
      </w:r>
    </w:p>
    <w:p w:rsidR="00795746" w:rsidRPr="001E399D" w:rsidRDefault="00795746" w:rsidP="00F36A3B">
      <w:pPr>
        <w:widowControl w:val="0"/>
        <w:spacing w:before="60" w:after="60" w:line="288" w:lineRule="auto"/>
        <w:jc w:val="both"/>
        <w:rPr>
          <w:rFonts w:ascii="Times New Roman" w:hAnsi="Times New Roman"/>
          <w:i/>
          <w:sz w:val="28"/>
          <w:szCs w:val="28"/>
        </w:rPr>
      </w:pPr>
    </w:p>
    <w:p w:rsidR="003A71AC" w:rsidRPr="00261BFE" w:rsidRDefault="00FB557E" w:rsidP="002A4D4E">
      <w:pPr>
        <w:widowControl w:val="0"/>
        <w:spacing w:before="120" w:after="120" w:line="252" w:lineRule="auto"/>
        <w:ind w:firstLine="720"/>
        <w:jc w:val="both"/>
        <w:rPr>
          <w:rFonts w:ascii="Times New Roman Italic" w:hAnsi="Times New Roman Italic"/>
          <w:i/>
          <w:sz w:val="28"/>
          <w:szCs w:val="28"/>
        </w:rPr>
      </w:pPr>
      <w:r w:rsidRPr="00261BFE">
        <w:rPr>
          <w:rFonts w:ascii="Times New Roman Italic" w:hAnsi="Times New Roman Italic"/>
          <w:i/>
          <w:sz w:val="28"/>
          <w:szCs w:val="28"/>
        </w:rPr>
        <w:t xml:space="preserve">Căn cứ Luật Tổ chức </w:t>
      </w:r>
      <w:r w:rsidR="009B7CDC" w:rsidRPr="00261BFE">
        <w:rPr>
          <w:rFonts w:ascii="Times New Roman Italic" w:hAnsi="Times New Roman Italic"/>
          <w:i/>
          <w:sz w:val="28"/>
          <w:szCs w:val="28"/>
        </w:rPr>
        <w:t>chính quyền địa phương</w:t>
      </w:r>
      <w:r w:rsidRPr="00261BFE">
        <w:rPr>
          <w:rFonts w:ascii="Times New Roman Italic" w:hAnsi="Times New Roman Italic"/>
          <w:i/>
          <w:sz w:val="28"/>
          <w:szCs w:val="28"/>
        </w:rPr>
        <w:t xml:space="preserve"> ngày </w:t>
      </w:r>
      <w:r w:rsidR="009B7CDC" w:rsidRPr="00261BFE">
        <w:rPr>
          <w:rFonts w:ascii="Times New Roman Italic" w:hAnsi="Times New Roman Italic"/>
          <w:i/>
          <w:sz w:val="28"/>
          <w:szCs w:val="28"/>
        </w:rPr>
        <w:t>19</w:t>
      </w:r>
      <w:r w:rsidRPr="00261BFE">
        <w:rPr>
          <w:rFonts w:ascii="Times New Roman Italic" w:hAnsi="Times New Roman Italic"/>
          <w:i/>
          <w:sz w:val="28"/>
          <w:szCs w:val="28"/>
        </w:rPr>
        <w:t xml:space="preserve"> tháng </w:t>
      </w:r>
      <w:r w:rsidR="009B7CDC" w:rsidRPr="00261BFE">
        <w:rPr>
          <w:rFonts w:ascii="Times New Roman Italic" w:hAnsi="Times New Roman Italic"/>
          <w:i/>
          <w:sz w:val="28"/>
          <w:szCs w:val="28"/>
        </w:rPr>
        <w:t>6</w:t>
      </w:r>
      <w:r w:rsidRPr="00261BFE">
        <w:rPr>
          <w:rFonts w:ascii="Times New Roman Italic" w:hAnsi="Times New Roman Italic"/>
          <w:i/>
          <w:sz w:val="28"/>
          <w:szCs w:val="28"/>
        </w:rPr>
        <w:t xml:space="preserve"> năm 20</w:t>
      </w:r>
      <w:r w:rsidR="009B7CDC" w:rsidRPr="00261BFE">
        <w:rPr>
          <w:rFonts w:ascii="Times New Roman Italic" w:hAnsi="Times New Roman Italic"/>
          <w:i/>
          <w:sz w:val="28"/>
          <w:szCs w:val="28"/>
        </w:rPr>
        <w:t>15</w:t>
      </w:r>
      <w:r w:rsidR="004C56FF" w:rsidRPr="00261BFE">
        <w:rPr>
          <w:rFonts w:ascii="Times New Roman Italic" w:hAnsi="Times New Roman Italic"/>
          <w:i/>
          <w:sz w:val="28"/>
          <w:szCs w:val="28"/>
        </w:rPr>
        <w:t>;</w:t>
      </w:r>
    </w:p>
    <w:p w:rsidR="009B7CDC" w:rsidRPr="00261BFE" w:rsidRDefault="003A71AC" w:rsidP="002A4D4E">
      <w:pPr>
        <w:widowControl w:val="0"/>
        <w:spacing w:before="120" w:after="120" w:line="252" w:lineRule="auto"/>
        <w:ind w:firstLine="720"/>
        <w:jc w:val="both"/>
        <w:rPr>
          <w:rFonts w:ascii="Times New Roman Italic" w:hAnsi="Times New Roman Italic"/>
          <w:i/>
          <w:sz w:val="28"/>
          <w:szCs w:val="28"/>
        </w:rPr>
      </w:pPr>
      <w:r w:rsidRPr="00261BFE">
        <w:rPr>
          <w:rFonts w:ascii="Times New Roman Italic" w:hAnsi="Times New Roman Italic"/>
          <w:i/>
          <w:sz w:val="28"/>
          <w:szCs w:val="28"/>
        </w:rPr>
        <w:t xml:space="preserve">Căn cứ </w:t>
      </w:r>
      <w:r w:rsidR="006D713E" w:rsidRPr="00261BFE">
        <w:rPr>
          <w:rFonts w:ascii="Times New Roman Italic" w:hAnsi="Times New Roman Italic"/>
          <w:i/>
          <w:sz w:val="28"/>
          <w:szCs w:val="28"/>
        </w:rPr>
        <w:t xml:space="preserve">Luật </w:t>
      </w:r>
      <w:r w:rsidR="005F28FA">
        <w:rPr>
          <w:rFonts w:ascii="Times New Roman Italic" w:hAnsi="Times New Roman Italic"/>
          <w:i/>
          <w:sz w:val="28"/>
          <w:szCs w:val="28"/>
        </w:rPr>
        <w:t>s</w:t>
      </w:r>
      <w:r w:rsidR="00CC0DDB" w:rsidRPr="00261BFE">
        <w:rPr>
          <w:rFonts w:ascii="Times New Roman Italic" w:hAnsi="Times New Roman Italic"/>
          <w:i/>
          <w:sz w:val="28"/>
          <w:szCs w:val="28"/>
        </w:rPr>
        <w:t>ửa đổi, bổ sung một số điều của Luật Tổ chức Chính phủ và Luật Tổ chức chính quyền địa phương ngày 22 tháng 11 năm 2019</w:t>
      </w:r>
      <w:r w:rsidR="009B7CDC" w:rsidRPr="00261BFE">
        <w:rPr>
          <w:rFonts w:ascii="Times New Roman Italic" w:hAnsi="Times New Roman Italic"/>
          <w:i/>
          <w:sz w:val="28"/>
          <w:szCs w:val="28"/>
        </w:rPr>
        <w:t>;</w:t>
      </w:r>
    </w:p>
    <w:p w:rsidR="005F28FA" w:rsidRDefault="005F28FA" w:rsidP="002A4D4E">
      <w:pPr>
        <w:widowControl w:val="0"/>
        <w:spacing w:before="120" w:after="120" w:line="252" w:lineRule="auto"/>
        <w:ind w:firstLine="720"/>
        <w:jc w:val="both"/>
        <w:rPr>
          <w:rFonts w:ascii="Times New Roman Italic" w:hAnsi="Times New Roman Italic"/>
          <w:i/>
          <w:spacing w:val="8"/>
          <w:sz w:val="28"/>
          <w:szCs w:val="28"/>
        </w:rPr>
      </w:pPr>
      <w:r w:rsidRPr="005F28FA">
        <w:rPr>
          <w:rFonts w:ascii="TimesNewRomanPS-ItalicMT" w:hAnsi="TimesNewRomanPS-ItalicMT"/>
          <w:i/>
          <w:iCs/>
          <w:color w:val="000000"/>
          <w:sz w:val="28"/>
          <w:szCs w:val="28"/>
        </w:rPr>
        <w:t>Căn cứ Luật Đầu tư ngày 17 tháng 6 năm 2020;</w:t>
      </w:r>
    </w:p>
    <w:p w:rsidR="003A71AC" w:rsidRPr="00261BFE" w:rsidRDefault="00FB557E" w:rsidP="002A4D4E">
      <w:pPr>
        <w:widowControl w:val="0"/>
        <w:spacing w:before="120" w:after="120" w:line="252" w:lineRule="auto"/>
        <w:ind w:firstLine="720"/>
        <w:jc w:val="both"/>
        <w:rPr>
          <w:rFonts w:ascii="Times New Roman Italic" w:hAnsi="Times New Roman Italic"/>
          <w:i/>
          <w:sz w:val="28"/>
          <w:szCs w:val="28"/>
        </w:rPr>
      </w:pPr>
      <w:r w:rsidRPr="00FE00DA">
        <w:rPr>
          <w:rFonts w:ascii="Times New Roman Italic" w:hAnsi="Times New Roman Italic"/>
          <w:i/>
          <w:spacing w:val="8"/>
          <w:sz w:val="28"/>
          <w:szCs w:val="28"/>
        </w:rPr>
        <w:t xml:space="preserve">Căn cứ </w:t>
      </w:r>
      <w:r w:rsidR="00CC0DDB" w:rsidRPr="00FE00DA">
        <w:rPr>
          <w:rFonts w:ascii="Times New Roman Italic" w:hAnsi="Times New Roman Italic"/>
          <w:i/>
          <w:spacing w:val="8"/>
          <w:sz w:val="28"/>
          <w:szCs w:val="28"/>
        </w:rPr>
        <w:t>Luật Ban hành văn bản quy phạm pháp luật ngày 22 tháng 6</w:t>
      </w:r>
      <w:r w:rsidR="00FE00DA" w:rsidRPr="00FE00DA">
        <w:rPr>
          <w:rFonts w:ascii="Times New Roman Italic" w:hAnsi="Times New Roman Italic"/>
          <w:i/>
          <w:spacing w:val="8"/>
          <w:sz w:val="28"/>
          <w:szCs w:val="28"/>
        </w:rPr>
        <w:t xml:space="preserve"> </w:t>
      </w:r>
      <w:r w:rsidR="00CC0DDB" w:rsidRPr="00261BFE">
        <w:rPr>
          <w:rFonts w:ascii="Times New Roman Italic" w:hAnsi="Times New Roman Italic"/>
          <w:i/>
          <w:sz w:val="28"/>
          <w:szCs w:val="28"/>
        </w:rPr>
        <w:t>năm 2015</w:t>
      </w:r>
      <w:r w:rsidRPr="00261BFE">
        <w:rPr>
          <w:rFonts w:ascii="Times New Roman Italic" w:hAnsi="Times New Roman Italic"/>
          <w:i/>
          <w:sz w:val="28"/>
          <w:szCs w:val="28"/>
        </w:rPr>
        <w:t>;</w:t>
      </w:r>
      <w:r w:rsidR="003D58B0" w:rsidRPr="00261BFE">
        <w:rPr>
          <w:rFonts w:ascii="Times New Roman Italic" w:hAnsi="Times New Roman Italic"/>
          <w:i/>
          <w:sz w:val="28"/>
          <w:szCs w:val="28"/>
        </w:rPr>
        <w:t xml:space="preserve"> </w:t>
      </w:r>
    </w:p>
    <w:p w:rsidR="006A1DCA" w:rsidRPr="00261BFE" w:rsidRDefault="003A71AC" w:rsidP="002A4D4E">
      <w:pPr>
        <w:widowControl w:val="0"/>
        <w:spacing w:before="120" w:after="120" w:line="252" w:lineRule="auto"/>
        <w:ind w:firstLine="720"/>
        <w:jc w:val="both"/>
        <w:rPr>
          <w:rFonts w:ascii="Times New Roman Italic" w:hAnsi="Times New Roman Italic"/>
          <w:i/>
          <w:sz w:val="28"/>
          <w:szCs w:val="28"/>
        </w:rPr>
      </w:pPr>
      <w:r w:rsidRPr="00FE00DA">
        <w:rPr>
          <w:rFonts w:ascii="Times New Roman Italic" w:hAnsi="Times New Roman Italic"/>
          <w:i/>
          <w:spacing w:val="4"/>
          <w:sz w:val="28"/>
          <w:szCs w:val="28"/>
        </w:rPr>
        <w:t xml:space="preserve">Căn cứ </w:t>
      </w:r>
      <w:r w:rsidR="00CC0DDB" w:rsidRPr="00FE00DA">
        <w:rPr>
          <w:rFonts w:ascii="Times New Roman Italic" w:hAnsi="Times New Roman Italic"/>
          <w:i/>
          <w:spacing w:val="4"/>
          <w:sz w:val="28"/>
          <w:szCs w:val="28"/>
        </w:rPr>
        <w:t xml:space="preserve">Luật </w:t>
      </w:r>
      <w:r w:rsidR="005F28FA">
        <w:rPr>
          <w:rFonts w:ascii="Times New Roman Italic" w:hAnsi="Times New Roman Italic"/>
          <w:i/>
          <w:spacing w:val="4"/>
          <w:sz w:val="28"/>
          <w:szCs w:val="28"/>
        </w:rPr>
        <w:t>s</w:t>
      </w:r>
      <w:r w:rsidR="00CC0DDB" w:rsidRPr="00FE00DA">
        <w:rPr>
          <w:rFonts w:ascii="Times New Roman Italic" w:hAnsi="Times New Roman Italic"/>
          <w:i/>
          <w:spacing w:val="4"/>
          <w:sz w:val="28"/>
          <w:szCs w:val="28"/>
        </w:rPr>
        <w:t>ửa đổi, bổ sung một số điều của Luật Ban hành văn bản</w:t>
      </w:r>
      <w:r w:rsidR="00FE00DA" w:rsidRPr="00FE00DA">
        <w:rPr>
          <w:rFonts w:ascii="Times New Roman Italic" w:hAnsi="Times New Roman Italic"/>
          <w:i/>
          <w:spacing w:val="4"/>
          <w:sz w:val="28"/>
          <w:szCs w:val="28"/>
        </w:rPr>
        <w:t xml:space="preserve"> </w:t>
      </w:r>
      <w:r w:rsidR="00CC0DDB" w:rsidRPr="00261BFE">
        <w:rPr>
          <w:rFonts w:ascii="Times New Roman Italic" w:hAnsi="Times New Roman Italic"/>
          <w:i/>
          <w:sz w:val="28"/>
          <w:szCs w:val="28"/>
        </w:rPr>
        <w:t>quy phạm pháp luật ngày 18 tháng 6 năm 2020</w:t>
      </w:r>
      <w:r w:rsidR="006A1DCA" w:rsidRPr="00261BFE">
        <w:rPr>
          <w:rFonts w:ascii="Times New Roman Italic" w:hAnsi="Times New Roman Italic"/>
          <w:i/>
          <w:sz w:val="28"/>
          <w:szCs w:val="28"/>
        </w:rPr>
        <w:t>;</w:t>
      </w:r>
    </w:p>
    <w:p w:rsidR="000A3887" w:rsidRDefault="00CC0DDB" w:rsidP="002A4D4E">
      <w:pPr>
        <w:widowControl w:val="0"/>
        <w:spacing w:before="120" w:after="120" w:line="252" w:lineRule="auto"/>
        <w:ind w:firstLine="720"/>
        <w:jc w:val="both"/>
        <w:rPr>
          <w:rFonts w:ascii="Times New Roman Italic" w:hAnsi="Times New Roman Italic"/>
          <w:i/>
          <w:sz w:val="28"/>
          <w:szCs w:val="28"/>
        </w:rPr>
      </w:pPr>
      <w:r w:rsidRPr="00FE00DA">
        <w:rPr>
          <w:rFonts w:ascii="Times New Roman Italic" w:hAnsi="Times New Roman Italic"/>
          <w:i/>
          <w:spacing w:val="6"/>
          <w:sz w:val="28"/>
          <w:szCs w:val="28"/>
        </w:rPr>
        <w:t>Căn cứ Nghị định số 34/2016/NĐ-</w:t>
      </w:r>
      <w:r w:rsidR="00045596" w:rsidRPr="00FE00DA">
        <w:rPr>
          <w:rFonts w:ascii="Times New Roman Italic" w:hAnsi="Times New Roman Italic"/>
          <w:i/>
          <w:spacing w:val="6"/>
          <w:sz w:val="28"/>
          <w:szCs w:val="28"/>
        </w:rPr>
        <w:t>CP ngày 14 tháng 5 năm 2016 của</w:t>
      </w:r>
      <w:r w:rsidR="00FE00DA">
        <w:rPr>
          <w:rFonts w:ascii="Times New Roman Italic" w:hAnsi="Times New Roman Italic"/>
          <w:i/>
          <w:sz w:val="28"/>
          <w:szCs w:val="28"/>
        </w:rPr>
        <w:t xml:space="preserve"> </w:t>
      </w:r>
      <w:r w:rsidRPr="00261BFE">
        <w:rPr>
          <w:rFonts w:ascii="Times New Roman Italic" w:hAnsi="Times New Roman Italic"/>
          <w:i/>
          <w:sz w:val="28"/>
          <w:szCs w:val="28"/>
        </w:rPr>
        <w:t xml:space="preserve">Chính phủ quy định chi tiết một số điều và biện pháp thi hành Luật Ban hành văn bản quy phạm pháp luật; </w:t>
      </w:r>
    </w:p>
    <w:p w:rsidR="008A7755" w:rsidRPr="00261BFE" w:rsidRDefault="008A7755" w:rsidP="002A4D4E">
      <w:pPr>
        <w:widowControl w:val="0"/>
        <w:spacing w:before="120" w:after="120" w:line="252" w:lineRule="auto"/>
        <w:ind w:firstLine="720"/>
        <w:jc w:val="both"/>
        <w:rPr>
          <w:rFonts w:ascii="Times New Roman Italic" w:hAnsi="Times New Roman Italic"/>
          <w:i/>
          <w:sz w:val="28"/>
          <w:szCs w:val="28"/>
        </w:rPr>
      </w:pPr>
      <w:r w:rsidRPr="00261BFE">
        <w:rPr>
          <w:rFonts w:ascii="Times New Roman Italic" w:hAnsi="Times New Roman Italic"/>
          <w:i/>
          <w:sz w:val="28"/>
          <w:szCs w:val="28"/>
        </w:rPr>
        <w:t xml:space="preserve">Căn cứ </w:t>
      </w:r>
      <w:r w:rsidRPr="00261BFE">
        <w:rPr>
          <w:rFonts w:ascii="Times New Roman Italic" w:hAnsi="Times New Roman Italic"/>
          <w:i/>
          <w:iCs/>
          <w:sz w:val="28"/>
          <w:szCs w:val="28"/>
        </w:rPr>
        <w:t xml:space="preserve">Nghị định số 154/2020/NĐ-CP ngày 31 tháng 12 năm 2020 của </w:t>
      </w:r>
      <w:r w:rsidRPr="00052CE2">
        <w:rPr>
          <w:rFonts w:ascii="Times New Roman Italic" w:hAnsi="Times New Roman Italic"/>
          <w:i/>
          <w:iCs/>
          <w:spacing w:val="4"/>
          <w:sz w:val="28"/>
          <w:szCs w:val="28"/>
        </w:rPr>
        <w:t>Chính phủ sửa đổi, bổ sung một số điều của Nghị định số 34/2016/NĐ-CP</w:t>
      </w:r>
      <w:r w:rsidRPr="00261BFE">
        <w:rPr>
          <w:rFonts w:ascii="Times New Roman Italic" w:hAnsi="Times New Roman Italic"/>
          <w:i/>
          <w:iCs/>
          <w:sz w:val="28"/>
          <w:szCs w:val="28"/>
        </w:rPr>
        <w:t xml:space="preserve"> ngày </w:t>
      </w:r>
      <w:r w:rsidRPr="005F28FA">
        <w:rPr>
          <w:rFonts w:ascii="Times New Roman Italic" w:hAnsi="Times New Roman Italic"/>
          <w:i/>
          <w:iCs/>
          <w:spacing w:val="18"/>
          <w:sz w:val="28"/>
          <w:szCs w:val="28"/>
        </w:rPr>
        <w:t>14 tháng 5 năm 2016 của Chính phủ quy định chi tiết một số điều và</w:t>
      </w:r>
      <w:r w:rsidRPr="00261BFE">
        <w:rPr>
          <w:rFonts w:ascii="Times New Roman Italic" w:hAnsi="Times New Roman Italic"/>
          <w:i/>
          <w:iCs/>
          <w:sz w:val="28"/>
          <w:szCs w:val="28"/>
        </w:rPr>
        <w:t xml:space="preserve"> biện pháp thi hành Luật Ban hành văn bản quy phạm pháp luật</w:t>
      </w:r>
      <w:r w:rsidRPr="00261BFE">
        <w:rPr>
          <w:rFonts w:ascii="Times New Roman Italic" w:hAnsi="Times New Roman Italic"/>
          <w:i/>
          <w:sz w:val="28"/>
          <w:szCs w:val="28"/>
        </w:rPr>
        <w:t>;</w:t>
      </w:r>
    </w:p>
    <w:p w:rsidR="008A7755" w:rsidRDefault="008A7755" w:rsidP="002A4D4E">
      <w:pPr>
        <w:widowControl w:val="0"/>
        <w:spacing w:before="120" w:after="120" w:line="252" w:lineRule="auto"/>
        <w:ind w:firstLine="720"/>
        <w:jc w:val="both"/>
        <w:rPr>
          <w:rFonts w:ascii="Times New Roman Italic" w:hAnsi="Times New Roman Italic"/>
          <w:i/>
          <w:sz w:val="28"/>
          <w:szCs w:val="28"/>
        </w:rPr>
      </w:pPr>
      <w:r w:rsidRPr="007E001A">
        <w:rPr>
          <w:rFonts w:ascii="Times New Roman Italic" w:hAnsi="Times New Roman Italic"/>
          <w:i/>
          <w:spacing w:val="4"/>
          <w:sz w:val="28"/>
          <w:szCs w:val="28"/>
        </w:rPr>
        <w:t>Căn cứ Nghị định số 59/2024/NĐ-CP ngày 25 tháng 5 năm 2024 của</w:t>
      </w:r>
      <w:r w:rsidR="00FE00DA">
        <w:rPr>
          <w:rFonts w:ascii="Times New Roman Italic" w:hAnsi="Times New Roman Italic"/>
          <w:i/>
          <w:sz w:val="28"/>
          <w:szCs w:val="28"/>
        </w:rPr>
        <w:t xml:space="preserve"> </w:t>
      </w:r>
      <w:r w:rsidRPr="005C0590">
        <w:rPr>
          <w:rFonts w:ascii="Times New Roman Italic" w:hAnsi="Times New Roman Italic"/>
          <w:i/>
          <w:spacing w:val="-4"/>
          <w:sz w:val="28"/>
          <w:szCs w:val="28"/>
        </w:rPr>
        <w:t>Chính phủ sửa đổi, bổ sung một số điều của Nghị định số 34/2016/NĐ-CP</w:t>
      </w:r>
      <w:r w:rsidR="00FE00DA" w:rsidRPr="005C0590">
        <w:rPr>
          <w:rFonts w:ascii="Times New Roman Italic" w:hAnsi="Times New Roman Italic"/>
          <w:i/>
          <w:spacing w:val="-4"/>
          <w:sz w:val="28"/>
          <w:szCs w:val="28"/>
        </w:rPr>
        <w:t xml:space="preserve"> </w:t>
      </w:r>
      <w:r w:rsidRPr="005C0590">
        <w:rPr>
          <w:rFonts w:ascii="Times New Roman Italic" w:hAnsi="Times New Roman Italic"/>
          <w:i/>
          <w:spacing w:val="-4"/>
          <w:sz w:val="28"/>
          <w:szCs w:val="28"/>
        </w:rPr>
        <w:t xml:space="preserve">ngày 14 </w:t>
      </w:r>
      <w:r w:rsidRPr="005C0590">
        <w:rPr>
          <w:rFonts w:ascii="Times New Roman Italic" w:hAnsi="Times New Roman Italic"/>
          <w:i/>
          <w:sz w:val="28"/>
          <w:szCs w:val="28"/>
        </w:rPr>
        <w:t>tháng 5 năm 2016 của Chính phủ quy định chi tiết một số điều và</w:t>
      </w:r>
      <w:r w:rsidR="00FE00DA" w:rsidRPr="005C0590">
        <w:rPr>
          <w:rFonts w:ascii="Times New Roman Italic" w:hAnsi="Times New Roman Italic"/>
          <w:i/>
          <w:sz w:val="28"/>
          <w:szCs w:val="28"/>
        </w:rPr>
        <w:t xml:space="preserve"> </w:t>
      </w:r>
      <w:r w:rsidRPr="005C0590">
        <w:rPr>
          <w:rFonts w:ascii="Times New Roman Italic" w:hAnsi="Times New Roman Italic"/>
          <w:i/>
          <w:sz w:val="28"/>
          <w:szCs w:val="28"/>
        </w:rPr>
        <w:t>biện pháp thi</w:t>
      </w:r>
      <w:r w:rsidRPr="00261BFE">
        <w:rPr>
          <w:rFonts w:ascii="Times New Roman Italic" w:hAnsi="Times New Roman Italic"/>
          <w:i/>
          <w:sz w:val="28"/>
          <w:szCs w:val="28"/>
        </w:rPr>
        <w:t xml:space="preserve"> hành Luật Ban hành văn bản quy phạm pháp luật đã được sửa đổi, </w:t>
      </w:r>
      <w:r w:rsidRPr="007C1233">
        <w:rPr>
          <w:rFonts w:ascii="Times New Roman Italic" w:hAnsi="Times New Roman Italic"/>
          <w:i/>
          <w:spacing w:val="6"/>
          <w:sz w:val="28"/>
          <w:szCs w:val="28"/>
        </w:rPr>
        <w:t>bổ sung một số điều theo Nghị định số 154/2020/NĐ-CP ngày 31 tháng 12</w:t>
      </w:r>
      <w:r w:rsidR="00FE00DA" w:rsidRPr="007C1233">
        <w:rPr>
          <w:rFonts w:ascii="Times New Roman Italic" w:hAnsi="Times New Roman Italic"/>
          <w:i/>
          <w:spacing w:val="6"/>
          <w:sz w:val="28"/>
          <w:szCs w:val="28"/>
        </w:rPr>
        <w:t xml:space="preserve"> </w:t>
      </w:r>
      <w:r w:rsidRPr="00261BFE">
        <w:rPr>
          <w:rFonts w:ascii="Times New Roman Italic" w:hAnsi="Times New Roman Italic"/>
          <w:i/>
          <w:sz w:val="28"/>
          <w:szCs w:val="28"/>
        </w:rPr>
        <w:t>năm 2020 của Chính phủ;</w:t>
      </w:r>
    </w:p>
    <w:p w:rsidR="005C0590" w:rsidRPr="00261BFE" w:rsidRDefault="005C0590" w:rsidP="002A4D4E">
      <w:pPr>
        <w:widowControl w:val="0"/>
        <w:spacing w:before="120" w:after="120" w:line="252" w:lineRule="auto"/>
        <w:ind w:firstLine="720"/>
        <w:jc w:val="both"/>
        <w:rPr>
          <w:rFonts w:ascii="Times New Roman Italic" w:hAnsi="Times New Roman Italic"/>
          <w:i/>
          <w:sz w:val="28"/>
          <w:szCs w:val="28"/>
        </w:rPr>
      </w:pPr>
      <w:r w:rsidRPr="005C0590">
        <w:rPr>
          <w:rFonts w:ascii="TimesNewRomanPS-ItalicMT" w:hAnsi="TimesNewRomanPS-ItalicMT"/>
          <w:i/>
          <w:iCs/>
          <w:color w:val="000000"/>
          <w:spacing w:val="4"/>
          <w:sz w:val="28"/>
          <w:szCs w:val="28"/>
        </w:rPr>
        <w:t>Căn cứ Quyết định số 14/2020/QĐ-TTg ngày 08 tháng 4 năm 2020</w:t>
      </w:r>
      <w:r w:rsidRPr="005C0590">
        <w:rPr>
          <w:rFonts w:ascii="TimesNewRomanPS-ItalicMT" w:hAnsi="TimesNewRomanPS-ItalicMT"/>
          <w:i/>
          <w:iCs/>
          <w:color w:val="000000"/>
          <w:sz w:val="28"/>
          <w:szCs w:val="28"/>
        </w:rPr>
        <w:t xml:space="preserve"> của Thủ tướng Chính phủ về ban hành Quy chế phối hợp giải quyết tranh chấp đầu tư quốc tế;</w:t>
      </w:r>
    </w:p>
    <w:p w:rsidR="005C0590" w:rsidRDefault="005C0590" w:rsidP="002A4D4E">
      <w:pPr>
        <w:widowControl w:val="0"/>
        <w:spacing w:before="120" w:after="120" w:line="252" w:lineRule="auto"/>
        <w:ind w:firstLine="720"/>
        <w:jc w:val="both"/>
      </w:pPr>
      <w:r w:rsidRPr="005C0590">
        <w:rPr>
          <w:rFonts w:ascii="TimesNewRomanPS-ItalicMT" w:hAnsi="TimesNewRomanPS-ItalicMT"/>
          <w:i/>
          <w:iCs/>
          <w:color w:val="000000"/>
          <w:sz w:val="28"/>
          <w:szCs w:val="28"/>
        </w:rPr>
        <w:t>Theo đề nghị của Giám đốc Sở Tư pháp tại Tờ trình số 9009/TTr-STP</w:t>
      </w:r>
      <w:r w:rsidR="0054625F">
        <w:rPr>
          <w:rFonts w:ascii="TimesNewRomanPS-ItalicMT" w:hAnsi="TimesNewRomanPS-ItalicMT"/>
          <w:i/>
          <w:iCs/>
          <w:color w:val="000000"/>
          <w:sz w:val="28"/>
          <w:szCs w:val="28"/>
        </w:rPr>
        <w:t>-</w:t>
      </w:r>
      <w:r w:rsidRPr="0054625F">
        <w:rPr>
          <w:rFonts w:ascii="TimesNewRomanPS-ItalicMT" w:hAnsi="TimesNewRomanPS-ItalicMT"/>
          <w:i/>
          <w:iCs/>
          <w:color w:val="000000"/>
          <w:spacing w:val="4"/>
          <w:sz w:val="28"/>
          <w:szCs w:val="28"/>
        </w:rPr>
        <w:t xml:space="preserve">KTrVB ngày 31 tháng 12 năm 2024 và ý kiến thẩm định của Hội đồng tư vấn </w:t>
      </w:r>
      <w:r w:rsidRPr="005C0590">
        <w:rPr>
          <w:rFonts w:ascii="TimesNewRomanPS-ItalicMT" w:hAnsi="TimesNewRomanPS-ItalicMT"/>
          <w:i/>
          <w:iCs/>
          <w:color w:val="000000"/>
          <w:sz w:val="28"/>
          <w:szCs w:val="28"/>
        </w:rPr>
        <w:t>thẩm định tại Báo cáo số 9007/BC-HĐTVTĐ ngày 31 tháng 12 năm 2024.</w:t>
      </w:r>
      <w:r w:rsidRPr="005C0590">
        <w:t xml:space="preserve"> </w:t>
      </w:r>
    </w:p>
    <w:p w:rsidR="009B2C1B" w:rsidRPr="001E399D" w:rsidRDefault="009B2C1B" w:rsidP="00F36A3B">
      <w:pPr>
        <w:widowControl w:val="0"/>
        <w:spacing w:before="240" w:after="240"/>
        <w:jc w:val="center"/>
        <w:rPr>
          <w:rFonts w:ascii="Times New Roman" w:hAnsi="Times New Roman"/>
          <w:b/>
          <w:spacing w:val="4"/>
          <w:sz w:val="28"/>
          <w:szCs w:val="28"/>
        </w:rPr>
      </w:pPr>
      <w:r w:rsidRPr="001E399D">
        <w:rPr>
          <w:rFonts w:ascii="Times New Roman" w:hAnsi="Times New Roman"/>
          <w:b/>
          <w:spacing w:val="4"/>
          <w:sz w:val="28"/>
          <w:szCs w:val="28"/>
        </w:rPr>
        <w:lastRenderedPageBreak/>
        <w:t>QUYẾT ĐỊNH</w:t>
      </w:r>
      <w:r w:rsidR="008908F3" w:rsidRPr="001E399D">
        <w:rPr>
          <w:rFonts w:ascii="Times New Roman" w:hAnsi="Times New Roman"/>
          <w:b/>
          <w:spacing w:val="4"/>
          <w:sz w:val="28"/>
          <w:szCs w:val="28"/>
        </w:rPr>
        <w:t>:</w:t>
      </w:r>
    </w:p>
    <w:p w:rsidR="002A4D4E" w:rsidRPr="002A4D4E" w:rsidRDefault="002A4D4E" w:rsidP="002A4D4E">
      <w:pPr>
        <w:spacing w:before="120" w:after="120" w:line="252" w:lineRule="auto"/>
        <w:ind w:firstLine="720"/>
        <w:jc w:val="both"/>
        <w:rPr>
          <w:rFonts w:ascii="TimesNewRomanPS-BoldMT" w:hAnsi="TimesNewRomanPS-BoldMT"/>
          <w:b/>
          <w:bCs/>
          <w:color w:val="000000"/>
          <w:sz w:val="28"/>
          <w:szCs w:val="28"/>
        </w:rPr>
      </w:pPr>
      <w:r w:rsidRPr="002A4D4E">
        <w:rPr>
          <w:rFonts w:ascii="TimesNewRomanPS-BoldMT" w:hAnsi="TimesNewRomanPS-BoldMT"/>
          <w:b/>
          <w:bCs/>
          <w:color w:val="000000"/>
          <w:sz w:val="28"/>
          <w:szCs w:val="28"/>
        </w:rPr>
        <w:t>Điều 1. Ban hành Quy chế</w:t>
      </w:r>
    </w:p>
    <w:p w:rsidR="002A4D4E" w:rsidRPr="002A4D4E" w:rsidRDefault="002A4D4E" w:rsidP="002A4D4E">
      <w:pPr>
        <w:spacing w:before="120" w:after="120" w:line="252" w:lineRule="auto"/>
        <w:ind w:firstLine="720"/>
        <w:jc w:val="both"/>
        <w:rPr>
          <w:rFonts w:ascii="TimesNewRomanPSMT" w:hAnsi="TimesNewRomanPSMT"/>
          <w:color w:val="000000"/>
          <w:sz w:val="28"/>
          <w:szCs w:val="28"/>
        </w:rPr>
      </w:pPr>
      <w:r w:rsidRPr="002A4D4E">
        <w:rPr>
          <w:rFonts w:ascii="TimesNewRomanPSMT" w:hAnsi="TimesNewRomanPSMT"/>
          <w:color w:val="000000"/>
          <w:sz w:val="28"/>
          <w:szCs w:val="28"/>
        </w:rPr>
        <w:t>Ban hành kèm theo Quyết định này Quy chế phối hợp giải quyết tranh chấp đầu tư quốc tế trên địa bàn Thành phố Hồ Chí Minh.</w:t>
      </w:r>
    </w:p>
    <w:p w:rsidR="002A4D4E" w:rsidRPr="002A4D4E" w:rsidRDefault="002A4D4E" w:rsidP="002A4D4E">
      <w:pPr>
        <w:spacing w:before="120" w:after="120" w:line="252" w:lineRule="auto"/>
        <w:ind w:firstLine="720"/>
        <w:jc w:val="both"/>
        <w:rPr>
          <w:rFonts w:ascii="TimesNewRomanPS-BoldMT" w:hAnsi="TimesNewRomanPS-BoldMT"/>
          <w:b/>
          <w:bCs/>
          <w:color w:val="000000"/>
          <w:sz w:val="28"/>
          <w:szCs w:val="28"/>
        </w:rPr>
      </w:pPr>
      <w:r w:rsidRPr="002A4D4E">
        <w:rPr>
          <w:rFonts w:ascii="TimesNewRomanPS-BoldMT" w:hAnsi="TimesNewRomanPS-BoldMT"/>
          <w:b/>
          <w:bCs/>
          <w:color w:val="000000"/>
          <w:sz w:val="28"/>
          <w:szCs w:val="28"/>
        </w:rPr>
        <w:t>Điều 2. Hiệu lực thi hành</w:t>
      </w:r>
    </w:p>
    <w:p w:rsidR="002A4D4E" w:rsidRPr="002A4D4E" w:rsidRDefault="002A4D4E" w:rsidP="002A4D4E">
      <w:pPr>
        <w:spacing w:before="120" w:after="120" w:line="252" w:lineRule="auto"/>
        <w:ind w:firstLine="720"/>
        <w:jc w:val="both"/>
        <w:rPr>
          <w:rFonts w:ascii="TimesNewRomanPSMT" w:hAnsi="TimesNewRomanPSMT"/>
          <w:color w:val="000000"/>
          <w:sz w:val="28"/>
          <w:szCs w:val="28"/>
        </w:rPr>
      </w:pPr>
      <w:r w:rsidRPr="002A4D4E">
        <w:rPr>
          <w:rFonts w:ascii="TimesNewRomanPSMT" w:hAnsi="TimesNewRomanPSMT"/>
          <w:color w:val="000000"/>
          <w:sz w:val="28"/>
          <w:szCs w:val="28"/>
        </w:rPr>
        <w:t>1. Quyết định này có hiệu lực kể từ ngày 01 tháng 3 năm 2025.</w:t>
      </w:r>
    </w:p>
    <w:p w:rsidR="002A4D4E" w:rsidRPr="002A4D4E" w:rsidRDefault="002A4D4E" w:rsidP="002A4D4E">
      <w:pPr>
        <w:spacing w:before="120" w:after="120" w:line="252" w:lineRule="auto"/>
        <w:ind w:firstLine="720"/>
        <w:jc w:val="both"/>
        <w:rPr>
          <w:rFonts w:ascii="TimesNewRomanPSMT" w:hAnsi="TimesNewRomanPSMT"/>
          <w:color w:val="000000"/>
          <w:sz w:val="28"/>
          <w:szCs w:val="28"/>
        </w:rPr>
      </w:pPr>
      <w:r w:rsidRPr="002A4D4E">
        <w:rPr>
          <w:rFonts w:ascii="TimesNewRomanPSMT" w:hAnsi="TimesNewRomanPSMT"/>
          <w:color w:val="000000"/>
          <w:sz w:val="28"/>
          <w:szCs w:val="28"/>
        </w:rPr>
        <w:t xml:space="preserve">2. Quyết định này thay thế Quyết định số 30/2016/QĐ-UBND ngày 16 </w:t>
      </w:r>
      <w:r w:rsidRPr="002A4D4E">
        <w:rPr>
          <w:rFonts w:ascii="TimesNewRomanPSMT" w:hAnsi="TimesNewRomanPSMT"/>
          <w:color w:val="000000"/>
          <w:spacing w:val="6"/>
          <w:sz w:val="28"/>
          <w:szCs w:val="28"/>
        </w:rPr>
        <w:t>tháng 8 năm 2016 của Ủy ban nhân dân Thành phố Hồ Chí Minh ban hành Quy chế phối hợp giải quyết tranh chấp đầu tư quốc tế trên địa bàn Thành phố</w:t>
      </w:r>
      <w:r w:rsidRPr="002A4D4E">
        <w:rPr>
          <w:rFonts w:ascii="TimesNewRomanPSMT" w:hAnsi="TimesNewRomanPSMT"/>
          <w:color w:val="000000"/>
          <w:sz w:val="28"/>
          <w:szCs w:val="28"/>
        </w:rPr>
        <w:t xml:space="preserve"> Hồ Chí Minh.</w:t>
      </w:r>
    </w:p>
    <w:p w:rsidR="002A4D4E" w:rsidRPr="002A4D4E" w:rsidRDefault="002A4D4E" w:rsidP="002A4D4E">
      <w:pPr>
        <w:spacing w:before="120" w:after="120" w:line="252" w:lineRule="auto"/>
        <w:ind w:firstLine="720"/>
        <w:jc w:val="both"/>
        <w:rPr>
          <w:rFonts w:ascii="TimesNewRomanPS-BoldMT" w:hAnsi="TimesNewRomanPS-BoldMT"/>
          <w:b/>
          <w:bCs/>
          <w:color w:val="000000"/>
          <w:sz w:val="28"/>
          <w:szCs w:val="28"/>
        </w:rPr>
      </w:pPr>
      <w:r w:rsidRPr="002A4D4E">
        <w:rPr>
          <w:rFonts w:ascii="TimesNewRomanPS-BoldMT" w:hAnsi="TimesNewRomanPS-BoldMT"/>
          <w:b/>
          <w:bCs/>
          <w:color w:val="000000"/>
          <w:sz w:val="28"/>
          <w:szCs w:val="28"/>
        </w:rPr>
        <w:t>Điều 3. Trách nhiệm thi hành</w:t>
      </w:r>
    </w:p>
    <w:p w:rsidR="0018612E" w:rsidRDefault="002A4D4E" w:rsidP="002A4D4E">
      <w:pPr>
        <w:widowControl w:val="0"/>
        <w:spacing w:before="120" w:after="120" w:line="252" w:lineRule="auto"/>
        <w:ind w:firstLine="720"/>
        <w:jc w:val="both"/>
        <w:rPr>
          <w:rFonts w:ascii="TimesNewRomanPSMT" w:hAnsi="TimesNewRomanPSMT"/>
          <w:color w:val="000000"/>
          <w:sz w:val="28"/>
          <w:szCs w:val="28"/>
        </w:rPr>
      </w:pPr>
      <w:r w:rsidRPr="002A4D4E">
        <w:rPr>
          <w:rFonts w:ascii="TimesNewRomanPSMT" w:hAnsi="TimesNewRomanPSMT"/>
          <w:color w:val="000000"/>
          <w:spacing w:val="10"/>
          <w:sz w:val="28"/>
          <w:szCs w:val="28"/>
        </w:rPr>
        <w:t>Chánh Văn phòng Ủy ban nhân dân Thành phố, Thủ trưởng các sở,</w:t>
      </w:r>
      <w:r w:rsidRPr="002A4D4E">
        <w:rPr>
          <w:rFonts w:ascii="TimesNewRomanPSMT" w:hAnsi="TimesNewRomanPSMT"/>
          <w:color w:val="000000"/>
          <w:sz w:val="28"/>
          <w:szCs w:val="28"/>
        </w:rPr>
        <w:t xml:space="preserve"> </w:t>
      </w:r>
      <w:r w:rsidRPr="002A4D4E">
        <w:rPr>
          <w:rFonts w:ascii="TimesNewRomanPSMT" w:hAnsi="TimesNewRomanPSMT"/>
          <w:color w:val="000000"/>
          <w:spacing w:val="6"/>
          <w:sz w:val="28"/>
          <w:szCs w:val="28"/>
        </w:rPr>
        <w:t>ban, ngành Thành phố, Chủ tịch Ủy ban nhân dân các quận, huyện, thành phố</w:t>
      </w:r>
      <w:r w:rsidRPr="002A4D4E">
        <w:rPr>
          <w:rFonts w:ascii="TimesNewRomanPSMT" w:hAnsi="TimesNewRomanPSMT"/>
          <w:color w:val="000000"/>
          <w:sz w:val="28"/>
          <w:szCs w:val="28"/>
        </w:rPr>
        <w:t xml:space="preserve"> </w:t>
      </w:r>
      <w:r w:rsidRPr="002A4D4E">
        <w:rPr>
          <w:rFonts w:ascii="TimesNewRomanPSMT" w:hAnsi="TimesNewRomanPSMT"/>
          <w:color w:val="000000"/>
          <w:spacing w:val="10"/>
          <w:sz w:val="28"/>
          <w:szCs w:val="28"/>
        </w:rPr>
        <w:t>Thủ Đức, phường, xã, thị trấn và các tổ chức, cá nhân có liên quan chịu</w:t>
      </w:r>
      <w:r w:rsidRPr="002A4D4E">
        <w:rPr>
          <w:rFonts w:ascii="TimesNewRomanPSMT" w:hAnsi="TimesNewRomanPSMT"/>
          <w:color w:val="000000"/>
          <w:sz w:val="28"/>
          <w:szCs w:val="28"/>
        </w:rPr>
        <w:t xml:space="preserve"> trách nhiệm thi hành Quyết định này./.</w:t>
      </w:r>
    </w:p>
    <w:p w:rsidR="002A4D4E" w:rsidRPr="00D312D2" w:rsidRDefault="002A4D4E" w:rsidP="002A4D4E">
      <w:pPr>
        <w:widowControl w:val="0"/>
        <w:spacing w:before="120"/>
        <w:ind w:firstLine="720"/>
        <w:jc w:val="both"/>
        <w:rPr>
          <w:rFonts w:ascii="Times New Roman" w:hAnsi="Times New Roman"/>
          <w:sz w:val="28"/>
          <w:szCs w:val="28"/>
        </w:rPr>
      </w:pPr>
    </w:p>
    <w:tbl>
      <w:tblPr>
        <w:tblW w:w="0" w:type="auto"/>
        <w:tblLook w:val="01E0" w:firstRow="1" w:lastRow="1" w:firstColumn="1" w:lastColumn="1" w:noHBand="0" w:noVBand="0"/>
      </w:tblPr>
      <w:tblGrid>
        <w:gridCol w:w="4539"/>
        <w:gridCol w:w="4533"/>
      </w:tblGrid>
      <w:tr w:rsidR="009B2C1B" w:rsidRPr="00593805" w:rsidTr="00593805">
        <w:tc>
          <w:tcPr>
            <w:tcW w:w="4612" w:type="dxa"/>
          </w:tcPr>
          <w:p w:rsidR="009B2C1B" w:rsidRPr="005103EB" w:rsidRDefault="009B2C1B" w:rsidP="00F36A3B">
            <w:pPr>
              <w:widowControl w:val="0"/>
              <w:jc w:val="both"/>
              <w:rPr>
                <w:rFonts w:ascii="Times New Roman" w:hAnsi="Times New Roman"/>
                <w:i/>
                <w:sz w:val="20"/>
                <w:szCs w:val="26"/>
              </w:rPr>
            </w:pPr>
            <w:r w:rsidRPr="005103EB">
              <w:rPr>
                <w:rFonts w:ascii="Times New Roman" w:hAnsi="Times New Roman"/>
                <w:b/>
                <w:i/>
                <w:szCs w:val="26"/>
              </w:rPr>
              <w:t>N</w:t>
            </w:r>
            <w:r w:rsidRPr="005103EB">
              <w:rPr>
                <w:rFonts w:ascii="Times New Roman" w:hAnsi="Times New Roman" w:hint="eastAsia"/>
                <w:b/>
                <w:i/>
                <w:szCs w:val="26"/>
              </w:rPr>
              <w:t>ơ</w:t>
            </w:r>
            <w:r w:rsidRPr="005103EB">
              <w:rPr>
                <w:rFonts w:ascii="Times New Roman" w:hAnsi="Times New Roman"/>
                <w:b/>
                <w:i/>
                <w:szCs w:val="26"/>
              </w:rPr>
              <w:t>i nhận</w:t>
            </w:r>
            <w:r w:rsidRPr="005103EB">
              <w:rPr>
                <w:rFonts w:ascii="Times New Roman" w:hAnsi="Times New Roman"/>
                <w:i/>
                <w:szCs w:val="26"/>
              </w:rPr>
              <w:t>:</w:t>
            </w:r>
          </w:p>
          <w:p w:rsidR="002A4D4E" w:rsidRPr="002A4D4E" w:rsidRDefault="002A4D4E" w:rsidP="002A4D4E">
            <w:pPr>
              <w:widowControl w:val="0"/>
              <w:jc w:val="both"/>
              <w:rPr>
                <w:rFonts w:ascii="Times New Roman" w:hAnsi="Times New Roman"/>
                <w:sz w:val="22"/>
                <w:szCs w:val="26"/>
              </w:rPr>
            </w:pPr>
            <w:r w:rsidRPr="002A4D4E">
              <w:rPr>
                <w:rFonts w:ascii="Times New Roman" w:hAnsi="Times New Roman"/>
                <w:sz w:val="22"/>
                <w:szCs w:val="26"/>
              </w:rPr>
              <w:t>- Nh</w:t>
            </w:r>
            <w:r w:rsidRPr="002A4D4E">
              <w:rPr>
                <w:rFonts w:ascii="Times New Roman" w:hAnsi="Times New Roman" w:hint="eastAsia"/>
                <w:sz w:val="22"/>
                <w:szCs w:val="26"/>
              </w:rPr>
              <w:t>ư</w:t>
            </w:r>
            <w:r w:rsidRPr="002A4D4E">
              <w:rPr>
                <w:rFonts w:ascii="Times New Roman" w:hAnsi="Times New Roman"/>
                <w:sz w:val="22"/>
                <w:szCs w:val="26"/>
              </w:rPr>
              <w:t xml:space="preserve"> Điều 3;</w:t>
            </w:r>
          </w:p>
          <w:p w:rsidR="002A4D4E" w:rsidRPr="002A4D4E" w:rsidRDefault="002A4D4E" w:rsidP="002A4D4E">
            <w:pPr>
              <w:widowControl w:val="0"/>
              <w:jc w:val="both"/>
              <w:rPr>
                <w:rFonts w:ascii="Times New Roman" w:hAnsi="Times New Roman"/>
                <w:sz w:val="22"/>
                <w:szCs w:val="26"/>
              </w:rPr>
            </w:pPr>
            <w:r w:rsidRPr="002A4D4E">
              <w:rPr>
                <w:rFonts w:ascii="Times New Roman" w:hAnsi="Times New Roman"/>
                <w:sz w:val="22"/>
                <w:szCs w:val="26"/>
              </w:rPr>
              <w:t>- Thủ t</w:t>
            </w:r>
            <w:r w:rsidRPr="002A4D4E">
              <w:rPr>
                <w:rFonts w:ascii="Times New Roman" w:hAnsi="Times New Roman" w:hint="eastAsia"/>
                <w:sz w:val="22"/>
                <w:szCs w:val="26"/>
              </w:rPr>
              <w:t>ư</w:t>
            </w:r>
            <w:r w:rsidRPr="002A4D4E">
              <w:rPr>
                <w:rFonts w:ascii="Times New Roman" w:hAnsi="Times New Roman"/>
                <w:sz w:val="22"/>
                <w:szCs w:val="26"/>
              </w:rPr>
              <w:t>ớng Chính phủ;</w:t>
            </w:r>
          </w:p>
          <w:p w:rsidR="002A4D4E" w:rsidRPr="002A4D4E" w:rsidRDefault="002A4D4E" w:rsidP="002A4D4E">
            <w:pPr>
              <w:widowControl w:val="0"/>
              <w:jc w:val="both"/>
              <w:rPr>
                <w:rFonts w:ascii="Times New Roman" w:hAnsi="Times New Roman"/>
                <w:sz w:val="22"/>
                <w:szCs w:val="26"/>
              </w:rPr>
            </w:pPr>
            <w:r w:rsidRPr="002A4D4E">
              <w:rPr>
                <w:rFonts w:ascii="Times New Roman" w:hAnsi="Times New Roman"/>
                <w:sz w:val="22"/>
                <w:szCs w:val="26"/>
              </w:rPr>
              <w:t>- Văn phòng Chính phủ;</w:t>
            </w:r>
          </w:p>
          <w:p w:rsidR="002A4D4E" w:rsidRPr="002A4D4E" w:rsidRDefault="002A4D4E" w:rsidP="002A4D4E">
            <w:pPr>
              <w:widowControl w:val="0"/>
              <w:jc w:val="both"/>
              <w:rPr>
                <w:rFonts w:ascii="Times New Roman" w:hAnsi="Times New Roman"/>
                <w:sz w:val="22"/>
                <w:szCs w:val="26"/>
              </w:rPr>
            </w:pPr>
            <w:r w:rsidRPr="002A4D4E">
              <w:rPr>
                <w:rFonts w:ascii="Times New Roman" w:hAnsi="Times New Roman"/>
                <w:sz w:val="22"/>
                <w:szCs w:val="26"/>
              </w:rPr>
              <w:t>- Bộ T</w:t>
            </w:r>
            <w:r w:rsidRPr="002A4D4E">
              <w:rPr>
                <w:rFonts w:ascii="Times New Roman" w:hAnsi="Times New Roman" w:hint="eastAsia"/>
                <w:sz w:val="22"/>
                <w:szCs w:val="26"/>
              </w:rPr>
              <w:t>ư</w:t>
            </w:r>
            <w:r w:rsidRPr="002A4D4E">
              <w:rPr>
                <w:rFonts w:ascii="Times New Roman" w:hAnsi="Times New Roman"/>
                <w:sz w:val="22"/>
                <w:szCs w:val="26"/>
              </w:rPr>
              <w:t xml:space="preserve"> pháp;</w:t>
            </w:r>
          </w:p>
          <w:p w:rsidR="002A4D4E" w:rsidRPr="002A4D4E" w:rsidRDefault="002A4D4E" w:rsidP="002A4D4E">
            <w:pPr>
              <w:widowControl w:val="0"/>
              <w:jc w:val="both"/>
              <w:rPr>
                <w:rFonts w:ascii="Times New Roman" w:hAnsi="Times New Roman"/>
                <w:sz w:val="22"/>
                <w:szCs w:val="26"/>
              </w:rPr>
            </w:pPr>
            <w:r w:rsidRPr="002A4D4E">
              <w:rPr>
                <w:rFonts w:ascii="Times New Roman" w:hAnsi="Times New Roman"/>
                <w:sz w:val="22"/>
                <w:szCs w:val="26"/>
              </w:rPr>
              <w:t>- Bộ Tài chính;</w:t>
            </w:r>
          </w:p>
          <w:p w:rsidR="002A4D4E" w:rsidRPr="002A4D4E" w:rsidRDefault="002A4D4E" w:rsidP="002A4D4E">
            <w:pPr>
              <w:widowControl w:val="0"/>
              <w:jc w:val="both"/>
              <w:rPr>
                <w:rFonts w:ascii="Times New Roman" w:hAnsi="Times New Roman"/>
                <w:sz w:val="22"/>
                <w:szCs w:val="26"/>
              </w:rPr>
            </w:pPr>
            <w:r w:rsidRPr="002A4D4E">
              <w:rPr>
                <w:rFonts w:ascii="Times New Roman" w:hAnsi="Times New Roman"/>
                <w:sz w:val="22"/>
                <w:szCs w:val="26"/>
              </w:rPr>
              <w:t>- Bộ Kế hoạch và Đầu t</w:t>
            </w:r>
            <w:r w:rsidRPr="002A4D4E">
              <w:rPr>
                <w:rFonts w:ascii="Times New Roman" w:hAnsi="Times New Roman" w:hint="eastAsia"/>
                <w:sz w:val="22"/>
                <w:szCs w:val="26"/>
              </w:rPr>
              <w:t>ư</w:t>
            </w:r>
            <w:r w:rsidRPr="002A4D4E">
              <w:rPr>
                <w:rFonts w:ascii="Times New Roman" w:hAnsi="Times New Roman"/>
                <w:sz w:val="22"/>
                <w:szCs w:val="26"/>
              </w:rPr>
              <w:t>;</w:t>
            </w:r>
          </w:p>
          <w:p w:rsidR="002A4D4E" w:rsidRPr="002A4D4E" w:rsidRDefault="002A4D4E" w:rsidP="002A4D4E">
            <w:pPr>
              <w:widowControl w:val="0"/>
              <w:jc w:val="both"/>
              <w:rPr>
                <w:rFonts w:ascii="Times New Roman" w:hAnsi="Times New Roman"/>
                <w:sz w:val="22"/>
                <w:szCs w:val="26"/>
              </w:rPr>
            </w:pPr>
            <w:r w:rsidRPr="002A4D4E">
              <w:rPr>
                <w:rFonts w:ascii="Times New Roman" w:hAnsi="Times New Roman"/>
                <w:sz w:val="22"/>
                <w:szCs w:val="26"/>
              </w:rPr>
              <w:t>- Cục Kiểm tra VBQPPL – Bộ T</w:t>
            </w:r>
            <w:r w:rsidRPr="002A4D4E">
              <w:rPr>
                <w:rFonts w:ascii="Times New Roman" w:hAnsi="Times New Roman" w:hint="eastAsia"/>
                <w:sz w:val="22"/>
                <w:szCs w:val="26"/>
              </w:rPr>
              <w:t>ư</w:t>
            </w:r>
            <w:r w:rsidRPr="002A4D4E">
              <w:rPr>
                <w:rFonts w:ascii="Times New Roman" w:hAnsi="Times New Roman"/>
                <w:sz w:val="22"/>
                <w:szCs w:val="26"/>
              </w:rPr>
              <w:t xml:space="preserve"> pháp;</w:t>
            </w:r>
          </w:p>
          <w:p w:rsidR="002A4D4E" w:rsidRPr="002A4D4E" w:rsidRDefault="002A4D4E" w:rsidP="002A4D4E">
            <w:pPr>
              <w:widowControl w:val="0"/>
              <w:jc w:val="both"/>
              <w:rPr>
                <w:rFonts w:ascii="Times New Roman" w:hAnsi="Times New Roman"/>
                <w:sz w:val="22"/>
                <w:szCs w:val="26"/>
              </w:rPr>
            </w:pPr>
            <w:r w:rsidRPr="002A4D4E">
              <w:rPr>
                <w:rFonts w:ascii="Times New Roman" w:hAnsi="Times New Roman"/>
                <w:sz w:val="22"/>
                <w:szCs w:val="26"/>
              </w:rPr>
              <w:t>- Th</w:t>
            </w:r>
            <w:r w:rsidRPr="002A4D4E">
              <w:rPr>
                <w:rFonts w:ascii="Times New Roman" w:hAnsi="Times New Roman" w:hint="eastAsia"/>
                <w:sz w:val="22"/>
                <w:szCs w:val="26"/>
              </w:rPr>
              <w:t>ư</w:t>
            </w:r>
            <w:r w:rsidRPr="002A4D4E">
              <w:rPr>
                <w:rFonts w:ascii="Times New Roman" w:hAnsi="Times New Roman"/>
                <w:sz w:val="22"/>
                <w:szCs w:val="26"/>
              </w:rPr>
              <w:t>ờng trực Thành ủy;</w:t>
            </w:r>
          </w:p>
          <w:p w:rsidR="002A4D4E" w:rsidRPr="002A4D4E" w:rsidRDefault="002A4D4E" w:rsidP="002A4D4E">
            <w:pPr>
              <w:widowControl w:val="0"/>
              <w:jc w:val="both"/>
              <w:rPr>
                <w:rFonts w:ascii="Times New Roman" w:hAnsi="Times New Roman"/>
                <w:sz w:val="22"/>
                <w:szCs w:val="26"/>
              </w:rPr>
            </w:pPr>
            <w:r w:rsidRPr="002A4D4E">
              <w:rPr>
                <w:rFonts w:ascii="Times New Roman" w:hAnsi="Times New Roman"/>
                <w:sz w:val="22"/>
                <w:szCs w:val="26"/>
              </w:rPr>
              <w:t>- Th</w:t>
            </w:r>
            <w:r w:rsidRPr="002A4D4E">
              <w:rPr>
                <w:rFonts w:ascii="Times New Roman" w:hAnsi="Times New Roman" w:hint="eastAsia"/>
                <w:sz w:val="22"/>
                <w:szCs w:val="26"/>
              </w:rPr>
              <w:t>ư</w:t>
            </w:r>
            <w:r w:rsidRPr="002A4D4E">
              <w:rPr>
                <w:rFonts w:ascii="Times New Roman" w:hAnsi="Times New Roman"/>
                <w:sz w:val="22"/>
                <w:szCs w:val="26"/>
              </w:rPr>
              <w:t>ờng trực HĐND Thành phố;</w:t>
            </w:r>
          </w:p>
          <w:p w:rsidR="002A4D4E" w:rsidRPr="002A4D4E" w:rsidRDefault="002A4D4E" w:rsidP="002A4D4E">
            <w:pPr>
              <w:widowControl w:val="0"/>
              <w:jc w:val="both"/>
              <w:rPr>
                <w:rFonts w:ascii="Times New Roman" w:hAnsi="Times New Roman"/>
                <w:sz w:val="22"/>
                <w:szCs w:val="26"/>
              </w:rPr>
            </w:pPr>
            <w:r w:rsidRPr="002A4D4E">
              <w:rPr>
                <w:rFonts w:ascii="Times New Roman" w:hAnsi="Times New Roman"/>
                <w:sz w:val="22"/>
                <w:szCs w:val="26"/>
              </w:rPr>
              <w:t>- TTUB: CT, các PCT;</w:t>
            </w:r>
          </w:p>
          <w:p w:rsidR="002A4D4E" w:rsidRPr="002A4D4E" w:rsidRDefault="002A4D4E" w:rsidP="002A4D4E">
            <w:pPr>
              <w:widowControl w:val="0"/>
              <w:jc w:val="both"/>
              <w:rPr>
                <w:rFonts w:ascii="Times New Roman" w:hAnsi="Times New Roman"/>
                <w:sz w:val="22"/>
                <w:szCs w:val="26"/>
              </w:rPr>
            </w:pPr>
            <w:r w:rsidRPr="002A4D4E">
              <w:rPr>
                <w:rFonts w:ascii="Times New Roman" w:hAnsi="Times New Roman"/>
                <w:sz w:val="22"/>
                <w:szCs w:val="26"/>
              </w:rPr>
              <w:t>- Ủy ban MTTQ VN Thành phố;</w:t>
            </w:r>
          </w:p>
          <w:p w:rsidR="002A4D4E" w:rsidRPr="002A4D4E" w:rsidRDefault="002A4D4E" w:rsidP="002A4D4E">
            <w:pPr>
              <w:widowControl w:val="0"/>
              <w:jc w:val="both"/>
              <w:rPr>
                <w:rFonts w:ascii="Times New Roman" w:hAnsi="Times New Roman"/>
                <w:sz w:val="22"/>
                <w:szCs w:val="26"/>
              </w:rPr>
            </w:pPr>
            <w:r w:rsidRPr="002A4D4E">
              <w:rPr>
                <w:rFonts w:ascii="Times New Roman" w:hAnsi="Times New Roman"/>
                <w:sz w:val="22"/>
                <w:szCs w:val="26"/>
              </w:rPr>
              <w:t>- Sở T</w:t>
            </w:r>
            <w:r w:rsidRPr="002A4D4E">
              <w:rPr>
                <w:rFonts w:ascii="Times New Roman" w:hAnsi="Times New Roman" w:hint="eastAsia"/>
                <w:sz w:val="22"/>
                <w:szCs w:val="26"/>
              </w:rPr>
              <w:t>ư</w:t>
            </w:r>
            <w:r w:rsidRPr="002A4D4E">
              <w:rPr>
                <w:rFonts w:ascii="Times New Roman" w:hAnsi="Times New Roman"/>
                <w:sz w:val="22"/>
                <w:szCs w:val="26"/>
              </w:rPr>
              <w:t xml:space="preserve"> pháp;</w:t>
            </w:r>
          </w:p>
          <w:p w:rsidR="002A4D4E" w:rsidRPr="002A4D4E" w:rsidRDefault="002A4D4E" w:rsidP="002A4D4E">
            <w:pPr>
              <w:widowControl w:val="0"/>
              <w:jc w:val="both"/>
              <w:rPr>
                <w:rFonts w:ascii="Times New Roman" w:hAnsi="Times New Roman"/>
                <w:sz w:val="22"/>
                <w:szCs w:val="26"/>
              </w:rPr>
            </w:pPr>
            <w:r w:rsidRPr="002A4D4E">
              <w:rPr>
                <w:rFonts w:ascii="Times New Roman" w:hAnsi="Times New Roman"/>
                <w:sz w:val="22"/>
                <w:szCs w:val="26"/>
              </w:rPr>
              <w:t>- VPUB: các PCVP;</w:t>
            </w:r>
          </w:p>
          <w:p w:rsidR="002A4D4E" w:rsidRPr="002A4D4E" w:rsidRDefault="002A4D4E" w:rsidP="002A4D4E">
            <w:pPr>
              <w:widowControl w:val="0"/>
              <w:jc w:val="both"/>
              <w:rPr>
                <w:rFonts w:ascii="Times New Roman" w:hAnsi="Times New Roman"/>
                <w:sz w:val="22"/>
                <w:szCs w:val="26"/>
              </w:rPr>
            </w:pPr>
            <w:r w:rsidRPr="002A4D4E">
              <w:rPr>
                <w:rFonts w:ascii="Times New Roman" w:hAnsi="Times New Roman"/>
                <w:sz w:val="22"/>
                <w:szCs w:val="26"/>
              </w:rPr>
              <w:t>- Trung tâm Công báo;</w:t>
            </w:r>
          </w:p>
          <w:p w:rsidR="002A4D4E" w:rsidRPr="002A4D4E" w:rsidRDefault="002A4D4E" w:rsidP="002A4D4E">
            <w:pPr>
              <w:widowControl w:val="0"/>
              <w:jc w:val="both"/>
              <w:rPr>
                <w:rFonts w:ascii="Times New Roman" w:hAnsi="Times New Roman"/>
                <w:sz w:val="22"/>
                <w:szCs w:val="26"/>
              </w:rPr>
            </w:pPr>
            <w:r w:rsidRPr="002A4D4E">
              <w:rPr>
                <w:rFonts w:ascii="Times New Roman" w:hAnsi="Times New Roman"/>
                <w:sz w:val="22"/>
                <w:szCs w:val="26"/>
              </w:rPr>
              <w:t>- Trang thông tin điện tử Thành phố;</w:t>
            </w:r>
          </w:p>
          <w:p w:rsidR="009B2C1B" w:rsidRPr="00593805" w:rsidRDefault="002A4D4E" w:rsidP="002A4D4E">
            <w:pPr>
              <w:widowControl w:val="0"/>
              <w:jc w:val="both"/>
              <w:rPr>
                <w:rFonts w:ascii="Times New Roman" w:hAnsi="Times New Roman"/>
                <w:sz w:val="26"/>
                <w:szCs w:val="26"/>
              </w:rPr>
            </w:pPr>
            <w:r w:rsidRPr="002A4D4E">
              <w:rPr>
                <w:rFonts w:ascii="Times New Roman" w:hAnsi="Times New Roman"/>
                <w:sz w:val="22"/>
                <w:szCs w:val="26"/>
              </w:rPr>
              <w:t>- L</w:t>
            </w:r>
            <w:r w:rsidRPr="002A4D4E">
              <w:rPr>
                <w:rFonts w:ascii="Times New Roman" w:hAnsi="Times New Roman" w:hint="eastAsia"/>
                <w:sz w:val="22"/>
                <w:szCs w:val="26"/>
              </w:rPr>
              <w:t>ư</w:t>
            </w:r>
            <w:r w:rsidRPr="002A4D4E">
              <w:rPr>
                <w:rFonts w:ascii="Times New Roman" w:hAnsi="Times New Roman"/>
                <w:sz w:val="22"/>
                <w:szCs w:val="26"/>
              </w:rPr>
              <w:t>u: VT, (NCPC/Kh).</w:t>
            </w:r>
            <w:bookmarkStart w:id="0" w:name="_GoBack"/>
            <w:bookmarkEnd w:id="0"/>
          </w:p>
        </w:tc>
        <w:tc>
          <w:tcPr>
            <w:tcW w:w="4612" w:type="dxa"/>
          </w:tcPr>
          <w:p w:rsidR="009B2C1B" w:rsidRPr="000957C3" w:rsidRDefault="002906B3" w:rsidP="00F36A3B">
            <w:pPr>
              <w:widowControl w:val="0"/>
              <w:jc w:val="center"/>
              <w:rPr>
                <w:rFonts w:ascii="Times New Roman" w:hAnsi="Times New Roman"/>
                <w:b/>
                <w:sz w:val="28"/>
                <w:szCs w:val="28"/>
              </w:rPr>
            </w:pPr>
            <w:r w:rsidRPr="000957C3">
              <w:rPr>
                <w:rFonts w:ascii="Times New Roman" w:hAnsi="Times New Roman"/>
                <w:b/>
                <w:sz w:val="28"/>
                <w:szCs w:val="28"/>
              </w:rPr>
              <w:t>TM</w:t>
            </w:r>
            <w:r w:rsidR="00FD390E" w:rsidRPr="000957C3">
              <w:rPr>
                <w:rFonts w:ascii="Times New Roman" w:hAnsi="Times New Roman"/>
                <w:b/>
                <w:sz w:val="28"/>
                <w:szCs w:val="28"/>
              </w:rPr>
              <w:t xml:space="preserve">. </w:t>
            </w:r>
            <w:r w:rsidRPr="000957C3">
              <w:rPr>
                <w:rFonts w:ascii="Times New Roman" w:hAnsi="Times New Roman"/>
                <w:b/>
                <w:sz w:val="28"/>
                <w:szCs w:val="28"/>
              </w:rPr>
              <w:t>ỦY BAN NHÂN DÂN</w:t>
            </w:r>
          </w:p>
          <w:p w:rsidR="00FD390E" w:rsidRPr="000957C3" w:rsidRDefault="00417A1F" w:rsidP="00F36A3B">
            <w:pPr>
              <w:widowControl w:val="0"/>
              <w:jc w:val="center"/>
              <w:rPr>
                <w:rFonts w:ascii="Times New Roman" w:hAnsi="Times New Roman"/>
                <w:b/>
                <w:sz w:val="28"/>
                <w:szCs w:val="28"/>
              </w:rPr>
            </w:pPr>
            <w:r w:rsidRPr="000957C3">
              <w:rPr>
                <w:rFonts w:ascii="Times New Roman" w:hAnsi="Times New Roman"/>
                <w:b/>
                <w:sz w:val="28"/>
                <w:szCs w:val="28"/>
              </w:rPr>
              <w:t xml:space="preserve">KT. </w:t>
            </w:r>
            <w:r w:rsidR="00FD390E" w:rsidRPr="000957C3">
              <w:rPr>
                <w:rFonts w:ascii="Times New Roman" w:hAnsi="Times New Roman"/>
                <w:b/>
                <w:sz w:val="28"/>
                <w:szCs w:val="28"/>
              </w:rPr>
              <w:t>CHỦ TỊCH</w:t>
            </w:r>
          </w:p>
          <w:p w:rsidR="00417A1F" w:rsidRPr="000957C3" w:rsidRDefault="00417A1F" w:rsidP="00F36A3B">
            <w:pPr>
              <w:widowControl w:val="0"/>
              <w:jc w:val="center"/>
              <w:rPr>
                <w:rFonts w:ascii="Times New Roman" w:hAnsi="Times New Roman"/>
                <w:b/>
                <w:sz w:val="28"/>
                <w:szCs w:val="28"/>
              </w:rPr>
            </w:pPr>
            <w:r w:rsidRPr="000957C3">
              <w:rPr>
                <w:rFonts w:ascii="Times New Roman" w:hAnsi="Times New Roman"/>
                <w:b/>
                <w:sz w:val="28"/>
                <w:szCs w:val="28"/>
              </w:rPr>
              <w:t>PHÓ CHỦ TỊCH</w:t>
            </w:r>
          </w:p>
          <w:p w:rsidR="00610981" w:rsidRPr="000957C3" w:rsidRDefault="00610981" w:rsidP="00F36A3B">
            <w:pPr>
              <w:widowControl w:val="0"/>
              <w:jc w:val="center"/>
              <w:rPr>
                <w:rFonts w:ascii="Times New Roman" w:hAnsi="Times New Roman"/>
                <w:b/>
                <w:sz w:val="28"/>
                <w:szCs w:val="28"/>
              </w:rPr>
            </w:pPr>
          </w:p>
          <w:p w:rsidR="00610981" w:rsidRPr="000957C3" w:rsidRDefault="00610981" w:rsidP="00F36A3B">
            <w:pPr>
              <w:widowControl w:val="0"/>
              <w:jc w:val="center"/>
              <w:rPr>
                <w:rFonts w:ascii="Times New Roman" w:hAnsi="Times New Roman"/>
                <w:b/>
                <w:sz w:val="28"/>
                <w:szCs w:val="28"/>
              </w:rPr>
            </w:pPr>
          </w:p>
          <w:p w:rsidR="00610981" w:rsidRPr="000957C3" w:rsidRDefault="00610981" w:rsidP="00F36A3B">
            <w:pPr>
              <w:widowControl w:val="0"/>
              <w:jc w:val="center"/>
              <w:rPr>
                <w:rFonts w:ascii="Times New Roman" w:hAnsi="Times New Roman"/>
                <w:b/>
                <w:sz w:val="28"/>
                <w:szCs w:val="28"/>
              </w:rPr>
            </w:pPr>
          </w:p>
          <w:p w:rsidR="00610981" w:rsidRPr="000957C3" w:rsidRDefault="00610981" w:rsidP="00F36A3B">
            <w:pPr>
              <w:widowControl w:val="0"/>
              <w:jc w:val="center"/>
              <w:rPr>
                <w:rFonts w:ascii="Times New Roman" w:hAnsi="Times New Roman"/>
                <w:b/>
                <w:sz w:val="28"/>
                <w:szCs w:val="28"/>
              </w:rPr>
            </w:pPr>
          </w:p>
          <w:p w:rsidR="00610981" w:rsidRPr="00593805" w:rsidRDefault="002A4D4E" w:rsidP="00F36A3B">
            <w:pPr>
              <w:widowControl w:val="0"/>
              <w:jc w:val="center"/>
              <w:rPr>
                <w:rFonts w:ascii="Times New Roman" w:hAnsi="Times New Roman"/>
                <w:sz w:val="26"/>
                <w:szCs w:val="26"/>
              </w:rPr>
            </w:pPr>
            <w:r>
              <w:rPr>
                <w:rFonts w:ascii="Times New Roman" w:hAnsi="Times New Roman"/>
                <w:b/>
                <w:sz w:val="28"/>
                <w:szCs w:val="28"/>
              </w:rPr>
              <w:t>Dương Ngọc Hải</w:t>
            </w:r>
          </w:p>
        </w:tc>
      </w:tr>
    </w:tbl>
    <w:p w:rsidR="00FB557E" w:rsidRPr="00FB557E" w:rsidRDefault="00FB557E" w:rsidP="00F36A3B">
      <w:pPr>
        <w:widowControl w:val="0"/>
        <w:jc w:val="both"/>
        <w:rPr>
          <w:rFonts w:ascii="Times New Roman" w:hAnsi="Times New Roman"/>
          <w:sz w:val="26"/>
          <w:szCs w:val="26"/>
        </w:rPr>
      </w:pPr>
    </w:p>
    <w:sectPr w:rsidR="00FB557E" w:rsidRPr="00FB557E" w:rsidSect="00F36A3B">
      <w:headerReference w:type="default" r:id="rId7"/>
      <w:type w:val="continuous"/>
      <w:pgSz w:w="11907" w:h="16840" w:code="9"/>
      <w:pgMar w:top="1134" w:right="1134" w:bottom="1134" w:left="1701" w:header="425"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3753" w:rsidRDefault="006A3753" w:rsidP="00417A1F">
      <w:r>
        <w:separator/>
      </w:r>
    </w:p>
  </w:endnote>
  <w:endnote w:type="continuationSeparator" w:id="0">
    <w:p w:rsidR="006A3753" w:rsidRDefault="006A3753" w:rsidP="00417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charset w:val="00"/>
    <w:family w:val="auto"/>
    <w:pitch w:val="variable"/>
    <w:sig w:usb0="00000001"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3753" w:rsidRDefault="006A3753" w:rsidP="00417A1F">
      <w:r>
        <w:separator/>
      </w:r>
    </w:p>
  </w:footnote>
  <w:footnote w:type="continuationSeparator" w:id="0">
    <w:p w:rsidR="006A3753" w:rsidRDefault="006A3753" w:rsidP="00417A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7A1F" w:rsidRPr="00417A1F" w:rsidRDefault="00417A1F">
    <w:pPr>
      <w:pStyle w:val="Header"/>
      <w:jc w:val="center"/>
      <w:rPr>
        <w:rFonts w:ascii="Times New Roman" w:hAnsi="Times New Roman"/>
        <w:sz w:val="26"/>
        <w:szCs w:val="26"/>
      </w:rPr>
    </w:pPr>
    <w:r w:rsidRPr="00417A1F">
      <w:rPr>
        <w:rFonts w:ascii="Times New Roman" w:hAnsi="Times New Roman"/>
        <w:sz w:val="26"/>
        <w:szCs w:val="26"/>
      </w:rPr>
      <w:fldChar w:fldCharType="begin"/>
    </w:r>
    <w:r w:rsidRPr="00417A1F">
      <w:rPr>
        <w:rFonts w:ascii="Times New Roman" w:hAnsi="Times New Roman"/>
        <w:sz w:val="26"/>
        <w:szCs w:val="26"/>
      </w:rPr>
      <w:instrText xml:space="preserve"> PAGE   \* MERGEFORMAT </w:instrText>
    </w:r>
    <w:r w:rsidRPr="00417A1F">
      <w:rPr>
        <w:rFonts w:ascii="Times New Roman" w:hAnsi="Times New Roman"/>
        <w:sz w:val="26"/>
        <w:szCs w:val="26"/>
      </w:rPr>
      <w:fldChar w:fldCharType="separate"/>
    </w:r>
    <w:r w:rsidR="002A4D4E">
      <w:rPr>
        <w:rFonts w:ascii="Times New Roman" w:hAnsi="Times New Roman"/>
        <w:noProof/>
        <w:sz w:val="26"/>
        <w:szCs w:val="26"/>
      </w:rPr>
      <w:t>2</w:t>
    </w:r>
    <w:r w:rsidRPr="00417A1F">
      <w:rPr>
        <w:rFonts w:ascii="Times New Roman" w:hAnsi="Times New Roman"/>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BAA2798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4DBA109C"/>
    <w:multiLevelType w:val="hybridMultilevel"/>
    <w:tmpl w:val="0EFE7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9ED"/>
    <w:rsid w:val="00000F64"/>
    <w:rsid w:val="000024CA"/>
    <w:rsid w:val="00011828"/>
    <w:rsid w:val="0004124C"/>
    <w:rsid w:val="00044B27"/>
    <w:rsid w:val="00045596"/>
    <w:rsid w:val="00047D1A"/>
    <w:rsid w:val="00052CE2"/>
    <w:rsid w:val="00077FD5"/>
    <w:rsid w:val="000957C3"/>
    <w:rsid w:val="000A3887"/>
    <w:rsid w:val="000C7DAE"/>
    <w:rsid w:val="000D6C0F"/>
    <w:rsid w:val="000D6D27"/>
    <w:rsid w:val="00113F27"/>
    <w:rsid w:val="00160FFF"/>
    <w:rsid w:val="00163EC8"/>
    <w:rsid w:val="00182C13"/>
    <w:rsid w:val="00184079"/>
    <w:rsid w:val="0018612E"/>
    <w:rsid w:val="00191A79"/>
    <w:rsid w:val="001B24AA"/>
    <w:rsid w:val="001B26B3"/>
    <w:rsid w:val="001E399D"/>
    <w:rsid w:val="001E6F3B"/>
    <w:rsid w:val="002040D8"/>
    <w:rsid w:val="00210682"/>
    <w:rsid w:val="00210EC7"/>
    <w:rsid w:val="0021121B"/>
    <w:rsid w:val="002235C0"/>
    <w:rsid w:val="00242258"/>
    <w:rsid w:val="00250F58"/>
    <w:rsid w:val="00261BFE"/>
    <w:rsid w:val="002650DE"/>
    <w:rsid w:val="00286603"/>
    <w:rsid w:val="00287590"/>
    <w:rsid w:val="002906B3"/>
    <w:rsid w:val="002A4D4E"/>
    <w:rsid w:val="002D0B55"/>
    <w:rsid w:val="002D34F4"/>
    <w:rsid w:val="002F5A42"/>
    <w:rsid w:val="0033340A"/>
    <w:rsid w:val="00335E96"/>
    <w:rsid w:val="0036126B"/>
    <w:rsid w:val="00370A1A"/>
    <w:rsid w:val="00384C32"/>
    <w:rsid w:val="0039052F"/>
    <w:rsid w:val="003924B2"/>
    <w:rsid w:val="00392A79"/>
    <w:rsid w:val="00393F7A"/>
    <w:rsid w:val="003A71AC"/>
    <w:rsid w:val="003C4D09"/>
    <w:rsid w:val="003D4A75"/>
    <w:rsid w:val="003D58B0"/>
    <w:rsid w:val="003E3650"/>
    <w:rsid w:val="0041388E"/>
    <w:rsid w:val="004142B6"/>
    <w:rsid w:val="00417A1F"/>
    <w:rsid w:val="00463F3C"/>
    <w:rsid w:val="004657B3"/>
    <w:rsid w:val="004730C8"/>
    <w:rsid w:val="00473BD6"/>
    <w:rsid w:val="004755B3"/>
    <w:rsid w:val="004760AB"/>
    <w:rsid w:val="00485BC4"/>
    <w:rsid w:val="004C56FF"/>
    <w:rsid w:val="004D72BB"/>
    <w:rsid w:val="004E096A"/>
    <w:rsid w:val="005033CB"/>
    <w:rsid w:val="005066E2"/>
    <w:rsid w:val="005103EB"/>
    <w:rsid w:val="0054625F"/>
    <w:rsid w:val="0055613B"/>
    <w:rsid w:val="00567A9D"/>
    <w:rsid w:val="00583B07"/>
    <w:rsid w:val="00593805"/>
    <w:rsid w:val="00594540"/>
    <w:rsid w:val="005A6B79"/>
    <w:rsid w:val="005C0590"/>
    <w:rsid w:val="005C772A"/>
    <w:rsid w:val="005D45AB"/>
    <w:rsid w:val="005E78E5"/>
    <w:rsid w:val="005F28FA"/>
    <w:rsid w:val="005F296B"/>
    <w:rsid w:val="005F5CC4"/>
    <w:rsid w:val="00610981"/>
    <w:rsid w:val="00625675"/>
    <w:rsid w:val="0062607B"/>
    <w:rsid w:val="00636B51"/>
    <w:rsid w:val="006401FA"/>
    <w:rsid w:val="0065348E"/>
    <w:rsid w:val="006653E1"/>
    <w:rsid w:val="0066640F"/>
    <w:rsid w:val="00667AF3"/>
    <w:rsid w:val="00671F63"/>
    <w:rsid w:val="00675655"/>
    <w:rsid w:val="00680F6B"/>
    <w:rsid w:val="00683114"/>
    <w:rsid w:val="0069206E"/>
    <w:rsid w:val="006A020E"/>
    <w:rsid w:val="006A1DCA"/>
    <w:rsid w:val="006A3753"/>
    <w:rsid w:val="006C1F5B"/>
    <w:rsid w:val="006D1243"/>
    <w:rsid w:val="006D713E"/>
    <w:rsid w:val="00704A4B"/>
    <w:rsid w:val="00711D8D"/>
    <w:rsid w:val="007216DD"/>
    <w:rsid w:val="00731C7A"/>
    <w:rsid w:val="00733B68"/>
    <w:rsid w:val="00741C3E"/>
    <w:rsid w:val="00744579"/>
    <w:rsid w:val="00762821"/>
    <w:rsid w:val="007664FA"/>
    <w:rsid w:val="00783A4E"/>
    <w:rsid w:val="00795746"/>
    <w:rsid w:val="007A1199"/>
    <w:rsid w:val="007A1900"/>
    <w:rsid w:val="007A1CA5"/>
    <w:rsid w:val="007A70EC"/>
    <w:rsid w:val="007C1233"/>
    <w:rsid w:val="007C56F2"/>
    <w:rsid w:val="007E001A"/>
    <w:rsid w:val="007E2B34"/>
    <w:rsid w:val="007F5D95"/>
    <w:rsid w:val="008204AE"/>
    <w:rsid w:val="008257AF"/>
    <w:rsid w:val="0082658F"/>
    <w:rsid w:val="00827F50"/>
    <w:rsid w:val="008322B7"/>
    <w:rsid w:val="00842CA2"/>
    <w:rsid w:val="00855D76"/>
    <w:rsid w:val="00866867"/>
    <w:rsid w:val="00875C13"/>
    <w:rsid w:val="00881D2A"/>
    <w:rsid w:val="008908F3"/>
    <w:rsid w:val="008934D7"/>
    <w:rsid w:val="008A4067"/>
    <w:rsid w:val="008A7755"/>
    <w:rsid w:val="008C2D95"/>
    <w:rsid w:val="008D767E"/>
    <w:rsid w:val="008E62E5"/>
    <w:rsid w:val="00903572"/>
    <w:rsid w:val="00944CB8"/>
    <w:rsid w:val="00946463"/>
    <w:rsid w:val="009740A6"/>
    <w:rsid w:val="00980F00"/>
    <w:rsid w:val="00994C3F"/>
    <w:rsid w:val="00997403"/>
    <w:rsid w:val="009A2FFB"/>
    <w:rsid w:val="009B2C1B"/>
    <w:rsid w:val="009B7CDC"/>
    <w:rsid w:val="00A01BEA"/>
    <w:rsid w:val="00A079CC"/>
    <w:rsid w:val="00A24F11"/>
    <w:rsid w:val="00A252E7"/>
    <w:rsid w:val="00A4518D"/>
    <w:rsid w:val="00A4628F"/>
    <w:rsid w:val="00A4741C"/>
    <w:rsid w:val="00A62CC8"/>
    <w:rsid w:val="00A66149"/>
    <w:rsid w:val="00A862FA"/>
    <w:rsid w:val="00A9014C"/>
    <w:rsid w:val="00A93C43"/>
    <w:rsid w:val="00AA1414"/>
    <w:rsid w:val="00AC0F72"/>
    <w:rsid w:val="00AC41A9"/>
    <w:rsid w:val="00AD0011"/>
    <w:rsid w:val="00AE1DD5"/>
    <w:rsid w:val="00B017CD"/>
    <w:rsid w:val="00B244B3"/>
    <w:rsid w:val="00B314AE"/>
    <w:rsid w:val="00B34704"/>
    <w:rsid w:val="00B4008D"/>
    <w:rsid w:val="00B409ED"/>
    <w:rsid w:val="00B56E76"/>
    <w:rsid w:val="00B67D23"/>
    <w:rsid w:val="00BA6618"/>
    <w:rsid w:val="00BA6EE1"/>
    <w:rsid w:val="00BB1B86"/>
    <w:rsid w:val="00BC4845"/>
    <w:rsid w:val="00BD267C"/>
    <w:rsid w:val="00BE413D"/>
    <w:rsid w:val="00BF20B5"/>
    <w:rsid w:val="00BF7E1D"/>
    <w:rsid w:val="00C240E9"/>
    <w:rsid w:val="00C61214"/>
    <w:rsid w:val="00C631D1"/>
    <w:rsid w:val="00C6556F"/>
    <w:rsid w:val="00C87A19"/>
    <w:rsid w:val="00C87A29"/>
    <w:rsid w:val="00C94A90"/>
    <w:rsid w:val="00CA1799"/>
    <w:rsid w:val="00CA4059"/>
    <w:rsid w:val="00CA6390"/>
    <w:rsid w:val="00CC0DDB"/>
    <w:rsid w:val="00CC59E0"/>
    <w:rsid w:val="00CE605C"/>
    <w:rsid w:val="00D10A6D"/>
    <w:rsid w:val="00D13F0C"/>
    <w:rsid w:val="00D312D2"/>
    <w:rsid w:val="00D40F0D"/>
    <w:rsid w:val="00D5791F"/>
    <w:rsid w:val="00D92AAE"/>
    <w:rsid w:val="00DA39D4"/>
    <w:rsid w:val="00DB4C48"/>
    <w:rsid w:val="00DC3081"/>
    <w:rsid w:val="00DF0F91"/>
    <w:rsid w:val="00E03D95"/>
    <w:rsid w:val="00E123A6"/>
    <w:rsid w:val="00E33326"/>
    <w:rsid w:val="00E54D19"/>
    <w:rsid w:val="00E62EE2"/>
    <w:rsid w:val="00E707AE"/>
    <w:rsid w:val="00EA3C52"/>
    <w:rsid w:val="00EA4378"/>
    <w:rsid w:val="00EA5F18"/>
    <w:rsid w:val="00EB4A83"/>
    <w:rsid w:val="00EB5FE5"/>
    <w:rsid w:val="00ED2AFD"/>
    <w:rsid w:val="00EE3A2E"/>
    <w:rsid w:val="00EE5B8A"/>
    <w:rsid w:val="00EF16DD"/>
    <w:rsid w:val="00F1599C"/>
    <w:rsid w:val="00F35FA8"/>
    <w:rsid w:val="00F36A3B"/>
    <w:rsid w:val="00F56194"/>
    <w:rsid w:val="00F60BA5"/>
    <w:rsid w:val="00F648F4"/>
    <w:rsid w:val="00F73523"/>
    <w:rsid w:val="00F81C93"/>
    <w:rsid w:val="00FA74FB"/>
    <w:rsid w:val="00FB557E"/>
    <w:rsid w:val="00FD390E"/>
    <w:rsid w:val="00FE00DA"/>
    <w:rsid w:val="00FE5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E9F0217B-4FA9-4251-B4B7-19B2F28D8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F16D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6D713E"/>
    <w:rPr>
      <w:rFonts w:ascii="Segoe UI" w:hAnsi="Segoe UI" w:cs="Segoe UI"/>
      <w:sz w:val="18"/>
      <w:szCs w:val="18"/>
    </w:rPr>
  </w:style>
  <w:style w:type="character" w:customStyle="1" w:styleId="BalloonTextChar">
    <w:name w:val="Balloon Text Char"/>
    <w:link w:val="BalloonText"/>
    <w:rsid w:val="006D713E"/>
    <w:rPr>
      <w:rFonts w:ascii="Segoe UI" w:hAnsi="Segoe UI" w:cs="Segoe UI"/>
      <w:sz w:val="18"/>
      <w:szCs w:val="18"/>
    </w:rPr>
  </w:style>
  <w:style w:type="paragraph" w:styleId="Header">
    <w:name w:val="header"/>
    <w:basedOn w:val="Normal"/>
    <w:link w:val="HeaderChar"/>
    <w:uiPriority w:val="99"/>
    <w:rsid w:val="00417A1F"/>
    <w:pPr>
      <w:tabs>
        <w:tab w:val="center" w:pos="4513"/>
        <w:tab w:val="right" w:pos="9026"/>
      </w:tabs>
    </w:pPr>
  </w:style>
  <w:style w:type="character" w:customStyle="1" w:styleId="HeaderChar">
    <w:name w:val="Header Char"/>
    <w:link w:val="Header"/>
    <w:uiPriority w:val="99"/>
    <w:rsid w:val="00417A1F"/>
    <w:rPr>
      <w:rFonts w:ascii="VNI-Times" w:hAnsi="VNI-Times"/>
      <w:sz w:val="24"/>
      <w:szCs w:val="24"/>
      <w:lang w:val="en-US" w:eastAsia="en-US"/>
    </w:rPr>
  </w:style>
  <w:style w:type="paragraph" w:styleId="Footer">
    <w:name w:val="footer"/>
    <w:basedOn w:val="Normal"/>
    <w:link w:val="FooterChar"/>
    <w:rsid w:val="00417A1F"/>
    <w:pPr>
      <w:tabs>
        <w:tab w:val="center" w:pos="4513"/>
        <w:tab w:val="right" w:pos="9026"/>
      </w:tabs>
    </w:pPr>
  </w:style>
  <w:style w:type="character" w:customStyle="1" w:styleId="FooterChar">
    <w:name w:val="Footer Char"/>
    <w:link w:val="Footer"/>
    <w:rsid w:val="00417A1F"/>
    <w:rPr>
      <w:rFonts w:ascii="VNI-Times" w:hAnsi="VNI-Times"/>
      <w:sz w:val="24"/>
      <w:szCs w:val="24"/>
      <w:lang w:val="en-US" w:eastAsia="en-US"/>
    </w:rPr>
  </w:style>
  <w:style w:type="character" w:customStyle="1" w:styleId="fontstyle01">
    <w:name w:val="fontstyle01"/>
    <w:basedOn w:val="DefaultParagraphFont"/>
    <w:rsid w:val="005F28FA"/>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2A4D4E"/>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708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F0CE62-5800-4865-9451-A0309AAF7A5E}"/>
</file>

<file path=customXml/itemProps2.xml><?xml version="1.0" encoding="utf-8"?>
<ds:datastoreItem xmlns:ds="http://schemas.openxmlformats.org/officeDocument/2006/customXml" ds:itemID="{87BFAD39-4687-487C-B5FC-E0AEFDC02440}"/>
</file>

<file path=customXml/itemProps3.xml><?xml version="1.0" encoding="utf-8"?>
<ds:datastoreItem xmlns:ds="http://schemas.openxmlformats.org/officeDocument/2006/customXml" ds:itemID="{A87647C9-03AD-469E-AB1C-91CF32C22018}"/>
</file>

<file path=docProps/app.xml><?xml version="1.0" encoding="utf-8"?>
<Properties xmlns="http://schemas.openxmlformats.org/officeDocument/2006/extended-properties" xmlns:vt="http://schemas.openxmlformats.org/officeDocument/2006/docPropsVTypes">
  <Template>Normal</Template>
  <TotalTime>35</TotalTime>
  <Pages>2</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3140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ntc</dc:creator>
  <cp:keywords/>
  <cp:lastModifiedBy>Nguyen Thanh Phong</cp:lastModifiedBy>
  <cp:revision>101</cp:revision>
  <cp:lastPrinted>2025-02-13T07:26:00Z</cp:lastPrinted>
  <dcterms:created xsi:type="dcterms:W3CDTF">2024-12-26T03:13:00Z</dcterms:created>
  <dcterms:modified xsi:type="dcterms:W3CDTF">2025-02-25T07:21:00Z</dcterms:modified>
</cp:coreProperties>
</file>