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73" w:type="dxa"/>
        <w:tblLayout w:type="fixed"/>
        <w:tblCellMar>
          <w:left w:w="0" w:type="dxa"/>
          <w:right w:w="0" w:type="dxa"/>
        </w:tblCellMar>
        <w:tblLook w:val="01E0" w:firstRow="1" w:lastRow="1" w:firstColumn="1" w:lastColumn="1" w:noHBand="0" w:noVBand="0"/>
      </w:tblPr>
      <w:tblGrid>
        <w:gridCol w:w="3165"/>
        <w:gridCol w:w="5777"/>
      </w:tblGrid>
      <w:tr w:rsidR="00E3684D" w14:paraId="2C19924C" w14:textId="77777777">
        <w:trPr>
          <w:trHeight w:val="1170"/>
        </w:trPr>
        <w:tc>
          <w:tcPr>
            <w:tcW w:w="3165" w:type="dxa"/>
          </w:tcPr>
          <w:p w14:paraId="18EF8F6C" w14:textId="77777777" w:rsidR="00E3684D" w:rsidRDefault="00000000">
            <w:pPr>
              <w:pStyle w:val="TableParagraph"/>
              <w:spacing w:after="33" w:line="259" w:lineRule="auto"/>
              <w:ind w:left="2" w:right="257"/>
              <w:jc w:val="center"/>
              <w:rPr>
                <w:b/>
                <w:sz w:val="26"/>
              </w:rPr>
            </w:pPr>
            <w:r>
              <w:rPr>
                <w:b/>
                <w:sz w:val="26"/>
              </w:rPr>
              <w:t>HỘI</w:t>
            </w:r>
            <w:r>
              <w:rPr>
                <w:b/>
                <w:spacing w:val="-14"/>
                <w:sz w:val="26"/>
              </w:rPr>
              <w:t xml:space="preserve"> </w:t>
            </w:r>
            <w:r>
              <w:rPr>
                <w:b/>
                <w:sz w:val="26"/>
              </w:rPr>
              <w:t>ĐỒNG</w:t>
            </w:r>
            <w:r>
              <w:rPr>
                <w:b/>
                <w:spacing w:val="-14"/>
                <w:sz w:val="26"/>
              </w:rPr>
              <w:t xml:space="preserve"> </w:t>
            </w:r>
            <w:r>
              <w:rPr>
                <w:b/>
                <w:sz w:val="26"/>
              </w:rPr>
              <w:t>NHÂN</w:t>
            </w:r>
            <w:r>
              <w:rPr>
                <w:b/>
                <w:spacing w:val="-13"/>
                <w:sz w:val="26"/>
              </w:rPr>
              <w:t xml:space="preserve"> </w:t>
            </w:r>
            <w:r>
              <w:rPr>
                <w:b/>
                <w:sz w:val="26"/>
              </w:rPr>
              <w:t>DÂN TỈNH AN GIANG</w:t>
            </w:r>
          </w:p>
          <w:p w14:paraId="395DDB2E" w14:textId="77777777" w:rsidR="00E3684D" w:rsidRDefault="00000000">
            <w:pPr>
              <w:pStyle w:val="TableParagraph"/>
              <w:spacing w:line="20" w:lineRule="exact"/>
              <w:ind w:left="821"/>
              <w:rPr>
                <w:sz w:val="2"/>
              </w:rPr>
            </w:pPr>
            <w:r>
              <w:rPr>
                <w:noProof/>
                <w:sz w:val="2"/>
              </w:rPr>
              <mc:AlternateContent>
                <mc:Choice Requires="wpg">
                  <w:drawing>
                    <wp:inline distT="0" distB="0" distL="0" distR="0" wp14:anchorId="473F2D8D" wp14:editId="5DC353C3">
                      <wp:extent cx="80200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2005" cy="9525"/>
                                <a:chOff x="0" y="0"/>
                                <a:chExt cx="802005" cy="9525"/>
                              </a:xfrm>
                            </wpg:grpSpPr>
                            <wps:wsp>
                              <wps:cNvPr id="2" name="Graphic 2"/>
                              <wps:cNvSpPr/>
                              <wps:spPr>
                                <a:xfrm>
                                  <a:off x="0" y="4762"/>
                                  <a:ext cx="802005" cy="1270"/>
                                </a:xfrm>
                                <a:custGeom>
                                  <a:avLst/>
                                  <a:gdLst/>
                                  <a:ahLst/>
                                  <a:cxnLst/>
                                  <a:rect l="l" t="t" r="r" b="b"/>
                                  <a:pathLst>
                                    <a:path w="802005">
                                      <a:moveTo>
                                        <a:pt x="0" y="0"/>
                                      </a:moveTo>
                                      <a:lnTo>
                                        <a:pt x="80200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ED3E16" id="Group 1" o:spid="_x0000_s1026" style="width:63.15pt;height:.75pt;mso-position-horizontal-relative:char;mso-position-vertical-relative:line" coordsize="80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">
                      <v:shape id="Graphic 2" o:spid="_x0000_s1027" style="position:absolute;top:47;width:8020;height:13;visibility:visible;mso-wrap-style:square;v-text-anchor:top" coordsize="802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" path="m,l802005,e" filled="f">
                        <v:path arrowok="t"/>
                      </v:shape>
                      <w10:anchorlock/>
                    </v:group>
                  </w:pict>
                </mc:Fallback>
              </mc:AlternateContent>
            </w:r>
          </w:p>
          <w:p w14:paraId="60AE4F59" w14:textId="77777777" w:rsidR="00E3684D" w:rsidRDefault="00000000">
            <w:pPr>
              <w:pStyle w:val="TableParagraph"/>
              <w:spacing w:before="110" w:line="240" w:lineRule="auto"/>
              <w:ind w:left="0" w:right="257"/>
              <w:jc w:val="center"/>
              <w:rPr>
                <w:sz w:val="26"/>
              </w:rPr>
            </w:pPr>
            <w:r>
              <w:rPr>
                <w:sz w:val="26"/>
              </w:rPr>
              <w:t>Số:</w:t>
            </w:r>
            <w:r>
              <w:rPr>
                <w:spacing w:val="71"/>
                <w:w w:val="150"/>
                <w:sz w:val="26"/>
              </w:rPr>
              <w:t xml:space="preserve"> </w:t>
            </w:r>
            <w:r>
              <w:rPr>
                <w:position w:val="2"/>
                <w:sz w:val="28"/>
              </w:rPr>
              <w:t>05</w:t>
            </w:r>
            <w:r>
              <w:rPr>
                <w:spacing w:val="-19"/>
                <w:position w:val="2"/>
                <w:sz w:val="28"/>
              </w:rPr>
              <w:t xml:space="preserve"> </w:t>
            </w:r>
            <w:r>
              <w:rPr>
                <w:sz w:val="26"/>
              </w:rPr>
              <w:t>/2026/NQ-</w:t>
            </w:r>
            <w:r>
              <w:rPr>
                <w:spacing w:val="-4"/>
                <w:sz w:val="26"/>
              </w:rPr>
              <w:t>HĐND</w:t>
            </w:r>
          </w:p>
        </w:tc>
        <w:tc>
          <w:tcPr>
            <w:tcW w:w="5777" w:type="dxa"/>
          </w:tcPr>
          <w:p w14:paraId="1A26E8CB" w14:textId="77777777" w:rsidR="00E3684D" w:rsidRDefault="00000000">
            <w:pPr>
              <w:pStyle w:val="TableParagraph"/>
              <w:spacing w:line="287" w:lineRule="exact"/>
              <w:ind w:left="267" w:right="9"/>
              <w:jc w:val="center"/>
              <w:rPr>
                <w:b/>
                <w:sz w:val="26"/>
              </w:rPr>
            </w:pPr>
            <w:r>
              <w:rPr>
                <w:b/>
                <w:sz w:val="26"/>
              </w:rPr>
              <w:t>CỘNG</w:t>
            </w:r>
            <w:r>
              <w:rPr>
                <w:b/>
                <w:spacing w:val="-8"/>
                <w:sz w:val="26"/>
              </w:rPr>
              <w:t xml:space="preserve"> </w:t>
            </w:r>
            <w:r>
              <w:rPr>
                <w:b/>
                <w:sz w:val="26"/>
              </w:rPr>
              <w:t>HOÀ</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14:paraId="61BD76F4" w14:textId="77777777" w:rsidR="00E3684D" w:rsidRDefault="00000000">
            <w:pPr>
              <w:pStyle w:val="TableParagraph"/>
              <w:spacing w:before="4" w:after="41" w:line="240" w:lineRule="auto"/>
              <w:ind w:left="267"/>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p w14:paraId="3C896C39" w14:textId="77777777" w:rsidR="00E3684D" w:rsidRDefault="00000000">
            <w:pPr>
              <w:pStyle w:val="TableParagraph"/>
              <w:spacing w:line="20" w:lineRule="exact"/>
              <w:ind w:left="1391"/>
              <w:rPr>
                <w:sz w:val="2"/>
              </w:rPr>
            </w:pPr>
            <w:r>
              <w:rPr>
                <w:noProof/>
                <w:sz w:val="2"/>
              </w:rPr>
              <mc:AlternateContent>
                <mc:Choice Requires="wpg">
                  <w:drawing>
                    <wp:inline distT="0" distB="0" distL="0" distR="0" wp14:anchorId="29713C01" wp14:editId="7817B5DF">
                      <wp:extent cx="213423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4235" cy="9525"/>
                                <a:chOff x="0" y="0"/>
                                <a:chExt cx="2134235" cy="9525"/>
                              </a:xfrm>
                            </wpg:grpSpPr>
                            <wps:wsp>
                              <wps:cNvPr id="4" name="Graphic 4"/>
                              <wps:cNvSpPr/>
                              <wps:spPr>
                                <a:xfrm>
                                  <a:off x="0" y="4762"/>
                                  <a:ext cx="2134235" cy="1270"/>
                                </a:xfrm>
                                <a:custGeom>
                                  <a:avLst/>
                                  <a:gdLst/>
                                  <a:ahLst/>
                                  <a:cxnLst/>
                                  <a:rect l="l" t="t" r="r" b="b"/>
                                  <a:pathLst>
                                    <a:path w="2134235">
                                      <a:moveTo>
                                        <a:pt x="0" y="0"/>
                                      </a:moveTo>
                                      <a:lnTo>
                                        <a:pt x="213423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246210" id="Group 3" o:spid="_x0000_s1026" style="width:168.05pt;height:.75pt;mso-position-horizontal-relative:char;mso-position-vertical-relative:line" coordsize="213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">
                      <v:shape id="Graphic 4" o:spid="_x0000_s1027" style="position:absolute;top:47;width:21342;height:13;visibility:visible;mso-wrap-style:square;v-text-anchor:top" coordsize="213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" path="m,l2134235,e" filled="f">
                        <v:path arrowok="t"/>
                      </v:shape>
                      <w10:anchorlock/>
                    </v:group>
                  </w:pict>
                </mc:Fallback>
              </mc:AlternateContent>
            </w:r>
          </w:p>
          <w:p w14:paraId="7F098AAA" w14:textId="77777777" w:rsidR="00E3684D" w:rsidRDefault="00000000">
            <w:pPr>
              <w:pStyle w:val="TableParagraph"/>
              <w:spacing w:before="154" w:line="322" w:lineRule="exact"/>
              <w:ind w:left="267" w:right="4"/>
              <w:jc w:val="center"/>
              <w:rPr>
                <w:i/>
                <w:sz w:val="28"/>
              </w:rPr>
            </w:pPr>
            <w:r>
              <w:rPr>
                <w:i/>
                <w:sz w:val="28"/>
              </w:rPr>
              <w:t>An</w:t>
            </w:r>
            <w:r>
              <w:rPr>
                <w:i/>
                <w:spacing w:val="-2"/>
                <w:sz w:val="28"/>
              </w:rPr>
              <w:t xml:space="preserve"> </w:t>
            </w:r>
            <w:r>
              <w:rPr>
                <w:i/>
                <w:sz w:val="28"/>
              </w:rPr>
              <w:t>Giang,</w:t>
            </w:r>
            <w:r>
              <w:rPr>
                <w:i/>
                <w:spacing w:val="-2"/>
                <w:sz w:val="28"/>
              </w:rPr>
              <w:t xml:space="preserve"> </w:t>
            </w:r>
            <w:r>
              <w:rPr>
                <w:i/>
                <w:sz w:val="28"/>
              </w:rPr>
              <w:t>ngày</w:t>
            </w:r>
            <w:r>
              <w:rPr>
                <w:i/>
                <w:spacing w:val="21"/>
                <w:sz w:val="28"/>
              </w:rPr>
              <w:t xml:space="preserve"> </w:t>
            </w:r>
            <w:r>
              <w:rPr>
                <w:i/>
                <w:position w:val="2"/>
                <w:sz w:val="28"/>
              </w:rPr>
              <w:t>21</w:t>
            </w:r>
            <w:r>
              <w:rPr>
                <w:i/>
                <w:spacing w:val="-26"/>
                <w:position w:val="2"/>
                <w:sz w:val="28"/>
              </w:rPr>
              <w:t xml:space="preserve"> </w:t>
            </w:r>
            <w:r>
              <w:rPr>
                <w:i/>
                <w:sz w:val="28"/>
              </w:rPr>
              <w:t>tháng</w:t>
            </w:r>
            <w:r>
              <w:rPr>
                <w:i/>
                <w:spacing w:val="26"/>
                <w:sz w:val="28"/>
              </w:rPr>
              <w:t xml:space="preserve">  </w:t>
            </w:r>
            <w:r>
              <w:rPr>
                <w:i/>
                <w:position w:val="2"/>
                <w:sz w:val="28"/>
              </w:rPr>
              <w:t>5</w:t>
            </w:r>
            <w:r>
              <w:rPr>
                <w:i/>
                <w:spacing w:val="78"/>
                <w:position w:val="2"/>
                <w:sz w:val="28"/>
              </w:rPr>
              <w:t xml:space="preserve"> </w:t>
            </w:r>
            <w:r>
              <w:rPr>
                <w:i/>
                <w:sz w:val="28"/>
              </w:rPr>
              <w:t>năm</w:t>
            </w:r>
            <w:r>
              <w:rPr>
                <w:i/>
                <w:spacing w:val="-2"/>
                <w:sz w:val="28"/>
              </w:rPr>
              <w:t xml:space="preserve"> </w:t>
            </w:r>
            <w:r>
              <w:rPr>
                <w:i/>
                <w:spacing w:val="-4"/>
                <w:sz w:val="28"/>
              </w:rPr>
              <w:t>2026</w:t>
            </w:r>
          </w:p>
        </w:tc>
      </w:tr>
    </w:tbl>
    <w:p w14:paraId="6C0E2EDF" w14:textId="77777777" w:rsidR="00E3684D" w:rsidRDefault="00E3684D">
      <w:pPr>
        <w:pStyle w:val="BodyText"/>
        <w:spacing w:before="142"/>
        <w:ind w:left="0" w:firstLine="0"/>
        <w:jc w:val="left"/>
      </w:pPr>
    </w:p>
    <w:p w14:paraId="772902DD" w14:textId="77777777" w:rsidR="00E3684D" w:rsidRDefault="00000000">
      <w:pPr>
        <w:pStyle w:val="Heading1"/>
        <w:spacing w:line="322" w:lineRule="exact"/>
        <w:ind w:left="0" w:right="277"/>
        <w:jc w:val="center"/>
      </w:pPr>
      <w:r>
        <w:t>NGHỊ</w:t>
      </w:r>
      <w:r>
        <w:rPr>
          <w:spacing w:val="-3"/>
        </w:rPr>
        <w:t xml:space="preserve"> </w:t>
      </w:r>
      <w:r>
        <w:rPr>
          <w:spacing w:val="-2"/>
        </w:rPr>
        <w:t>QUYẾT</w:t>
      </w:r>
    </w:p>
    <w:p w14:paraId="7B5FE12D" w14:textId="77777777" w:rsidR="00E3684D" w:rsidRDefault="00000000">
      <w:pPr>
        <w:ind w:left="1062" w:right="933" w:hanging="353"/>
        <w:rPr>
          <w:b/>
          <w:sz w:val="28"/>
        </w:rPr>
      </w:pPr>
      <w:r>
        <w:rPr>
          <w:b/>
          <w:sz w:val="28"/>
        </w:rPr>
        <w:t>Quy</w:t>
      </w:r>
      <w:r>
        <w:rPr>
          <w:b/>
          <w:spacing w:val="-1"/>
          <w:sz w:val="28"/>
        </w:rPr>
        <w:t xml:space="preserve"> </w:t>
      </w:r>
      <w:r>
        <w:rPr>
          <w:b/>
          <w:sz w:val="28"/>
        </w:rPr>
        <w:t>định</w:t>
      </w:r>
      <w:r>
        <w:rPr>
          <w:b/>
          <w:spacing w:val="-3"/>
          <w:sz w:val="28"/>
        </w:rPr>
        <w:t xml:space="preserve"> </w:t>
      </w:r>
      <w:r>
        <w:rPr>
          <w:b/>
          <w:sz w:val="28"/>
        </w:rPr>
        <w:t>cơ</w:t>
      </w:r>
      <w:r>
        <w:rPr>
          <w:b/>
          <w:spacing w:val="-2"/>
          <w:sz w:val="28"/>
        </w:rPr>
        <w:t xml:space="preserve"> </w:t>
      </w:r>
      <w:r>
        <w:rPr>
          <w:b/>
          <w:sz w:val="28"/>
        </w:rPr>
        <w:t>chế,</w:t>
      </w:r>
      <w:r>
        <w:rPr>
          <w:b/>
          <w:spacing w:val="-3"/>
          <w:sz w:val="28"/>
        </w:rPr>
        <w:t xml:space="preserve"> </w:t>
      </w:r>
      <w:r>
        <w:rPr>
          <w:b/>
          <w:sz w:val="28"/>
        </w:rPr>
        <w:t>chính</w:t>
      </w:r>
      <w:r>
        <w:rPr>
          <w:b/>
          <w:spacing w:val="-3"/>
          <w:sz w:val="28"/>
        </w:rPr>
        <w:t xml:space="preserve"> </w:t>
      </w:r>
      <w:r>
        <w:rPr>
          <w:b/>
          <w:sz w:val="28"/>
        </w:rPr>
        <w:t>sách</w:t>
      </w:r>
      <w:r>
        <w:rPr>
          <w:b/>
          <w:spacing w:val="-2"/>
          <w:sz w:val="28"/>
        </w:rPr>
        <w:t xml:space="preserve"> </w:t>
      </w:r>
      <w:r>
        <w:rPr>
          <w:b/>
          <w:sz w:val="28"/>
        </w:rPr>
        <w:t>và</w:t>
      </w:r>
      <w:r>
        <w:rPr>
          <w:b/>
          <w:spacing w:val="-1"/>
          <w:sz w:val="28"/>
        </w:rPr>
        <w:t xml:space="preserve"> </w:t>
      </w:r>
      <w:r>
        <w:rPr>
          <w:b/>
          <w:sz w:val="28"/>
        </w:rPr>
        <w:t>bố</w:t>
      </w:r>
      <w:r>
        <w:rPr>
          <w:b/>
          <w:spacing w:val="-2"/>
          <w:sz w:val="28"/>
        </w:rPr>
        <w:t xml:space="preserve"> </w:t>
      </w:r>
      <w:r>
        <w:rPr>
          <w:b/>
          <w:sz w:val="28"/>
        </w:rPr>
        <w:t>trí</w:t>
      </w:r>
      <w:r>
        <w:rPr>
          <w:b/>
          <w:spacing w:val="-5"/>
          <w:sz w:val="28"/>
        </w:rPr>
        <w:t xml:space="preserve"> </w:t>
      </w:r>
      <w:r>
        <w:rPr>
          <w:b/>
          <w:sz w:val="28"/>
        </w:rPr>
        <w:t>vốn</w:t>
      </w:r>
      <w:r>
        <w:rPr>
          <w:b/>
          <w:spacing w:val="-2"/>
          <w:sz w:val="28"/>
        </w:rPr>
        <w:t xml:space="preserve"> </w:t>
      </w:r>
      <w:r>
        <w:rPr>
          <w:b/>
          <w:sz w:val="28"/>
        </w:rPr>
        <w:t>ngân</w:t>
      </w:r>
      <w:r>
        <w:rPr>
          <w:b/>
          <w:spacing w:val="-5"/>
          <w:sz w:val="28"/>
        </w:rPr>
        <w:t xml:space="preserve"> </w:t>
      </w:r>
      <w:r>
        <w:rPr>
          <w:b/>
          <w:sz w:val="28"/>
        </w:rPr>
        <w:t>sách</w:t>
      </w:r>
      <w:r>
        <w:rPr>
          <w:b/>
          <w:spacing w:val="-2"/>
          <w:sz w:val="28"/>
        </w:rPr>
        <w:t xml:space="preserve"> </w:t>
      </w:r>
      <w:r>
        <w:rPr>
          <w:b/>
          <w:sz w:val="28"/>
        </w:rPr>
        <w:t>địa</w:t>
      </w:r>
      <w:r>
        <w:rPr>
          <w:b/>
          <w:spacing w:val="-1"/>
          <w:sz w:val="28"/>
        </w:rPr>
        <w:t xml:space="preserve"> </w:t>
      </w:r>
      <w:r>
        <w:rPr>
          <w:b/>
          <w:sz w:val="28"/>
        </w:rPr>
        <w:t>phương ủy thác để thực hiện chính sách tín dụng ưu đãi thông qua Chi nhánh Ngân hàng Chính sách xã hội tỉnh An Giang</w:t>
      </w:r>
    </w:p>
    <w:p w14:paraId="284E7628" w14:textId="77777777" w:rsidR="00E3684D" w:rsidRDefault="00E3684D">
      <w:pPr>
        <w:pStyle w:val="BodyText"/>
        <w:spacing w:before="267"/>
        <w:ind w:left="0" w:firstLine="0"/>
        <w:jc w:val="left"/>
        <w:rPr>
          <w:b/>
        </w:rPr>
      </w:pPr>
    </w:p>
    <w:p w14:paraId="6517AB47" w14:textId="77777777" w:rsidR="00E3684D" w:rsidRDefault="00000000">
      <w:pPr>
        <w:ind w:left="707"/>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14:paraId="5812BF53" w14:textId="77777777" w:rsidR="00E3684D" w:rsidRDefault="00000000">
      <w:pPr>
        <w:spacing w:before="31" w:line="266" w:lineRule="auto"/>
        <w:ind w:left="2" w:right="288" w:firstLine="705"/>
        <w:jc w:val="both"/>
        <w:rPr>
          <w:i/>
          <w:sz w:val="28"/>
        </w:rPr>
      </w:pPr>
      <w:r>
        <w:rPr>
          <w:i/>
          <w:sz w:val="28"/>
        </w:rPr>
        <w:t>Căn cứ Luật Ban hành văn bản quy phạm pháp luật số 64/2025/QH15 được sửa đổi, bổ sung bởi Luật số 87/2025/QH15;</w:t>
      </w:r>
    </w:p>
    <w:p w14:paraId="6242A8A5" w14:textId="77777777" w:rsidR="00E3684D" w:rsidRDefault="00000000">
      <w:pPr>
        <w:spacing w:line="318" w:lineRule="exact"/>
        <w:ind w:left="707"/>
        <w:jc w:val="both"/>
        <w:rPr>
          <w:i/>
          <w:sz w:val="28"/>
        </w:rPr>
      </w:pPr>
      <w:r>
        <w:rPr>
          <w:i/>
          <w:sz w:val="28"/>
        </w:rPr>
        <w:t>Căn</w:t>
      </w:r>
      <w:r>
        <w:rPr>
          <w:i/>
          <w:spacing w:val="10"/>
          <w:sz w:val="28"/>
        </w:rPr>
        <w:t xml:space="preserve"> </w:t>
      </w:r>
      <w:r>
        <w:rPr>
          <w:i/>
          <w:sz w:val="28"/>
        </w:rPr>
        <w:t>cứ</w:t>
      </w:r>
      <w:r>
        <w:rPr>
          <w:i/>
          <w:spacing w:val="11"/>
          <w:sz w:val="28"/>
        </w:rPr>
        <w:t xml:space="preserve"> </w:t>
      </w:r>
      <w:r>
        <w:rPr>
          <w:i/>
          <w:sz w:val="28"/>
        </w:rPr>
        <w:t>Luật</w:t>
      </w:r>
      <w:r>
        <w:rPr>
          <w:i/>
          <w:spacing w:val="28"/>
          <w:sz w:val="28"/>
        </w:rPr>
        <w:t xml:space="preserve"> </w:t>
      </w:r>
      <w:r>
        <w:rPr>
          <w:i/>
          <w:sz w:val="28"/>
        </w:rPr>
        <w:t>Ngân</w:t>
      </w:r>
      <w:r>
        <w:rPr>
          <w:i/>
          <w:spacing w:val="28"/>
          <w:sz w:val="28"/>
        </w:rPr>
        <w:t xml:space="preserve"> </w:t>
      </w:r>
      <w:r>
        <w:rPr>
          <w:i/>
          <w:sz w:val="28"/>
        </w:rPr>
        <w:t>sách</w:t>
      </w:r>
      <w:r>
        <w:rPr>
          <w:i/>
          <w:spacing w:val="31"/>
          <w:sz w:val="28"/>
        </w:rPr>
        <w:t xml:space="preserve"> </w:t>
      </w:r>
      <w:r>
        <w:rPr>
          <w:i/>
          <w:sz w:val="28"/>
        </w:rPr>
        <w:t>nhà</w:t>
      </w:r>
      <w:r>
        <w:rPr>
          <w:i/>
          <w:spacing w:val="27"/>
          <w:sz w:val="28"/>
        </w:rPr>
        <w:t xml:space="preserve"> </w:t>
      </w:r>
      <w:r>
        <w:rPr>
          <w:i/>
          <w:sz w:val="28"/>
        </w:rPr>
        <w:t>nước</w:t>
      </w:r>
      <w:r>
        <w:rPr>
          <w:i/>
          <w:spacing w:val="28"/>
          <w:sz w:val="28"/>
        </w:rPr>
        <w:t xml:space="preserve"> </w:t>
      </w:r>
      <w:r>
        <w:rPr>
          <w:i/>
          <w:sz w:val="28"/>
        </w:rPr>
        <w:t>số</w:t>
      </w:r>
      <w:r>
        <w:rPr>
          <w:i/>
          <w:spacing w:val="29"/>
          <w:sz w:val="28"/>
        </w:rPr>
        <w:t xml:space="preserve"> </w:t>
      </w:r>
      <w:r>
        <w:rPr>
          <w:i/>
          <w:spacing w:val="-2"/>
          <w:sz w:val="28"/>
        </w:rPr>
        <w:t>89/2025/QH15;</w:t>
      </w:r>
    </w:p>
    <w:p w14:paraId="324CA573" w14:textId="77777777" w:rsidR="00E3684D" w:rsidRDefault="00000000">
      <w:pPr>
        <w:spacing w:before="31" w:line="264" w:lineRule="auto"/>
        <w:ind w:left="2" w:right="290" w:firstLine="719"/>
        <w:jc w:val="both"/>
        <w:rPr>
          <w:i/>
          <w:sz w:val="28"/>
        </w:rPr>
      </w:pPr>
      <w:r>
        <w:rPr>
          <w:i/>
          <w:sz w:val="28"/>
        </w:rPr>
        <w:t>Căn cứ Luật Đầu tư công số 58/2024/QH15 được sửa đổi, bổ sung bởi Luật số 90/2025/QH15;</w:t>
      </w:r>
    </w:p>
    <w:p w14:paraId="4173E8A5" w14:textId="77777777" w:rsidR="00E3684D" w:rsidRDefault="00000000">
      <w:pPr>
        <w:spacing w:line="264" w:lineRule="auto"/>
        <w:ind w:left="2" w:right="282" w:firstLine="705"/>
        <w:jc w:val="both"/>
        <w:rPr>
          <w:i/>
          <w:sz w:val="28"/>
        </w:rPr>
      </w:pPr>
      <w:r>
        <w:rPr>
          <w:i/>
          <w:sz w:val="28"/>
        </w:rPr>
        <w:t>Căn cứ Nghị định số 78/2025/NĐ-CP của Chính phủ quy</w:t>
      </w:r>
      <w:r>
        <w:rPr>
          <w:i/>
          <w:spacing w:val="-1"/>
          <w:sz w:val="28"/>
        </w:rPr>
        <w:t xml:space="preserve"> </w:t>
      </w:r>
      <w:r>
        <w:rPr>
          <w:i/>
          <w:sz w:val="28"/>
        </w:rPr>
        <w:t>định chi tiết một số</w:t>
      </w:r>
      <w:r>
        <w:rPr>
          <w:i/>
          <w:spacing w:val="-5"/>
          <w:sz w:val="28"/>
        </w:rPr>
        <w:t xml:space="preserve"> </w:t>
      </w:r>
      <w:r>
        <w:rPr>
          <w:i/>
          <w:sz w:val="28"/>
        </w:rPr>
        <w:t>điều</w:t>
      </w:r>
      <w:r>
        <w:rPr>
          <w:i/>
          <w:spacing w:val="-1"/>
          <w:sz w:val="28"/>
        </w:rPr>
        <w:t xml:space="preserve"> </w:t>
      </w:r>
      <w:r>
        <w:rPr>
          <w:i/>
          <w:sz w:val="28"/>
        </w:rPr>
        <w:t>và</w:t>
      </w:r>
      <w:r>
        <w:rPr>
          <w:i/>
          <w:spacing w:val="-1"/>
          <w:sz w:val="28"/>
        </w:rPr>
        <w:t xml:space="preserve"> </w:t>
      </w:r>
      <w:r>
        <w:rPr>
          <w:i/>
          <w:sz w:val="28"/>
        </w:rPr>
        <w:t>biện</w:t>
      </w:r>
      <w:r>
        <w:rPr>
          <w:i/>
          <w:spacing w:val="-1"/>
          <w:sz w:val="28"/>
        </w:rPr>
        <w:t xml:space="preserve"> </w:t>
      </w:r>
      <w:r>
        <w:rPr>
          <w:i/>
          <w:sz w:val="28"/>
        </w:rPr>
        <w:t>pháp</w:t>
      </w:r>
      <w:r>
        <w:rPr>
          <w:i/>
          <w:spacing w:val="-5"/>
          <w:sz w:val="28"/>
        </w:rPr>
        <w:t xml:space="preserve"> </w:t>
      </w:r>
      <w:r>
        <w:rPr>
          <w:i/>
          <w:sz w:val="28"/>
        </w:rPr>
        <w:t>để</w:t>
      </w:r>
      <w:r>
        <w:rPr>
          <w:i/>
          <w:spacing w:val="-2"/>
          <w:sz w:val="28"/>
        </w:rPr>
        <w:t xml:space="preserve"> </w:t>
      </w:r>
      <w:r>
        <w:rPr>
          <w:i/>
          <w:sz w:val="28"/>
        </w:rPr>
        <w:t>tổ</w:t>
      </w:r>
      <w:r>
        <w:rPr>
          <w:i/>
          <w:spacing w:val="-1"/>
          <w:sz w:val="28"/>
        </w:rPr>
        <w:t xml:space="preserve"> </w:t>
      </w:r>
      <w:r>
        <w:rPr>
          <w:i/>
          <w:sz w:val="28"/>
        </w:rPr>
        <w:t>chức,</w:t>
      </w:r>
      <w:r>
        <w:rPr>
          <w:i/>
          <w:spacing w:val="-5"/>
          <w:sz w:val="28"/>
        </w:rPr>
        <w:t xml:space="preserve"> </w:t>
      </w:r>
      <w:r>
        <w:rPr>
          <w:i/>
          <w:sz w:val="28"/>
        </w:rPr>
        <w:t>hướng</w:t>
      </w:r>
      <w:r>
        <w:rPr>
          <w:i/>
          <w:spacing w:val="-1"/>
          <w:sz w:val="28"/>
        </w:rPr>
        <w:t xml:space="preserve"> </w:t>
      </w:r>
      <w:r>
        <w:rPr>
          <w:i/>
          <w:sz w:val="28"/>
        </w:rPr>
        <w:t>dẫn</w:t>
      </w:r>
      <w:r>
        <w:rPr>
          <w:i/>
          <w:spacing w:val="-1"/>
          <w:sz w:val="28"/>
        </w:rPr>
        <w:t xml:space="preserve"> </w:t>
      </w:r>
      <w:r>
        <w:rPr>
          <w:i/>
          <w:sz w:val="28"/>
        </w:rPr>
        <w:t>thi</w:t>
      </w:r>
      <w:r>
        <w:rPr>
          <w:i/>
          <w:spacing w:val="-4"/>
          <w:sz w:val="28"/>
        </w:rPr>
        <w:t xml:space="preserve"> </w:t>
      </w:r>
      <w:r>
        <w:rPr>
          <w:i/>
          <w:sz w:val="28"/>
        </w:rPr>
        <w:t>hành</w:t>
      </w:r>
      <w:r>
        <w:rPr>
          <w:i/>
          <w:spacing w:val="-1"/>
          <w:sz w:val="28"/>
        </w:rPr>
        <w:t xml:space="preserve"> </w:t>
      </w:r>
      <w:r>
        <w:rPr>
          <w:i/>
          <w:sz w:val="28"/>
        </w:rPr>
        <w:t>Luật</w:t>
      </w:r>
      <w:r>
        <w:rPr>
          <w:i/>
          <w:spacing w:val="-1"/>
          <w:sz w:val="28"/>
        </w:rPr>
        <w:t xml:space="preserve"> </w:t>
      </w:r>
      <w:r>
        <w:rPr>
          <w:i/>
          <w:sz w:val="28"/>
        </w:rPr>
        <w:t>Ban</w:t>
      </w:r>
      <w:r>
        <w:rPr>
          <w:i/>
          <w:spacing w:val="-5"/>
          <w:sz w:val="28"/>
        </w:rPr>
        <w:t xml:space="preserve"> </w:t>
      </w:r>
      <w:r>
        <w:rPr>
          <w:i/>
          <w:sz w:val="28"/>
        </w:rPr>
        <w:t>hành</w:t>
      </w:r>
      <w:r>
        <w:rPr>
          <w:i/>
          <w:spacing w:val="-1"/>
          <w:sz w:val="28"/>
        </w:rPr>
        <w:t xml:space="preserve"> </w:t>
      </w:r>
      <w:r>
        <w:rPr>
          <w:i/>
          <w:sz w:val="28"/>
        </w:rPr>
        <w:t>văn</w:t>
      </w:r>
      <w:r>
        <w:rPr>
          <w:i/>
          <w:spacing w:val="-5"/>
          <w:sz w:val="28"/>
        </w:rPr>
        <w:t xml:space="preserve"> </w:t>
      </w:r>
      <w:r>
        <w:rPr>
          <w:i/>
          <w:sz w:val="28"/>
        </w:rPr>
        <w:t>bản</w:t>
      </w:r>
      <w:r>
        <w:rPr>
          <w:i/>
          <w:spacing w:val="-5"/>
          <w:sz w:val="28"/>
        </w:rPr>
        <w:t xml:space="preserve"> </w:t>
      </w:r>
      <w:r>
        <w:rPr>
          <w:i/>
          <w:sz w:val="28"/>
        </w:rPr>
        <w:t>quy phạm pháp luật được sửa đổi, bổ sung bởi Nghị định số 187/2025/NĐ-CP;</w:t>
      </w:r>
    </w:p>
    <w:p w14:paraId="16B0E0CE" w14:textId="77777777" w:rsidR="00E3684D" w:rsidRDefault="00000000">
      <w:pPr>
        <w:spacing w:line="264" w:lineRule="auto"/>
        <w:ind w:left="2" w:right="281" w:firstLine="719"/>
        <w:jc w:val="both"/>
        <w:rPr>
          <w:i/>
          <w:sz w:val="28"/>
        </w:rPr>
      </w:pPr>
      <w:r>
        <w:rPr>
          <w:i/>
          <w:sz w:val="28"/>
        </w:rPr>
        <w:t>Căn cứ Thông tư số 11/2017/TT-BTC của Bộ trưởng Bộ Tài chính quy định về quản lý và sử dụng nguồn vốn ngân sách địa phương ủy thác qua Ngân hàng Chính sách xã hội để cho vay đối với người nghèo và các đối tượng chính sách khác được sửa đổi, bổ sung bởi Thông tư số 84/2025/TT-BTC;</w:t>
      </w:r>
    </w:p>
    <w:p w14:paraId="1AACF0AA" w14:textId="77777777" w:rsidR="00E3684D" w:rsidRDefault="00000000">
      <w:pPr>
        <w:spacing w:line="264" w:lineRule="auto"/>
        <w:ind w:left="2" w:right="280" w:firstLine="705"/>
        <w:jc w:val="both"/>
        <w:rPr>
          <w:i/>
          <w:sz w:val="28"/>
        </w:rPr>
      </w:pPr>
      <w:r>
        <w:rPr>
          <w:i/>
          <w:sz w:val="28"/>
        </w:rPr>
        <w:t>Xét Tờ trình số 374/TTr-UBND ngày 08 tháng 5 năm 2026 của Ủy ban nhân dân tỉnh An Giang dự thảo Nghị quyết quy định cơ chế bố trí vốn ngân sách địa phương ủy thác để thực hiện chính sách tín dụng ưu đãi thông qua Chi nhánh Ngân hàng Chính sách xã hội tỉnh An Giang; Báo cáo thẩm tra của Ban Kinh tế - Ngân sách Hội đồng nhân dân tỉnh; ý kiến thảo luận của các đại biểu Hội đồng nhân dân tỉnh tại kỳ họp;</w:t>
      </w:r>
    </w:p>
    <w:p w14:paraId="77997B94" w14:textId="77777777" w:rsidR="00E3684D" w:rsidRDefault="00000000">
      <w:pPr>
        <w:spacing w:before="1" w:line="264" w:lineRule="auto"/>
        <w:ind w:left="2" w:right="279" w:firstLine="705"/>
        <w:jc w:val="both"/>
        <w:rPr>
          <w:sz w:val="28"/>
        </w:rPr>
      </w:pPr>
      <w:r>
        <w:rPr>
          <w:i/>
          <w:sz w:val="28"/>
        </w:rPr>
        <w:t>Hội đồng nhân dân ban hành Nghị quyết quy định cơ chế, chính sách và bố</w:t>
      </w:r>
      <w:r>
        <w:rPr>
          <w:i/>
          <w:spacing w:val="-1"/>
          <w:sz w:val="28"/>
        </w:rPr>
        <w:t xml:space="preserve"> </w:t>
      </w:r>
      <w:r>
        <w:rPr>
          <w:i/>
          <w:sz w:val="28"/>
        </w:rPr>
        <w:t>trí</w:t>
      </w:r>
      <w:r>
        <w:rPr>
          <w:i/>
          <w:spacing w:val="-1"/>
          <w:sz w:val="28"/>
        </w:rPr>
        <w:t xml:space="preserve"> </w:t>
      </w:r>
      <w:r>
        <w:rPr>
          <w:i/>
          <w:sz w:val="28"/>
        </w:rPr>
        <w:t>vốn</w:t>
      </w:r>
      <w:r>
        <w:rPr>
          <w:i/>
          <w:spacing w:val="-1"/>
          <w:sz w:val="28"/>
        </w:rPr>
        <w:t xml:space="preserve"> </w:t>
      </w:r>
      <w:r>
        <w:rPr>
          <w:i/>
          <w:sz w:val="28"/>
        </w:rPr>
        <w:t>ngân</w:t>
      </w:r>
      <w:r>
        <w:rPr>
          <w:i/>
          <w:spacing w:val="-1"/>
          <w:sz w:val="28"/>
        </w:rPr>
        <w:t xml:space="preserve"> </w:t>
      </w:r>
      <w:r>
        <w:rPr>
          <w:i/>
          <w:sz w:val="28"/>
        </w:rPr>
        <w:t>sách</w:t>
      </w:r>
      <w:r>
        <w:rPr>
          <w:i/>
          <w:spacing w:val="-1"/>
          <w:sz w:val="28"/>
        </w:rPr>
        <w:t xml:space="preserve"> </w:t>
      </w:r>
      <w:r>
        <w:rPr>
          <w:i/>
          <w:sz w:val="28"/>
        </w:rPr>
        <w:t>địa</w:t>
      </w:r>
      <w:r>
        <w:rPr>
          <w:i/>
          <w:spacing w:val="-2"/>
          <w:sz w:val="28"/>
        </w:rPr>
        <w:t xml:space="preserve"> </w:t>
      </w:r>
      <w:r>
        <w:rPr>
          <w:i/>
          <w:sz w:val="28"/>
        </w:rPr>
        <w:t>phương</w:t>
      </w:r>
      <w:r>
        <w:rPr>
          <w:i/>
          <w:spacing w:val="-1"/>
          <w:sz w:val="28"/>
        </w:rPr>
        <w:t xml:space="preserve"> </w:t>
      </w:r>
      <w:r>
        <w:rPr>
          <w:i/>
          <w:sz w:val="28"/>
        </w:rPr>
        <w:t>ủy</w:t>
      </w:r>
      <w:r>
        <w:rPr>
          <w:i/>
          <w:spacing w:val="-2"/>
          <w:sz w:val="28"/>
        </w:rPr>
        <w:t xml:space="preserve"> </w:t>
      </w:r>
      <w:r>
        <w:rPr>
          <w:i/>
          <w:sz w:val="28"/>
        </w:rPr>
        <w:t>thác</w:t>
      </w:r>
      <w:r>
        <w:rPr>
          <w:i/>
          <w:spacing w:val="-4"/>
          <w:sz w:val="28"/>
        </w:rPr>
        <w:t xml:space="preserve"> </w:t>
      </w:r>
      <w:r>
        <w:rPr>
          <w:i/>
          <w:sz w:val="28"/>
        </w:rPr>
        <w:t>để</w:t>
      </w:r>
      <w:r>
        <w:rPr>
          <w:i/>
          <w:spacing w:val="-2"/>
          <w:sz w:val="28"/>
        </w:rPr>
        <w:t xml:space="preserve"> </w:t>
      </w:r>
      <w:r>
        <w:rPr>
          <w:i/>
          <w:sz w:val="28"/>
        </w:rPr>
        <w:t>thực</w:t>
      </w:r>
      <w:r>
        <w:rPr>
          <w:i/>
          <w:spacing w:val="-2"/>
          <w:sz w:val="28"/>
        </w:rPr>
        <w:t xml:space="preserve"> </w:t>
      </w:r>
      <w:r>
        <w:rPr>
          <w:i/>
          <w:sz w:val="28"/>
        </w:rPr>
        <w:t>hiện</w:t>
      </w:r>
      <w:r>
        <w:rPr>
          <w:i/>
          <w:spacing w:val="-2"/>
          <w:sz w:val="28"/>
        </w:rPr>
        <w:t xml:space="preserve"> </w:t>
      </w:r>
      <w:r>
        <w:rPr>
          <w:i/>
          <w:sz w:val="28"/>
        </w:rPr>
        <w:t>chính</w:t>
      </w:r>
      <w:r>
        <w:rPr>
          <w:i/>
          <w:spacing w:val="-1"/>
          <w:sz w:val="28"/>
        </w:rPr>
        <w:t xml:space="preserve"> </w:t>
      </w:r>
      <w:r>
        <w:rPr>
          <w:i/>
          <w:sz w:val="28"/>
        </w:rPr>
        <w:t>sách</w:t>
      </w:r>
      <w:r>
        <w:rPr>
          <w:i/>
          <w:spacing w:val="-1"/>
          <w:sz w:val="28"/>
        </w:rPr>
        <w:t xml:space="preserve"> </w:t>
      </w:r>
      <w:r>
        <w:rPr>
          <w:i/>
          <w:sz w:val="28"/>
        </w:rPr>
        <w:t>tín</w:t>
      </w:r>
      <w:r>
        <w:rPr>
          <w:i/>
          <w:spacing w:val="-2"/>
          <w:sz w:val="28"/>
        </w:rPr>
        <w:t xml:space="preserve"> </w:t>
      </w:r>
      <w:r>
        <w:rPr>
          <w:i/>
          <w:sz w:val="28"/>
        </w:rPr>
        <w:t>dụng</w:t>
      </w:r>
      <w:r>
        <w:rPr>
          <w:i/>
          <w:spacing w:val="-1"/>
          <w:sz w:val="28"/>
        </w:rPr>
        <w:t xml:space="preserve"> </w:t>
      </w:r>
      <w:r>
        <w:rPr>
          <w:i/>
          <w:sz w:val="28"/>
        </w:rPr>
        <w:t>ưu</w:t>
      </w:r>
      <w:r>
        <w:rPr>
          <w:i/>
          <w:spacing w:val="-1"/>
          <w:sz w:val="28"/>
        </w:rPr>
        <w:t xml:space="preserve"> </w:t>
      </w:r>
      <w:r>
        <w:rPr>
          <w:i/>
          <w:sz w:val="28"/>
        </w:rPr>
        <w:t>đãi thông qua Chi nhánh Ngân hàng Chính sách xã hội tỉnh An Giang</w:t>
      </w:r>
      <w:r>
        <w:rPr>
          <w:sz w:val="28"/>
        </w:rPr>
        <w:t>.</w:t>
      </w:r>
    </w:p>
    <w:p w14:paraId="5626C417" w14:textId="77777777" w:rsidR="00E3684D" w:rsidRDefault="00000000">
      <w:pPr>
        <w:pStyle w:val="Heading1"/>
        <w:spacing w:before="3"/>
      </w:pPr>
      <w:r>
        <w:t>Điều</w:t>
      </w:r>
      <w:r>
        <w:rPr>
          <w:spacing w:val="-3"/>
        </w:rPr>
        <w:t xml:space="preserve"> </w:t>
      </w:r>
      <w:r>
        <w:t>1.</w:t>
      </w:r>
      <w:r>
        <w:rPr>
          <w:spacing w:val="-4"/>
        </w:rPr>
        <w:t xml:space="preserve"> </w:t>
      </w:r>
      <w:r>
        <w:t>Phạm</w:t>
      </w:r>
      <w:r>
        <w:rPr>
          <w:spacing w:val="-7"/>
        </w:rPr>
        <w:t xml:space="preserve"> </w:t>
      </w:r>
      <w:r>
        <w:t>vi</w:t>
      </w:r>
      <w:r>
        <w:rPr>
          <w:spacing w:val="-2"/>
        </w:rPr>
        <w:t xml:space="preserve"> </w:t>
      </w:r>
      <w:r>
        <w:t>điều</w:t>
      </w:r>
      <w:r>
        <w:rPr>
          <w:spacing w:val="-2"/>
        </w:rPr>
        <w:t xml:space="preserve"> </w:t>
      </w:r>
      <w:r>
        <w:t>chỉnh</w:t>
      </w:r>
      <w:r>
        <w:rPr>
          <w:spacing w:val="-6"/>
        </w:rPr>
        <w:t xml:space="preserve"> </w:t>
      </w:r>
      <w:r>
        <w:t>và</w:t>
      </w:r>
      <w:r>
        <w:rPr>
          <w:spacing w:val="-2"/>
        </w:rPr>
        <w:t xml:space="preserve"> </w:t>
      </w:r>
      <w:r>
        <w:t>đối</w:t>
      </w:r>
      <w:r>
        <w:rPr>
          <w:spacing w:val="-2"/>
        </w:rPr>
        <w:t xml:space="preserve"> </w:t>
      </w:r>
      <w:r>
        <w:t>tượng</w:t>
      </w:r>
      <w:r>
        <w:rPr>
          <w:spacing w:val="-2"/>
        </w:rPr>
        <w:t xml:space="preserve"> </w:t>
      </w:r>
      <w:r>
        <w:t>áp</w:t>
      </w:r>
      <w:r>
        <w:rPr>
          <w:spacing w:val="-2"/>
        </w:rPr>
        <w:t xml:space="preserve"> </w:t>
      </w:r>
      <w:r>
        <w:rPr>
          <w:spacing w:val="-4"/>
        </w:rPr>
        <w:t>dụng</w:t>
      </w:r>
    </w:p>
    <w:p w14:paraId="283D92C7" w14:textId="77777777" w:rsidR="00E3684D" w:rsidRDefault="00000000">
      <w:pPr>
        <w:pStyle w:val="ListParagraph"/>
        <w:numPr>
          <w:ilvl w:val="0"/>
          <w:numId w:val="5"/>
        </w:numPr>
        <w:tabs>
          <w:tab w:val="left" w:pos="1000"/>
        </w:tabs>
        <w:spacing w:before="29"/>
        <w:ind w:left="1000" w:hanging="279"/>
        <w:jc w:val="both"/>
        <w:rPr>
          <w:sz w:val="28"/>
        </w:rPr>
      </w:pPr>
      <w:r>
        <w:rPr>
          <w:sz w:val="28"/>
        </w:rPr>
        <w:t>Phạm</w:t>
      </w:r>
      <w:r>
        <w:rPr>
          <w:spacing w:val="-7"/>
          <w:sz w:val="28"/>
        </w:rPr>
        <w:t xml:space="preserve"> </w:t>
      </w:r>
      <w:r>
        <w:rPr>
          <w:sz w:val="28"/>
        </w:rPr>
        <w:t>vi</w:t>
      </w:r>
      <w:r>
        <w:rPr>
          <w:spacing w:val="-1"/>
          <w:sz w:val="28"/>
        </w:rPr>
        <w:t xml:space="preserve"> </w:t>
      </w:r>
      <w:r>
        <w:rPr>
          <w:sz w:val="28"/>
        </w:rPr>
        <w:t xml:space="preserve">điều </w:t>
      </w:r>
      <w:r>
        <w:rPr>
          <w:spacing w:val="-2"/>
          <w:sz w:val="28"/>
        </w:rPr>
        <w:t>chỉnh</w:t>
      </w:r>
    </w:p>
    <w:p w14:paraId="5D34AFC3" w14:textId="77777777" w:rsidR="00E3684D" w:rsidRDefault="00000000">
      <w:pPr>
        <w:pStyle w:val="BodyText"/>
        <w:spacing w:before="33" w:line="264" w:lineRule="auto"/>
        <w:ind w:right="277"/>
      </w:pPr>
      <w:r>
        <w:t>Nghị quyết này quy định cơ chế, chính sách và bố trí vốn ngân sách địa phương ủy thác để thực hiện chính sách tín dụng ưu đãi thông qua Chi nhánh Ngân hàng Chính sách xã hội tỉnh An Giang theo quy định tại khoản 2 Điều 3; khoản 5 và điểm a khoản 8 Điều 5 của Thông tư số 11/2017/TT-BTC quy định về quản lý và sử dụng nguồn vốn ngân sách địa phương ủy thác qua Ngân hàng Chính sách xã hội để cho vay đối với người nghèo và các đối tượng chính sách khác được sửa đổi, bổ sung bởi Thông tư số 84/2025/TT-BTC, cụ thể: Mức cho</w:t>
      </w:r>
    </w:p>
    <w:p w14:paraId="4947B304" w14:textId="77777777" w:rsidR="00E3684D" w:rsidRDefault="00E3684D">
      <w:pPr>
        <w:pStyle w:val="BodyText"/>
        <w:spacing w:line="264" w:lineRule="auto"/>
        <w:sectPr w:rsidR="00E3684D">
          <w:type w:val="continuous"/>
          <w:pgSz w:w="11910" w:h="16850"/>
          <w:pgMar w:top="1140" w:right="850" w:bottom="280" w:left="1700" w:header="720" w:footer="720" w:gutter="0"/>
          <w:cols w:space="720"/>
        </w:sectPr>
      </w:pPr>
    </w:p>
    <w:p w14:paraId="5EAB7EDC" w14:textId="77777777" w:rsidR="00E3684D" w:rsidRDefault="00000000">
      <w:pPr>
        <w:pStyle w:val="BodyText"/>
        <w:spacing w:before="79" w:line="264" w:lineRule="auto"/>
        <w:ind w:right="290" w:firstLine="0"/>
      </w:pPr>
      <w:r>
        <w:lastRenderedPageBreak/>
        <w:t>vay, thời hạn cho vay, lãi suất cho vay; xử lý nợ bị rủi ro ngoài phạm vi đối tượng và nguyên nhân khách quan được xem xét xử lý rủi ro theo quy định của Thủ tướng Chính phủ; nguồn vốn thực hiện.</w:t>
      </w:r>
    </w:p>
    <w:p w14:paraId="742EB907" w14:textId="77777777" w:rsidR="00E3684D" w:rsidRDefault="00000000">
      <w:pPr>
        <w:pStyle w:val="ListParagraph"/>
        <w:numPr>
          <w:ilvl w:val="0"/>
          <w:numId w:val="5"/>
        </w:numPr>
        <w:tabs>
          <w:tab w:val="left" w:pos="1000"/>
        </w:tabs>
        <w:spacing w:before="1"/>
        <w:ind w:left="1000" w:hanging="279"/>
        <w:jc w:val="both"/>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14:paraId="3F7D2C17" w14:textId="77777777" w:rsidR="00E3684D" w:rsidRDefault="00000000">
      <w:pPr>
        <w:pStyle w:val="ListParagraph"/>
        <w:numPr>
          <w:ilvl w:val="1"/>
          <w:numId w:val="5"/>
        </w:numPr>
        <w:tabs>
          <w:tab w:val="left" w:pos="1010"/>
        </w:tabs>
        <w:spacing w:before="33" w:line="264" w:lineRule="auto"/>
        <w:ind w:right="289" w:firstLine="719"/>
        <w:jc w:val="both"/>
        <w:rPr>
          <w:sz w:val="28"/>
        </w:rPr>
      </w:pPr>
      <w:r>
        <w:rPr>
          <w:sz w:val="28"/>
        </w:rPr>
        <w:t>Hộ nghèo,</w:t>
      </w:r>
      <w:r>
        <w:rPr>
          <w:spacing w:val="-1"/>
          <w:sz w:val="28"/>
        </w:rPr>
        <w:t xml:space="preserve"> </w:t>
      </w:r>
      <w:r>
        <w:rPr>
          <w:sz w:val="28"/>
        </w:rPr>
        <w:t>hộ cận</w:t>
      </w:r>
      <w:r>
        <w:rPr>
          <w:spacing w:val="-1"/>
          <w:sz w:val="28"/>
        </w:rPr>
        <w:t xml:space="preserve"> </w:t>
      </w:r>
      <w:r>
        <w:rPr>
          <w:sz w:val="28"/>
        </w:rPr>
        <w:t>nghèo,</w:t>
      </w:r>
      <w:r>
        <w:rPr>
          <w:spacing w:val="-1"/>
          <w:sz w:val="28"/>
        </w:rPr>
        <w:t xml:space="preserve"> </w:t>
      </w:r>
      <w:r>
        <w:rPr>
          <w:sz w:val="28"/>
        </w:rPr>
        <w:t>hộ mới thoát nghèo và</w:t>
      </w:r>
      <w:r>
        <w:rPr>
          <w:spacing w:val="-1"/>
          <w:sz w:val="28"/>
        </w:rPr>
        <w:t xml:space="preserve"> </w:t>
      </w:r>
      <w:r>
        <w:rPr>
          <w:sz w:val="28"/>
        </w:rPr>
        <w:t>các</w:t>
      </w:r>
      <w:r>
        <w:rPr>
          <w:spacing w:val="-1"/>
          <w:sz w:val="28"/>
        </w:rPr>
        <w:t xml:space="preserve"> </w:t>
      </w:r>
      <w:r>
        <w:rPr>
          <w:sz w:val="28"/>
        </w:rPr>
        <w:t>đối tượng</w:t>
      </w:r>
      <w:r>
        <w:rPr>
          <w:spacing w:val="-1"/>
          <w:sz w:val="28"/>
        </w:rPr>
        <w:t xml:space="preserve"> </w:t>
      </w:r>
      <w:r>
        <w:rPr>
          <w:sz w:val="28"/>
        </w:rPr>
        <w:t>theo quy định của Chính phủ, Thủ tướng Chính phủ.</w:t>
      </w:r>
    </w:p>
    <w:p w14:paraId="40115395" w14:textId="77777777" w:rsidR="00E3684D" w:rsidRDefault="00000000">
      <w:pPr>
        <w:pStyle w:val="ListParagraph"/>
        <w:numPr>
          <w:ilvl w:val="1"/>
          <w:numId w:val="5"/>
        </w:numPr>
        <w:tabs>
          <w:tab w:val="left" w:pos="1061"/>
        </w:tabs>
        <w:spacing w:line="264" w:lineRule="auto"/>
        <w:ind w:right="281" w:firstLine="719"/>
        <w:jc w:val="both"/>
        <w:rPr>
          <w:sz w:val="28"/>
        </w:rPr>
      </w:pPr>
      <w:r>
        <w:rPr>
          <w:sz w:val="28"/>
        </w:rPr>
        <w:t>Hộ gia đình cư trú hợp pháp tại các phường, đặc khu chưa có công trình nước sạch, công trình vệ sinh hoặc đã có nhưng chưa đạt tiêu chuẩn quốc gia về nước sạch và chưa đảm bảo vệ sinh môi trường hoặc đã có nhưng bị hư hỏng cần phải xây dựng mới, nâng cấp, cải tạo, sửa chữa.</w:t>
      </w:r>
    </w:p>
    <w:p w14:paraId="73C0642D" w14:textId="77777777" w:rsidR="00E3684D" w:rsidRDefault="00000000">
      <w:pPr>
        <w:pStyle w:val="ListParagraph"/>
        <w:numPr>
          <w:ilvl w:val="1"/>
          <w:numId w:val="5"/>
        </w:numPr>
        <w:tabs>
          <w:tab w:val="left" w:pos="1044"/>
        </w:tabs>
        <w:spacing w:line="264" w:lineRule="auto"/>
        <w:ind w:right="289" w:firstLine="719"/>
        <w:jc w:val="both"/>
        <w:rPr>
          <w:sz w:val="28"/>
        </w:rPr>
      </w:pPr>
      <w:r>
        <w:rPr>
          <w:sz w:val="28"/>
        </w:rPr>
        <w:t>Các đối tượng chính sách khác được quy định trong Nghị quyết của Hội đồng nhân dân tỉnh.</w:t>
      </w:r>
    </w:p>
    <w:p w14:paraId="36D00583" w14:textId="77777777" w:rsidR="00E3684D" w:rsidRDefault="00000000">
      <w:pPr>
        <w:pStyle w:val="ListParagraph"/>
        <w:numPr>
          <w:ilvl w:val="1"/>
          <w:numId w:val="5"/>
        </w:numPr>
        <w:tabs>
          <w:tab w:val="left" w:pos="1024"/>
        </w:tabs>
        <w:ind w:left="1024" w:hanging="303"/>
        <w:jc w:val="both"/>
        <w:rPr>
          <w:sz w:val="28"/>
        </w:rPr>
      </w:pPr>
      <w:r>
        <w:rPr>
          <w:sz w:val="28"/>
        </w:rPr>
        <w:t>Các</w:t>
      </w:r>
      <w:r>
        <w:rPr>
          <w:spacing w:val="-3"/>
          <w:sz w:val="28"/>
        </w:rPr>
        <w:t xml:space="preserve"> </w:t>
      </w:r>
      <w:r>
        <w:rPr>
          <w:sz w:val="28"/>
        </w:rPr>
        <w:t>cơ</w:t>
      </w:r>
      <w:r>
        <w:rPr>
          <w:spacing w:val="-2"/>
          <w:sz w:val="28"/>
        </w:rPr>
        <w:t xml:space="preserve"> </w:t>
      </w:r>
      <w:r>
        <w:rPr>
          <w:sz w:val="28"/>
        </w:rPr>
        <w:t>quan,</w:t>
      </w:r>
      <w:r>
        <w:rPr>
          <w:spacing w:val="-3"/>
          <w:sz w:val="28"/>
        </w:rPr>
        <w:t xml:space="preserve"> </w:t>
      </w:r>
      <w:r>
        <w:rPr>
          <w:sz w:val="28"/>
        </w:rPr>
        <w:t>tổ</w:t>
      </w:r>
      <w:r>
        <w:rPr>
          <w:spacing w:val="-1"/>
          <w:sz w:val="28"/>
        </w:rPr>
        <w:t xml:space="preserve"> </w:t>
      </w:r>
      <w:r>
        <w:rPr>
          <w:sz w:val="28"/>
        </w:rPr>
        <w:t>chức,</w:t>
      </w:r>
      <w:r>
        <w:rPr>
          <w:spacing w:val="-4"/>
          <w:sz w:val="28"/>
        </w:rPr>
        <w:t xml:space="preserve"> </w:t>
      </w:r>
      <w:r>
        <w:rPr>
          <w:sz w:val="28"/>
        </w:rPr>
        <w:t>cá</w:t>
      </w:r>
      <w:r>
        <w:rPr>
          <w:spacing w:val="-2"/>
          <w:sz w:val="28"/>
        </w:rPr>
        <w:t xml:space="preserve"> </w:t>
      </w:r>
      <w:r>
        <w:rPr>
          <w:sz w:val="28"/>
        </w:rPr>
        <w:t>nhân</w:t>
      </w:r>
      <w:r>
        <w:rPr>
          <w:spacing w:val="-5"/>
          <w:sz w:val="28"/>
        </w:rPr>
        <w:t xml:space="preserve"> </w:t>
      </w:r>
      <w:r>
        <w:rPr>
          <w:sz w:val="28"/>
        </w:rPr>
        <w:t>khác</w:t>
      </w:r>
      <w:r>
        <w:rPr>
          <w:spacing w:val="-2"/>
          <w:sz w:val="28"/>
        </w:rPr>
        <w:t xml:space="preserve"> </w:t>
      </w:r>
      <w:r>
        <w:rPr>
          <w:sz w:val="28"/>
        </w:rPr>
        <w:t>có</w:t>
      </w:r>
      <w:r>
        <w:rPr>
          <w:spacing w:val="-5"/>
          <w:sz w:val="28"/>
        </w:rPr>
        <w:t xml:space="preserve"> </w:t>
      </w:r>
      <w:r>
        <w:rPr>
          <w:sz w:val="28"/>
        </w:rPr>
        <w:t>liên</w:t>
      </w:r>
      <w:r>
        <w:rPr>
          <w:spacing w:val="-1"/>
          <w:sz w:val="28"/>
        </w:rPr>
        <w:t xml:space="preserve"> </w:t>
      </w:r>
      <w:r>
        <w:rPr>
          <w:spacing w:val="-2"/>
          <w:sz w:val="28"/>
        </w:rPr>
        <w:t>quan.</w:t>
      </w:r>
    </w:p>
    <w:p w14:paraId="65705378" w14:textId="77777777" w:rsidR="00E3684D" w:rsidRDefault="00000000">
      <w:pPr>
        <w:pStyle w:val="Heading1"/>
        <w:spacing w:before="37"/>
      </w:pPr>
      <w:r>
        <w:t>Điều</w:t>
      </w:r>
      <w:r>
        <w:rPr>
          <w:spacing w:val="-3"/>
        </w:rPr>
        <w:t xml:space="preserve"> </w:t>
      </w:r>
      <w:r>
        <w:t>2.</w:t>
      </w:r>
      <w:r>
        <w:rPr>
          <w:spacing w:val="-3"/>
        </w:rPr>
        <w:t xml:space="preserve"> </w:t>
      </w:r>
      <w:r>
        <w:t>Mức</w:t>
      </w:r>
      <w:r>
        <w:rPr>
          <w:spacing w:val="-3"/>
        </w:rPr>
        <w:t xml:space="preserve"> </w:t>
      </w:r>
      <w:r>
        <w:t>cho</w:t>
      </w:r>
      <w:r>
        <w:rPr>
          <w:spacing w:val="-1"/>
        </w:rPr>
        <w:t xml:space="preserve"> </w:t>
      </w:r>
      <w:r>
        <w:t>vay,</w:t>
      </w:r>
      <w:r>
        <w:rPr>
          <w:spacing w:val="-3"/>
        </w:rPr>
        <w:t xml:space="preserve"> </w:t>
      </w:r>
      <w:r>
        <w:t>thời</w:t>
      </w:r>
      <w:r>
        <w:rPr>
          <w:spacing w:val="-1"/>
        </w:rPr>
        <w:t xml:space="preserve"> </w:t>
      </w:r>
      <w:r>
        <w:t>hạn</w:t>
      </w:r>
      <w:r>
        <w:rPr>
          <w:spacing w:val="-2"/>
        </w:rPr>
        <w:t xml:space="preserve"> </w:t>
      </w:r>
      <w:r>
        <w:t>cho</w:t>
      </w:r>
      <w:r>
        <w:rPr>
          <w:spacing w:val="-5"/>
        </w:rPr>
        <w:t xml:space="preserve"> </w:t>
      </w:r>
      <w:r>
        <w:t>vay,</w:t>
      </w:r>
      <w:r>
        <w:rPr>
          <w:spacing w:val="-3"/>
        </w:rPr>
        <w:t xml:space="preserve"> </w:t>
      </w:r>
      <w:r>
        <w:t>lãi</w:t>
      </w:r>
      <w:r>
        <w:rPr>
          <w:spacing w:val="-4"/>
        </w:rPr>
        <w:t xml:space="preserve"> </w:t>
      </w:r>
      <w:r>
        <w:t>suất</w:t>
      </w:r>
      <w:r>
        <w:rPr>
          <w:spacing w:val="-2"/>
        </w:rPr>
        <w:t xml:space="preserve"> </w:t>
      </w:r>
      <w:r>
        <w:t>cho</w:t>
      </w:r>
      <w:r>
        <w:rPr>
          <w:spacing w:val="-5"/>
        </w:rPr>
        <w:t xml:space="preserve"> vay</w:t>
      </w:r>
    </w:p>
    <w:p w14:paraId="213F1D7A" w14:textId="77777777" w:rsidR="00E3684D" w:rsidRDefault="00000000">
      <w:pPr>
        <w:pStyle w:val="ListParagraph"/>
        <w:numPr>
          <w:ilvl w:val="0"/>
          <w:numId w:val="4"/>
        </w:numPr>
        <w:tabs>
          <w:tab w:val="left" w:pos="1040"/>
        </w:tabs>
        <w:spacing w:before="26" w:line="264" w:lineRule="auto"/>
        <w:ind w:right="277" w:firstLine="719"/>
        <w:jc w:val="both"/>
        <w:rPr>
          <w:sz w:val="28"/>
        </w:rPr>
      </w:pPr>
      <w:r>
        <w:rPr>
          <w:sz w:val="28"/>
        </w:rPr>
        <w:t>Các đối tượng quy định tại điểm a và điểm b khoản 2 Điều 1 Nghị quyết này: Thực hiện theo quy định hiện hành của Chính phủ, Thủ tướng Chính phủ, Ngân hàng Chính sách xã hội.</w:t>
      </w:r>
    </w:p>
    <w:p w14:paraId="0D5AA6F7" w14:textId="77777777" w:rsidR="00E3684D" w:rsidRDefault="00000000">
      <w:pPr>
        <w:pStyle w:val="ListParagraph"/>
        <w:numPr>
          <w:ilvl w:val="0"/>
          <w:numId w:val="4"/>
        </w:numPr>
        <w:tabs>
          <w:tab w:val="left" w:pos="1016"/>
        </w:tabs>
        <w:spacing w:before="1" w:line="264" w:lineRule="auto"/>
        <w:ind w:right="279" w:firstLine="719"/>
        <w:jc w:val="both"/>
        <w:rPr>
          <w:sz w:val="28"/>
        </w:rPr>
      </w:pPr>
      <w:r>
        <w:rPr>
          <w:sz w:val="28"/>
        </w:rPr>
        <w:t>Đối với các đối tượng quy định tại điểm c khoản 2 Điều 1 Nghị quyết này: Thực hiện theo quy định trong Nghị quyết của Hội đồng nhân dân tỉnh.</w:t>
      </w:r>
    </w:p>
    <w:p w14:paraId="69C41CCE" w14:textId="77777777" w:rsidR="00E3684D" w:rsidRDefault="00000000">
      <w:pPr>
        <w:pStyle w:val="ListParagraph"/>
        <w:numPr>
          <w:ilvl w:val="0"/>
          <w:numId w:val="4"/>
        </w:numPr>
        <w:tabs>
          <w:tab w:val="left" w:pos="1043"/>
        </w:tabs>
        <w:spacing w:line="264" w:lineRule="auto"/>
        <w:ind w:right="273" w:firstLine="719"/>
        <w:jc w:val="both"/>
        <w:rPr>
          <w:sz w:val="28"/>
        </w:rPr>
      </w:pPr>
      <w:r>
        <w:rPr>
          <w:sz w:val="28"/>
        </w:rPr>
        <w:t>Trường</w:t>
      </w:r>
      <w:r>
        <w:rPr>
          <w:spacing w:val="38"/>
          <w:sz w:val="28"/>
        </w:rPr>
        <w:t xml:space="preserve"> </w:t>
      </w:r>
      <w:r>
        <w:rPr>
          <w:sz w:val="28"/>
        </w:rPr>
        <w:t>hợp</w:t>
      </w:r>
      <w:r>
        <w:rPr>
          <w:spacing w:val="38"/>
          <w:sz w:val="28"/>
        </w:rPr>
        <w:t xml:space="preserve"> </w:t>
      </w:r>
      <w:r>
        <w:rPr>
          <w:sz w:val="28"/>
        </w:rPr>
        <w:t>Thủ</w:t>
      </w:r>
      <w:r>
        <w:rPr>
          <w:spacing w:val="38"/>
          <w:sz w:val="28"/>
        </w:rPr>
        <w:t xml:space="preserve"> </w:t>
      </w:r>
      <w:r>
        <w:rPr>
          <w:sz w:val="28"/>
        </w:rPr>
        <w:t>tướng</w:t>
      </w:r>
      <w:r>
        <w:rPr>
          <w:spacing w:val="38"/>
          <w:sz w:val="28"/>
        </w:rPr>
        <w:t xml:space="preserve"> </w:t>
      </w:r>
      <w:r>
        <w:rPr>
          <w:sz w:val="28"/>
        </w:rPr>
        <w:t>Chính</w:t>
      </w:r>
      <w:r>
        <w:rPr>
          <w:spacing w:val="38"/>
          <w:sz w:val="28"/>
        </w:rPr>
        <w:t xml:space="preserve"> </w:t>
      </w:r>
      <w:r>
        <w:rPr>
          <w:sz w:val="28"/>
        </w:rPr>
        <w:t>phủ</w:t>
      </w:r>
      <w:r>
        <w:rPr>
          <w:spacing w:val="38"/>
          <w:sz w:val="28"/>
        </w:rPr>
        <w:t xml:space="preserve"> </w:t>
      </w:r>
      <w:r>
        <w:rPr>
          <w:sz w:val="28"/>
        </w:rPr>
        <w:t>quyết</w:t>
      </w:r>
      <w:r>
        <w:rPr>
          <w:spacing w:val="38"/>
          <w:sz w:val="28"/>
        </w:rPr>
        <w:t xml:space="preserve"> </w:t>
      </w:r>
      <w:r>
        <w:rPr>
          <w:sz w:val="28"/>
        </w:rPr>
        <w:t>định</w:t>
      </w:r>
      <w:r>
        <w:rPr>
          <w:spacing w:val="38"/>
          <w:sz w:val="28"/>
        </w:rPr>
        <w:t xml:space="preserve"> </w:t>
      </w:r>
      <w:r>
        <w:rPr>
          <w:sz w:val="28"/>
        </w:rPr>
        <w:t>giảm</w:t>
      </w:r>
      <w:r>
        <w:rPr>
          <w:spacing w:val="33"/>
          <w:sz w:val="28"/>
        </w:rPr>
        <w:t xml:space="preserve"> </w:t>
      </w:r>
      <w:r>
        <w:rPr>
          <w:sz w:val="28"/>
        </w:rPr>
        <w:t>lãi</w:t>
      </w:r>
      <w:r>
        <w:rPr>
          <w:spacing w:val="38"/>
          <w:sz w:val="28"/>
        </w:rPr>
        <w:t xml:space="preserve"> </w:t>
      </w:r>
      <w:r>
        <w:rPr>
          <w:sz w:val="28"/>
        </w:rPr>
        <w:t>suất</w:t>
      </w:r>
      <w:r>
        <w:rPr>
          <w:spacing w:val="36"/>
          <w:sz w:val="28"/>
        </w:rPr>
        <w:t xml:space="preserve"> </w:t>
      </w:r>
      <w:r>
        <w:rPr>
          <w:sz w:val="28"/>
        </w:rPr>
        <w:t>cho</w:t>
      </w:r>
      <w:r>
        <w:rPr>
          <w:spacing w:val="38"/>
          <w:sz w:val="28"/>
        </w:rPr>
        <w:t xml:space="preserve"> </w:t>
      </w:r>
      <w:r>
        <w:rPr>
          <w:sz w:val="28"/>
        </w:rPr>
        <w:t>vay do thiên tai,</w:t>
      </w:r>
      <w:r>
        <w:rPr>
          <w:spacing w:val="-1"/>
          <w:sz w:val="28"/>
        </w:rPr>
        <w:t xml:space="preserve"> </w:t>
      </w:r>
      <w:r>
        <w:rPr>
          <w:sz w:val="28"/>
        </w:rPr>
        <w:t>dịch bệnh hoặc nguyên nhân khách quan khác</w:t>
      </w:r>
      <w:r>
        <w:rPr>
          <w:spacing w:val="-2"/>
          <w:sz w:val="28"/>
        </w:rPr>
        <w:t xml:space="preserve"> </w:t>
      </w:r>
      <w:r>
        <w:rPr>
          <w:sz w:val="28"/>
        </w:rPr>
        <w:t>thì</w:t>
      </w:r>
      <w:r>
        <w:rPr>
          <w:spacing w:val="-1"/>
          <w:sz w:val="28"/>
        </w:rPr>
        <w:t xml:space="preserve"> </w:t>
      </w:r>
      <w:r>
        <w:rPr>
          <w:sz w:val="28"/>
        </w:rPr>
        <w:t>lãi suất cho vay</w:t>
      </w:r>
      <w:r>
        <w:rPr>
          <w:spacing w:val="-3"/>
          <w:sz w:val="28"/>
        </w:rPr>
        <w:t xml:space="preserve"> </w:t>
      </w:r>
      <w:r>
        <w:rPr>
          <w:sz w:val="28"/>
        </w:rPr>
        <w:t>từ nguồn</w:t>
      </w:r>
      <w:r>
        <w:rPr>
          <w:spacing w:val="40"/>
          <w:sz w:val="28"/>
        </w:rPr>
        <w:t xml:space="preserve"> </w:t>
      </w:r>
      <w:r>
        <w:rPr>
          <w:sz w:val="28"/>
        </w:rPr>
        <w:t>vốn</w:t>
      </w:r>
      <w:r>
        <w:rPr>
          <w:spacing w:val="40"/>
          <w:sz w:val="28"/>
        </w:rPr>
        <w:t xml:space="preserve"> </w:t>
      </w:r>
      <w:r>
        <w:rPr>
          <w:sz w:val="28"/>
        </w:rPr>
        <w:t>địa</w:t>
      </w:r>
      <w:r>
        <w:rPr>
          <w:spacing w:val="40"/>
          <w:sz w:val="28"/>
        </w:rPr>
        <w:t xml:space="preserve"> </w:t>
      </w:r>
      <w:r>
        <w:rPr>
          <w:sz w:val="28"/>
        </w:rPr>
        <w:t>phương</w:t>
      </w:r>
      <w:r>
        <w:rPr>
          <w:spacing w:val="40"/>
          <w:sz w:val="28"/>
        </w:rPr>
        <w:t xml:space="preserve"> </w:t>
      </w:r>
      <w:r>
        <w:rPr>
          <w:sz w:val="28"/>
        </w:rPr>
        <w:t>theo</w:t>
      </w:r>
      <w:r>
        <w:rPr>
          <w:spacing w:val="40"/>
          <w:sz w:val="28"/>
        </w:rPr>
        <w:t xml:space="preserve"> </w:t>
      </w:r>
      <w:r>
        <w:rPr>
          <w:sz w:val="28"/>
        </w:rPr>
        <w:t>quy</w:t>
      </w:r>
      <w:r>
        <w:rPr>
          <w:spacing w:val="40"/>
          <w:sz w:val="28"/>
        </w:rPr>
        <w:t xml:space="preserve"> </w:t>
      </w:r>
      <w:r>
        <w:rPr>
          <w:sz w:val="28"/>
        </w:rPr>
        <w:t>định</w:t>
      </w:r>
      <w:r>
        <w:rPr>
          <w:spacing w:val="40"/>
          <w:sz w:val="28"/>
        </w:rPr>
        <w:t xml:space="preserve"> </w:t>
      </w:r>
      <w:r>
        <w:rPr>
          <w:sz w:val="28"/>
        </w:rPr>
        <w:t>tại</w:t>
      </w:r>
      <w:r>
        <w:rPr>
          <w:spacing w:val="40"/>
          <w:sz w:val="28"/>
        </w:rPr>
        <w:t xml:space="preserve"> </w:t>
      </w:r>
      <w:r>
        <w:rPr>
          <w:sz w:val="28"/>
        </w:rPr>
        <w:t>Nghị</w:t>
      </w:r>
      <w:r>
        <w:rPr>
          <w:spacing w:val="40"/>
          <w:sz w:val="28"/>
        </w:rPr>
        <w:t xml:space="preserve"> </w:t>
      </w:r>
      <w:r>
        <w:rPr>
          <w:sz w:val="28"/>
        </w:rPr>
        <w:t>quyết</w:t>
      </w:r>
      <w:r>
        <w:rPr>
          <w:spacing w:val="40"/>
          <w:sz w:val="28"/>
        </w:rPr>
        <w:t xml:space="preserve"> </w:t>
      </w:r>
      <w:r>
        <w:rPr>
          <w:sz w:val="28"/>
        </w:rPr>
        <w:t>này</w:t>
      </w:r>
      <w:r>
        <w:rPr>
          <w:spacing w:val="40"/>
          <w:sz w:val="28"/>
        </w:rPr>
        <w:t xml:space="preserve"> </w:t>
      </w:r>
      <w:r>
        <w:rPr>
          <w:sz w:val="28"/>
        </w:rPr>
        <w:t>sẽ</w:t>
      </w:r>
      <w:r>
        <w:rPr>
          <w:spacing w:val="40"/>
          <w:sz w:val="28"/>
        </w:rPr>
        <w:t xml:space="preserve"> </w:t>
      </w:r>
      <w:r>
        <w:rPr>
          <w:sz w:val="28"/>
        </w:rPr>
        <w:t>được</w:t>
      </w:r>
      <w:r>
        <w:rPr>
          <w:spacing w:val="40"/>
          <w:sz w:val="28"/>
        </w:rPr>
        <w:t xml:space="preserve"> </w:t>
      </w:r>
      <w:r>
        <w:rPr>
          <w:sz w:val="28"/>
        </w:rPr>
        <w:t>hỗ</w:t>
      </w:r>
      <w:r>
        <w:rPr>
          <w:spacing w:val="40"/>
          <w:sz w:val="28"/>
        </w:rPr>
        <w:t xml:space="preserve"> </w:t>
      </w:r>
      <w:r>
        <w:rPr>
          <w:sz w:val="28"/>
        </w:rPr>
        <w:t>trợ giảm tương ứng như mức giảm lãi suất cho vay theo Quyết định của Thủ tướng Chính phủ.</w:t>
      </w:r>
    </w:p>
    <w:p w14:paraId="23920B31" w14:textId="77777777" w:rsidR="00E3684D" w:rsidRDefault="00000000">
      <w:pPr>
        <w:pStyle w:val="Heading1"/>
        <w:spacing w:before="5" w:line="264" w:lineRule="auto"/>
        <w:ind w:left="2" w:right="274" w:firstLine="719"/>
      </w:pPr>
      <w:r>
        <w:rPr>
          <w:spacing w:val="-4"/>
        </w:rPr>
        <w:t>Điều</w:t>
      </w:r>
      <w:r>
        <w:rPr>
          <w:spacing w:val="-14"/>
        </w:rPr>
        <w:t xml:space="preserve"> </w:t>
      </w:r>
      <w:r>
        <w:rPr>
          <w:spacing w:val="-4"/>
        </w:rPr>
        <w:t>3.</w:t>
      </w:r>
      <w:r>
        <w:rPr>
          <w:spacing w:val="-13"/>
        </w:rPr>
        <w:t xml:space="preserve"> </w:t>
      </w:r>
      <w:r>
        <w:rPr>
          <w:spacing w:val="-4"/>
        </w:rPr>
        <w:t>Xử</w:t>
      </w:r>
      <w:r>
        <w:rPr>
          <w:spacing w:val="-14"/>
        </w:rPr>
        <w:t xml:space="preserve"> </w:t>
      </w:r>
      <w:r>
        <w:rPr>
          <w:spacing w:val="-4"/>
        </w:rPr>
        <w:t>lý</w:t>
      </w:r>
      <w:r>
        <w:rPr>
          <w:spacing w:val="-13"/>
        </w:rPr>
        <w:t xml:space="preserve"> </w:t>
      </w:r>
      <w:r>
        <w:rPr>
          <w:spacing w:val="-4"/>
        </w:rPr>
        <w:t>nợ</w:t>
      </w:r>
      <w:r>
        <w:rPr>
          <w:spacing w:val="-14"/>
        </w:rPr>
        <w:t xml:space="preserve"> </w:t>
      </w:r>
      <w:r>
        <w:rPr>
          <w:spacing w:val="-4"/>
        </w:rPr>
        <w:t>bị</w:t>
      </w:r>
      <w:r>
        <w:rPr>
          <w:spacing w:val="-13"/>
        </w:rPr>
        <w:t xml:space="preserve"> </w:t>
      </w:r>
      <w:r>
        <w:rPr>
          <w:spacing w:val="-4"/>
        </w:rPr>
        <w:t>rủi</w:t>
      </w:r>
      <w:r>
        <w:rPr>
          <w:spacing w:val="-14"/>
        </w:rPr>
        <w:t xml:space="preserve"> </w:t>
      </w:r>
      <w:r>
        <w:rPr>
          <w:spacing w:val="-4"/>
        </w:rPr>
        <w:t>ro</w:t>
      </w:r>
      <w:r>
        <w:rPr>
          <w:spacing w:val="-13"/>
        </w:rPr>
        <w:t xml:space="preserve"> </w:t>
      </w:r>
      <w:r>
        <w:rPr>
          <w:spacing w:val="-4"/>
        </w:rPr>
        <w:t>ngoài</w:t>
      </w:r>
      <w:r>
        <w:rPr>
          <w:spacing w:val="-14"/>
        </w:rPr>
        <w:t xml:space="preserve"> </w:t>
      </w:r>
      <w:r>
        <w:rPr>
          <w:spacing w:val="-4"/>
        </w:rPr>
        <w:t>phạm</w:t>
      </w:r>
      <w:r>
        <w:rPr>
          <w:spacing w:val="-13"/>
        </w:rPr>
        <w:t xml:space="preserve"> </w:t>
      </w:r>
      <w:r>
        <w:rPr>
          <w:spacing w:val="-4"/>
        </w:rPr>
        <w:t>vi</w:t>
      </w:r>
      <w:r>
        <w:rPr>
          <w:spacing w:val="-14"/>
        </w:rPr>
        <w:t xml:space="preserve"> </w:t>
      </w:r>
      <w:r>
        <w:rPr>
          <w:spacing w:val="-4"/>
        </w:rPr>
        <w:t>đối</w:t>
      </w:r>
      <w:r>
        <w:rPr>
          <w:spacing w:val="-13"/>
        </w:rPr>
        <w:t xml:space="preserve"> </w:t>
      </w:r>
      <w:r>
        <w:rPr>
          <w:spacing w:val="-4"/>
        </w:rPr>
        <w:t>tượng</w:t>
      </w:r>
      <w:r>
        <w:rPr>
          <w:spacing w:val="-14"/>
        </w:rPr>
        <w:t xml:space="preserve"> </w:t>
      </w:r>
      <w:r>
        <w:rPr>
          <w:spacing w:val="-4"/>
        </w:rPr>
        <w:t>và</w:t>
      </w:r>
      <w:r>
        <w:rPr>
          <w:spacing w:val="-13"/>
        </w:rPr>
        <w:t xml:space="preserve"> </w:t>
      </w:r>
      <w:r>
        <w:rPr>
          <w:spacing w:val="-4"/>
        </w:rPr>
        <w:t>nguyên</w:t>
      </w:r>
      <w:r>
        <w:rPr>
          <w:spacing w:val="-14"/>
        </w:rPr>
        <w:t xml:space="preserve"> </w:t>
      </w:r>
      <w:r>
        <w:rPr>
          <w:spacing w:val="-4"/>
        </w:rPr>
        <w:t>nhân</w:t>
      </w:r>
      <w:r>
        <w:rPr>
          <w:spacing w:val="-13"/>
        </w:rPr>
        <w:t xml:space="preserve"> </w:t>
      </w:r>
      <w:r>
        <w:rPr>
          <w:spacing w:val="-4"/>
        </w:rPr>
        <w:t xml:space="preserve">khách </w:t>
      </w:r>
      <w:r>
        <w:t>quan</w:t>
      </w:r>
      <w:r>
        <w:rPr>
          <w:spacing w:val="-18"/>
        </w:rPr>
        <w:t xml:space="preserve"> </w:t>
      </w:r>
      <w:r>
        <w:t>được</w:t>
      </w:r>
      <w:r>
        <w:rPr>
          <w:spacing w:val="-17"/>
        </w:rPr>
        <w:t xml:space="preserve"> </w:t>
      </w:r>
      <w:r>
        <w:t>xem</w:t>
      </w:r>
      <w:r>
        <w:rPr>
          <w:spacing w:val="-18"/>
        </w:rPr>
        <w:t xml:space="preserve"> </w:t>
      </w:r>
      <w:r>
        <w:t>xét</w:t>
      </w:r>
      <w:r>
        <w:rPr>
          <w:spacing w:val="-17"/>
        </w:rPr>
        <w:t xml:space="preserve"> </w:t>
      </w:r>
      <w:r>
        <w:t>xử</w:t>
      </w:r>
      <w:r>
        <w:rPr>
          <w:spacing w:val="-18"/>
        </w:rPr>
        <w:t xml:space="preserve"> </w:t>
      </w:r>
      <w:r>
        <w:t>lý</w:t>
      </w:r>
      <w:r>
        <w:rPr>
          <w:spacing w:val="-17"/>
        </w:rPr>
        <w:t xml:space="preserve"> </w:t>
      </w:r>
      <w:r>
        <w:t>rủi</w:t>
      </w:r>
      <w:r>
        <w:rPr>
          <w:spacing w:val="-18"/>
        </w:rPr>
        <w:t xml:space="preserve"> </w:t>
      </w:r>
      <w:r>
        <w:t>ro</w:t>
      </w:r>
      <w:r>
        <w:rPr>
          <w:spacing w:val="-17"/>
        </w:rPr>
        <w:t xml:space="preserve"> </w:t>
      </w:r>
      <w:r>
        <w:t>theo</w:t>
      </w:r>
      <w:r>
        <w:rPr>
          <w:spacing w:val="-18"/>
        </w:rPr>
        <w:t xml:space="preserve"> </w:t>
      </w:r>
      <w:r>
        <w:t>quy</w:t>
      </w:r>
      <w:r>
        <w:rPr>
          <w:spacing w:val="-17"/>
        </w:rPr>
        <w:t xml:space="preserve"> </w:t>
      </w:r>
      <w:r>
        <w:t>định</w:t>
      </w:r>
      <w:r>
        <w:rPr>
          <w:spacing w:val="-18"/>
        </w:rPr>
        <w:t xml:space="preserve"> </w:t>
      </w:r>
      <w:r>
        <w:t>của</w:t>
      </w:r>
      <w:r>
        <w:rPr>
          <w:spacing w:val="-17"/>
        </w:rPr>
        <w:t xml:space="preserve"> </w:t>
      </w:r>
      <w:r>
        <w:t>Thủ</w:t>
      </w:r>
      <w:r>
        <w:rPr>
          <w:spacing w:val="-18"/>
        </w:rPr>
        <w:t xml:space="preserve"> </w:t>
      </w:r>
      <w:r>
        <w:t>tướng</w:t>
      </w:r>
      <w:r>
        <w:rPr>
          <w:spacing w:val="-17"/>
        </w:rPr>
        <w:t xml:space="preserve"> </w:t>
      </w:r>
      <w:r>
        <w:t>Chính</w:t>
      </w:r>
      <w:r>
        <w:rPr>
          <w:spacing w:val="-18"/>
        </w:rPr>
        <w:t xml:space="preserve"> </w:t>
      </w:r>
      <w:r>
        <w:t>phủ</w:t>
      </w:r>
    </w:p>
    <w:p w14:paraId="34C4100C" w14:textId="77777777" w:rsidR="00E3684D" w:rsidRDefault="00000000">
      <w:pPr>
        <w:pStyle w:val="ListParagraph"/>
        <w:numPr>
          <w:ilvl w:val="0"/>
          <w:numId w:val="3"/>
        </w:numPr>
        <w:tabs>
          <w:tab w:val="left" w:pos="1037"/>
        </w:tabs>
        <w:spacing w:line="264" w:lineRule="auto"/>
        <w:ind w:right="279" w:firstLine="719"/>
        <w:jc w:val="both"/>
        <w:rPr>
          <w:sz w:val="28"/>
        </w:rPr>
      </w:pPr>
      <w:r>
        <w:rPr>
          <w:sz w:val="28"/>
        </w:rPr>
        <w:t>Đối với các khoản nợ bị rủi ro của các đối tượng chính sách tại địa phương do Hội</w:t>
      </w:r>
      <w:r>
        <w:rPr>
          <w:spacing w:val="-1"/>
          <w:sz w:val="28"/>
        </w:rPr>
        <w:t xml:space="preserve"> </w:t>
      </w:r>
      <w:r>
        <w:rPr>
          <w:sz w:val="28"/>
        </w:rPr>
        <w:t>đồng</w:t>
      </w:r>
      <w:r>
        <w:rPr>
          <w:spacing w:val="-1"/>
          <w:sz w:val="28"/>
        </w:rPr>
        <w:t xml:space="preserve"> </w:t>
      </w:r>
      <w:r>
        <w:rPr>
          <w:sz w:val="28"/>
        </w:rPr>
        <w:t>nhân</w:t>
      </w:r>
      <w:r>
        <w:rPr>
          <w:spacing w:val="-2"/>
          <w:sz w:val="28"/>
        </w:rPr>
        <w:t xml:space="preserve"> </w:t>
      </w:r>
      <w:r>
        <w:rPr>
          <w:sz w:val="28"/>
        </w:rPr>
        <w:t>dân</w:t>
      </w:r>
      <w:r>
        <w:rPr>
          <w:spacing w:val="-1"/>
          <w:sz w:val="28"/>
        </w:rPr>
        <w:t xml:space="preserve"> </w:t>
      </w:r>
      <w:r>
        <w:rPr>
          <w:sz w:val="28"/>
        </w:rPr>
        <w:t>tỉnh</w:t>
      </w:r>
      <w:r>
        <w:rPr>
          <w:spacing w:val="-1"/>
          <w:sz w:val="28"/>
        </w:rPr>
        <w:t xml:space="preserve"> </w:t>
      </w:r>
      <w:r>
        <w:rPr>
          <w:sz w:val="28"/>
        </w:rPr>
        <w:t>quy</w:t>
      </w:r>
      <w:r>
        <w:rPr>
          <w:spacing w:val="-5"/>
          <w:sz w:val="28"/>
        </w:rPr>
        <w:t xml:space="preserve"> </w:t>
      </w:r>
      <w:r>
        <w:rPr>
          <w:sz w:val="28"/>
        </w:rPr>
        <w:t>định,</w:t>
      </w:r>
      <w:r>
        <w:rPr>
          <w:spacing w:val="-1"/>
          <w:sz w:val="28"/>
        </w:rPr>
        <w:t xml:space="preserve"> </w:t>
      </w:r>
      <w:r>
        <w:rPr>
          <w:sz w:val="28"/>
        </w:rPr>
        <w:t>thuộc</w:t>
      </w:r>
      <w:r>
        <w:rPr>
          <w:spacing w:val="-3"/>
          <w:sz w:val="28"/>
        </w:rPr>
        <w:t xml:space="preserve"> </w:t>
      </w:r>
      <w:r>
        <w:rPr>
          <w:sz w:val="28"/>
        </w:rPr>
        <w:t>các</w:t>
      </w:r>
      <w:r>
        <w:rPr>
          <w:spacing w:val="-2"/>
          <w:sz w:val="28"/>
        </w:rPr>
        <w:t xml:space="preserve"> </w:t>
      </w:r>
      <w:r>
        <w:rPr>
          <w:sz w:val="28"/>
        </w:rPr>
        <w:t>nguyên</w:t>
      </w:r>
      <w:r>
        <w:rPr>
          <w:spacing w:val="-1"/>
          <w:sz w:val="28"/>
        </w:rPr>
        <w:t xml:space="preserve"> </w:t>
      </w:r>
      <w:r>
        <w:rPr>
          <w:sz w:val="28"/>
        </w:rPr>
        <w:t>nhân khách</w:t>
      </w:r>
      <w:r>
        <w:rPr>
          <w:spacing w:val="-1"/>
          <w:sz w:val="28"/>
        </w:rPr>
        <w:t xml:space="preserve"> </w:t>
      </w:r>
      <w:r>
        <w:rPr>
          <w:sz w:val="28"/>
        </w:rPr>
        <w:t>quan làm thiệt hại trực tiếp đến vốn và tài sản của khách hàng theo quy định của Thủ tướng Chính phủ về cơ chế xử lý nợ bị rủi ro tại Ngân hàng Chính sách xã hội: Biện pháp xử lý, hồ sơ pháp lý để xem xét xử lý nợ bị rủi ro được áp dụng theo quy định của Thủ tướng Chính phủ về cơ chế xử lý nợ bị rủi ro tại Ngân hàng Chính sách xã hội.</w:t>
      </w:r>
    </w:p>
    <w:p w14:paraId="60A86D81" w14:textId="77777777" w:rsidR="00E3684D" w:rsidRDefault="00000000">
      <w:pPr>
        <w:pStyle w:val="ListParagraph"/>
        <w:numPr>
          <w:ilvl w:val="0"/>
          <w:numId w:val="3"/>
        </w:numPr>
        <w:tabs>
          <w:tab w:val="left" w:pos="1038"/>
        </w:tabs>
        <w:spacing w:line="264" w:lineRule="auto"/>
        <w:ind w:right="278" w:firstLine="719"/>
        <w:jc w:val="both"/>
        <w:rPr>
          <w:sz w:val="28"/>
        </w:rPr>
      </w:pPr>
      <w:r>
        <w:rPr>
          <w:sz w:val="28"/>
        </w:rPr>
        <w:t>Đối với các khoản nợ bị rủi ro của các đối tượng chính sách tại địa phương do Hội đồng nhân dân tỉnh quy định, ngoài nguyên nhân khách quan được xem xét xử lý nợ bị rủi ro theo quy định của Thủ tướng Chính phủ về cơ chế xử lý nợ bị rủi ro tại Ngân hàng Chính sách xã hội: Giao Chủ tịch Ủy ban nhân dân tỉnh quyết định theo quy định của pháp luật.</w:t>
      </w:r>
    </w:p>
    <w:p w14:paraId="387DE334" w14:textId="77777777" w:rsidR="00E3684D" w:rsidRDefault="00000000">
      <w:pPr>
        <w:pStyle w:val="Heading1"/>
        <w:spacing w:before="1"/>
      </w:pPr>
      <w:r>
        <w:t>Điều</w:t>
      </w:r>
      <w:r>
        <w:rPr>
          <w:spacing w:val="-5"/>
        </w:rPr>
        <w:t xml:space="preserve"> </w:t>
      </w:r>
      <w:r>
        <w:t>4.</w:t>
      </w:r>
      <w:r>
        <w:rPr>
          <w:spacing w:val="-3"/>
        </w:rPr>
        <w:t xml:space="preserve"> </w:t>
      </w:r>
      <w:r>
        <w:t>Nguồn</w:t>
      </w:r>
      <w:r>
        <w:rPr>
          <w:spacing w:val="-6"/>
        </w:rPr>
        <w:t xml:space="preserve"> </w:t>
      </w:r>
      <w:r>
        <w:t>vốn</w:t>
      </w:r>
      <w:r>
        <w:rPr>
          <w:spacing w:val="-2"/>
        </w:rPr>
        <w:t xml:space="preserve"> </w:t>
      </w:r>
      <w:r>
        <w:t>thực</w:t>
      </w:r>
      <w:r>
        <w:rPr>
          <w:spacing w:val="-3"/>
        </w:rPr>
        <w:t xml:space="preserve"> </w:t>
      </w:r>
      <w:r>
        <w:rPr>
          <w:spacing w:val="-4"/>
        </w:rPr>
        <w:t>hiện</w:t>
      </w:r>
    </w:p>
    <w:p w14:paraId="50820699" w14:textId="77777777" w:rsidR="00E3684D" w:rsidRDefault="00000000">
      <w:pPr>
        <w:pStyle w:val="BodyText"/>
        <w:spacing w:before="28" w:line="264" w:lineRule="auto"/>
        <w:ind w:right="275"/>
      </w:pPr>
      <w:r>
        <w:t>Nguồn vốn ngân sách địa phương ủy thác qua Chi nhánh Ngân hàng Chính</w:t>
      </w:r>
      <w:r>
        <w:rPr>
          <w:spacing w:val="30"/>
        </w:rPr>
        <w:t xml:space="preserve"> </w:t>
      </w:r>
      <w:r>
        <w:t>sách</w:t>
      </w:r>
      <w:r>
        <w:rPr>
          <w:spacing w:val="30"/>
        </w:rPr>
        <w:t xml:space="preserve"> </w:t>
      </w:r>
      <w:r>
        <w:t>xã</w:t>
      </w:r>
      <w:r>
        <w:rPr>
          <w:spacing w:val="29"/>
        </w:rPr>
        <w:t xml:space="preserve"> </w:t>
      </w:r>
      <w:r>
        <w:t>hội</w:t>
      </w:r>
      <w:r>
        <w:rPr>
          <w:spacing w:val="30"/>
        </w:rPr>
        <w:t xml:space="preserve"> </w:t>
      </w:r>
      <w:r>
        <w:t>tỉnh</w:t>
      </w:r>
      <w:r>
        <w:rPr>
          <w:spacing w:val="30"/>
        </w:rPr>
        <w:t xml:space="preserve"> </w:t>
      </w:r>
      <w:r>
        <w:t>An</w:t>
      </w:r>
      <w:r>
        <w:rPr>
          <w:spacing w:val="30"/>
        </w:rPr>
        <w:t xml:space="preserve"> </w:t>
      </w:r>
      <w:r>
        <w:t>Giang</w:t>
      </w:r>
      <w:r>
        <w:rPr>
          <w:spacing w:val="30"/>
        </w:rPr>
        <w:t xml:space="preserve"> </w:t>
      </w:r>
      <w:r>
        <w:t>để</w:t>
      </w:r>
      <w:r>
        <w:rPr>
          <w:spacing w:val="27"/>
        </w:rPr>
        <w:t xml:space="preserve"> </w:t>
      </w:r>
      <w:r>
        <w:t>thực</w:t>
      </w:r>
      <w:r>
        <w:rPr>
          <w:spacing w:val="29"/>
        </w:rPr>
        <w:t xml:space="preserve"> </w:t>
      </w:r>
      <w:r>
        <w:t>hiện</w:t>
      </w:r>
      <w:r>
        <w:rPr>
          <w:spacing w:val="30"/>
        </w:rPr>
        <w:t xml:space="preserve"> </w:t>
      </w:r>
      <w:r>
        <w:t>chính</w:t>
      </w:r>
      <w:r>
        <w:rPr>
          <w:spacing w:val="27"/>
        </w:rPr>
        <w:t xml:space="preserve"> </w:t>
      </w:r>
      <w:r>
        <w:t>sách</w:t>
      </w:r>
      <w:r>
        <w:rPr>
          <w:spacing w:val="30"/>
        </w:rPr>
        <w:t xml:space="preserve"> </w:t>
      </w:r>
      <w:r>
        <w:t>tín</w:t>
      </w:r>
      <w:r>
        <w:rPr>
          <w:spacing w:val="28"/>
        </w:rPr>
        <w:t xml:space="preserve"> </w:t>
      </w:r>
      <w:r>
        <w:t>dụng</w:t>
      </w:r>
      <w:r>
        <w:rPr>
          <w:spacing w:val="30"/>
        </w:rPr>
        <w:t xml:space="preserve"> </w:t>
      </w:r>
      <w:r>
        <w:t>ưu</w:t>
      </w:r>
      <w:r>
        <w:rPr>
          <w:spacing w:val="27"/>
        </w:rPr>
        <w:t xml:space="preserve"> </w:t>
      </w:r>
      <w:r>
        <w:t>đãi,</w:t>
      </w:r>
      <w:r>
        <w:rPr>
          <w:spacing w:val="37"/>
        </w:rPr>
        <w:t xml:space="preserve"> </w:t>
      </w:r>
      <w:r>
        <w:t>sử</w:t>
      </w:r>
    </w:p>
    <w:p w14:paraId="27440B14" w14:textId="77777777" w:rsidR="00E3684D" w:rsidRDefault="00E3684D">
      <w:pPr>
        <w:pStyle w:val="BodyText"/>
        <w:spacing w:line="264" w:lineRule="auto"/>
        <w:sectPr w:rsidR="00E3684D">
          <w:headerReference w:type="default" r:id="rId7"/>
          <w:pgSz w:w="11910" w:h="16850"/>
          <w:pgMar w:top="1040" w:right="850" w:bottom="280" w:left="1700" w:header="566" w:footer="0" w:gutter="0"/>
          <w:pgNumType w:start="2"/>
          <w:cols w:space="720"/>
        </w:sectPr>
      </w:pPr>
    </w:p>
    <w:p w14:paraId="7869BC87" w14:textId="77777777" w:rsidR="00E3684D" w:rsidRDefault="00000000">
      <w:pPr>
        <w:pStyle w:val="BodyText"/>
        <w:spacing w:before="79" w:line="264" w:lineRule="auto"/>
        <w:ind w:right="280" w:firstLine="0"/>
      </w:pPr>
      <w:r>
        <w:lastRenderedPageBreak/>
        <w:t>dụng từ nguồn vốn đầu tư công được bố trí trong kế hoạch đầu tư công trung hạn, kế hoạch đầu tư công hằng năm và nguồn vốn khác theo quy định.</w:t>
      </w:r>
    </w:p>
    <w:p w14:paraId="0B728513" w14:textId="77777777" w:rsidR="00E3684D" w:rsidRDefault="00000000">
      <w:pPr>
        <w:pStyle w:val="Heading1"/>
        <w:spacing w:before="7"/>
      </w:pPr>
      <w:r>
        <w:t>Điều</w:t>
      </w:r>
      <w:r>
        <w:rPr>
          <w:spacing w:val="-3"/>
        </w:rPr>
        <w:t xml:space="preserve"> </w:t>
      </w:r>
      <w:r>
        <w:t>5.</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14:paraId="4367F175" w14:textId="77777777" w:rsidR="00E3684D" w:rsidRDefault="00000000">
      <w:pPr>
        <w:pStyle w:val="ListParagraph"/>
        <w:numPr>
          <w:ilvl w:val="0"/>
          <w:numId w:val="2"/>
        </w:numPr>
        <w:tabs>
          <w:tab w:val="left" w:pos="1002"/>
        </w:tabs>
        <w:spacing w:before="26" w:line="264" w:lineRule="auto"/>
        <w:ind w:right="284" w:firstLine="719"/>
        <w:jc w:val="both"/>
        <w:rPr>
          <w:sz w:val="28"/>
        </w:rPr>
      </w:pPr>
      <w:r>
        <w:rPr>
          <w:sz w:val="28"/>
        </w:rPr>
        <w:t>Hội</w:t>
      </w:r>
      <w:r>
        <w:rPr>
          <w:spacing w:val="-1"/>
          <w:sz w:val="28"/>
        </w:rPr>
        <w:t xml:space="preserve"> </w:t>
      </w:r>
      <w:r>
        <w:rPr>
          <w:sz w:val="28"/>
        </w:rPr>
        <w:t>đồng</w:t>
      </w:r>
      <w:r>
        <w:rPr>
          <w:spacing w:val="-1"/>
          <w:sz w:val="28"/>
        </w:rPr>
        <w:t xml:space="preserve"> </w:t>
      </w:r>
      <w:r>
        <w:rPr>
          <w:sz w:val="28"/>
        </w:rPr>
        <w:t>nhân</w:t>
      </w:r>
      <w:r>
        <w:rPr>
          <w:spacing w:val="-2"/>
          <w:sz w:val="28"/>
        </w:rPr>
        <w:t xml:space="preserve"> </w:t>
      </w:r>
      <w:r>
        <w:rPr>
          <w:sz w:val="28"/>
        </w:rPr>
        <w:t>dân</w:t>
      </w:r>
      <w:r>
        <w:rPr>
          <w:spacing w:val="-2"/>
          <w:sz w:val="28"/>
        </w:rPr>
        <w:t xml:space="preserve"> </w:t>
      </w:r>
      <w:r>
        <w:rPr>
          <w:sz w:val="28"/>
        </w:rPr>
        <w:t>giao Ủy</w:t>
      </w:r>
      <w:r>
        <w:rPr>
          <w:spacing w:val="-5"/>
          <w:sz w:val="28"/>
        </w:rPr>
        <w:t xml:space="preserve"> </w:t>
      </w:r>
      <w:r>
        <w:rPr>
          <w:sz w:val="28"/>
        </w:rPr>
        <w:t>ban</w:t>
      </w:r>
      <w:r>
        <w:rPr>
          <w:spacing w:val="-1"/>
          <w:sz w:val="28"/>
        </w:rPr>
        <w:t xml:space="preserve"> </w:t>
      </w:r>
      <w:r>
        <w:rPr>
          <w:sz w:val="28"/>
        </w:rPr>
        <w:t>nhân</w:t>
      </w:r>
      <w:r>
        <w:rPr>
          <w:spacing w:val="-2"/>
          <w:sz w:val="28"/>
        </w:rPr>
        <w:t xml:space="preserve"> </w:t>
      </w:r>
      <w:r>
        <w:rPr>
          <w:sz w:val="28"/>
        </w:rPr>
        <w:t>dân</w:t>
      </w:r>
      <w:r>
        <w:rPr>
          <w:spacing w:val="-1"/>
          <w:sz w:val="28"/>
        </w:rPr>
        <w:t xml:space="preserve"> </w:t>
      </w:r>
      <w:r>
        <w:rPr>
          <w:sz w:val="28"/>
        </w:rPr>
        <w:t>tỉnh</w:t>
      </w:r>
      <w:r>
        <w:rPr>
          <w:spacing w:val="-1"/>
          <w:sz w:val="28"/>
        </w:rPr>
        <w:t xml:space="preserve"> </w:t>
      </w:r>
      <w:r>
        <w:rPr>
          <w:sz w:val="28"/>
        </w:rPr>
        <w:t>triển</w:t>
      </w:r>
      <w:r>
        <w:rPr>
          <w:spacing w:val="-1"/>
          <w:sz w:val="28"/>
        </w:rPr>
        <w:t xml:space="preserve"> </w:t>
      </w:r>
      <w:r>
        <w:rPr>
          <w:sz w:val="28"/>
        </w:rPr>
        <w:t>khai</w:t>
      </w:r>
      <w:r>
        <w:rPr>
          <w:spacing w:val="-2"/>
          <w:sz w:val="28"/>
        </w:rPr>
        <w:t xml:space="preserve"> </w:t>
      </w:r>
      <w:r>
        <w:rPr>
          <w:sz w:val="28"/>
        </w:rPr>
        <w:t>thực</w:t>
      </w:r>
      <w:r>
        <w:rPr>
          <w:spacing w:val="-2"/>
          <w:sz w:val="28"/>
        </w:rPr>
        <w:t xml:space="preserve"> </w:t>
      </w:r>
      <w:r>
        <w:rPr>
          <w:sz w:val="28"/>
        </w:rPr>
        <w:t>hiện Nghị quyết này.</w:t>
      </w:r>
    </w:p>
    <w:p w14:paraId="05A70141" w14:textId="77777777" w:rsidR="00E3684D" w:rsidRDefault="00000000">
      <w:pPr>
        <w:pStyle w:val="ListParagraph"/>
        <w:numPr>
          <w:ilvl w:val="0"/>
          <w:numId w:val="2"/>
        </w:numPr>
        <w:tabs>
          <w:tab w:val="left" w:pos="1016"/>
        </w:tabs>
        <w:spacing w:line="264" w:lineRule="auto"/>
        <w:ind w:right="278" w:firstLine="719"/>
        <w:jc w:val="both"/>
        <w:rPr>
          <w:sz w:val="28"/>
        </w:rPr>
      </w:pPr>
      <w:r>
        <w:rPr>
          <w:sz w:val="28"/>
        </w:rPr>
        <w:t>Thường trực Hội đồng nhân dân, các Ban của Hội đồng nhân dân, các Tổ đại biểu, đại biểu</w:t>
      </w:r>
      <w:r>
        <w:rPr>
          <w:spacing w:val="-1"/>
          <w:sz w:val="28"/>
        </w:rPr>
        <w:t xml:space="preserve"> </w:t>
      </w:r>
      <w:r>
        <w:rPr>
          <w:sz w:val="28"/>
        </w:rPr>
        <w:t>Hội đồng</w:t>
      </w:r>
      <w:r>
        <w:rPr>
          <w:spacing w:val="-1"/>
          <w:sz w:val="28"/>
        </w:rPr>
        <w:t xml:space="preserve"> </w:t>
      </w:r>
      <w:r>
        <w:rPr>
          <w:sz w:val="28"/>
        </w:rPr>
        <w:t>nhân dân tỉnh</w:t>
      </w:r>
      <w:r>
        <w:rPr>
          <w:spacing w:val="-1"/>
          <w:sz w:val="28"/>
        </w:rPr>
        <w:t xml:space="preserve"> </w:t>
      </w:r>
      <w:r>
        <w:rPr>
          <w:sz w:val="28"/>
        </w:rPr>
        <w:t>giám</w:t>
      </w:r>
      <w:r>
        <w:rPr>
          <w:spacing w:val="-3"/>
          <w:sz w:val="28"/>
        </w:rPr>
        <w:t xml:space="preserve"> </w:t>
      </w:r>
      <w:r>
        <w:rPr>
          <w:sz w:val="28"/>
        </w:rPr>
        <w:t>sát thực</w:t>
      </w:r>
      <w:r>
        <w:rPr>
          <w:spacing w:val="-1"/>
          <w:sz w:val="28"/>
        </w:rPr>
        <w:t xml:space="preserve"> </w:t>
      </w:r>
      <w:r>
        <w:rPr>
          <w:sz w:val="28"/>
        </w:rPr>
        <w:t>hiện Nghị quyết này.</w:t>
      </w:r>
    </w:p>
    <w:p w14:paraId="72E7D5BB" w14:textId="77777777" w:rsidR="00E3684D" w:rsidRDefault="00000000">
      <w:pPr>
        <w:pStyle w:val="Heading1"/>
        <w:spacing w:before="4"/>
      </w:pPr>
      <w:r>
        <w:t>Điều</w:t>
      </w:r>
      <w:r>
        <w:rPr>
          <w:spacing w:val="-3"/>
        </w:rPr>
        <w:t xml:space="preserve"> </w:t>
      </w:r>
      <w:r>
        <w:t>6.</w:t>
      </w:r>
      <w:r>
        <w:rPr>
          <w:spacing w:val="-4"/>
        </w:rPr>
        <w:t xml:space="preserve"> </w:t>
      </w:r>
      <w:r>
        <w:t>Điều</w:t>
      </w:r>
      <w:r>
        <w:rPr>
          <w:spacing w:val="-2"/>
        </w:rPr>
        <w:t xml:space="preserve"> </w:t>
      </w:r>
      <w:r>
        <w:t>khoản</w:t>
      </w:r>
      <w:r>
        <w:rPr>
          <w:spacing w:val="-6"/>
        </w:rPr>
        <w:t xml:space="preserve"> </w:t>
      </w:r>
      <w:r>
        <w:t>chuyển</w:t>
      </w:r>
      <w:r>
        <w:rPr>
          <w:spacing w:val="-2"/>
        </w:rPr>
        <w:t xml:space="preserve"> </w:t>
      </w:r>
      <w:r>
        <w:rPr>
          <w:spacing w:val="-4"/>
        </w:rPr>
        <w:t>tiếp</w:t>
      </w:r>
    </w:p>
    <w:p w14:paraId="42FF4CD6" w14:textId="77777777" w:rsidR="00E3684D" w:rsidRDefault="00000000">
      <w:pPr>
        <w:pStyle w:val="BodyText"/>
        <w:spacing w:before="28" w:line="264" w:lineRule="auto"/>
        <w:ind w:right="277"/>
      </w:pPr>
      <w:r>
        <w:t>Nguồn vốn ngân sách địa phương ủy thác qua Chi nhánh Ngân hàng Chính sách xã hội tỉnh An Giang trước khi Nghị quyết này ban hành được tiếp tục quản lý, sử dụng để cho vay, thu hồi nợ, quay vòng vốn theo quy định tại Nghị quyết này.</w:t>
      </w:r>
    </w:p>
    <w:p w14:paraId="573388C7" w14:textId="77777777" w:rsidR="00E3684D" w:rsidRDefault="00000000">
      <w:pPr>
        <w:pStyle w:val="Heading1"/>
        <w:spacing w:before="5"/>
      </w:pPr>
      <w:r>
        <w:t>Điều</w:t>
      </w:r>
      <w:r>
        <w:rPr>
          <w:spacing w:val="-2"/>
        </w:rPr>
        <w:t xml:space="preserve"> </w:t>
      </w:r>
      <w:r>
        <w:t>7.</w:t>
      </w:r>
      <w:r>
        <w:rPr>
          <w:spacing w:val="-1"/>
        </w:rPr>
        <w:t xml:space="preserve"> </w:t>
      </w:r>
      <w:r>
        <w:t>Hiệu</w:t>
      </w:r>
      <w:r>
        <w:rPr>
          <w:spacing w:val="-2"/>
        </w:rPr>
        <w:t xml:space="preserve"> </w:t>
      </w:r>
      <w:r>
        <w:t>lực</w:t>
      </w:r>
      <w:r>
        <w:rPr>
          <w:spacing w:val="-1"/>
        </w:rPr>
        <w:t xml:space="preserve"> </w:t>
      </w:r>
      <w:r>
        <w:t>thi</w:t>
      </w:r>
      <w:r>
        <w:rPr>
          <w:spacing w:val="-4"/>
        </w:rPr>
        <w:t xml:space="preserve"> hành</w:t>
      </w:r>
    </w:p>
    <w:p w14:paraId="6F132EBB" w14:textId="77777777" w:rsidR="00E3684D" w:rsidRDefault="00000000">
      <w:pPr>
        <w:pStyle w:val="BodyText"/>
        <w:spacing w:before="29"/>
        <w:ind w:left="721" w:firstLine="0"/>
      </w:pPr>
      <w:r>
        <w:t>Nghị</w:t>
      </w:r>
      <w:r>
        <w:rPr>
          <w:spacing w:val="-2"/>
        </w:rPr>
        <w:t xml:space="preserve"> </w:t>
      </w:r>
      <w:r>
        <w:t>quyết</w:t>
      </w:r>
      <w:r>
        <w:rPr>
          <w:spacing w:val="-1"/>
        </w:rPr>
        <w:t xml:space="preserve"> </w:t>
      </w:r>
      <w:r>
        <w:t>này</w:t>
      </w:r>
      <w:r>
        <w:rPr>
          <w:spacing w:val="-5"/>
        </w:rPr>
        <w:t xml:space="preserve"> </w:t>
      </w:r>
      <w:r>
        <w:t>có</w:t>
      </w:r>
      <w:r>
        <w:rPr>
          <w:spacing w:val="-2"/>
        </w:rPr>
        <w:t xml:space="preserve"> </w:t>
      </w:r>
      <w:r>
        <w:t>hiệu</w:t>
      </w:r>
      <w:r>
        <w:rPr>
          <w:spacing w:val="-1"/>
        </w:rPr>
        <w:t xml:space="preserve"> </w:t>
      </w:r>
      <w:r>
        <w:t>lực</w:t>
      </w:r>
      <w:r>
        <w:rPr>
          <w:spacing w:val="-5"/>
        </w:rPr>
        <w:t xml:space="preserve"> </w:t>
      </w:r>
      <w:r>
        <w:t>thi</w:t>
      </w:r>
      <w:r>
        <w:rPr>
          <w:spacing w:val="-1"/>
        </w:rPr>
        <w:t xml:space="preserve"> </w:t>
      </w:r>
      <w:r>
        <w:t>hành từ</w:t>
      </w:r>
      <w:r>
        <w:rPr>
          <w:spacing w:val="-6"/>
        </w:rPr>
        <w:t xml:space="preserve"> </w:t>
      </w:r>
      <w:r>
        <w:t>ngày</w:t>
      </w:r>
      <w:r>
        <w:rPr>
          <w:spacing w:val="-3"/>
        </w:rPr>
        <w:t xml:space="preserve"> </w:t>
      </w:r>
      <w:r>
        <w:t>21</w:t>
      </w:r>
      <w:r>
        <w:rPr>
          <w:spacing w:val="-1"/>
        </w:rPr>
        <w:t xml:space="preserve"> </w:t>
      </w:r>
      <w:r>
        <w:t>tháng</w:t>
      </w:r>
      <w:r>
        <w:rPr>
          <w:spacing w:val="-5"/>
        </w:rPr>
        <w:t xml:space="preserve"> </w:t>
      </w:r>
      <w:r>
        <w:t>5</w:t>
      </w:r>
      <w:r>
        <w:rPr>
          <w:spacing w:val="-1"/>
        </w:rPr>
        <w:t xml:space="preserve"> </w:t>
      </w:r>
      <w:r>
        <w:t>năm</w:t>
      </w:r>
      <w:r>
        <w:rPr>
          <w:spacing w:val="-6"/>
        </w:rPr>
        <w:t xml:space="preserve"> </w:t>
      </w:r>
      <w:r>
        <w:rPr>
          <w:spacing w:val="-2"/>
        </w:rPr>
        <w:t>2026.</w:t>
      </w:r>
    </w:p>
    <w:p w14:paraId="4DF4A01D" w14:textId="340BA071" w:rsidR="00E3684D" w:rsidRDefault="00000000">
      <w:pPr>
        <w:spacing w:before="30" w:line="264" w:lineRule="auto"/>
        <w:ind w:left="2" w:right="289" w:firstLine="719"/>
        <w:jc w:val="both"/>
        <w:rPr>
          <w:i/>
          <w:sz w:val="28"/>
        </w:rPr>
      </w:pPr>
      <w:r>
        <w:rPr>
          <w:i/>
          <w:sz w:val="28"/>
        </w:rPr>
        <w:t>Nghị quyết này đã được Hội đồng nhân dân tỉnh An Giang khóa XI, kỳ họp thứ 2 thông qua ngày 21 tháng 5 năm 2026.</w:t>
      </w:r>
    </w:p>
    <w:p w14:paraId="3CAF4CD4" w14:textId="77777777" w:rsidR="00E3684D" w:rsidRDefault="00E3684D">
      <w:pPr>
        <w:pStyle w:val="BodyText"/>
        <w:spacing w:before="108"/>
        <w:ind w:left="0" w:firstLine="0"/>
        <w:jc w:val="left"/>
        <w:rPr>
          <w:i/>
          <w:sz w:val="20"/>
        </w:rPr>
      </w:pPr>
    </w:p>
    <w:tbl>
      <w:tblPr>
        <w:tblW w:w="0" w:type="auto"/>
        <w:tblInd w:w="67" w:type="dxa"/>
        <w:tblLayout w:type="fixed"/>
        <w:tblCellMar>
          <w:left w:w="0" w:type="dxa"/>
          <w:right w:w="0" w:type="dxa"/>
        </w:tblCellMar>
        <w:tblLook w:val="01E0" w:firstRow="1" w:lastRow="1" w:firstColumn="1" w:lastColumn="1" w:noHBand="0" w:noVBand="0"/>
      </w:tblPr>
      <w:tblGrid>
        <w:gridCol w:w="5266"/>
        <w:gridCol w:w="2853"/>
      </w:tblGrid>
      <w:tr w:rsidR="00E3684D" w14:paraId="6608C395" w14:textId="77777777">
        <w:trPr>
          <w:trHeight w:val="5323"/>
        </w:trPr>
        <w:tc>
          <w:tcPr>
            <w:tcW w:w="5266" w:type="dxa"/>
          </w:tcPr>
          <w:p w14:paraId="2C23481E" w14:textId="70CB705A" w:rsidR="00E3684D" w:rsidRDefault="00000000">
            <w:pPr>
              <w:pStyle w:val="TableParagraph"/>
              <w:spacing w:line="264" w:lineRule="exact"/>
              <w:ind w:left="50"/>
              <w:rPr>
                <w:b/>
                <w:i/>
                <w:sz w:val="24"/>
              </w:rPr>
            </w:pPr>
            <w:r>
              <w:rPr>
                <w:b/>
                <w:i/>
                <w:sz w:val="24"/>
              </w:rPr>
              <w:t xml:space="preserve">Nơi </w:t>
            </w:r>
            <w:r>
              <w:rPr>
                <w:b/>
                <w:i/>
                <w:spacing w:val="-2"/>
                <w:sz w:val="24"/>
              </w:rPr>
              <w:t>nhận:</w:t>
            </w:r>
          </w:p>
          <w:p w14:paraId="60927E57" w14:textId="77777777" w:rsidR="00E3684D" w:rsidRDefault="00000000">
            <w:pPr>
              <w:pStyle w:val="TableParagraph"/>
              <w:numPr>
                <w:ilvl w:val="0"/>
                <w:numId w:val="1"/>
              </w:numPr>
              <w:tabs>
                <w:tab w:val="left" w:pos="176"/>
              </w:tabs>
              <w:spacing w:line="251" w:lineRule="exact"/>
              <w:ind w:left="176" w:hanging="126"/>
            </w:pPr>
            <w:r>
              <w:t>Ủy</w:t>
            </w:r>
            <w:r>
              <w:rPr>
                <w:spacing w:val="-4"/>
              </w:rPr>
              <w:t xml:space="preserve"> </w:t>
            </w:r>
            <w:r>
              <w:t>ban</w:t>
            </w:r>
            <w:r>
              <w:rPr>
                <w:spacing w:val="-1"/>
              </w:rPr>
              <w:t xml:space="preserve"> </w:t>
            </w:r>
            <w:r>
              <w:t>Thường</w:t>
            </w:r>
            <w:r>
              <w:rPr>
                <w:spacing w:val="-4"/>
              </w:rPr>
              <w:t xml:space="preserve"> </w:t>
            </w:r>
            <w:r>
              <w:t>vụ</w:t>
            </w:r>
            <w:r>
              <w:rPr>
                <w:spacing w:val="-1"/>
              </w:rPr>
              <w:t xml:space="preserve"> </w:t>
            </w:r>
            <w:r>
              <w:t>Quốc</w:t>
            </w:r>
            <w:r>
              <w:rPr>
                <w:spacing w:val="-3"/>
              </w:rPr>
              <w:t xml:space="preserve"> </w:t>
            </w:r>
            <w:r>
              <w:rPr>
                <w:spacing w:val="-4"/>
              </w:rPr>
              <w:t>hội;</w:t>
            </w:r>
          </w:p>
          <w:p w14:paraId="6F05A878" w14:textId="77777777" w:rsidR="00E3684D" w:rsidRDefault="00000000">
            <w:pPr>
              <w:pStyle w:val="TableParagraph"/>
              <w:numPr>
                <w:ilvl w:val="0"/>
                <w:numId w:val="1"/>
              </w:numPr>
              <w:tabs>
                <w:tab w:val="left" w:pos="176"/>
              </w:tabs>
              <w:ind w:left="176" w:hanging="126"/>
            </w:pPr>
            <w:r>
              <w:t>Chính</w:t>
            </w:r>
            <w:r>
              <w:rPr>
                <w:spacing w:val="-3"/>
              </w:rPr>
              <w:t xml:space="preserve"> </w:t>
            </w:r>
            <w:r>
              <w:rPr>
                <w:spacing w:val="-4"/>
              </w:rPr>
              <w:t>phủ;</w:t>
            </w:r>
          </w:p>
          <w:p w14:paraId="471CEDC4" w14:textId="77777777" w:rsidR="00E3684D" w:rsidRDefault="00000000">
            <w:pPr>
              <w:pStyle w:val="TableParagraph"/>
              <w:numPr>
                <w:ilvl w:val="0"/>
                <w:numId w:val="1"/>
              </w:numPr>
              <w:tabs>
                <w:tab w:val="left" w:pos="176"/>
              </w:tabs>
              <w:spacing w:before="1"/>
              <w:ind w:left="176" w:hanging="126"/>
            </w:pPr>
            <w:r>
              <w:t>Bộ</w:t>
            </w:r>
            <w:r>
              <w:rPr>
                <w:spacing w:val="-2"/>
              </w:rPr>
              <w:t xml:space="preserve"> </w:t>
            </w:r>
            <w:r>
              <w:t>Tài</w:t>
            </w:r>
            <w:r>
              <w:rPr>
                <w:spacing w:val="-1"/>
              </w:rPr>
              <w:t xml:space="preserve"> </w:t>
            </w:r>
            <w:r>
              <w:rPr>
                <w:spacing w:val="-2"/>
              </w:rPr>
              <w:t>chính;</w:t>
            </w:r>
          </w:p>
          <w:p w14:paraId="3BDA60E1" w14:textId="77777777" w:rsidR="00E3684D" w:rsidRDefault="00000000">
            <w:pPr>
              <w:pStyle w:val="TableParagraph"/>
              <w:numPr>
                <w:ilvl w:val="0"/>
                <w:numId w:val="1"/>
              </w:numPr>
              <w:tabs>
                <w:tab w:val="left" w:pos="176"/>
              </w:tabs>
              <w:spacing w:line="240" w:lineRule="auto"/>
              <w:ind w:right="1344" w:firstLine="0"/>
            </w:pPr>
            <w:r>
              <w:t>Cục</w:t>
            </w:r>
            <w:r>
              <w:rPr>
                <w:spacing w:val="-3"/>
              </w:rPr>
              <w:t xml:space="preserve"> </w:t>
            </w:r>
            <w:r>
              <w:t>Kiểm</w:t>
            </w:r>
            <w:r>
              <w:rPr>
                <w:spacing w:val="-7"/>
              </w:rPr>
              <w:t xml:space="preserve"> </w:t>
            </w:r>
            <w:r>
              <w:t>tra</w:t>
            </w:r>
            <w:r>
              <w:rPr>
                <w:spacing w:val="-3"/>
              </w:rPr>
              <w:t xml:space="preserve"> </w:t>
            </w:r>
            <w:r>
              <w:t>văn</w:t>
            </w:r>
            <w:r>
              <w:rPr>
                <w:spacing w:val="-3"/>
              </w:rPr>
              <w:t xml:space="preserve"> </w:t>
            </w:r>
            <w:r>
              <w:t>bản</w:t>
            </w:r>
            <w:r>
              <w:rPr>
                <w:spacing w:val="-3"/>
              </w:rPr>
              <w:t xml:space="preserve"> </w:t>
            </w:r>
            <w:r>
              <w:t>và</w:t>
            </w:r>
            <w:r>
              <w:rPr>
                <w:spacing w:val="-5"/>
              </w:rPr>
              <w:t xml:space="preserve"> </w:t>
            </w:r>
            <w:r>
              <w:t>Tổ</w:t>
            </w:r>
            <w:r>
              <w:rPr>
                <w:spacing w:val="-6"/>
              </w:rPr>
              <w:t xml:space="preserve"> </w:t>
            </w:r>
            <w:r>
              <w:t>chức</w:t>
            </w:r>
            <w:r>
              <w:rPr>
                <w:spacing w:val="-5"/>
              </w:rPr>
              <w:t xml:space="preserve"> </w:t>
            </w:r>
            <w:r>
              <w:t>thi</w:t>
            </w:r>
            <w:r>
              <w:rPr>
                <w:spacing w:val="-3"/>
              </w:rPr>
              <w:t xml:space="preserve"> </w:t>
            </w:r>
            <w:r>
              <w:t>hành pháp luật - Bộ Tư pháp;</w:t>
            </w:r>
          </w:p>
          <w:p w14:paraId="43C36810" w14:textId="77777777" w:rsidR="00E3684D" w:rsidRDefault="00000000">
            <w:pPr>
              <w:pStyle w:val="TableParagraph"/>
              <w:numPr>
                <w:ilvl w:val="0"/>
                <w:numId w:val="1"/>
              </w:numPr>
              <w:tabs>
                <w:tab w:val="left" w:pos="176"/>
              </w:tabs>
              <w:ind w:left="176" w:hanging="126"/>
            </w:pPr>
            <w:r>
              <w:t>Ban</w:t>
            </w:r>
            <w:r>
              <w:rPr>
                <w:spacing w:val="-2"/>
              </w:rPr>
              <w:t xml:space="preserve"> </w:t>
            </w:r>
            <w:r>
              <w:t>Thường</w:t>
            </w:r>
            <w:r>
              <w:rPr>
                <w:spacing w:val="-4"/>
              </w:rPr>
              <w:t xml:space="preserve"> </w:t>
            </w:r>
            <w:r>
              <w:t>vụ</w:t>
            </w:r>
            <w:r>
              <w:rPr>
                <w:spacing w:val="-2"/>
              </w:rPr>
              <w:t xml:space="preserve"> </w:t>
            </w:r>
            <w:r>
              <w:t>Tỉnh</w:t>
            </w:r>
            <w:r>
              <w:rPr>
                <w:spacing w:val="-1"/>
              </w:rPr>
              <w:t xml:space="preserve"> </w:t>
            </w:r>
            <w:r>
              <w:rPr>
                <w:spacing w:val="-5"/>
              </w:rPr>
              <w:t>ủy;</w:t>
            </w:r>
          </w:p>
          <w:p w14:paraId="3A7BFCDD" w14:textId="77777777" w:rsidR="00E3684D" w:rsidRDefault="00000000">
            <w:pPr>
              <w:pStyle w:val="TableParagraph"/>
              <w:numPr>
                <w:ilvl w:val="0"/>
                <w:numId w:val="1"/>
              </w:numPr>
              <w:tabs>
                <w:tab w:val="left" w:pos="174"/>
              </w:tabs>
              <w:ind w:left="174" w:hanging="124"/>
            </w:pPr>
            <w:r>
              <w:t>Thường</w:t>
            </w:r>
            <w:r>
              <w:rPr>
                <w:spacing w:val="-5"/>
              </w:rPr>
              <w:t xml:space="preserve"> </w:t>
            </w:r>
            <w:r>
              <w:t>trực</w:t>
            </w:r>
            <w:r>
              <w:rPr>
                <w:spacing w:val="-2"/>
              </w:rPr>
              <w:t xml:space="preserve"> </w:t>
            </w:r>
            <w:r>
              <w:t>HĐND</w:t>
            </w:r>
            <w:r>
              <w:rPr>
                <w:spacing w:val="-3"/>
              </w:rPr>
              <w:t xml:space="preserve"> </w:t>
            </w:r>
            <w:r>
              <w:rPr>
                <w:spacing w:val="-4"/>
              </w:rPr>
              <w:t>tỉnh;</w:t>
            </w:r>
          </w:p>
          <w:p w14:paraId="41A075F7" w14:textId="77777777" w:rsidR="00E3684D" w:rsidRDefault="00000000">
            <w:pPr>
              <w:pStyle w:val="TableParagraph"/>
              <w:numPr>
                <w:ilvl w:val="0"/>
                <w:numId w:val="1"/>
              </w:numPr>
              <w:tabs>
                <w:tab w:val="left" w:pos="176"/>
              </w:tabs>
              <w:spacing w:before="2"/>
              <w:ind w:left="176" w:hanging="126"/>
            </w:pPr>
            <w:r>
              <w:t>Ủy</w:t>
            </w:r>
            <w:r>
              <w:rPr>
                <w:spacing w:val="-6"/>
              </w:rPr>
              <w:t xml:space="preserve"> </w:t>
            </w:r>
            <w:r>
              <w:t>ban nhân</w:t>
            </w:r>
            <w:r>
              <w:rPr>
                <w:spacing w:val="-1"/>
              </w:rPr>
              <w:t xml:space="preserve"> </w:t>
            </w:r>
            <w:r>
              <w:t xml:space="preserve">dân </w:t>
            </w:r>
            <w:r>
              <w:rPr>
                <w:spacing w:val="-4"/>
              </w:rPr>
              <w:t>tỉnh;</w:t>
            </w:r>
          </w:p>
          <w:p w14:paraId="43DA49BD" w14:textId="77777777" w:rsidR="00E3684D" w:rsidRDefault="00000000">
            <w:pPr>
              <w:pStyle w:val="TableParagraph"/>
              <w:numPr>
                <w:ilvl w:val="0"/>
                <w:numId w:val="1"/>
              </w:numPr>
              <w:tabs>
                <w:tab w:val="left" w:pos="176"/>
              </w:tabs>
              <w:ind w:left="176" w:hanging="126"/>
            </w:pPr>
            <w:r>
              <w:t>Ủy</w:t>
            </w:r>
            <w:r>
              <w:rPr>
                <w:spacing w:val="-5"/>
              </w:rPr>
              <w:t xml:space="preserve"> </w:t>
            </w:r>
            <w:r>
              <w:t>ban</w:t>
            </w:r>
            <w:r>
              <w:rPr>
                <w:spacing w:val="-1"/>
              </w:rPr>
              <w:t xml:space="preserve"> </w:t>
            </w:r>
            <w:r>
              <w:t>MTTQ</w:t>
            </w:r>
            <w:r>
              <w:rPr>
                <w:spacing w:val="-3"/>
              </w:rPr>
              <w:t xml:space="preserve"> </w:t>
            </w:r>
            <w:r>
              <w:t>Việt Nam</w:t>
            </w:r>
            <w:r>
              <w:rPr>
                <w:spacing w:val="-5"/>
              </w:rPr>
              <w:t xml:space="preserve"> </w:t>
            </w:r>
            <w:r>
              <w:rPr>
                <w:spacing w:val="-2"/>
              </w:rPr>
              <w:t>tỉnh;</w:t>
            </w:r>
          </w:p>
          <w:p w14:paraId="284BBCAA" w14:textId="77777777" w:rsidR="00E3684D" w:rsidRDefault="00000000">
            <w:pPr>
              <w:pStyle w:val="TableParagraph"/>
              <w:numPr>
                <w:ilvl w:val="0"/>
                <w:numId w:val="1"/>
              </w:numPr>
              <w:tabs>
                <w:tab w:val="left" w:pos="176"/>
              </w:tabs>
              <w:ind w:left="176" w:hanging="126"/>
            </w:pPr>
            <w:r>
              <w:t>Đoàn</w:t>
            </w:r>
            <w:r>
              <w:rPr>
                <w:spacing w:val="-5"/>
              </w:rPr>
              <w:t xml:space="preserve"> </w:t>
            </w:r>
            <w:r>
              <w:t>đại</w:t>
            </w:r>
            <w:r>
              <w:rPr>
                <w:spacing w:val="-1"/>
              </w:rPr>
              <w:t xml:space="preserve"> </w:t>
            </w:r>
            <w:r>
              <w:t>biểu</w:t>
            </w:r>
            <w:r>
              <w:rPr>
                <w:spacing w:val="-2"/>
              </w:rPr>
              <w:t xml:space="preserve"> </w:t>
            </w:r>
            <w:r>
              <w:t>Quốc</w:t>
            </w:r>
            <w:r>
              <w:rPr>
                <w:spacing w:val="-2"/>
              </w:rPr>
              <w:t xml:space="preserve"> </w:t>
            </w:r>
            <w:r>
              <w:t>hội</w:t>
            </w:r>
            <w:r>
              <w:rPr>
                <w:spacing w:val="-1"/>
              </w:rPr>
              <w:t xml:space="preserve"> </w:t>
            </w:r>
            <w:r>
              <w:rPr>
                <w:spacing w:val="-2"/>
              </w:rPr>
              <w:t>tỉnh;</w:t>
            </w:r>
          </w:p>
          <w:p w14:paraId="7C9199E6" w14:textId="77777777" w:rsidR="00E3684D" w:rsidRDefault="00000000">
            <w:pPr>
              <w:pStyle w:val="TableParagraph"/>
              <w:numPr>
                <w:ilvl w:val="0"/>
                <w:numId w:val="1"/>
              </w:numPr>
              <w:tabs>
                <w:tab w:val="left" w:pos="176"/>
              </w:tabs>
              <w:spacing w:before="1"/>
              <w:ind w:left="176" w:hanging="126"/>
            </w:pPr>
            <w:r>
              <w:t>Đại</w:t>
            </w:r>
            <w:r>
              <w:rPr>
                <w:spacing w:val="-2"/>
              </w:rPr>
              <w:t xml:space="preserve"> </w:t>
            </w:r>
            <w:r>
              <w:t>biểu</w:t>
            </w:r>
            <w:r>
              <w:rPr>
                <w:spacing w:val="-5"/>
              </w:rPr>
              <w:t xml:space="preserve"> </w:t>
            </w:r>
            <w:r>
              <w:t>HĐND</w:t>
            </w:r>
            <w:r>
              <w:rPr>
                <w:spacing w:val="-3"/>
              </w:rPr>
              <w:t xml:space="preserve"> </w:t>
            </w:r>
            <w:r>
              <w:rPr>
                <w:spacing w:val="-4"/>
              </w:rPr>
              <w:t>tỉnh;</w:t>
            </w:r>
          </w:p>
          <w:p w14:paraId="78CA0C14" w14:textId="77777777" w:rsidR="00E3684D" w:rsidRDefault="00000000">
            <w:pPr>
              <w:pStyle w:val="TableParagraph"/>
              <w:numPr>
                <w:ilvl w:val="0"/>
                <w:numId w:val="1"/>
              </w:numPr>
              <w:tabs>
                <w:tab w:val="left" w:pos="176"/>
              </w:tabs>
              <w:ind w:left="176" w:hanging="126"/>
            </w:pPr>
            <w:r>
              <w:t>Các</w:t>
            </w:r>
            <w:r>
              <w:rPr>
                <w:spacing w:val="-2"/>
              </w:rPr>
              <w:t xml:space="preserve"> </w:t>
            </w:r>
            <w:r>
              <w:t>sở,</w:t>
            </w:r>
            <w:r>
              <w:rPr>
                <w:spacing w:val="-1"/>
              </w:rPr>
              <w:t xml:space="preserve"> </w:t>
            </w:r>
            <w:r>
              <w:t>ban,</w:t>
            </w:r>
            <w:r>
              <w:rPr>
                <w:spacing w:val="-2"/>
              </w:rPr>
              <w:t xml:space="preserve"> </w:t>
            </w:r>
            <w:r>
              <w:t>ngành,</w:t>
            </w:r>
            <w:r>
              <w:rPr>
                <w:spacing w:val="-1"/>
              </w:rPr>
              <w:t xml:space="preserve"> </w:t>
            </w:r>
            <w:r>
              <w:t>đoàn</w:t>
            </w:r>
            <w:r>
              <w:rPr>
                <w:spacing w:val="-4"/>
              </w:rPr>
              <w:t xml:space="preserve"> </w:t>
            </w:r>
            <w:r>
              <w:t>thể</w:t>
            </w:r>
            <w:r>
              <w:rPr>
                <w:spacing w:val="-1"/>
              </w:rPr>
              <w:t xml:space="preserve"> </w:t>
            </w:r>
            <w:r>
              <w:t>cấp</w:t>
            </w:r>
            <w:r>
              <w:rPr>
                <w:spacing w:val="-1"/>
              </w:rPr>
              <w:t xml:space="preserve"> </w:t>
            </w:r>
            <w:r>
              <w:rPr>
                <w:spacing w:val="-4"/>
              </w:rPr>
              <w:t>tỉnh;</w:t>
            </w:r>
          </w:p>
          <w:p w14:paraId="7A3E6175" w14:textId="77777777" w:rsidR="00E3684D" w:rsidRDefault="00000000">
            <w:pPr>
              <w:pStyle w:val="TableParagraph"/>
              <w:numPr>
                <w:ilvl w:val="0"/>
                <w:numId w:val="1"/>
              </w:numPr>
              <w:tabs>
                <w:tab w:val="left" w:pos="176"/>
              </w:tabs>
              <w:spacing w:before="2"/>
              <w:ind w:left="176" w:hanging="126"/>
            </w:pPr>
            <w:r>
              <w:t>Chi</w:t>
            </w:r>
            <w:r>
              <w:rPr>
                <w:spacing w:val="-1"/>
              </w:rPr>
              <w:t xml:space="preserve"> </w:t>
            </w:r>
            <w:r>
              <w:t>nhánh</w:t>
            </w:r>
            <w:r>
              <w:rPr>
                <w:spacing w:val="-1"/>
              </w:rPr>
              <w:t xml:space="preserve"> </w:t>
            </w:r>
            <w:r>
              <w:t>Ngân</w:t>
            </w:r>
            <w:r>
              <w:rPr>
                <w:spacing w:val="-2"/>
              </w:rPr>
              <w:t xml:space="preserve"> </w:t>
            </w:r>
            <w:r>
              <w:t>hàng</w:t>
            </w:r>
            <w:r>
              <w:rPr>
                <w:spacing w:val="-4"/>
              </w:rPr>
              <w:t xml:space="preserve"> </w:t>
            </w:r>
            <w:r>
              <w:t>CSXH</w:t>
            </w:r>
            <w:r>
              <w:rPr>
                <w:spacing w:val="-2"/>
              </w:rPr>
              <w:t xml:space="preserve"> </w:t>
            </w:r>
            <w:r>
              <w:rPr>
                <w:spacing w:val="-4"/>
              </w:rPr>
              <w:t>tỉnh;</w:t>
            </w:r>
          </w:p>
          <w:p w14:paraId="462DD1FF" w14:textId="77777777" w:rsidR="00E3684D" w:rsidRDefault="00000000">
            <w:pPr>
              <w:pStyle w:val="TableParagraph"/>
              <w:numPr>
                <w:ilvl w:val="0"/>
                <w:numId w:val="1"/>
              </w:numPr>
              <w:tabs>
                <w:tab w:val="left" w:pos="174"/>
              </w:tabs>
              <w:ind w:left="174" w:hanging="124"/>
            </w:pPr>
            <w:r>
              <w:t>Thường</w:t>
            </w:r>
            <w:r>
              <w:rPr>
                <w:spacing w:val="-5"/>
              </w:rPr>
              <w:t xml:space="preserve"> </w:t>
            </w:r>
            <w:r>
              <w:t>trực</w:t>
            </w:r>
            <w:r>
              <w:rPr>
                <w:spacing w:val="-2"/>
              </w:rPr>
              <w:t xml:space="preserve"> </w:t>
            </w:r>
            <w:r>
              <w:t>HĐND</w:t>
            </w:r>
            <w:r>
              <w:rPr>
                <w:spacing w:val="-3"/>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1"/>
              </w:rPr>
              <w:t xml:space="preserve"> </w:t>
            </w:r>
            <w:r>
              <w:rPr>
                <w:spacing w:val="-4"/>
              </w:rPr>
              <w:t>khu;</w:t>
            </w:r>
          </w:p>
          <w:p w14:paraId="66DDED4A" w14:textId="77777777" w:rsidR="00E3684D" w:rsidRDefault="00000000">
            <w:pPr>
              <w:pStyle w:val="TableParagraph"/>
              <w:numPr>
                <w:ilvl w:val="0"/>
                <w:numId w:val="1"/>
              </w:numPr>
              <w:tabs>
                <w:tab w:val="left" w:pos="176"/>
              </w:tabs>
              <w:ind w:left="176" w:hanging="126"/>
            </w:pPr>
            <w:r>
              <w:t>UBND</w:t>
            </w:r>
            <w:r>
              <w:rPr>
                <w:spacing w:val="-5"/>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14:paraId="6AE51EED" w14:textId="77777777" w:rsidR="00E3684D" w:rsidRDefault="00000000">
            <w:pPr>
              <w:pStyle w:val="TableParagraph"/>
              <w:numPr>
                <w:ilvl w:val="0"/>
                <w:numId w:val="1"/>
              </w:numPr>
              <w:tabs>
                <w:tab w:val="left" w:pos="176"/>
              </w:tabs>
              <w:spacing w:before="1"/>
              <w:ind w:left="176" w:hanging="126"/>
            </w:pPr>
            <w:r>
              <w:t>Công</w:t>
            </w:r>
            <w:r>
              <w:rPr>
                <w:spacing w:val="-4"/>
              </w:rPr>
              <w:t xml:space="preserve"> </w:t>
            </w:r>
            <w:r>
              <w:t xml:space="preserve">báo </w:t>
            </w:r>
            <w:r>
              <w:rPr>
                <w:spacing w:val="-2"/>
              </w:rPr>
              <w:t>tỉnh;</w:t>
            </w:r>
          </w:p>
          <w:p w14:paraId="72E04B47" w14:textId="77777777" w:rsidR="00E3684D" w:rsidRDefault="00000000">
            <w:pPr>
              <w:pStyle w:val="TableParagraph"/>
              <w:numPr>
                <w:ilvl w:val="0"/>
                <w:numId w:val="1"/>
              </w:numPr>
              <w:tabs>
                <w:tab w:val="left" w:pos="176"/>
              </w:tabs>
              <w:ind w:left="176" w:hanging="126"/>
            </w:pPr>
            <w:r>
              <w:t>Cổng</w:t>
            </w:r>
            <w:r>
              <w:rPr>
                <w:spacing w:val="-5"/>
              </w:rPr>
              <w:t xml:space="preserve"> </w:t>
            </w:r>
            <w:r>
              <w:t>TTĐT tỉnh</w:t>
            </w:r>
            <w:r>
              <w:rPr>
                <w:spacing w:val="-2"/>
              </w:rPr>
              <w:t xml:space="preserve"> </w:t>
            </w:r>
            <w:r>
              <w:t>An</w:t>
            </w:r>
            <w:r>
              <w:rPr>
                <w:spacing w:val="-1"/>
              </w:rPr>
              <w:t xml:space="preserve"> </w:t>
            </w:r>
            <w:r>
              <w:rPr>
                <w:spacing w:val="-2"/>
              </w:rPr>
              <w:t>Giang;</w:t>
            </w:r>
          </w:p>
          <w:p w14:paraId="21B4D343" w14:textId="77777777" w:rsidR="00E3684D" w:rsidRDefault="00000000">
            <w:pPr>
              <w:pStyle w:val="TableParagraph"/>
              <w:numPr>
                <w:ilvl w:val="0"/>
                <w:numId w:val="1"/>
              </w:numPr>
              <w:tabs>
                <w:tab w:val="left" w:pos="174"/>
              </w:tabs>
              <w:spacing w:before="2"/>
              <w:ind w:left="174" w:hanging="124"/>
            </w:pPr>
            <w:r>
              <w:t>Trang</w:t>
            </w:r>
            <w:r>
              <w:rPr>
                <w:spacing w:val="-7"/>
              </w:rPr>
              <w:t xml:space="preserve"> </w:t>
            </w:r>
            <w:r>
              <w:t>TTĐT</w:t>
            </w:r>
            <w:r>
              <w:rPr>
                <w:spacing w:val="-1"/>
              </w:rPr>
              <w:t xml:space="preserve"> </w:t>
            </w:r>
            <w:r>
              <w:t>Văn</w:t>
            </w:r>
            <w:r>
              <w:rPr>
                <w:spacing w:val="-2"/>
              </w:rPr>
              <w:t xml:space="preserve"> </w:t>
            </w:r>
            <w:r>
              <w:t>phòng</w:t>
            </w:r>
            <w:r>
              <w:rPr>
                <w:spacing w:val="-5"/>
              </w:rPr>
              <w:t xml:space="preserve"> </w:t>
            </w:r>
            <w:r>
              <w:t>Đoàn</w:t>
            </w:r>
            <w:r>
              <w:rPr>
                <w:spacing w:val="-3"/>
              </w:rPr>
              <w:t xml:space="preserve"> </w:t>
            </w:r>
            <w:r>
              <w:t>ĐBQH</w:t>
            </w:r>
            <w:r>
              <w:rPr>
                <w:spacing w:val="-3"/>
              </w:rPr>
              <w:t xml:space="preserve"> </w:t>
            </w:r>
            <w:r>
              <w:t>và</w:t>
            </w:r>
            <w:r>
              <w:rPr>
                <w:spacing w:val="-3"/>
              </w:rPr>
              <w:t xml:space="preserve"> </w:t>
            </w:r>
            <w:r>
              <w:t>HĐND</w:t>
            </w:r>
            <w:r>
              <w:rPr>
                <w:spacing w:val="-3"/>
              </w:rPr>
              <w:t xml:space="preserve"> </w:t>
            </w:r>
            <w:r>
              <w:rPr>
                <w:spacing w:val="-2"/>
              </w:rPr>
              <w:t>tỉnh;</w:t>
            </w:r>
          </w:p>
          <w:p w14:paraId="31197D8B" w14:textId="77777777" w:rsidR="00E3684D" w:rsidRDefault="00000000">
            <w:pPr>
              <w:pStyle w:val="TableParagraph"/>
              <w:numPr>
                <w:ilvl w:val="0"/>
                <w:numId w:val="1"/>
              </w:numPr>
              <w:tabs>
                <w:tab w:val="left" w:pos="174"/>
              </w:tabs>
              <w:ind w:left="174" w:hanging="124"/>
            </w:pPr>
            <w:r>
              <w:t>Phòng</w:t>
            </w:r>
            <w:r>
              <w:rPr>
                <w:spacing w:val="-3"/>
              </w:rPr>
              <w:t xml:space="preserve"> </w:t>
            </w:r>
            <w:r>
              <w:t>Công</w:t>
            </w:r>
            <w:r>
              <w:rPr>
                <w:spacing w:val="-3"/>
              </w:rPr>
              <w:t xml:space="preserve"> </w:t>
            </w:r>
            <w:r>
              <w:t xml:space="preserve">tác </w:t>
            </w:r>
            <w:r>
              <w:rPr>
                <w:spacing w:val="-4"/>
              </w:rPr>
              <w:t>HĐND;</w:t>
            </w:r>
          </w:p>
          <w:p w14:paraId="39F20CEC" w14:textId="77777777" w:rsidR="00E3684D" w:rsidRDefault="00000000">
            <w:pPr>
              <w:pStyle w:val="TableParagraph"/>
              <w:numPr>
                <w:ilvl w:val="0"/>
                <w:numId w:val="1"/>
              </w:numPr>
              <w:tabs>
                <w:tab w:val="left" w:pos="174"/>
              </w:tabs>
              <w:spacing w:before="1" w:line="233" w:lineRule="exact"/>
              <w:ind w:left="174" w:hanging="124"/>
            </w:pPr>
            <w:r>
              <w:t>Lưu: VT,</w:t>
            </w:r>
            <w:r>
              <w:rPr>
                <w:spacing w:val="1"/>
              </w:rPr>
              <w:t xml:space="preserve"> </w:t>
            </w:r>
            <w:r>
              <w:rPr>
                <w:spacing w:val="-2"/>
              </w:rPr>
              <w:t>nthmai.</w:t>
            </w:r>
          </w:p>
        </w:tc>
        <w:tc>
          <w:tcPr>
            <w:tcW w:w="2853" w:type="dxa"/>
          </w:tcPr>
          <w:p w14:paraId="15E681E5" w14:textId="47A22FAB" w:rsidR="00E3684D" w:rsidRDefault="00000000">
            <w:pPr>
              <w:pStyle w:val="TableParagraph"/>
              <w:spacing w:before="52" w:line="240" w:lineRule="auto"/>
              <w:ind w:left="246" w:right="4"/>
              <w:jc w:val="center"/>
              <w:rPr>
                <w:b/>
                <w:sz w:val="26"/>
              </w:rPr>
            </w:pPr>
            <w:r>
              <w:rPr>
                <w:b/>
                <w:sz w:val="26"/>
              </w:rPr>
              <w:t>CHỦ</w:t>
            </w:r>
            <w:r>
              <w:rPr>
                <w:b/>
                <w:spacing w:val="-9"/>
                <w:sz w:val="26"/>
              </w:rPr>
              <w:t xml:space="preserve"> </w:t>
            </w:r>
            <w:r>
              <w:rPr>
                <w:b/>
                <w:spacing w:val="-4"/>
                <w:sz w:val="26"/>
              </w:rPr>
              <w:t>TỊCH</w:t>
            </w:r>
          </w:p>
          <w:p w14:paraId="4711DE98" w14:textId="77777777" w:rsidR="00E3684D" w:rsidRDefault="00E3684D">
            <w:pPr>
              <w:pStyle w:val="TableParagraph"/>
              <w:spacing w:line="240" w:lineRule="auto"/>
              <w:ind w:left="0"/>
              <w:rPr>
                <w:i/>
                <w:sz w:val="26"/>
              </w:rPr>
            </w:pPr>
          </w:p>
          <w:p w14:paraId="13955419" w14:textId="77777777" w:rsidR="00E3684D" w:rsidRDefault="00E3684D">
            <w:pPr>
              <w:pStyle w:val="TableParagraph"/>
              <w:spacing w:line="240" w:lineRule="auto"/>
              <w:ind w:left="0"/>
              <w:rPr>
                <w:i/>
                <w:sz w:val="26"/>
              </w:rPr>
            </w:pPr>
          </w:p>
          <w:p w14:paraId="62C8059E" w14:textId="77777777" w:rsidR="00E3684D" w:rsidRDefault="00E3684D">
            <w:pPr>
              <w:pStyle w:val="TableParagraph"/>
              <w:spacing w:line="240" w:lineRule="auto"/>
              <w:ind w:left="0"/>
              <w:rPr>
                <w:i/>
                <w:sz w:val="26"/>
              </w:rPr>
            </w:pPr>
          </w:p>
          <w:p w14:paraId="2E8C63A1" w14:textId="77777777" w:rsidR="00E3684D" w:rsidRDefault="00E3684D">
            <w:pPr>
              <w:pStyle w:val="TableParagraph"/>
              <w:spacing w:line="240" w:lineRule="auto"/>
              <w:ind w:left="0"/>
              <w:rPr>
                <w:i/>
                <w:sz w:val="26"/>
              </w:rPr>
            </w:pPr>
          </w:p>
          <w:p w14:paraId="5AD6DA2C" w14:textId="77777777" w:rsidR="00E3684D" w:rsidRDefault="00E3684D">
            <w:pPr>
              <w:pStyle w:val="TableParagraph"/>
              <w:spacing w:line="240" w:lineRule="auto"/>
              <w:ind w:left="0"/>
              <w:rPr>
                <w:i/>
                <w:sz w:val="26"/>
              </w:rPr>
            </w:pPr>
          </w:p>
          <w:p w14:paraId="7F7CBD25" w14:textId="77777777" w:rsidR="00E3684D" w:rsidRDefault="00E3684D">
            <w:pPr>
              <w:pStyle w:val="TableParagraph"/>
              <w:spacing w:before="136" w:line="240" w:lineRule="auto"/>
              <w:ind w:left="0"/>
              <w:rPr>
                <w:i/>
                <w:sz w:val="26"/>
              </w:rPr>
            </w:pPr>
          </w:p>
          <w:p w14:paraId="6F713B9C" w14:textId="77777777" w:rsidR="00E3684D" w:rsidRDefault="00000000">
            <w:pPr>
              <w:pStyle w:val="TableParagraph"/>
              <w:spacing w:line="240" w:lineRule="auto"/>
              <w:ind w:left="246"/>
              <w:jc w:val="center"/>
              <w:rPr>
                <w:b/>
                <w:sz w:val="28"/>
              </w:rPr>
            </w:pPr>
            <w:r>
              <w:rPr>
                <w:b/>
                <w:sz w:val="28"/>
              </w:rPr>
              <w:t>Nguyễn</w:t>
            </w:r>
            <w:r>
              <w:rPr>
                <w:b/>
                <w:spacing w:val="-8"/>
                <w:sz w:val="28"/>
              </w:rPr>
              <w:t xml:space="preserve"> </w:t>
            </w:r>
            <w:r>
              <w:rPr>
                <w:b/>
                <w:sz w:val="28"/>
              </w:rPr>
              <w:t>Thanh</w:t>
            </w:r>
            <w:r>
              <w:rPr>
                <w:b/>
                <w:spacing w:val="-3"/>
                <w:sz w:val="28"/>
              </w:rPr>
              <w:t xml:space="preserve"> </w:t>
            </w:r>
            <w:r>
              <w:rPr>
                <w:b/>
                <w:spacing w:val="-4"/>
                <w:sz w:val="28"/>
              </w:rPr>
              <w:t>Nhàn</w:t>
            </w:r>
          </w:p>
        </w:tc>
      </w:tr>
    </w:tbl>
    <w:p w14:paraId="79442B54" w14:textId="77777777" w:rsidR="003122E2" w:rsidRDefault="003122E2"/>
    <w:sectPr w:rsidR="003122E2">
      <w:pgSz w:w="11910" w:h="16850"/>
      <w:pgMar w:top="1040" w:right="850" w:bottom="280" w:left="1700" w:header="56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7B25A" w14:textId="77777777" w:rsidR="003122E2" w:rsidRDefault="003122E2">
      <w:r>
        <w:separator/>
      </w:r>
    </w:p>
  </w:endnote>
  <w:endnote w:type="continuationSeparator" w:id="0">
    <w:p w14:paraId="64EA3F93" w14:textId="77777777" w:rsidR="003122E2" w:rsidRDefault="0031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2CF65" w14:textId="77777777" w:rsidR="003122E2" w:rsidRDefault="003122E2">
      <w:r>
        <w:separator/>
      </w:r>
    </w:p>
  </w:footnote>
  <w:footnote w:type="continuationSeparator" w:id="0">
    <w:p w14:paraId="06EA59A1" w14:textId="77777777" w:rsidR="003122E2" w:rsidRDefault="0031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17CD9" w14:textId="77777777" w:rsidR="00E3684D" w:rsidRDefault="00000000">
    <w:pPr>
      <w:pStyle w:val="BodyText"/>
      <w:spacing w:line="14" w:lineRule="auto"/>
      <w:ind w:left="0" w:firstLine="0"/>
      <w:jc w:val="left"/>
      <w:rPr>
        <w:sz w:val="20"/>
      </w:rPr>
    </w:pPr>
    <w:r>
      <w:rPr>
        <w:noProof/>
        <w:sz w:val="20"/>
      </w:rPr>
      <mc:AlternateContent>
        <mc:Choice Requires="wps">
          <w:drawing>
            <wp:anchor distT="0" distB="0" distL="0" distR="0" simplePos="0" relativeHeight="487513600" behindDoc="1" locked="0" layoutInCell="1" allowOverlap="1" wp14:anchorId="252A3046" wp14:editId="5E8AB92E">
              <wp:simplePos x="0" y="0"/>
              <wp:positionH relativeFrom="page">
                <wp:posOffset>3882516</wp:posOffset>
              </wp:positionH>
              <wp:positionV relativeFrom="page">
                <wp:posOffset>346597</wp:posOffset>
              </wp:positionV>
              <wp:extent cx="171450" cy="20827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0AEF0C0E" w14:textId="77777777" w:rsidR="00E3684D" w:rsidRDefault="00000000">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Pr>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w14:anchorId="252A3046" id="_x0000_t202" coordsize="21600,21600" o:spt="202" path="m,l,21600r21600,l21600,xe">
              <v:stroke joinstyle="miter"/>
              <v:path gradientshapeok="t" o:connecttype="rect"/>
            </v:shapetype>
            <v:shape id="Textbox 5" o:spid="_x0000_s1026" type="#_x0000_t202" style="position:absolute;margin-left:305.7pt;margin-top:27.3pt;width:13.5pt;height:16.4pt;z-index:-1580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" filled="f" stroked="f">
              <v:textbox inset="0,0,0,0">
                <w:txbxContent>
                  <w:p w14:paraId="0AEF0C0E" w14:textId="77777777" w:rsidR="00E3684D" w:rsidRDefault="00000000">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Pr>
                        <w:spacing w:val="-10"/>
                        <w:sz w:val="26"/>
                      </w:rPr>
                      <w:t>2</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2F8B"/>
    <w:multiLevelType w:val="hybridMultilevel"/>
    <w:tmpl w:val="527A7E12"/>
    <w:lvl w:ilvl="0" w:tplc="EBCED9BC">
      <w:start w:val="1"/>
      <w:numFmt w:val="decimal"/>
      <w:lvlText w:val="%1."/>
      <w:lvlJc w:val="left"/>
      <w:pPr>
        <w:ind w:left="2" w:hanging="31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47A487C">
      <w:numFmt w:val="bullet"/>
      <w:lvlText w:val="•"/>
      <w:lvlJc w:val="left"/>
      <w:pPr>
        <w:ind w:left="935" w:hanging="319"/>
      </w:pPr>
      <w:rPr>
        <w:rFonts w:hint="default"/>
        <w:lang w:val="vi" w:eastAsia="en-US" w:bidi="ar-SA"/>
      </w:rPr>
    </w:lvl>
    <w:lvl w:ilvl="2" w:tplc="36D29452">
      <w:numFmt w:val="bullet"/>
      <w:lvlText w:val="•"/>
      <w:lvlJc w:val="left"/>
      <w:pPr>
        <w:ind w:left="1871" w:hanging="319"/>
      </w:pPr>
      <w:rPr>
        <w:rFonts w:hint="default"/>
        <w:lang w:val="vi" w:eastAsia="en-US" w:bidi="ar-SA"/>
      </w:rPr>
    </w:lvl>
    <w:lvl w:ilvl="3" w:tplc="A77CCD1A">
      <w:numFmt w:val="bullet"/>
      <w:lvlText w:val="•"/>
      <w:lvlJc w:val="left"/>
      <w:pPr>
        <w:ind w:left="2806" w:hanging="319"/>
      </w:pPr>
      <w:rPr>
        <w:rFonts w:hint="default"/>
        <w:lang w:val="vi" w:eastAsia="en-US" w:bidi="ar-SA"/>
      </w:rPr>
    </w:lvl>
    <w:lvl w:ilvl="4" w:tplc="F7C4DA9C">
      <w:numFmt w:val="bullet"/>
      <w:lvlText w:val="•"/>
      <w:lvlJc w:val="left"/>
      <w:pPr>
        <w:ind w:left="3742" w:hanging="319"/>
      </w:pPr>
      <w:rPr>
        <w:rFonts w:hint="default"/>
        <w:lang w:val="vi" w:eastAsia="en-US" w:bidi="ar-SA"/>
      </w:rPr>
    </w:lvl>
    <w:lvl w:ilvl="5" w:tplc="4DF4FECE">
      <w:numFmt w:val="bullet"/>
      <w:lvlText w:val="•"/>
      <w:lvlJc w:val="left"/>
      <w:pPr>
        <w:ind w:left="4678" w:hanging="319"/>
      </w:pPr>
      <w:rPr>
        <w:rFonts w:hint="default"/>
        <w:lang w:val="vi" w:eastAsia="en-US" w:bidi="ar-SA"/>
      </w:rPr>
    </w:lvl>
    <w:lvl w:ilvl="6" w:tplc="B35664A0">
      <w:numFmt w:val="bullet"/>
      <w:lvlText w:val="•"/>
      <w:lvlJc w:val="left"/>
      <w:pPr>
        <w:ind w:left="5613" w:hanging="319"/>
      </w:pPr>
      <w:rPr>
        <w:rFonts w:hint="default"/>
        <w:lang w:val="vi" w:eastAsia="en-US" w:bidi="ar-SA"/>
      </w:rPr>
    </w:lvl>
    <w:lvl w:ilvl="7" w:tplc="AF98FEA4">
      <w:numFmt w:val="bullet"/>
      <w:lvlText w:val="•"/>
      <w:lvlJc w:val="left"/>
      <w:pPr>
        <w:ind w:left="6549" w:hanging="319"/>
      </w:pPr>
      <w:rPr>
        <w:rFonts w:hint="default"/>
        <w:lang w:val="vi" w:eastAsia="en-US" w:bidi="ar-SA"/>
      </w:rPr>
    </w:lvl>
    <w:lvl w:ilvl="8" w:tplc="96642788">
      <w:numFmt w:val="bullet"/>
      <w:lvlText w:val="•"/>
      <w:lvlJc w:val="left"/>
      <w:pPr>
        <w:ind w:left="7485" w:hanging="319"/>
      </w:pPr>
      <w:rPr>
        <w:rFonts w:hint="default"/>
        <w:lang w:val="vi" w:eastAsia="en-US" w:bidi="ar-SA"/>
      </w:rPr>
    </w:lvl>
  </w:abstractNum>
  <w:abstractNum w:abstractNumId="1" w15:restartNumberingAfterBreak="0">
    <w:nsid w:val="0A231EFF"/>
    <w:multiLevelType w:val="hybridMultilevel"/>
    <w:tmpl w:val="C42A24E0"/>
    <w:lvl w:ilvl="0" w:tplc="285A4FFE">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6BE3130">
      <w:start w:val="1"/>
      <w:numFmt w:val="lowerLetter"/>
      <w:lvlText w:val="%2)"/>
      <w:lvlJc w:val="left"/>
      <w:pPr>
        <w:ind w:left="2"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E5EE81A">
      <w:numFmt w:val="bullet"/>
      <w:lvlText w:val="•"/>
      <w:lvlJc w:val="left"/>
      <w:pPr>
        <w:ind w:left="1928" w:hanging="291"/>
      </w:pPr>
      <w:rPr>
        <w:rFonts w:hint="default"/>
        <w:lang w:val="vi" w:eastAsia="en-US" w:bidi="ar-SA"/>
      </w:rPr>
    </w:lvl>
    <w:lvl w:ilvl="3" w:tplc="C56E7F6A">
      <w:numFmt w:val="bullet"/>
      <w:lvlText w:val="•"/>
      <w:lvlJc w:val="left"/>
      <w:pPr>
        <w:ind w:left="2856" w:hanging="291"/>
      </w:pPr>
      <w:rPr>
        <w:rFonts w:hint="default"/>
        <w:lang w:val="vi" w:eastAsia="en-US" w:bidi="ar-SA"/>
      </w:rPr>
    </w:lvl>
    <w:lvl w:ilvl="4" w:tplc="A5E49798">
      <w:numFmt w:val="bullet"/>
      <w:lvlText w:val="•"/>
      <w:lvlJc w:val="left"/>
      <w:pPr>
        <w:ind w:left="3785" w:hanging="291"/>
      </w:pPr>
      <w:rPr>
        <w:rFonts w:hint="default"/>
        <w:lang w:val="vi" w:eastAsia="en-US" w:bidi="ar-SA"/>
      </w:rPr>
    </w:lvl>
    <w:lvl w:ilvl="5" w:tplc="36B64396">
      <w:numFmt w:val="bullet"/>
      <w:lvlText w:val="•"/>
      <w:lvlJc w:val="left"/>
      <w:pPr>
        <w:ind w:left="4713" w:hanging="291"/>
      </w:pPr>
      <w:rPr>
        <w:rFonts w:hint="default"/>
        <w:lang w:val="vi" w:eastAsia="en-US" w:bidi="ar-SA"/>
      </w:rPr>
    </w:lvl>
    <w:lvl w:ilvl="6" w:tplc="343A1518">
      <w:numFmt w:val="bullet"/>
      <w:lvlText w:val="•"/>
      <w:lvlJc w:val="left"/>
      <w:pPr>
        <w:ind w:left="5642" w:hanging="291"/>
      </w:pPr>
      <w:rPr>
        <w:rFonts w:hint="default"/>
        <w:lang w:val="vi" w:eastAsia="en-US" w:bidi="ar-SA"/>
      </w:rPr>
    </w:lvl>
    <w:lvl w:ilvl="7" w:tplc="9364CEBE">
      <w:numFmt w:val="bullet"/>
      <w:lvlText w:val="•"/>
      <w:lvlJc w:val="left"/>
      <w:pPr>
        <w:ind w:left="6570" w:hanging="291"/>
      </w:pPr>
      <w:rPr>
        <w:rFonts w:hint="default"/>
        <w:lang w:val="vi" w:eastAsia="en-US" w:bidi="ar-SA"/>
      </w:rPr>
    </w:lvl>
    <w:lvl w:ilvl="8" w:tplc="C4F0ACDE">
      <w:numFmt w:val="bullet"/>
      <w:lvlText w:val="•"/>
      <w:lvlJc w:val="left"/>
      <w:pPr>
        <w:ind w:left="7499" w:hanging="291"/>
      </w:pPr>
      <w:rPr>
        <w:rFonts w:hint="default"/>
        <w:lang w:val="vi" w:eastAsia="en-US" w:bidi="ar-SA"/>
      </w:rPr>
    </w:lvl>
  </w:abstractNum>
  <w:abstractNum w:abstractNumId="2" w15:restartNumberingAfterBreak="0">
    <w:nsid w:val="0E2C561B"/>
    <w:multiLevelType w:val="hybridMultilevel"/>
    <w:tmpl w:val="37E25F4E"/>
    <w:lvl w:ilvl="0" w:tplc="A6E086B0">
      <w:start w:val="1"/>
      <w:numFmt w:val="decimal"/>
      <w:lvlText w:val="%1."/>
      <w:lvlJc w:val="left"/>
      <w:pPr>
        <w:ind w:left="2" w:hanging="32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4649138">
      <w:numFmt w:val="bullet"/>
      <w:lvlText w:val="•"/>
      <w:lvlJc w:val="left"/>
      <w:pPr>
        <w:ind w:left="935" w:hanging="321"/>
      </w:pPr>
      <w:rPr>
        <w:rFonts w:hint="default"/>
        <w:lang w:val="vi" w:eastAsia="en-US" w:bidi="ar-SA"/>
      </w:rPr>
    </w:lvl>
    <w:lvl w:ilvl="2" w:tplc="8F564528">
      <w:numFmt w:val="bullet"/>
      <w:lvlText w:val="•"/>
      <w:lvlJc w:val="left"/>
      <w:pPr>
        <w:ind w:left="1871" w:hanging="321"/>
      </w:pPr>
      <w:rPr>
        <w:rFonts w:hint="default"/>
        <w:lang w:val="vi" w:eastAsia="en-US" w:bidi="ar-SA"/>
      </w:rPr>
    </w:lvl>
    <w:lvl w:ilvl="3" w:tplc="A3AC8E72">
      <w:numFmt w:val="bullet"/>
      <w:lvlText w:val="•"/>
      <w:lvlJc w:val="left"/>
      <w:pPr>
        <w:ind w:left="2806" w:hanging="321"/>
      </w:pPr>
      <w:rPr>
        <w:rFonts w:hint="default"/>
        <w:lang w:val="vi" w:eastAsia="en-US" w:bidi="ar-SA"/>
      </w:rPr>
    </w:lvl>
    <w:lvl w:ilvl="4" w:tplc="2F400016">
      <w:numFmt w:val="bullet"/>
      <w:lvlText w:val="•"/>
      <w:lvlJc w:val="left"/>
      <w:pPr>
        <w:ind w:left="3742" w:hanging="321"/>
      </w:pPr>
      <w:rPr>
        <w:rFonts w:hint="default"/>
        <w:lang w:val="vi" w:eastAsia="en-US" w:bidi="ar-SA"/>
      </w:rPr>
    </w:lvl>
    <w:lvl w:ilvl="5" w:tplc="94EEE38C">
      <w:numFmt w:val="bullet"/>
      <w:lvlText w:val="•"/>
      <w:lvlJc w:val="left"/>
      <w:pPr>
        <w:ind w:left="4678" w:hanging="321"/>
      </w:pPr>
      <w:rPr>
        <w:rFonts w:hint="default"/>
        <w:lang w:val="vi" w:eastAsia="en-US" w:bidi="ar-SA"/>
      </w:rPr>
    </w:lvl>
    <w:lvl w:ilvl="6" w:tplc="20801FDC">
      <w:numFmt w:val="bullet"/>
      <w:lvlText w:val="•"/>
      <w:lvlJc w:val="left"/>
      <w:pPr>
        <w:ind w:left="5613" w:hanging="321"/>
      </w:pPr>
      <w:rPr>
        <w:rFonts w:hint="default"/>
        <w:lang w:val="vi" w:eastAsia="en-US" w:bidi="ar-SA"/>
      </w:rPr>
    </w:lvl>
    <w:lvl w:ilvl="7" w:tplc="8D44FE24">
      <w:numFmt w:val="bullet"/>
      <w:lvlText w:val="•"/>
      <w:lvlJc w:val="left"/>
      <w:pPr>
        <w:ind w:left="6549" w:hanging="321"/>
      </w:pPr>
      <w:rPr>
        <w:rFonts w:hint="default"/>
        <w:lang w:val="vi" w:eastAsia="en-US" w:bidi="ar-SA"/>
      </w:rPr>
    </w:lvl>
    <w:lvl w:ilvl="8" w:tplc="725EFF60">
      <w:numFmt w:val="bullet"/>
      <w:lvlText w:val="•"/>
      <w:lvlJc w:val="left"/>
      <w:pPr>
        <w:ind w:left="7485" w:hanging="321"/>
      </w:pPr>
      <w:rPr>
        <w:rFonts w:hint="default"/>
        <w:lang w:val="vi" w:eastAsia="en-US" w:bidi="ar-SA"/>
      </w:rPr>
    </w:lvl>
  </w:abstractNum>
  <w:abstractNum w:abstractNumId="3" w15:restartNumberingAfterBreak="0">
    <w:nsid w:val="2CDD4353"/>
    <w:multiLevelType w:val="hybridMultilevel"/>
    <w:tmpl w:val="2C6456FC"/>
    <w:lvl w:ilvl="0" w:tplc="58C02B96">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717E660E">
      <w:numFmt w:val="bullet"/>
      <w:lvlText w:val="•"/>
      <w:lvlJc w:val="left"/>
      <w:pPr>
        <w:ind w:left="580" w:hanging="128"/>
      </w:pPr>
      <w:rPr>
        <w:rFonts w:hint="default"/>
        <w:lang w:val="vi" w:eastAsia="en-US" w:bidi="ar-SA"/>
      </w:rPr>
    </w:lvl>
    <w:lvl w:ilvl="2" w:tplc="A45E2F78">
      <w:numFmt w:val="bullet"/>
      <w:lvlText w:val="•"/>
      <w:lvlJc w:val="left"/>
      <w:pPr>
        <w:ind w:left="1101" w:hanging="128"/>
      </w:pPr>
      <w:rPr>
        <w:rFonts w:hint="default"/>
        <w:lang w:val="vi" w:eastAsia="en-US" w:bidi="ar-SA"/>
      </w:rPr>
    </w:lvl>
    <w:lvl w:ilvl="3" w:tplc="8AB013C6">
      <w:numFmt w:val="bullet"/>
      <w:lvlText w:val="•"/>
      <w:lvlJc w:val="left"/>
      <w:pPr>
        <w:ind w:left="1621" w:hanging="128"/>
      </w:pPr>
      <w:rPr>
        <w:rFonts w:hint="default"/>
        <w:lang w:val="vi" w:eastAsia="en-US" w:bidi="ar-SA"/>
      </w:rPr>
    </w:lvl>
    <w:lvl w:ilvl="4" w:tplc="01346E46">
      <w:numFmt w:val="bullet"/>
      <w:lvlText w:val="•"/>
      <w:lvlJc w:val="left"/>
      <w:pPr>
        <w:ind w:left="2142" w:hanging="128"/>
      </w:pPr>
      <w:rPr>
        <w:rFonts w:hint="default"/>
        <w:lang w:val="vi" w:eastAsia="en-US" w:bidi="ar-SA"/>
      </w:rPr>
    </w:lvl>
    <w:lvl w:ilvl="5" w:tplc="CD3866BC">
      <w:numFmt w:val="bullet"/>
      <w:lvlText w:val="•"/>
      <w:lvlJc w:val="left"/>
      <w:pPr>
        <w:ind w:left="2663" w:hanging="128"/>
      </w:pPr>
      <w:rPr>
        <w:rFonts w:hint="default"/>
        <w:lang w:val="vi" w:eastAsia="en-US" w:bidi="ar-SA"/>
      </w:rPr>
    </w:lvl>
    <w:lvl w:ilvl="6" w:tplc="D512B40C">
      <w:numFmt w:val="bullet"/>
      <w:lvlText w:val="•"/>
      <w:lvlJc w:val="left"/>
      <w:pPr>
        <w:ind w:left="3183" w:hanging="128"/>
      </w:pPr>
      <w:rPr>
        <w:rFonts w:hint="default"/>
        <w:lang w:val="vi" w:eastAsia="en-US" w:bidi="ar-SA"/>
      </w:rPr>
    </w:lvl>
    <w:lvl w:ilvl="7" w:tplc="B6823944">
      <w:numFmt w:val="bullet"/>
      <w:lvlText w:val="•"/>
      <w:lvlJc w:val="left"/>
      <w:pPr>
        <w:ind w:left="3704" w:hanging="128"/>
      </w:pPr>
      <w:rPr>
        <w:rFonts w:hint="default"/>
        <w:lang w:val="vi" w:eastAsia="en-US" w:bidi="ar-SA"/>
      </w:rPr>
    </w:lvl>
    <w:lvl w:ilvl="8" w:tplc="3CEC9916">
      <w:numFmt w:val="bullet"/>
      <w:lvlText w:val="•"/>
      <w:lvlJc w:val="left"/>
      <w:pPr>
        <w:ind w:left="4224" w:hanging="128"/>
      </w:pPr>
      <w:rPr>
        <w:rFonts w:hint="default"/>
        <w:lang w:val="vi" w:eastAsia="en-US" w:bidi="ar-SA"/>
      </w:rPr>
    </w:lvl>
  </w:abstractNum>
  <w:abstractNum w:abstractNumId="4" w15:restartNumberingAfterBreak="0">
    <w:nsid w:val="2E5110EA"/>
    <w:multiLevelType w:val="hybridMultilevel"/>
    <w:tmpl w:val="1F5EDABA"/>
    <w:lvl w:ilvl="0" w:tplc="C570EB4C">
      <w:start w:val="1"/>
      <w:numFmt w:val="decimal"/>
      <w:lvlText w:val="%1."/>
      <w:lvlJc w:val="left"/>
      <w:pPr>
        <w:ind w:left="2"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0CA904A">
      <w:numFmt w:val="bullet"/>
      <w:lvlText w:val="•"/>
      <w:lvlJc w:val="left"/>
      <w:pPr>
        <w:ind w:left="935" w:hanging="283"/>
      </w:pPr>
      <w:rPr>
        <w:rFonts w:hint="default"/>
        <w:lang w:val="vi" w:eastAsia="en-US" w:bidi="ar-SA"/>
      </w:rPr>
    </w:lvl>
    <w:lvl w:ilvl="2" w:tplc="03DA3564">
      <w:numFmt w:val="bullet"/>
      <w:lvlText w:val="•"/>
      <w:lvlJc w:val="left"/>
      <w:pPr>
        <w:ind w:left="1871" w:hanging="283"/>
      </w:pPr>
      <w:rPr>
        <w:rFonts w:hint="default"/>
        <w:lang w:val="vi" w:eastAsia="en-US" w:bidi="ar-SA"/>
      </w:rPr>
    </w:lvl>
    <w:lvl w:ilvl="3" w:tplc="CE30B382">
      <w:numFmt w:val="bullet"/>
      <w:lvlText w:val="•"/>
      <w:lvlJc w:val="left"/>
      <w:pPr>
        <w:ind w:left="2806" w:hanging="283"/>
      </w:pPr>
      <w:rPr>
        <w:rFonts w:hint="default"/>
        <w:lang w:val="vi" w:eastAsia="en-US" w:bidi="ar-SA"/>
      </w:rPr>
    </w:lvl>
    <w:lvl w:ilvl="4" w:tplc="07D4CCB4">
      <w:numFmt w:val="bullet"/>
      <w:lvlText w:val="•"/>
      <w:lvlJc w:val="left"/>
      <w:pPr>
        <w:ind w:left="3742" w:hanging="283"/>
      </w:pPr>
      <w:rPr>
        <w:rFonts w:hint="default"/>
        <w:lang w:val="vi" w:eastAsia="en-US" w:bidi="ar-SA"/>
      </w:rPr>
    </w:lvl>
    <w:lvl w:ilvl="5" w:tplc="9BC8BC32">
      <w:numFmt w:val="bullet"/>
      <w:lvlText w:val="•"/>
      <w:lvlJc w:val="left"/>
      <w:pPr>
        <w:ind w:left="4678" w:hanging="283"/>
      </w:pPr>
      <w:rPr>
        <w:rFonts w:hint="default"/>
        <w:lang w:val="vi" w:eastAsia="en-US" w:bidi="ar-SA"/>
      </w:rPr>
    </w:lvl>
    <w:lvl w:ilvl="6" w:tplc="7F2E75AE">
      <w:numFmt w:val="bullet"/>
      <w:lvlText w:val="•"/>
      <w:lvlJc w:val="left"/>
      <w:pPr>
        <w:ind w:left="5613" w:hanging="283"/>
      </w:pPr>
      <w:rPr>
        <w:rFonts w:hint="default"/>
        <w:lang w:val="vi" w:eastAsia="en-US" w:bidi="ar-SA"/>
      </w:rPr>
    </w:lvl>
    <w:lvl w:ilvl="7" w:tplc="089EF160">
      <w:numFmt w:val="bullet"/>
      <w:lvlText w:val="•"/>
      <w:lvlJc w:val="left"/>
      <w:pPr>
        <w:ind w:left="6549" w:hanging="283"/>
      </w:pPr>
      <w:rPr>
        <w:rFonts w:hint="default"/>
        <w:lang w:val="vi" w:eastAsia="en-US" w:bidi="ar-SA"/>
      </w:rPr>
    </w:lvl>
    <w:lvl w:ilvl="8" w:tplc="6EB6BD1C">
      <w:numFmt w:val="bullet"/>
      <w:lvlText w:val="•"/>
      <w:lvlJc w:val="left"/>
      <w:pPr>
        <w:ind w:left="7485" w:hanging="283"/>
      </w:pPr>
      <w:rPr>
        <w:rFonts w:hint="default"/>
        <w:lang w:val="vi" w:eastAsia="en-US" w:bidi="ar-SA"/>
      </w:rPr>
    </w:lvl>
  </w:abstractNum>
  <w:num w:numId="1" w16cid:durableId="2041003606">
    <w:abstractNumId w:val="3"/>
  </w:num>
  <w:num w:numId="2" w16cid:durableId="1816412798">
    <w:abstractNumId w:val="4"/>
  </w:num>
  <w:num w:numId="3" w16cid:durableId="1411270698">
    <w:abstractNumId w:val="0"/>
  </w:num>
  <w:num w:numId="4" w16cid:durableId="1716855607">
    <w:abstractNumId w:val="2"/>
  </w:num>
  <w:num w:numId="5" w16cid:durableId="1601722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684D"/>
    <w:rsid w:val="003122E2"/>
    <w:rsid w:val="006E7558"/>
    <w:rsid w:val="00A11CB4"/>
    <w:rsid w:val="00E36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9F97A"/>
  <w15:docId w15:val="{897B4161-A00E-449F-A33B-C4A75308C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721"/>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 w:firstLine="719"/>
      <w:jc w:val="both"/>
    </w:pPr>
    <w:rPr>
      <w:sz w:val="28"/>
      <w:szCs w:val="28"/>
    </w:rPr>
  </w:style>
  <w:style w:type="paragraph" w:styleId="ListParagraph">
    <w:name w:val="List Paragraph"/>
    <w:basedOn w:val="Normal"/>
    <w:uiPriority w:val="1"/>
    <w:qFormat/>
    <w:pPr>
      <w:ind w:left="2" w:firstLine="719"/>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945</Words>
  <Characters>5387</Characters>
  <Application>Microsoft Office Word</Application>
  <DocSecurity>0</DocSecurity>
  <Lines>44</Lines>
  <Paragraphs>12</Paragraphs>
  <ScaleCrop>false</ScaleCrop>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2</cp:revision>
  <dcterms:created xsi:type="dcterms:W3CDTF">2026-06-03T13:27:00Z</dcterms:created>
  <dcterms:modified xsi:type="dcterms:W3CDTF">2026-06-03T13:27:00Z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2026-05-25T00:00:00Z</vt:filetime>
  </property>
  <property fmtid="{D5CDD505-2E9C-101B-9397-08002B2CF9AE}" pid="3" name="Creator">
    <vt:lpwstr>Microsoft® Word 2016</vt:lpwstr>
  </property>
  <property fmtid="{D5CDD505-2E9C-101B-9397-08002B2CF9AE}" pid="4" name="LastSaved">
    <vt:filetime>2026-06-03T00:00:00Z</vt:filetime>
  </property>
  <property fmtid="{D5CDD505-2E9C-101B-9397-08002B2CF9AE}" pid="5" name="Producer">
    <vt:lpwstr>Microsoft® Word 2016; modified using iText® 5.5.8 ©2000-2015 iText Group NV (AGPL-version); modified using iText® Core 7.2.3 (AGPL version) ©2000-2022 iText Group NV; modified using iText® Core 7.2.3 (AGPL version) ©2000-2022 iText Group NV; modified using iText® Core 7.2.3 (AGPL version) ©2000-2022 iText Group NV; modified using iText® Core 7.2.3 (AGPL version) ©2000-2022 iText Group NV</vt:lpwstr>
  </property>
</Properties>
</file>