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371"/>
        <w:gridCol w:w="6142"/>
      </w:tblGrid>
      <w:tr w:rsidR="008B701C" w:rsidRPr="00BC22CF" w:rsidTr="00A72E02">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rsidR="008B701C" w:rsidRPr="00BC22CF" w:rsidRDefault="008B701C" w:rsidP="00A72E02">
            <w:pPr>
              <w:spacing w:before="120"/>
              <w:jc w:val="center"/>
              <w:rPr>
                <w:sz w:val="28"/>
                <w:szCs w:val="28"/>
              </w:rPr>
            </w:pPr>
            <w:r>
              <w:rPr>
                <w:b/>
                <w:bCs/>
                <w:noProof/>
                <w:sz w:val="28"/>
                <w:szCs w:val="28"/>
                <w:lang w:val="vi-VN" w:eastAsia="vi-VN"/>
              </w:rPr>
              <mc:AlternateContent>
                <mc:Choice Requires="wps">
                  <w:drawing>
                    <wp:anchor distT="0" distB="0" distL="114300" distR="114300" simplePos="0" relativeHeight="251659264" behindDoc="0" locked="0" layoutInCell="1" allowOverlap="1">
                      <wp:simplePos x="0" y="0"/>
                      <wp:positionH relativeFrom="column">
                        <wp:posOffset>600075</wp:posOffset>
                      </wp:positionH>
                      <wp:positionV relativeFrom="paragraph">
                        <wp:posOffset>486410</wp:posOffset>
                      </wp:positionV>
                      <wp:extent cx="756285" cy="0"/>
                      <wp:effectExtent l="5715" t="6350" r="9525" b="1270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47.25pt;margin-top:38.3pt;width:59.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yDeHQIAADo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"/>
                  </w:pict>
                </mc:Fallback>
              </mc:AlternateContent>
            </w:r>
            <w:r w:rsidRPr="00BC22CF">
              <w:rPr>
                <w:b/>
                <w:bCs/>
                <w:sz w:val="28"/>
                <w:szCs w:val="28"/>
                <w:lang w:val="vi-VN"/>
              </w:rPr>
              <w:t>ỦY BAN NHÂN DÂN</w:t>
            </w:r>
            <w:r w:rsidRPr="00BC22CF">
              <w:rPr>
                <w:b/>
                <w:bCs/>
                <w:sz w:val="28"/>
                <w:szCs w:val="28"/>
              </w:rPr>
              <w:br/>
            </w:r>
            <w:r w:rsidRPr="00BC22CF">
              <w:rPr>
                <w:b/>
                <w:bCs/>
                <w:sz w:val="28"/>
                <w:szCs w:val="28"/>
                <w:lang w:val="vi-VN"/>
              </w:rPr>
              <w:t>T</w:t>
            </w:r>
            <w:r w:rsidRPr="00BC22CF">
              <w:rPr>
                <w:b/>
                <w:bCs/>
                <w:sz w:val="28"/>
                <w:szCs w:val="28"/>
              </w:rPr>
              <w:t>Ỉ</w:t>
            </w:r>
            <w:r w:rsidRPr="00BC22CF">
              <w:rPr>
                <w:b/>
                <w:bCs/>
                <w:sz w:val="28"/>
                <w:szCs w:val="28"/>
                <w:lang w:val="vi-VN"/>
              </w:rPr>
              <w:t xml:space="preserve">NH </w:t>
            </w:r>
            <w:r w:rsidRPr="00BC22CF">
              <w:rPr>
                <w:b/>
                <w:bCs/>
                <w:sz w:val="28"/>
                <w:szCs w:val="28"/>
              </w:rPr>
              <w:t>LÀO CAI</w:t>
            </w:r>
            <w:r w:rsidRPr="00BC22CF">
              <w:rPr>
                <w:b/>
                <w:bCs/>
                <w:sz w:val="28"/>
                <w:szCs w:val="28"/>
                <w:lang w:val="vi-VN"/>
              </w:rPr>
              <w:br/>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rsidR="008B701C" w:rsidRPr="00BC22CF" w:rsidRDefault="008B701C" w:rsidP="00A72E02">
            <w:pPr>
              <w:spacing w:before="120"/>
              <w:jc w:val="center"/>
              <w:rPr>
                <w:sz w:val="28"/>
                <w:szCs w:val="28"/>
              </w:rPr>
            </w:pPr>
            <w:r>
              <w:rPr>
                <w:b/>
                <w:bCs/>
                <w:noProof/>
                <w:sz w:val="26"/>
                <w:szCs w:val="26"/>
                <w:lang w:val="vi-VN" w:eastAsia="vi-VN"/>
              </w:rPr>
              <mc:AlternateContent>
                <mc:Choice Requires="wps">
                  <w:drawing>
                    <wp:anchor distT="0" distB="0" distL="114300" distR="114300" simplePos="0" relativeHeight="251660288" behindDoc="0" locked="0" layoutInCell="1" allowOverlap="1">
                      <wp:simplePos x="0" y="0"/>
                      <wp:positionH relativeFrom="column">
                        <wp:posOffset>758825</wp:posOffset>
                      </wp:positionH>
                      <wp:positionV relativeFrom="paragraph">
                        <wp:posOffset>457200</wp:posOffset>
                      </wp:positionV>
                      <wp:extent cx="2209800" cy="635"/>
                      <wp:effectExtent l="9525" t="5715" r="9525" b="1270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59.75pt;margin-top:36pt;width:174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"/>
                  </w:pict>
                </mc:Fallback>
              </mc:AlternateContent>
            </w:r>
            <w:r w:rsidRPr="00BC22CF">
              <w:rPr>
                <w:b/>
                <w:bCs/>
                <w:sz w:val="26"/>
                <w:szCs w:val="26"/>
                <w:lang w:val="vi-VN"/>
              </w:rPr>
              <w:t>CỘNG HÒA XÃ HỘI CHỦ NGHĨA VIỆT NAM</w:t>
            </w:r>
            <w:r w:rsidRPr="00BC22CF">
              <w:rPr>
                <w:b/>
                <w:bCs/>
                <w:sz w:val="28"/>
                <w:szCs w:val="28"/>
                <w:lang w:val="vi-VN"/>
              </w:rPr>
              <w:br/>
              <w:t xml:space="preserve">Độc lập - Tự do - Hạnh phúc </w:t>
            </w:r>
            <w:r w:rsidRPr="00BC22CF">
              <w:rPr>
                <w:b/>
                <w:bCs/>
                <w:sz w:val="28"/>
                <w:szCs w:val="28"/>
                <w:lang w:val="vi-VN"/>
              </w:rPr>
              <w:br/>
            </w:r>
          </w:p>
        </w:tc>
      </w:tr>
      <w:tr w:rsidR="008B701C" w:rsidRPr="00BC22CF" w:rsidTr="00A72E02">
        <w:tblPrEx>
          <w:tblBorders>
            <w:top w:val="none" w:sz="0" w:space="0" w:color="auto"/>
            <w:bottom w:val="none" w:sz="0" w:space="0" w:color="auto"/>
            <w:insideH w:val="none" w:sz="0" w:space="0" w:color="auto"/>
            <w:insideV w:val="none" w:sz="0" w:space="0" w:color="auto"/>
          </w:tblBorders>
        </w:tblPrEx>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rsidR="008B701C" w:rsidRPr="00BC22CF" w:rsidRDefault="008B701C" w:rsidP="00A72E02">
            <w:pPr>
              <w:spacing w:before="120"/>
              <w:jc w:val="center"/>
              <w:rPr>
                <w:sz w:val="28"/>
                <w:szCs w:val="28"/>
              </w:rPr>
            </w:pPr>
            <w:r w:rsidRPr="00BC22CF">
              <w:rPr>
                <w:sz w:val="28"/>
                <w:szCs w:val="28"/>
                <w:lang w:val="vi-VN"/>
              </w:rPr>
              <w:t xml:space="preserve">Số: </w:t>
            </w:r>
            <w:r w:rsidRPr="00BC22CF">
              <w:rPr>
                <w:sz w:val="28"/>
                <w:szCs w:val="28"/>
              </w:rPr>
              <w:t>13</w:t>
            </w:r>
            <w:r w:rsidRPr="00BC22CF">
              <w:rPr>
                <w:sz w:val="28"/>
                <w:szCs w:val="28"/>
                <w:lang w:val="vi-VN"/>
              </w:rPr>
              <w:t>/20</w:t>
            </w:r>
            <w:r w:rsidRPr="00BC22CF">
              <w:rPr>
                <w:sz w:val="28"/>
                <w:szCs w:val="28"/>
              </w:rPr>
              <w:t>20</w:t>
            </w:r>
            <w:r w:rsidRPr="00BC22CF">
              <w:rPr>
                <w:sz w:val="28"/>
                <w:szCs w:val="28"/>
                <w:lang w:val="vi-VN"/>
              </w:rPr>
              <w:t>/QĐ-UBND</w:t>
            </w:r>
          </w:p>
          <w:p w:rsidR="008B701C" w:rsidRPr="00BC22CF" w:rsidRDefault="008B701C" w:rsidP="00A72E02">
            <w:pPr>
              <w:spacing w:before="120"/>
              <w:jc w:val="center"/>
              <w:rPr>
                <w:sz w:val="28"/>
                <w:szCs w:val="28"/>
              </w:rPr>
            </w:pP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rsidR="008B701C" w:rsidRPr="00BC22CF" w:rsidRDefault="008B701C" w:rsidP="00A72E02">
            <w:pPr>
              <w:spacing w:before="120"/>
              <w:jc w:val="center"/>
              <w:rPr>
                <w:sz w:val="28"/>
                <w:szCs w:val="28"/>
              </w:rPr>
            </w:pPr>
            <w:r>
              <w:rPr>
                <w:i/>
                <w:iCs/>
                <w:sz w:val="28"/>
                <w:szCs w:val="28"/>
              </w:rPr>
              <w:t xml:space="preserve">       </w:t>
            </w:r>
            <w:r w:rsidRPr="00BC22CF">
              <w:rPr>
                <w:i/>
                <w:iCs/>
                <w:sz w:val="28"/>
                <w:szCs w:val="28"/>
              </w:rPr>
              <w:t>Lào Cai</w:t>
            </w:r>
            <w:r w:rsidRPr="00BC22CF">
              <w:rPr>
                <w:i/>
                <w:iCs/>
                <w:sz w:val="28"/>
                <w:szCs w:val="28"/>
                <w:lang w:val="vi-VN"/>
              </w:rPr>
              <w:t xml:space="preserve">, ngày </w:t>
            </w:r>
            <w:r w:rsidRPr="00BC22CF">
              <w:rPr>
                <w:i/>
                <w:iCs/>
                <w:sz w:val="28"/>
                <w:szCs w:val="28"/>
              </w:rPr>
              <w:t xml:space="preserve">15 </w:t>
            </w:r>
            <w:r w:rsidRPr="00BC22CF">
              <w:rPr>
                <w:i/>
                <w:iCs/>
                <w:sz w:val="28"/>
                <w:szCs w:val="28"/>
                <w:lang w:val="vi-VN"/>
              </w:rPr>
              <w:t xml:space="preserve"> tháng </w:t>
            </w:r>
            <w:r w:rsidRPr="00BC22CF">
              <w:rPr>
                <w:i/>
                <w:iCs/>
                <w:sz w:val="28"/>
                <w:szCs w:val="28"/>
              </w:rPr>
              <w:t xml:space="preserve">4 </w:t>
            </w:r>
            <w:r w:rsidRPr="00BC22CF">
              <w:rPr>
                <w:i/>
                <w:iCs/>
                <w:sz w:val="28"/>
                <w:szCs w:val="28"/>
                <w:lang w:val="vi-VN"/>
              </w:rPr>
              <w:t xml:space="preserve">năm </w:t>
            </w:r>
            <w:r w:rsidRPr="00BC22CF">
              <w:rPr>
                <w:i/>
                <w:iCs/>
                <w:sz w:val="28"/>
                <w:szCs w:val="28"/>
              </w:rPr>
              <w:t>2020</w:t>
            </w:r>
          </w:p>
        </w:tc>
      </w:tr>
    </w:tbl>
    <w:p w:rsidR="008B701C" w:rsidRPr="00BC22CF" w:rsidRDefault="008B701C" w:rsidP="008B701C">
      <w:pPr>
        <w:spacing w:line="320" w:lineRule="exact"/>
        <w:jc w:val="center"/>
        <w:rPr>
          <w:sz w:val="28"/>
          <w:szCs w:val="28"/>
        </w:rPr>
      </w:pPr>
      <w:r w:rsidRPr="00BC22CF">
        <w:rPr>
          <w:b/>
          <w:bCs/>
          <w:sz w:val="28"/>
          <w:szCs w:val="28"/>
          <w:lang w:val="vi-VN"/>
        </w:rPr>
        <w:t>QUYẾT ĐỊNH</w:t>
      </w:r>
    </w:p>
    <w:p w:rsidR="008B701C" w:rsidRDefault="008B701C" w:rsidP="008B701C">
      <w:pPr>
        <w:jc w:val="center"/>
        <w:rPr>
          <w:b/>
          <w:bCs/>
          <w:sz w:val="28"/>
          <w:szCs w:val="28"/>
        </w:rPr>
      </w:pPr>
      <w:r w:rsidRPr="00BC22CF">
        <w:rPr>
          <w:rStyle w:val="Strong"/>
          <w:color w:val="0D0D0D"/>
          <w:sz w:val="28"/>
          <w:szCs w:val="28"/>
        </w:rPr>
        <w:t>Bãi bỏ Quyết định số 15/2012/QĐ-UBND ngày 10/5/2012 của UBND tỉnh Lào Cai ban hành Quy định về quản lý và sử dụng kinh phí tiết kiệm của các đơn vị dự</w:t>
      </w:r>
      <w:r>
        <w:rPr>
          <w:rStyle w:val="Strong"/>
          <w:color w:val="0D0D0D"/>
          <w:sz w:val="28"/>
          <w:szCs w:val="28"/>
        </w:rPr>
        <w:t xml:space="preserve"> toán thuộc ngân sách các cấp tỉnh Lào Cai</w:t>
      </w:r>
    </w:p>
    <w:p w:rsidR="008B701C" w:rsidRPr="008B701C" w:rsidRDefault="008B701C" w:rsidP="008B701C">
      <w:pPr>
        <w:jc w:val="center"/>
        <w:rPr>
          <w:b/>
          <w:color w:val="0D0D0D"/>
          <w:sz w:val="28"/>
          <w:szCs w:val="28"/>
        </w:rPr>
      </w:pPr>
      <w:r>
        <w:rPr>
          <w:b/>
          <w:bCs/>
          <w:sz w:val="28"/>
          <w:szCs w:val="28"/>
        </w:rPr>
        <w:t xml:space="preserve">   </w:t>
      </w:r>
      <w:r>
        <w:rPr>
          <w:b/>
          <w:bCs/>
          <w:sz w:val="28"/>
          <w:szCs w:val="28"/>
        </w:rPr>
        <w:t>____________________</w:t>
      </w:r>
    </w:p>
    <w:p w:rsidR="008B701C" w:rsidRPr="00BC22CF" w:rsidRDefault="008B701C" w:rsidP="008B701C">
      <w:pPr>
        <w:spacing w:line="240" w:lineRule="exact"/>
        <w:jc w:val="center"/>
        <w:rPr>
          <w:b/>
          <w:bCs/>
          <w:sz w:val="28"/>
          <w:szCs w:val="28"/>
        </w:rPr>
      </w:pPr>
      <w:r>
        <w:rPr>
          <w:b/>
          <w:bCs/>
          <w:sz w:val="28"/>
          <w:szCs w:val="28"/>
        </w:rPr>
        <w:t>_____</w:t>
      </w:r>
    </w:p>
    <w:p w:rsidR="008B701C" w:rsidRPr="00BC22CF" w:rsidRDefault="008B701C" w:rsidP="008B701C">
      <w:pPr>
        <w:spacing w:before="120" w:after="120" w:line="320" w:lineRule="exact"/>
        <w:jc w:val="center"/>
        <w:rPr>
          <w:sz w:val="28"/>
          <w:szCs w:val="28"/>
        </w:rPr>
      </w:pPr>
      <w:r w:rsidRPr="00BC22CF">
        <w:rPr>
          <w:b/>
          <w:bCs/>
          <w:sz w:val="28"/>
          <w:szCs w:val="28"/>
          <w:lang w:val="vi-VN"/>
        </w:rPr>
        <w:t xml:space="preserve">ỦY BAN NHÂN DÂN TỈNH </w:t>
      </w:r>
      <w:r w:rsidRPr="00BC22CF">
        <w:rPr>
          <w:b/>
          <w:bCs/>
          <w:sz w:val="28"/>
          <w:szCs w:val="28"/>
        </w:rPr>
        <w:t>LÀO CAI</w:t>
      </w:r>
    </w:p>
    <w:p w:rsidR="008B701C" w:rsidRPr="00BC22CF" w:rsidRDefault="008B701C" w:rsidP="008B701C">
      <w:pPr>
        <w:spacing w:before="120" w:after="120" w:line="320" w:lineRule="exact"/>
        <w:ind w:firstLine="720"/>
        <w:jc w:val="both"/>
        <w:rPr>
          <w:i/>
          <w:sz w:val="28"/>
          <w:szCs w:val="28"/>
        </w:rPr>
      </w:pPr>
      <w:r w:rsidRPr="00BC22CF">
        <w:rPr>
          <w:i/>
          <w:iCs/>
          <w:sz w:val="28"/>
          <w:szCs w:val="28"/>
          <w:lang w:val="vi-VN"/>
        </w:rPr>
        <w:t>Căn cứ Luật Tổ chức chính quyền địa phương ngày 19</w:t>
      </w:r>
      <w:r w:rsidRPr="00BC22CF">
        <w:rPr>
          <w:i/>
          <w:iCs/>
          <w:sz w:val="28"/>
          <w:szCs w:val="28"/>
        </w:rPr>
        <w:t>/</w:t>
      </w:r>
      <w:r w:rsidRPr="00BC22CF">
        <w:rPr>
          <w:i/>
          <w:iCs/>
          <w:sz w:val="28"/>
          <w:szCs w:val="28"/>
          <w:lang w:val="vi-VN"/>
        </w:rPr>
        <w:t>6</w:t>
      </w:r>
      <w:r w:rsidRPr="00BC22CF">
        <w:rPr>
          <w:i/>
          <w:iCs/>
          <w:sz w:val="28"/>
          <w:szCs w:val="28"/>
        </w:rPr>
        <w:t>/</w:t>
      </w:r>
      <w:r w:rsidRPr="00BC22CF">
        <w:rPr>
          <w:i/>
          <w:iCs/>
          <w:sz w:val="28"/>
          <w:szCs w:val="28"/>
          <w:lang w:val="vi-VN"/>
        </w:rPr>
        <w:t>2015</w:t>
      </w:r>
      <w:r w:rsidRPr="00BC22CF">
        <w:rPr>
          <w:i/>
          <w:iCs/>
          <w:sz w:val="28"/>
          <w:szCs w:val="28"/>
        </w:rPr>
        <w:t>;</w:t>
      </w:r>
    </w:p>
    <w:p w:rsidR="008B701C" w:rsidRPr="00BC22CF" w:rsidRDefault="008B701C" w:rsidP="008B701C">
      <w:pPr>
        <w:spacing w:before="120" w:after="120" w:line="320" w:lineRule="exact"/>
        <w:ind w:firstLine="720"/>
        <w:jc w:val="both"/>
        <w:rPr>
          <w:i/>
          <w:sz w:val="28"/>
          <w:szCs w:val="28"/>
        </w:rPr>
      </w:pPr>
      <w:r w:rsidRPr="00BC22CF">
        <w:rPr>
          <w:i/>
          <w:iCs/>
          <w:sz w:val="28"/>
          <w:szCs w:val="28"/>
          <w:lang w:val="vi-VN"/>
        </w:rPr>
        <w:t>Căn cứ Luật Ban hành văn bản quy phạm pháp luật ngày 22</w:t>
      </w:r>
      <w:r w:rsidRPr="00BC22CF">
        <w:rPr>
          <w:i/>
          <w:iCs/>
          <w:sz w:val="28"/>
          <w:szCs w:val="28"/>
        </w:rPr>
        <w:t>/</w:t>
      </w:r>
      <w:r w:rsidRPr="00BC22CF">
        <w:rPr>
          <w:i/>
          <w:iCs/>
          <w:sz w:val="28"/>
          <w:szCs w:val="28"/>
          <w:lang w:val="vi-VN"/>
        </w:rPr>
        <w:t>6</w:t>
      </w:r>
      <w:r w:rsidRPr="00BC22CF">
        <w:rPr>
          <w:i/>
          <w:iCs/>
          <w:sz w:val="28"/>
          <w:szCs w:val="28"/>
        </w:rPr>
        <w:t>/</w:t>
      </w:r>
      <w:r w:rsidRPr="00BC22CF">
        <w:rPr>
          <w:i/>
          <w:iCs/>
          <w:sz w:val="28"/>
          <w:szCs w:val="28"/>
          <w:lang w:val="vi-VN"/>
        </w:rPr>
        <w:t>2015;</w:t>
      </w:r>
    </w:p>
    <w:p w:rsidR="008B701C" w:rsidRPr="00BC22CF" w:rsidRDefault="008B701C" w:rsidP="008B701C">
      <w:pPr>
        <w:spacing w:before="120" w:after="120" w:line="320" w:lineRule="exact"/>
        <w:ind w:firstLine="720"/>
        <w:jc w:val="both"/>
        <w:rPr>
          <w:i/>
          <w:sz w:val="28"/>
          <w:szCs w:val="28"/>
        </w:rPr>
      </w:pPr>
      <w:r w:rsidRPr="00BC22CF">
        <w:rPr>
          <w:i/>
          <w:iCs/>
          <w:sz w:val="28"/>
          <w:szCs w:val="28"/>
          <w:lang w:val="vi-VN"/>
        </w:rPr>
        <w:t xml:space="preserve">Căn cứ Luật </w:t>
      </w:r>
      <w:r w:rsidRPr="00BC22CF">
        <w:rPr>
          <w:i/>
          <w:iCs/>
          <w:sz w:val="28"/>
          <w:szCs w:val="28"/>
        </w:rPr>
        <w:t xml:space="preserve">Ngân sách nhà nước </w:t>
      </w:r>
      <w:r w:rsidRPr="00BC22CF">
        <w:rPr>
          <w:i/>
          <w:iCs/>
          <w:sz w:val="28"/>
          <w:szCs w:val="28"/>
          <w:lang w:val="vi-VN"/>
        </w:rPr>
        <w:t>ngày 2</w:t>
      </w:r>
      <w:r w:rsidRPr="00BC22CF">
        <w:rPr>
          <w:i/>
          <w:iCs/>
          <w:sz w:val="28"/>
          <w:szCs w:val="28"/>
        </w:rPr>
        <w:t>5/</w:t>
      </w:r>
      <w:r w:rsidRPr="00BC22CF">
        <w:rPr>
          <w:i/>
          <w:iCs/>
          <w:sz w:val="28"/>
          <w:szCs w:val="28"/>
          <w:lang w:val="vi-VN"/>
        </w:rPr>
        <w:t>6</w:t>
      </w:r>
      <w:r w:rsidRPr="00BC22CF">
        <w:rPr>
          <w:i/>
          <w:iCs/>
          <w:sz w:val="28"/>
          <w:szCs w:val="28"/>
        </w:rPr>
        <w:t>/</w:t>
      </w:r>
      <w:r w:rsidRPr="00BC22CF">
        <w:rPr>
          <w:i/>
          <w:iCs/>
          <w:sz w:val="28"/>
          <w:szCs w:val="28"/>
          <w:lang w:val="vi-VN"/>
        </w:rPr>
        <w:t>2015;</w:t>
      </w:r>
    </w:p>
    <w:p w:rsidR="008B701C" w:rsidRPr="00BC22CF" w:rsidRDefault="008B701C" w:rsidP="008B701C">
      <w:pPr>
        <w:spacing w:before="120" w:after="120" w:line="320" w:lineRule="exact"/>
        <w:ind w:firstLine="720"/>
        <w:jc w:val="both"/>
        <w:rPr>
          <w:i/>
          <w:iCs/>
          <w:sz w:val="28"/>
          <w:szCs w:val="28"/>
        </w:rPr>
      </w:pPr>
      <w:r w:rsidRPr="00BC22CF">
        <w:rPr>
          <w:i/>
          <w:iCs/>
          <w:sz w:val="28"/>
          <w:szCs w:val="28"/>
          <w:lang w:val="vi-VN"/>
        </w:rPr>
        <w:t>Căn cứ Nghị định số 34/2016/NĐ-CP ngày 1</w:t>
      </w:r>
      <w:r w:rsidRPr="00BC22CF">
        <w:rPr>
          <w:i/>
          <w:iCs/>
          <w:sz w:val="28"/>
          <w:szCs w:val="28"/>
        </w:rPr>
        <w:t>4/5/2016</w:t>
      </w:r>
      <w:r w:rsidRPr="00BC22CF">
        <w:rPr>
          <w:i/>
          <w:iCs/>
          <w:sz w:val="28"/>
          <w:szCs w:val="28"/>
          <w:lang w:val="vi-VN"/>
        </w:rPr>
        <w:t xml:space="preserve"> của Chính phủ quy định chi tiết một số điều và biện pháp thi hành </w:t>
      </w:r>
      <w:r w:rsidRPr="00BC22CF">
        <w:rPr>
          <w:i/>
          <w:iCs/>
          <w:sz w:val="28"/>
          <w:szCs w:val="28"/>
        </w:rPr>
        <w:t>L</w:t>
      </w:r>
      <w:r w:rsidRPr="00BC22CF">
        <w:rPr>
          <w:i/>
          <w:iCs/>
          <w:sz w:val="28"/>
          <w:szCs w:val="28"/>
          <w:lang w:val="vi-VN"/>
        </w:rPr>
        <w:t xml:space="preserve">uật </w:t>
      </w:r>
      <w:r w:rsidRPr="00BC22CF">
        <w:rPr>
          <w:i/>
          <w:iCs/>
          <w:sz w:val="28"/>
          <w:szCs w:val="28"/>
        </w:rPr>
        <w:t>B</w:t>
      </w:r>
      <w:r w:rsidRPr="00BC22CF">
        <w:rPr>
          <w:i/>
          <w:iCs/>
          <w:sz w:val="28"/>
          <w:szCs w:val="28"/>
          <w:lang w:val="vi-VN"/>
        </w:rPr>
        <w:t>an hành văn bản quy phạm pháp luật;</w:t>
      </w:r>
    </w:p>
    <w:p w:rsidR="008B701C" w:rsidRPr="00BC22CF" w:rsidRDefault="008B701C" w:rsidP="008B701C">
      <w:pPr>
        <w:spacing w:before="120" w:after="120" w:line="320" w:lineRule="exact"/>
        <w:ind w:firstLine="720"/>
        <w:jc w:val="both"/>
        <w:rPr>
          <w:i/>
          <w:iCs/>
          <w:sz w:val="28"/>
          <w:szCs w:val="28"/>
          <w:lang w:val="vi-VN"/>
        </w:rPr>
      </w:pPr>
      <w:r w:rsidRPr="00BC22CF">
        <w:rPr>
          <w:i/>
          <w:iCs/>
          <w:sz w:val="28"/>
          <w:szCs w:val="28"/>
        </w:rPr>
        <w:t>Căn cứ</w:t>
      </w:r>
      <w:r w:rsidRPr="00BC22CF">
        <w:rPr>
          <w:i/>
          <w:iCs/>
          <w:sz w:val="28"/>
          <w:szCs w:val="28"/>
          <w:lang w:val="vi-VN"/>
        </w:rPr>
        <w:t xml:space="preserve"> Nghị định số 117/2013/NĐ-CP ngày 07/10/2013 của Chính phủ sửa đổi, bổ sung một số điều của Nghị định số số </w:t>
      </w:r>
      <w:hyperlink r:id="rId5" w:tgtFrame="_blank" w:history="1">
        <w:r w:rsidRPr="00BC22CF">
          <w:rPr>
            <w:i/>
            <w:iCs/>
            <w:sz w:val="28"/>
            <w:szCs w:val="28"/>
            <w:lang w:val="vi-VN"/>
          </w:rPr>
          <w:t>130/2005/NĐ-CP</w:t>
        </w:r>
      </w:hyperlink>
      <w:r w:rsidRPr="00BC22CF">
        <w:rPr>
          <w:i/>
          <w:iCs/>
          <w:sz w:val="28"/>
          <w:szCs w:val="28"/>
          <w:lang w:val="vi-VN"/>
        </w:rPr>
        <w:t xml:space="preserve"> ngày 17/10/2005 của Chính phủ về chế độ tự chủ, tự chịu trách nhiệm về biên chế và kinh phí đối với cơ quan quản lý nhà nước; </w:t>
      </w:r>
    </w:p>
    <w:p w:rsidR="008B701C" w:rsidRPr="00BC22CF" w:rsidRDefault="008B701C" w:rsidP="008B701C">
      <w:pPr>
        <w:spacing w:before="120" w:after="120" w:line="320" w:lineRule="exact"/>
        <w:ind w:firstLine="720"/>
        <w:jc w:val="both"/>
        <w:rPr>
          <w:i/>
          <w:iCs/>
          <w:sz w:val="28"/>
          <w:szCs w:val="28"/>
          <w:lang w:val="vi-VN"/>
        </w:rPr>
      </w:pPr>
      <w:r w:rsidRPr="00BC22CF">
        <w:rPr>
          <w:i/>
          <w:iCs/>
          <w:sz w:val="28"/>
          <w:szCs w:val="28"/>
          <w:lang w:val="vi-VN"/>
        </w:rPr>
        <w:t xml:space="preserve">Căn cứ Nghị định số 16/2015/NĐ-CP ngày 14/02/2015 của Chính phủ quy định cơ chế tự chủ của đơn vị sự nghiệp công lập; </w:t>
      </w:r>
    </w:p>
    <w:p w:rsidR="008B701C" w:rsidRPr="00BC22CF" w:rsidRDefault="008B701C" w:rsidP="008B701C">
      <w:pPr>
        <w:spacing w:before="120" w:after="120" w:line="320" w:lineRule="exact"/>
        <w:ind w:firstLine="720"/>
        <w:jc w:val="both"/>
        <w:rPr>
          <w:i/>
          <w:iCs/>
          <w:sz w:val="28"/>
          <w:szCs w:val="28"/>
          <w:lang w:val="vi-VN"/>
        </w:rPr>
      </w:pPr>
      <w:r w:rsidRPr="00BC22CF">
        <w:rPr>
          <w:i/>
          <w:iCs/>
          <w:sz w:val="28"/>
          <w:szCs w:val="28"/>
          <w:lang w:val="vi-VN"/>
        </w:rPr>
        <w:t>Căn cứ Nghị định số 54/2016/NĐ-CP ngày 14/9/2016 của Chính phủ quy định cơ chế tự chủ của tổ chức khoa học và công nghệ công lập;</w:t>
      </w:r>
    </w:p>
    <w:p w:rsidR="008B701C" w:rsidRPr="00BC22CF" w:rsidRDefault="008B701C" w:rsidP="008B701C">
      <w:pPr>
        <w:spacing w:before="120" w:after="120" w:line="320" w:lineRule="exact"/>
        <w:ind w:firstLine="720"/>
        <w:jc w:val="both"/>
        <w:rPr>
          <w:i/>
          <w:iCs/>
          <w:sz w:val="28"/>
          <w:szCs w:val="28"/>
          <w:lang w:val="vi-VN"/>
        </w:rPr>
      </w:pPr>
      <w:r w:rsidRPr="00BC22CF">
        <w:rPr>
          <w:i/>
          <w:iCs/>
          <w:sz w:val="28"/>
          <w:szCs w:val="28"/>
          <w:lang w:val="vi-VN"/>
        </w:rPr>
        <w:t xml:space="preserve">Căn cứ Nghị định 141/2016/NĐ-CP ngày 10/10/2016 của Chính phủ quy định cơ chế tự chủ của đơn vị sự nghiệp công lập trong lĩnh vực sự nghiệp kinh tế và sự nghiệp khác; </w:t>
      </w:r>
    </w:p>
    <w:p w:rsidR="008B701C" w:rsidRPr="00BC22CF" w:rsidRDefault="008B701C" w:rsidP="008B701C">
      <w:pPr>
        <w:spacing w:before="120" w:after="120" w:line="320" w:lineRule="exact"/>
        <w:ind w:firstLine="720"/>
        <w:jc w:val="both"/>
        <w:rPr>
          <w:i/>
          <w:iCs/>
          <w:sz w:val="28"/>
          <w:szCs w:val="28"/>
          <w:lang w:val="vi-VN"/>
        </w:rPr>
      </w:pPr>
      <w:r w:rsidRPr="00BC22CF">
        <w:rPr>
          <w:i/>
          <w:iCs/>
          <w:sz w:val="28"/>
          <w:szCs w:val="28"/>
          <w:lang w:val="vi-VN"/>
        </w:rPr>
        <w:t>Căn cứ Nghị định số 163/2016/NĐ-CP ngày 21/12/2016 của Chính phủ quy định chi tiết thi hành một số điều của Luật Ngân sách nhà nước;</w:t>
      </w:r>
    </w:p>
    <w:p w:rsidR="008B701C" w:rsidRPr="00BC22CF" w:rsidRDefault="008B701C" w:rsidP="008B701C">
      <w:pPr>
        <w:spacing w:before="120" w:after="120" w:line="320" w:lineRule="exact"/>
        <w:ind w:firstLine="720"/>
        <w:jc w:val="both"/>
        <w:rPr>
          <w:i/>
          <w:iCs/>
          <w:sz w:val="28"/>
          <w:szCs w:val="28"/>
          <w:lang w:val="vi-VN"/>
        </w:rPr>
      </w:pPr>
      <w:r w:rsidRPr="00BC22CF">
        <w:rPr>
          <w:i/>
          <w:iCs/>
          <w:sz w:val="28"/>
          <w:szCs w:val="28"/>
          <w:lang w:val="vi-VN"/>
        </w:rPr>
        <w:t>Căn cứ Thông tư liên tịch số 71/2014/TTLT-BTC-BNV ngày 30/05/2014 của Bộ Tài chính -Bộ Nội vụ quy định chế độ tự chủ, tự chịu trách nhiệm sử dụng kinh phí quản lý hành chính đối với các cơ quan nhà nước;</w:t>
      </w:r>
    </w:p>
    <w:p w:rsidR="008B701C" w:rsidRPr="00BC22CF" w:rsidRDefault="008B701C" w:rsidP="008B701C">
      <w:pPr>
        <w:spacing w:before="120" w:after="120" w:line="320" w:lineRule="exact"/>
        <w:ind w:firstLine="720"/>
        <w:jc w:val="both"/>
        <w:rPr>
          <w:i/>
          <w:iCs/>
          <w:sz w:val="28"/>
          <w:szCs w:val="28"/>
          <w:lang w:val="vi-VN"/>
        </w:rPr>
      </w:pPr>
      <w:r w:rsidRPr="00BC22CF">
        <w:rPr>
          <w:i/>
          <w:iCs/>
          <w:sz w:val="28"/>
          <w:szCs w:val="28"/>
          <w:lang w:val="vi-VN"/>
        </w:rPr>
        <w:t xml:space="preserve">Căn cứ Thông tư số 01/2017/TT-BKHCN ngày 12/01/2017 của Bộ Khoa học và Công nghệ quy định chi tiết một số điều của Nghị định số 54/2016/NĐ-CP ngày </w:t>
      </w:r>
      <w:r w:rsidRPr="00BC22CF">
        <w:rPr>
          <w:i/>
          <w:iCs/>
          <w:sz w:val="28"/>
          <w:szCs w:val="28"/>
          <w:lang w:val="vi-VN"/>
        </w:rPr>
        <w:lastRenderedPageBreak/>
        <w:t xml:space="preserve">14/6/2016 của Chính phủ quy định cơ chế tự chủ của tổ chức Khoa học và Công nghệc công lập; </w:t>
      </w:r>
    </w:p>
    <w:p w:rsidR="008B701C" w:rsidRPr="00BC22CF" w:rsidRDefault="008B701C" w:rsidP="008B701C">
      <w:pPr>
        <w:spacing w:before="120" w:after="120" w:line="320" w:lineRule="exact"/>
        <w:ind w:firstLine="720"/>
        <w:jc w:val="both"/>
        <w:rPr>
          <w:i/>
          <w:iCs/>
          <w:sz w:val="28"/>
          <w:szCs w:val="28"/>
          <w:lang w:val="vi-VN"/>
        </w:rPr>
      </w:pPr>
      <w:r w:rsidRPr="00BC22CF">
        <w:rPr>
          <w:i/>
          <w:iCs/>
          <w:sz w:val="28"/>
          <w:szCs w:val="28"/>
          <w:lang w:val="vi-VN"/>
        </w:rPr>
        <w:t>Căn cứ Thông tư số 145/2017/TT-BTC ngày 29/12/2017 của Bộ Tài chính hướng dẫn cơ chế tài chính của đơn vị sự nghiệp công lập theo Nghị định số 141/2016/NĐ-CP ngày 10/10/2016 của Chính phủ quy định cơ chế tự chủ của đơn vị sự nghiệp công lập trong lĩnh vực sự nghiệp kinh tế và sự nghiệp khác;</w:t>
      </w:r>
    </w:p>
    <w:p w:rsidR="008B701C" w:rsidRPr="00BC22CF" w:rsidRDefault="008B701C" w:rsidP="008B701C">
      <w:pPr>
        <w:spacing w:before="120" w:after="120" w:line="320" w:lineRule="exact"/>
        <w:ind w:firstLine="720"/>
        <w:jc w:val="both"/>
        <w:rPr>
          <w:i/>
          <w:sz w:val="28"/>
          <w:szCs w:val="28"/>
          <w:lang w:val="vi-VN"/>
        </w:rPr>
      </w:pPr>
      <w:r w:rsidRPr="00BC22CF">
        <w:rPr>
          <w:i/>
          <w:iCs/>
          <w:sz w:val="28"/>
          <w:szCs w:val="28"/>
          <w:lang w:val="vi-VN"/>
        </w:rPr>
        <w:t>Theo đề nghị của Sở Tài chính tại Tờ trình số195/TTr-STC  ngày 10/42020.</w:t>
      </w:r>
    </w:p>
    <w:p w:rsidR="008B701C" w:rsidRPr="008B701C" w:rsidRDefault="008B701C" w:rsidP="008B701C">
      <w:pPr>
        <w:spacing w:before="120" w:after="120" w:line="320" w:lineRule="exact"/>
        <w:jc w:val="center"/>
        <w:rPr>
          <w:sz w:val="28"/>
          <w:szCs w:val="28"/>
          <w:lang w:val="vi-VN"/>
        </w:rPr>
      </w:pPr>
      <w:r w:rsidRPr="00BC22CF">
        <w:rPr>
          <w:b/>
          <w:bCs/>
          <w:sz w:val="28"/>
          <w:szCs w:val="28"/>
          <w:lang w:val="vi-VN"/>
        </w:rPr>
        <w:t>QUYẾT ĐỊNH:</w:t>
      </w:r>
    </w:p>
    <w:p w:rsidR="008B701C" w:rsidRPr="00BC22CF" w:rsidRDefault="008B701C" w:rsidP="008B701C">
      <w:pPr>
        <w:ind w:firstLine="720"/>
        <w:jc w:val="both"/>
        <w:rPr>
          <w:b/>
          <w:sz w:val="28"/>
          <w:szCs w:val="28"/>
          <w:lang w:val="vi-VN"/>
        </w:rPr>
      </w:pPr>
      <w:r w:rsidRPr="00BC22CF">
        <w:rPr>
          <w:b/>
          <w:bCs/>
          <w:sz w:val="28"/>
          <w:szCs w:val="28"/>
          <w:lang w:val="vi-VN"/>
        </w:rPr>
        <w:t>Điều 1.</w:t>
      </w:r>
      <w:r w:rsidRPr="00BC22CF">
        <w:rPr>
          <w:b/>
          <w:sz w:val="28"/>
          <w:szCs w:val="28"/>
          <w:lang w:val="vi-VN"/>
        </w:rPr>
        <w:t xml:space="preserve"> Bãi bỏ Quyết định số 15/2012/QĐ-UBND ngày 10/5/2012 của UBND tỉnh Lào Cai ban hành Quy định về quản lý và sử dụng kinh phí tiết kiệm của các đơn vị dự toán thuộc ngân sách các cấp tỉnh Lào Cai</w:t>
      </w:r>
    </w:p>
    <w:p w:rsidR="008B701C" w:rsidRPr="00BC22CF" w:rsidRDefault="008B701C" w:rsidP="008B701C">
      <w:pPr>
        <w:spacing w:before="60" w:after="60" w:line="320" w:lineRule="exact"/>
        <w:ind w:firstLine="720"/>
        <w:jc w:val="both"/>
        <w:rPr>
          <w:b/>
          <w:spacing w:val="-2"/>
          <w:sz w:val="28"/>
          <w:szCs w:val="28"/>
          <w:lang w:val="vi-VN"/>
        </w:rPr>
      </w:pPr>
      <w:r w:rsidRPr="00BC22CF">
        <w:rPr>
          <w:b/>
          <w:bCs/>
          <w:sz w:val="28"/>
          <w:szCs w:val="28"/>
          <w:lang w:val="vi-VN"/>
        </w:rPr>
        <w:t>Điều 2</w:t>
      </w:r>
      <w:r w:rsidRPr="00BC22CF">
        <w:rPr>
          <w:b/>
          <w:spacing w:val="-2"/>
          <w:sz w:val="28"/>
          <w:szCs w:val="28"/>
          <w:lang w:val="vi-VN"/>
        </w:rPr>
        <w:t>. Hiệu lực thi hành</w:t>
      </w:r>
    </w:p>
    <w:p w:rsidR="008B701C" w:rsidRPr="00BC22CF" w:rsidRDefault="008B701C" w:rsidP="008B701C">
      <w:pPr>
        <w:spacing w:before="60" w:after="60" w:line="320" w:lineRule="exact"/>
        <w:ind w:firstLine="720"/>
        <w:jc w:val="both"/>
        <w:rPr>
          <w:sz w:val="28"/>
          <w:szCs w:val="28"/>
          <w:lang w:val="vi-VN"/>
        </w:rPr>
      </w:pPr>
      <w:r w:rsidRPr="00BC22CF">
        <w:rPr>
          <w:sz w:val="28"/>
          <w:szCs w:val="28"/>
          <w:lang w:val="vi-VN"/>
        </w:rPr>
        <w:t>Quyết định này có hiệu lực thi hành kể từ ngày 26 tháng 4 năm 2020.</w:t>
      </w:r>
    </w:p>
    <w:p w:rsidR="008B701C" w:rsidRPr="00BC22CF" w:rsidRDefault="008B701C" w:rsidP="008B701C">
      <w:pPr>
        <w:spacing w:before="60" w:after="60" w:line="320" w:lineRule="exact"/>
        <w:ind w:firstLine="720"/>
        <w:jc w:val="both"/>
        <w:rPr>
          <w:b/>
          <w:spacing w:val="-2"/>
          <w:sz w:val="28"/>
          <w:szCs w:val="28"/>
          <w:lang w:val="vi-VN"/>
        </w:rPr>
      </w:pPr>
      <w:r w:rsidRPr="00BC22CF">
        <w:rPr>
          <w:b/>
          <w:spacing w:val="-2"/>
          <w:sz w:val="28"/>
          <w:szCs w:val="28"/>
          <w:lang w:val="vi-VN"/>
        </w:rPr>
        <w:t>Điều 3.</w:t>
      </w:r>
      <w:r w:rsidRPr="00BC22CF">
        <w:rPr>
          <w:spacing w:val="-2"/>
          <w:sz w:val="28"/>
          <w:szCs w:val="28"/>
          <w:lang w:val="vi-VN"/>
        </w:rPr>
        <w:t xml:space="preserve"> </w:t>
      </w:r>
      <w:r w:rsidRPr="00BC22CF">
        <w:rPr>
          <w:b/>
          <w:spacing w:val="-2"/>
          <w:sz w:val="28"/>
          <w:szCs w:val="28"/>
          <w:lang w:val="vi-VN"/>
        </w:rPr>
        <w:t>Tổ chức thực hiện</w:t>
      </w:r>
    </w:p>
    <w:p w:rsidR="008B701C" w:rsidRPr="00BC22CF" w:rsidRDefault="008B701C" w:rsidP="008B701C">
      <w:pPr>
        <w:spacing w:before="120" w:after="120" w:line="320" w:lineRule="exact"/>
        <w:ind w:firstLine="720"/>
        <w:jc w:val="both"/>
        <w:rPr>
          <w:spacing w:val="-2"/>
          <w:sz w:val="28"/>
          <w:szCs w:val="28"/>
          <w:lang w:val="vi-VN"/>
        </w:rPr>
      </w:pPr>
      <w:r w:rsidRPr="00BC22CF">
        <w:rPr>
          <w:spacing w:val="-2"/>
          <w:sz w:val="28"/>
          <w:szCs w:val="28"/>
          <w:lang w:val="vi-VN"/>
        </w:rPr>
        <w:t>Chánh Văn phòng UBND tỉnh; Giám đốc Sở Tài chính; Thủ trưởng các Sở, Ban, đơn vị trực thuộc Ủy ban nhân dân tỉnh, Chủ tịch Ủy ban nhân dân các huyện, thị xã, thành phố và các tổ chức, cá nhân có liên quan chịu trách nhiệm thi hành Quyết định này./.</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977"/>
      </w:tblGrid>
      <w:tr w:rsidR="008B701C" w:rsidRPr="00BC22CF" w:rsidTr="00A72E02">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rsidR="008B701C" w:rsidRPr="0052583D" w:rsidRDefault="008B701C" w:rsidP="00A72E02">
            <w:pPr>
              <w:rPr>
                <w:color w:val="000000" w:themeColor="text1"/>
                <w:sz w:val="22"/>
                <w:szCs w:val="22"/>
                <w:lang w:val="vi-VN"/>
              </w:rPr>
            </w:pPr>
            <w:r w:rsidRPr="00BC22CF">
              <w:rPr>
                <w:lang w:val="vi-VN"/>
              </w:rPr>
              <w:t> </w:t>
            </w:r>
            <w:r w:rsidRPr="00BC22CF">
              <w:rPr>
                <w:b/>
                <w:bCs/>
                <w:i/>
                <w:iCs/>
                <w:lang w:val="vi-VN"/>
              </w:rPr>
              <w:t>Nơi nhận:</w:t>
            </w:r>
            <w:r w:rsidRPr="00BC22CF">
              <w:rPr>
                <w:b/>
                <w:bCs/>
                <w:i/>
                <w:iCs/>
                <w:sz w:val="28"/>
                <w:szCs w:val="28"/>
                <w:lang w:val="vi-VN"/>
              </w:rPr>
              <w:br/>
            </w:r>
            <w:r w:rsidRPr="00BC22CF">
              <w:rPr>
                <w:sz w:val="22"/>
                <w:szCs w:val="22"/>
                <w:lang w:val="vi-VN"/>
              </w:rPr>
              <w:t xml:space="preserve">- </w:t>
            </w:r>
            <w:r w:rsidRPr="0052583D">
              <w:rPr>
                <w:color w:val="000000" w:themeColor="text1"/>
                <w:sz w:val="22"/>
                <w:szCs w:val="22"/>
                <w:lang w:val="vi-VN"/>
              </w:rPr>
              <w:t>Văn phòng Chính phủ;</w:t>
            </w:r>
            <w:r w:rsidRPr="0052583D">
              <w:rPr>
                <w:color w:val="000000" w:themeColor="text1"/>
                <w:sz w:val="22"/>
                <w:szCs w:val="22"/>
                <w:lang w:val="vi-VN"/>
              </w:rPr>
              <w:br/>
              <w:t>- Cục kiểm tra văn bản QPPL - Bộ Tư pháp;</w:t>
            </w:r>
          </w:p>
          <w:p w:rsidR="008B701C" w:rsidRPr="0052583D" w:rsidRDefault="008B701C" w:rsidP="00A72E02">
            <w:pPr>
              <w:rPr>
                <w:color w:val="000000" w:themeColor="text1"/>
                <w:sz w:val="22"/>
                <w:szCs w:val="22"/>
                <w:lang w:val="vi-VN"/>
              </w:rPr>
            </w:pPr>
            <w:r w:rsidRPr="0052583D">
              <w:rPr>
                <w:color w:val="000000" w:themeColor="text1"/>
                <w:sz w:val="22"/>
                <w:szCs w:val="22"/>
                <w:lang w:val="vi-VN"/>
              </w:rPr>
              <w:t>- Bộ Tài chính;</w:t>
            </w:r>
            <w:r w:rsidRPr="0052583D">
              <w:rPr>
                <w:color w:val="000000" w:themeColor="text1"/>
                <w:sz w:val="22"/>
                <w:szCs w:val="22"/>
                <w:lang w:val="vi-VN"/>
              </w:rPr>
              <w:br/>
              <w:t>- TT.TU, HĐND, UBND tỉnh;</w:t>
            </w:r>
            <w:r w:rsidRPr="0052583D">
              <w:rPr>
                <w:color w:val="000000" w:themeColor="text1"/>
                <w:sz w:val="22"/>
                <w:szCs w:val="22"/>
                <w:lang w:val="vi-VN"/>
              </w:rPr>
              <w:br/>
              <w:t xml:space="preserve">-  Điều 3 QĐ;    </w:t>
            </w:r>
          </w:p>
          <w:p w:rsidR="008B701C" w:rsidRPr="0052583D" w:rsidRDefault="008B701C" w:rsidP="00A72E02">
            <w:pPr>
              <w:rPr>
                <w:color w:val="000000" w:themeColor="text1"/>
                <w:sz w:val="22"/>
                <w:szCs w:val="22"/>
                <w:lang w:val="vi-VN"/>
              </w:rPr>
            </w:pPr>
            <w:r w:rsidRPr="0052583D">
              <w:rPr>
                <w:color w:val="000000" w:themeColor="text1"/>
                <w:sz w:val="22"/>
                <w:szCs w:val="22"/>
                <w:lang w:val="vi-VN"/>
              </w:rPr>
              <w:t>- Kho bạc Nhà nước tỉnh;</w:t>
            </w:r>
          </w:p>
          <w:p w:rsidR="008B701C" w:rsidRPr="0052583D" w:rsidRDefault="008B701C" w:rsidP="00A72E02">
            <w:pPr>
              <w:rPr>
                <w:color w:val="000000" w:themeColor="text1"/>
                <w:sz w:val="22"/>
                <w:szCs w:val="22"/>
                <w:lang w:val="vi-VN"/>
              </w:rPr>
            </w:pPr>
            <w:r w:rsidRPr="0052583D">
              <w:rPr>
                <w:color w:val="000000" w:themeColor="text1"/>
                <w:sz w:val="22"/>
                <w:szCs w:val="22"/>
                <w:lang w:val="vi-VN"/>
              </w:rPr>
              <w:t>- Sở Tư pháp;</w:t>
            </w:r>
            <w:bookmarkStart w:id="0" w:name="_GoBack"/>
            <w:bookmarkEnd w:id="0"/>
          </w:p>
          <w:p w:rsidR="008B701C" w:rsidRPr="0052583D" w:rsidRDefault="008B701C" w:rsidP="00A72E02">
            <w:pPr>
              <w:rPr>
                <w:color w:val="000000" w:themeColor="text1"/>
                <w:sz w:val="22"/>
                <w:szCs w:val="22"/>
                <w:lang w:val="vi-VN"/>
              </w:rPr>
            </w:pPr>
            <w:r w:rsidRPr="0052583D">
              <w:rPr>
                <w:color w:val="000000" w:themeColor="text1"/>
                <w:sz w:val="22"/>
                <w:szCs w:val="22"/>
                <w:lang w:val="vi-VN"/>
              </w:rPr>
              <w:t xml:space="preserve">- LĐ Văn phòng;                                                               </w:t>
            </w:r>
            <w:r w:rsidRPr="0052583D">
              <w:rPr>
                <w:color w:val="000000" w:themeColor="text1"/>
                <w:sz w:val="22"/>
                <w:szCs w:val="22"/>
                <w:lang w:val="vi-VN"/>
              </w:rPr>
              <w:br/>
              <w:t>- Báo Lào Cai; Đài PT-TH tỉnh;</w:t>
            </w:r>
          </w:p>
          <w:p w:rsidR="008B701C" w:rsidRPr="0052583D" w:rsidRDefault="008B701C" w:rsidP="00A72E02">
            <w:pPr>
              <w:rPr>
                <w:color w:val="000000" w:themeColor="text1"/>
                <w:sz w:val="22"/>
                <w:szCs w:val="22"/>
                <w:lang w:val="vi-VN"/>
              </w:rPr>
            </w:pPr>
            <w:r w:rsidRPr="0052583D">
              <w:rPr>
                <w:color w:val="000000" w:themeColor="text1"/>
                <w:sz w:val="22"/>
                <w:szCs w:val="22"/>
                <w:lang w:val="vi-VN"/>
              </w:rPr>
              <w:t>- Công báo, Cổng TTĐT tỉnh;</w:t>
            </w:r>
          </w:p>
          <w:p w:rsidR="008B701C" w:rsidRPr="00BC22CF" w:rsidRDefault="008B701C" w:rsidP="00A72E02">
            <w:pPr>
              <w:rPr>
                <w:sz w:val="28"/>
                <w:szCs w:val="28"/>
                <w:lang w:val="vi-VN"/>
              </w:rPr>
            </w:pPr>
            <w:r w:rsidRPr="0052583D">
              <w:rPr>
                <w:color w:val="000000" w:themeColor="text1"/>
                <w:sz w:val="22"/>
                <w:szCs w:val="22"/>
                <w:lang w:val="vi-VN"/>
              </w:rPr>
              <w:t>- Lưu: VT, NC</w:t>
            </w:r>
            <w:r w:rsidRPr="0052583D">
              <w:rPr>
                <w:color w:val="000000" w:themeColor="text1"/>
                <w:sz w:val="22"/>
                <w:szCs w:val="22"/>
              </w:rPr>
              <w:t>3, TH1</w:t>
            </w:r>
            <w:r w:rsidRPr="00BC22CF">
              <w:rPr>
                <w:sz w:val="28"/>
                <w:szCs w:val="28"/>
                <w:lang w:val="vi-VN"/>
              </w:rPr>
              <w:t>.</w:t>
            </w:r>
          </w:p>
        </w:tc>
        <w:tc>
          <w:tcPr>
            <w:tcW w:w="4977" w:type="dxa"/>
            <w:tcBorders>
              <w:top w:val="nil"/>
              <w:left w:val="nil"/>
              <w:bottom w:val="nil"/>
              <w:right w:val="nil"/>
              <w:tl2br w:val="nil"/>
              <w:tr2bl w:val="nil"/>
            </w:tcBorders>
            <w:shd w:val="clear" w:color="auto" w:fill="auto"/>
            <w:tcMar>
              <w:top w:w="0" w:type="dxa"/>
              <w:left w:w="108" w:type="dxa"/>
              <w:bottom w:w="0" w:type="dxa"/>
              <w:right w:w="108" w:type="dxa"/>
            </w:tcMar>
          </w:tcPr>
          <w:p w:rsidR="008B701C" w:rsidRPr="00BC22CF" w:rsidRDefault="008B701C" w:rsidP="00A72E02">
            <w:pPr>
              <w:spacing w:line="320" w:lineRule="exact"/>
              <w:jc w:val="center"/>
              <w:rPr>
                <w:b/>
                <w:bCs/>
                <w:sz w:val="28"/>
                <w:szCs w:val="28"/>
                <w:lang w:val="vi-VN"/>
              </w:rPr>
            </w:pPr>
            <w:r w:rsidRPr="00BC22CF">
              <w:rPr>
                <w:b/>
                <w:bCs/>
                <w:sz w:val="28"/>
                <w:szCs w:val="28"/>
                <w:lang w:val="vi-VN"/>
              </w:rPr>
              <w:t xml:space="preserve">TM. ỦY BAN NHÂN DÂN </w:t>
            </w:r>
          </w:p>
          <w:p w:rsidR="008B701C" w:rsidRPr="008B701C" w:rsidRDefault="008B701C" w:rsidP="00A72E02">
            <w:pPr>
              <w:spacing w:line="320" w:lineRule="exact"/>
              <w:jc w:val="center"/>
              <w:rPr>
                <w:b/>
                <w:bCs/>
                <w:sz w:val="28"/>
                <w:szCs w:val="28"/>
                <w:lang w:val="vi-VN"/>
              </w:rPr>
            </w:pPr>
            <w:r w:rsidRPr="00BC22CF">
              <w:rPr>
                <w:b/>
                <w:bCs/>
                <w:sz w:val="28"/>
                <w:szCs w:val="28"/>
                <w:lang w:val="vi-VN"/>
              </w:rPr>
              <w:t>CHỦ TỊCH</w:t>
            </w:r>
            <w:r w:rsidRPr="00BC22CF">
              <w:rPr>
                <w:b/>
                <w:bCs/>
                <w:sz w:val="28"/>
                <w:szCs w:val="28"/>
                <w:lang w:val="vi-VN"/>
              </w:rPr>
              <w:br/>
            </w:r>
            <w:r w:rsidRPr="00BC22CF">
              <w:rPr>
                <w:b/>
                <w:bCs/>
                <w:sz w:val="28"/>
                <w:szCs w:val="28"/>
                <w:lang w:val="vi-VN"/>
              </w:rPr>
              <w:br/>
            </w:r>
          </w:p>
          <w:p w:rsidR="008B701C" w:rsidRPr="008B701C" w:rsidRDefault="008B701C" w:rsidP="00A72E02">
            <w:pPr>
              <w:spacing w:line="320" w:lineRule="exact"/>
              <w:jc w:val="center"/>
              <w:rPr>
                <w:b/>
                <w:bCs/>
                <w:sz w:val="28"/>
                <w:szCs w:val="28"/>
                <w:lang w:val="vi-VN"/>
              </w:rPr>
            </w:pPr>
            <w:r w:rsidRPr="008B701C">
              <w:rPr>
                <w:b/>
                <w:bCs/>
                <w:sz w:val="28"/>
                <w:szCs w:val="28"/>
                <w:lang w:val="vi-VN"/>
              </w:rPr>
              <w:t>(Đã ký)</w:t>
            </w:r>
          </w:p>
          <w:p w:rsidR="008B701C" w:rsidRPr="008B701C" w:rsidRDefault="008B701C" w:rsidP="00A72E02">
            <w:pPr>
              <w:spacing w:line="320" w:lineRule="exact"/>
              <w:jc w:val="center"/>
              <w:rPr>
                <w:b/>
                <w:bCs/>
                <w:sz w:val="28"/>
                <w:szCs w:val="28"/>
                <w:lang w:val="vi-VN"/>
              </w:rPr>
            </w:pPr>
          </w:p>
          <w:p w:rsidR="008B701C" w:rsidRPr="008B701C" w:rsidRDefault="008B701C" w:rsidP="00A72E02">
            <w:pPr>
              <w:spacing w:line="320" w:lineRule="exact"/>
              <w:jc w:val="center"/>
              <w:rPr>
                <w:b/>
                <w:bCs/>
                <w:sz w:val="28"/>
                <w:szCs w:val="28"/>
                <w:lang w:val="vi-VN"/>
              </w:rPr>
            </w:pPr>
          </w:p>
          <w:p w:rsidR="008B701C" w:rsidRPr="008B701C" w:rsidRDefault="008B701C" w:rsidP="00A72E02">
            <w:pPr>
              <w:spacing w:line="320" w:lineRule="exact"/>
              <w:jc w:val="center"/>
              <w:rPr>
                <w:sz w:val="28"/>
                <w:szCs w:val="28"/>
                <w:lang w:val="vi-VN"/>
              </w:rPr>
            </w:pPr>
            <w:r w:rsidRPr="008B701C">
              <w:rPr>
                <w:b/>
                <w:bCs/>
                <w:sz w:val="28"/>
                <w:szCs w:val="28"/>
                <w:lang w:val="vi-VN"/>
              </w:rPr>
              <w:t>Đặng Xuân Phong</w:t>
            </w:r>
          </w:p>
        </w:tc>
      </w:tr>
    </w:tbl>
    <w:p w:rsidR="008B701C" w:rsidRPr="00BC22CF" w:rsidRDefault="008B701C" w:rsidP="008B701C">
      <w:pPr>
        <w:spacing w:before="120" w:after="280" w:afterAutospacing="1"/>
        <w:rPr>
          <w:sz w:val="28"/>
          <w:szCs w:val="28"/>
          <w:lang w:val="vi-VN"/>
        </w:rPr>
      </w:pPr>
      <w:r w:rsidRPr="00BC22CF">
        <w:rPr>
          <w:sz w:val="28"/>
          <w:szCs w:val="28"/>
          <w:lang w:val="vi-VN"/>
        </w:rPr>
        <w:t> </w:t>
      </w:r>
    </w:p>
    <w:p w:rsidR="00320B94" w:rsidRPr="008B701C" w:rsidRDefault="00320B94">
      <w:pPr>
        <w:rPr>
          <w:lang w:val="vi-VN"/>
        </w:rPr>
      </w:pPr>
    </w:p>
    <w:sectPr w:rsidR="00320B94" w:rsidRPr="008B701C" w:rsidSect="00BC22CF">
      <w:footerReference w:type="default" r:id="rId6"/>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DED" w:rsidRDefault="0052583D">
    <w:pPr>
      <w:pStyle w:val="Footer"/>
      <w:jc w:val="center"/>
    </w:pPr>
    <w:r>
      <w:fldChar w:fldCharType="begin"/>
    </w:r>
    <w:r>
      <w:instrText xml:space="preserve"> PAGE   \* MERGEFORMAT </w:instrText>
    </w:r>
    <w:r>
      <w:fldChar w:fldCharType="separate"/>
    </w:r>
    <w:r>
      <w:rPr>
        <w:noProof/>
      </w:rPr>
      <w:t>1</w:t>
    </w:r>
    <w:r>
      <w:rPr>
        <w:noProof/>
      </w:rPr>
      <w:fldChar w:fldCharType="end"/>
    </w:r>
  </w:p>
  <w:p w:rsidR="00E51DED" w:rsidRDefault="0052583D">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01C"/>
    <w:rsid w:val="00320B94"/>
    <w:rsid w:val="0052583D"/>
    <w:rsid w:val="008B701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01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B701C"/>
    <w:pPr>
      <w:tabs>
        <w:tab w:val="center" w:pos="4680"/>
        <w:tab w:val="right" w:pos="9360"/>
      </w:tabs>
    </w:pPr>
    <w:rPr>
      <w:lang w:val="x-none" w:eastAsia="x-none"/>
    </w:rPr>
  </w:style>
  <w:style w:type="character" w:customStyle="1" w:styleId="FooterChar">
    <w:name w:val="Footer Char"/>
    <w:basedOn w:val="DefaultParagraphFont"/>
    <w:link w:val="Footer"/>
    <w:uiPriority w:val="99"/>
    <w:rsid w:val="008B701C"/>
    <w:rPr>
      <w:rFonts w:ascii="Times New Roman" w:eastAsia="Times New Roman" w:hAnsi="Times New Roman" w:cs="Times New Roman"/>
      <w:sz w:val="24"/>
      <w:szCs w:val="24"/>
      <w:lang w:val="x-none" w:eastAsia="x-none"/>
    </w:rPr>
  </w:style>
  <w:style w:type="character" w:styleId="Strong">
    <w:name w:val="Strong"/>
    <w:qFormat/>
    <w:rsid w:val="008B701C"/>
    <w:rPr>
      <w:rFonts w:cs="Times New Roman"/>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01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B701C"/>
    <w:pPr>
      <w:tabs>
        <w:tab w:val="center" w:pos="4680"/>
        <w:tab w:val="right" w:pos="9360"/>
      </w:tabs>
    </w:pPr>
    <w:rPr>
      <w:lang w:val="x-none" w:eastAsia="x-none"/>
    </w:rPr>
  </w:style>
  <w:style w:type="character" w:customStyle="1" w:styleId="FooterChar">
    <w:name w:val="Footer Char"/>
    <w:basedOn w:val="DefaultParagraphFont"/>
    <w:link w:val="Footer"/>
    <w:uiPriority w:val="99"/>
    <w:rsid w:val="008B701C"/>
    <w:rPr>
      <w:rFonts w:ascii="Times New Roman" w:eastAsia="Times New Roman" w:hAnsi="Times New Roman" w:cs="Times New Roman"/>
      <w:sz w:val="24"/>
      <w:szCs w:val="24"/>
      <w:lang w:val="x-none" w:eastAsia="x-none"/>
    </w:rPr>
  </w:style>
  <w:style w:type="character" w:styleId="Strong">
    <w:name w:val="Strong"/>
    <w:qFormat/>
    <w:rsid w:val="008B701C"/>
    <w:rPr>
      <w:rFonts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hyperlink" Target="http://vbpl.vn/laocai/pages/vbpq-timkiem.aspx?type=0&amp;s=1&amp;Keyword=130/2005/N%C4%90-CP&amp;SearchIn=Title,Title1&amp;IsRec=1&amp;pv=0"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D519A5-4C81-4358-BF01-214AE01D7BA1}"/>
</file>

<file path=customXml/itemProps2.xml><?xml version="1.0" encoding="utf-8"?>
<ds:datastoreItem xmlns:ds="http://schemas.openxmlformats.org/officeDocument/2006/customXml" ds:itemID="{5C1C9CA7-6BDE-4254-9C14-20D13E1235E6}"/>
</file>

<file path=customXml/itemProps3.xml><?xml version="1.0" encoding="utf-8"?>
<ds:datastoreItem xmlns:ds="http://schemas.openxmlformats.org/officeDocument/2006/customXml" ds:itemID="{0891AC67-D081-421C-801A-E7882AF21D47}"/>
</file>

<file path=docProps/app.xml><?xml version="1.0" encoding="utf-8"?>
<Properties xmlns="http://schemas.openxmlformats.org/officeDocument/2006/extended-properties" xmlns:vt="http://schemas.openxmlformats.org/officeDocument/2006/docPropsVTypes">
  <Template>Normal.dotm</Template>
  <TotalTime>2</TotalTime>
  <Pages>2</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2020-04-29T07:39:00Z</dcterms:created>
  <dcterms:modified xsi:type="dcterms:W3CDTF">2020-04-29T07:41:00Z</dcterms:modified>
</cp:coreProperties>
</file>