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53"/>
        <w:gridCol w:w="5790"/>
      </w:tblGrid>
      <w:tr>
        <w:trPr>
          <w:trHeight w:val="1100" w:hRule="atLeast"/>
        </w:trPr>
        <w:tc>
          <w:tcPr>
            <w:tcW w:w="3253" w:type="dxa"/>
          </w:tcPr>
          <w:p>
            <w:pPr>
              <w:pStyle w:val="TableParagraph"/>
              <w:spacing w:line="240" w:lineRule="auto" w:after="48"/>
              <w:ind w:left="90" w:right="352"/>
              <w:jc w:val="center"/>
              <w:rPr>
                <w:b/>
                <w:sz w:val="26"/>
              </w:rPr>
            </w:pPr>
            <w:r>
              <w:rPr>
                <w:b/>
                <w:sz w:val="26"/>
              </w:rPr>
              <w:t>HỘI</w:t>
            </w:r>
            <w:r>
              <w:rPr>
                <w:b/>
                <w:spacing w:val="-14"/>
                <w:sz w:val="26"/>
              </w:rPr>
              <w:t> </w:t>
            </w:r>
            <w:r>
              <w:rPr>
                <w:b/>
                <w:sz w:val="26"/>
              </w:rPr>
              <w:t>ĐỒNG</w:t>
            </w:r>
            <w:r>
              <w:rPr>
                <w:b/>
                <w:spacing w:val="-13"/>
                <w:sz w:val="26"/>
              </w:rPr>
              <w:t> </w:t>
            </w:r>
            <w:r>
              <w:rPr>
                <w:b/>
                <w:sz w:val="26"/>
              </w:rPr>
              <w:t>NHÂN</w:t>
            </w:r>
            <w:r>
              <w:rPr>
                <w:b/>
                <w:spacing w:val="-13"/>
                <w:sz w:val="26"/>
              </w:rPr>
              <w:t> </w:t>
            </w:r>
            <w:r>
              <w:rPr>
                <w:b/>
                <w:sz w:val="26"/>
              </w:rPr>
              <w:t>DÂN TỈNH LAI CHÂU</w:t>
            </w:r>
          </w:p>
          <w:p>
            <w:pPr>
              <w:pStyle w:val="TableParagraph"/>
              <w:spacing w:line="20" w:lineRule="exact"/>
              <w:ind w:left="947"/>
              <w:rPr>
                <w:sz w:val="2"/>
              </w:rPr>
            </w:pPr>
            <w:r>
              <w:rPr>
                <w:sz w:val="2"/>
              </w:rPr>
              <mc:AlternateContent>
                <mc:Choice Requires="wps">
                  <w:drawing>
                    <wp:inline distT="0" distB="0" distL="0" distR="0">
                      <wp:extent cx="504825" cy="635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504825" cy="6350"/>
                                <a:chExt cx="504825" cy="6350"/>
                              </a:xfrm>
                            </wpg:grpSpPr>
                            <wps:wsp>
                              <wps:cNvPr id="2" name="Graphic 2"/>
                              <wps:cNvSpPr/>
                              <wps:spPr>
                                <a:xfrm>
                                  <a:off x="0" y="3047"/>
                                  <a:ext cx="504825" cy="1270"/>
                                </a:xfrm>
                                <a:custGeom>
                                  <a:avLst/>
                                  <a:gdLst/>
                                  <a:ahLst/>
                                  <a:cxnLst/>
                                  <a:rect l="l" t="t" r="r" b="b"/>
                                  <a:pathLst>
                                    <a:path w="504825" h="0">
                                      <a:moveTo>
                                        <a:pt x="0" y="0"/>
                                      </a:moveTo>
                                      <a:lnTo>
                                        <a:pt x="50482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75pt;height:.5pt;mso-position-horizontal-relative:char;mso-position-vertical-relative:line" id="docshapegroup1" coordorigin="0,0" coordsize="795,10">
                      <v:line style="position:absolute" from="0,5" to="795,5" stroked="true" strokeweight=".48pt" strokecolor="#000000">
                        <v:stroke dashstyle="solid"/>
                      </v:line>
                    </v:group>
                  </w:pict>
                </mc:Fallback>
              </mc:AlternateContent>
            </w:r>
            <w:r>
              <w:rPr>
                <w:sz w:val="2"/>
              </w:rPr>
            </w:r>
          </w:p>
          <w:p>
            <w:pPr>
              <w:pStyle w:val="TableParagraph"/>
              <w:tabs>
                <w:tab w:pos="594" w:val="left" w:leader="none"/>
              </w:tabs>
              <w:spacing w:line="307" w:lineRule="exact" w:before="107"/>
              <w:ind w:left="0" w:right="265"/>
              <w:jc w:val="center"/>
              <w:rPr>
                <w:position w:val="1"/>
                <w:sz w:val="28"/>
              </w:rPr>
            </w:pPr>
            <w:r>
              <w:rPr>
                <w:spacing w:val="-5"/>
                <w:position w:val="1"/>
                <w:sz w:val="28"/>
              </w:rPr>
              <w:t>Số:</w:t>
            </w:r>
            <w:r>
              <w:rPr>
                <w:position w:val="1"/>
                <w:sz w:val="28"/>
              </w:rPr>
              <w:tab/>
            </w:r>
            <w:r>
              <w:rPr>
                <w:spacing w:val="-2"/>
                <w:sz w:val="28"/>
              </w:rPr>
              <w:t>10</w:t>
            </w:r>
            <w:r>
              <w:rPr>
                <w:spacing w:val="-2"/>
                <w:position w:val="1"/>
                <w:sz w:val="28"/>
              </w:rPr>
              <w:t>/2026/NQ-</w:t>
            </w:r>
            <w:r>
              <w:rPr>
                <w:spacing w:val="-4"/>
                <w:position w:val="1"/>
                <w:sz w:val="28"/>
              </w:rPr>
              <w:t>HĐND</w:t>
            </w:r>
          </w:p>
        </w:tc>
        <w:tc>
          <w:tcPr>
            <w:tcW w:w="5790" w:type="dxa"/>
          </w:tcPr>
          <w:p>
            <w:pPr>
              <w:pStyle w:val="TableParagraph"/>
              <w:spacing w:line="287" w:lineRule="exact"/>
              <w:ind w:left="268"/>
              <w:jc w:val="center"/>
              <w:rPr>
                <w:b/>
                <w:sz w:val="26"/>
              </w:rPr>
            </w:pPr>
            <w:r>
              <w:rPr>
                <w:b/>
                <w:sz w:val="26"/>
              </w:rPr>
              <w:t>CỘNG</w:t>
            </w:r>
            <w:r>
              <w:rPr>
                <w:b/>
                <w:spacing w:val="-8"/>
                <w:sz w:val="26"/>
              </w:rPr>
              <w:t> </w:t>
            </w:r>
            <w:r>
              <w:rPr>
                <w:b/>
                <w:sz w:val="26"/>
              </w:rPr>
              <w:t>HÒA</w:t>
            </w:r>
            <w:r>
              <w:rPr>
                <w:b/>
                <w:spacing w:val="-5"/>
                <w:sz w:val="26"/>
              </w:rPr>
              <w:t> </w:t>
            </w:r>
            <w:r>
              <w:rPr>
                <w:b/>
                <w:sz w:val="26"/>
              </w:rPr>
              <w:t>XÃ</w:t>
            </w:r>
            <w:r>
              <w:rPr>
                <w:b/>
                <w:spacing w:val="-6"/>
                <w:sz w:val="26"/>
              </w:rPr>
              <w:t> </w:t>
            </w:r>
            <w:r>
              <w:rPr>
                <w:b/>
                <w:sz w:val="26"/>
              </w:rPr>
              <w:t>HỘI</w:t>
            </w:r>
            <w:r>
              <w:rPr>
                <w:b/>
                <w:spacing w:val="-5"/>
                <w:sz w:val="26"/>
              </w:rPr>
              <w:t> </w:t>
            </w:r>
            <w:r>
              <w:rPr>
                <w:b/>
                <w:sz w:val="26"/>
              </w:rPr>
              <w:t>CHỦ</w:t>
            </w:r>
            <w:r>
              <w:rPr>
                <w:b/>
                <w:spacing w:val="-7"/>
                <w:sz w:val="26"/>
              </w:rPr>
              <w:t> </w:t>
            </w:r>
            <w:r>
              <w:rPr>
                <w:b/>
                <w:sz w:val="26"/>
              </w:rPr>
              <w:t>NGHĨA</w:t>
            </w:r>
            <w:r>
              <w:rPr>
                <w:b/>
                <w:spacing w:val="-8"/>
                <w:sz w:val="26"/>
              </w:rPr>
              <w:t> </w:t>
            </w:r>
            <w:r>
              <w:rPr>
                <w:b/>
                <w:sz w:val="26"/>
              </w:rPr>
              <w:t>VIỆT</w:t>
            </w:r>
            <w:r>
              <w:rPr>
                <w:b/>
                <w:spacing w:val="-5"/>
                <w:sz w:val="26"/>
              </w:rPr>
              <w:t> NAM</w:t>
            </w:r>
          </w:p>
          <w:p>
            <w:pPr>
              <w:pStyle w:val="TableParagraph"/>
              <w:spacing w:line="240" w:lineRule="auto" w:before="1" w:after="73"/>
              <w:ind w:left="269"/>
              <w:jc w:val="center"/>
              <w:rPr>
                <w:b/>
                <w:sz w:val="26"/>
              </w:rPr>
            </w:pPr>
            <w:r>
              <w:rPr>
                <w:b/>
                <w:sz w:val="26"/>
              </w:rPr>
              <w:t>Độc</w:t>
            </w:r>
            <w:r>
              <w:rPr>
                <w:b/>
                <w:spacing w:val="-4"/>
                <w:sz w:val="26"/>
              </w:rPr>
              <w:t> </w:t>
            </w:r>
            <w:r>
              <w:rPr>
                <w:b/>
                <w:sz w:val="26"/>
              </w:rPr>
              <w:t>lập</w:t>
            </w:r>
            <w:r>
              <w:rPr>
                <w:b/>
                <w:spacing w:val="-4"/>
                <w:sz w:val="26"/>
              </w:rPr>
              <w:t> </w:t>
            </w:r>
            <w:r>
              <w:rPr>
                <w:b/>
                <w:sz w:val="26"/>
              </w:rPr>
              <w:t>-</w:t>
            </w:r>
            <w:r>
              <w:rPr>
                <w:b/>
                <w:spacing w:val="-2"/>
                <w:sz w:val="26"/>
              </w:rPr>
              <w:t> </w:t>
            </w:r>
            <w:r>
              <w:rPr>
                <w:b/>
                <w:sz w:val="26"/>
              </w:rPr>
              <w:t>Tự</w:t>
            </w:r>
            <w:r>
              <w:rPr>
                <w:b/>
                <w:spacing w:val="-3"/>
                <w:sz w:val="26"/>
              </w:rPr>
              <w:t> </w:t>
            </w:r>
            <w:r>
              <w:rPr>
                <w:b/>
                <w:sz w:val="26"/>
              </w:rPr>
              <w:t>do</w:t>
            </w:r>
            <w:r>
              <w:rPr>
                <w:b/>
                <w:spacing w:val="-3"/>
                <w:sz w:val="26"/>
              </w:rPr>
              <w:t> </w:t>
            </w:r>
            <w:r>
              <w:rPr>
                <w:b/>
                <w:sz w:val="26"/>
              </w:rPr>
              <w:t>-</w:t>
            </w:r>
            <w:r>
              <w:rPr>
                <w:b/>
                <w:spacing w:val="-2"/>
                <w:sz w:val="26"/>
              </w:rPr>
              <w:t> </w:t>
            </w:r>
            <w:r>
              <w:rPr>
                <w:b/>
                <w:sz w:val="26"/>
              </w:rPr>
              <w:t>Hạnh</w:t>
            </w:r>
            <w:r>
              <w:rPr>
                <w:b/>
                <w:spacing w:val="-4"/>
                <w:sz w:val="26"/>
              </w:rPr>
              <w:t> phúc</w:t>
            </w:r>
          </w:p>
          <w:p>
            <w:pPr>
              <w:pStyle w:val="TableParagraph"/>
              <w:spacing w:line="20" w:lineRule="exact"/>
              <w:ind w:left="1474"/>
              <w:rPr>
                <w:sz w:val="2"/>
              </w:rPr>
            </w:pPr>
            <w:r>
              <w:rPr>
                <w:sz w:val="2"/>
              </w:rPr>
              <mc:AlternateContent>
                <mc:Choice Requires="wps">
                  <w:drawing>
                    <wp:inline distT="0" distB="0" distL="0" distR="0">
                      <wp:extent cx="1952625" cy="6350"/>
                      <wp:effectExtent l="9525" t="0" r="0" b="3175"/>
                      <wp:docPr id="3" name="Group 3"/>
                      <wp:cNvGraphicFramePr>
                        <a:graphicFrameLocks/>
                      </wp:cNvGraphicFramePr>
                      <a:graphic>
                        <a:graphicData uri="http://schemas.microsoft.com/office/word/2010/wordprocessingGroup">
                          <wpg:wgp>
                            <wpg:cNvPr id="3" name="Group 3"/>
                            <wpg:cNvGrpSpPr/>
                            <wpg:grpSpPr>
                              <a:xfrm>
                                <a:off x="0" y="0"/>
                                <a:ext cx="1952625" cy="6350"/>
                                <a:chExt cx="1952625" cy="6350"/>
                              </a:xfrm>
                            </wpg:grpSpPr>
                            <wps:wsp>
                              <wps:cNvPr id="4" name="Graphic 4"/>
                              <wps:cNvSpPr/>
                              <wps:spPr>
                                <a:xfrm>
                                  <a:off x="0" y="3047"/>
                                  <a:ext cx="1952625" cy="1270"/>
                                </a:xfrm>
                                <a:custGeom>
                                  <a:avLst/>
                                  <a:gdLst/>
                                  <a:ahLst/>
                                  <a:cxnLst/>
                                  <a:rect l="l" t="t" r="r" b="b"/>
                                  <a:pathLst>
                                    <a:path w="1952625" h="0">
                                      <a:moveTo>
                                        <a:pt x="0" y="0"/>
                                      </a:moveTo>
                                      <a:lnTo>
                                        <a:pt x="195262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3.75pt;height:.5pt;mso-position-horizontal-relative:char;mso-position-vertical-relative:line" id="docshapegroup2" coordorigin="0,0" coordsize="3075,10">
                      <v:line style="position:absolute" from="0,5" to="3075,5" stroked="true" strokeweight=".48pt" strokecolor="#000000">
                        <v:stroke dashstyle="solid"/>
                      </v:line>
                    </v:group>
                  </w:pict>
                </mc:Fallback>
              </mc:AlternateContent>
            </w:r>
            <w:r>
              <w:rPr>
                <w:sz w:val="2"/>
              </w:rPr>
            </w:r>
          </w:p>
          <w:p>
            <w:pPr>
              <w:pStyle w:val="TableParagraph"/>
              <w:tabs>
                <w:tab w:pos="3414" w:val="left" w:leader="none"/>
              </w:tabs>
              <w:spacing w:line="307" w:lineRule="exact" w:before="93"/>
              <w:ind w:left="269"/>
              <w:jc w:val="center"/>
              <w:rPr>
                <w:i/>
                <w:position w:val="2"/>
                <w:sz w:val="28"/>
              </w:rPr>
            </w:pPr>
            <w:r>
              <w:rPr>
                <w:i/>
                <w:position w:val="2"/>
                <w:sz w:val="28"/>
              </w:rPr>
              <w:t>Lai</w:t>
            </w:r>
            <w:r>
              <w:rPr>
                <w:i/>
                <w:spacing w:val="-2"/>
                <w:position w:val="2"/>
                <w:sz w:val="28"/>
              </w:rPr>
              <w:t> </w:t>
            </w:r>
            <w:r>
              <w:rPr>
                <w:i/>
                <w:position w:val="2"/>
                <w:sz w:val="28"/>
              </w:rPr>
              <w:t>Châu,</w:t>
            </w:r>
            <w:r>
              <w:rPr>
                <w:i/>
                <w:spacing w:val="-6"/>
                <w:position w:val="2"/>
                <w:sz w:val="28"/>
              </w:rPr>
              <w:t> </w:t>
            </w:r>
            <w:r>
              <w:rPr>
                <w:i/>
                <w:position w:val="2"/>
                <w:sz w:val="28"/>
              </w:rPr>
              <w:t>ngày</w:t>
            </w:r>
            <w:r>
              <w:rPr>
                <w:i/>
                <w:sz w:val="26"/>
              </w:rPr>
              <w:t>22</w:t>
            </w:r>
            <w:r>
              <w:rPr>
                <w:i/>
                <w:spacing w:val="58"/>
                <w:w w:val="150"/>
                <w:sz w:val="26"/>
              </w:rPr>
              <w:t> </w:t>
            </w:r>
            <w:r>
              <w:rPr>
                <w:i/>
                <w:spacing w:val="-2"/>
                <w:position w:val="2"/>
                <w:sz w:val="28"/>
              </w:rPr>
              <w:t>tháng</w:t>
            </w:r>
            <w:r>
              <w:rPr>
                <w:i/>
                <w:spacing w:val="-2"/>
                <w:sz w:val="26"/>
              </w:rPr>
              <w:t>4</w:t>
            </w:r>
            <w:r>
              <w:rPr>
                <w:i/>
                <w:sz w:val="26"/>
              </w:rPr>
              <w:tab/>
            </w:r>
            <w:r>
              <w:rPr>
                <w:i/>
                <w:position w:val="2"/>
                <w:sz w:val="28"/>
              </w:rPr>
              <w:t>năm</w:t>
            </w:r>
            <w:r>
              <w:rPr>
                <w:i/>
                <w:spacing w:val="-5"/>
                <w:position w:val="2"/>
                <w:sz w:val="28"/>
              </w:rPr>
              <w:t> </w:t>
            </w:r>
            <w:r>
              <w:rPr>
                <w:i/>
                <w:spacing w:val="-4"/>
                <w:position w:val="2"/>
                <w:sz w:val="28"/>
              </w:rPr>
              <w:t>2026</w:t>
            </w:r>
          </w:p>
        </w:tc>
      </w:tr>
    </w:tbl>
    <w:p>
      <w:pPr>
        <w:pStyle w:val="BodyText"/>
        <w:ind w:left="0" w:firstLine="0"/>
        <w:jc w:val="left"/>
        <w:rPr>
          <w:i w:val="0"/>
        </w:rPr>
      </w:pPr>
    </w:p>
    <w:p>
      <w:pPr>
        <w:pStyle w:val="Heading1"/>
        <w:spacing w:line="322" w:lineRule="exact"/>
      </w:pPr>
      <w:r>
        <w:rPr/>
        <w:t>NGHỊ</w:t>
      </w:r>
      <w:r>
        <w:rPr>
          <w:spacing w:val="-2"/>
        </w:rPr>
        <w:t> QUYẾT</w:t>
      </w:r>
    </w:p>
    <w:p>
      <w:pPr>
        <w:pStyle w:val="Heading1"/>
        <w:ind w:left="327" w:right="322" w:hanging="1"/>
      </w:pPr>
      <w:r>
        <w:rPr/>
        <mc:AlternateContent>
          <mc:Choice Requires="wps">
            <w:drawing>
              <wp:anchor distT="0" distB="0" distL="0" distR="0" allowOverlap="1" layoutInCell="1" locked="0" behindDoc="1" simplePos="0" relativeHeight="487588864">
                <wp:simplePos x="0" y="0"/>
                <wp:positionH relativeFrom="page">
                  <wp:posOffset>3383279</wp:posOffset>
                </wp:positionH>
                <wp:positionV relativeFrom="paragraph">
                  <wp:posOffset>651916</wp:posOffset>
                </wp:positionV>
                <wp:extent cx="11049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104900" cy="1270"/>
                        </a:xfrm>
                        <a:custGeom>
                          <a:avLst/>
                          <a:gdLst/>
                          <a:ahLst/>
                          <a:cxnLst/>
                          <a:rect l="l" t="t" r="r" b="b"/>
                          <a:pathLst>
                            <a:path w="1104900" h="0">
                              <a:moveTo>
                                <a:pt x="0" y="0"/>
                              </a:moveTo>
                              <a:lnTo>
                                <a:pt x="11049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6.399994pt;margin-top:51.332043pt;width:87pt;height:.1pt;mso-position-horizontal-relative:page;mso-position-vertical-relative:paragraph;z-index:-15727616;mso-wrap-distance-left:0;mso-wrap-distance-right:0" id="docshape3" coordorigin="5328,1027" coordsize="1740,0" path="m5328,1027l7068,1027e" filled="false" stroked="true" strokeweight=".48pt" strokecolor="#000000">
                <v:path arrowok="t"/>
                <v:stroke dashstyle="solid"/>
                <w10:wrap type="topAndBottom"/>
              </v:shape>
            </w:pict>
          </mc:Fallback>
        </mc:AlternateContent>
      </w:r>
      <w:r>
        <w:rPr/>
        <w:t>Bãi</w:t>
      </w:r>
      <w:r>
        <w:rPr>
          <w:spacing w:val="-1"/>
        </w:rPr>
        <w:t> </w:t>
      </w:r>
      <w:r>
        <w:rPr/>
        <w:t>bỏ</w:t>
      </w:r>
      <w:r>
        <w:rPr>
          <w:spacing w:val="-2"/>
        </w:rPr>
        <w:t> </w:t>
      </w:r>
      <w:r>
        <w:rPr/>
        <w:t>Nghị</w:t>
      </w:r>
      <w:r>
        <w:rPr>
          <w:spacing w:val="-2"/>
        </w:rPr>
        <w:t> </w:t>
      </w:r>
      <w:r>
        <w:rPr/>
        <w:t>quyết</w:t>
      </w:r>
      <w:r>
        <w:rPr>
          <w:spacing w:val="-2"/>
        </w:rPr>
        <w:t> </w:t>
      </w:r>
      <w:r>
        <w:rPr/>
        <w:t>số</w:t>
      </w:r>
      <w:r>
        <w:rPr>
          <w:spacing w:val="-2"/>
        </w:rPr>
        <w:t> </w:t>
      </w:r>
      <w:r>
        <w:rPr/>
        <w:t>39/2020/NQ-HĐND</w:t>
      </w:r>
      <w:r>
        <w:rPr>
          <w:spacing w:val="-3"/>
        </w:rPr>
        <w:t> </w:t>
      </w:r>
      <w:r>
        <w:rPr/>
        <w:t>ngày</w:t>
      </w:r>
      <w:r>
        <w:rPr>
          <w:spacing w:val="-2"/>
        </w:rPr>
        <w:t> </w:t>
      </w:r>
      <w:r>
        <w:rPr/>
        <w:t>13</w:t>
      </w:r>
      <w:r>
        <w:rPr>
          <w:spacing w:val="-1"/>
        </w:rPr>
        <w:t> </w:t>
      </w:r>
      <w:r>
        <w:rPr/>
        <w:t>tháng</w:t>
      </w:r>
      <w:r>
        <w:rPr>
          <w:spacing w:val="-5"/>
        </w:rPr>
        <w:t> </w:t>
      </w:r>
      <w:r>
        <w:rPr/>
        <w:t>12</w:t>
      </w:r>
      <w:r>
        <w:rPr>
          <w:spacing w:val="-1"/>
        </w:rPr>
        <w:t> </w:t>
      </w:r>
      <w:r>
        <w:rPr/>
        <w:t>năm</w:t>
      </w:r>
      <w:r>
        <w:rPr>
          <w:spacing w:val="-5"/>
        </w:rPr>
        <w:t> </w:t>
      </w:r>
      <w:r>
        <w:rPr/>
        <w:t>2020</w:t>
      </w:r>
      <w:r>
        <w:rPr>
          <w:spacing w:val="-1"/>
        </w:rPr>
        <w:t> </w:t>
      </w:r>
      <w:r>
        <w:rPr/>
        <w:t>của Hội</w:t>
      </w:r>
      <w:r>
        <w:rPr>
          <w:spacing w:val="-1"/>
        </w:rPr>
        <w:t> </w:t>
      </w:r>
      <w:r>
        <w:rPr/>
        <w:t>đồng</w:t>
      </w:r>
      <w:r>
        <w:rPr>
          <w:spacing w:val="-1"/>
        </w:rPr>
        <w:t> </w:t>
      </w:r>
      <w:r>
        <w:rPr/>
        <w:t>nhân</w:t>
      </w:r>
      <w:r>
        <w:rPr>
          <w:spacing w:val="-2"/>
        </w:rPr>
        <w:t> </w:t>
      </w:r>
      <w:r>
        <w:rPr/>
        <w:t>dân</w:t>
      </w:r>
      <w:r>
        <w:rPr>
          <w:spacing w:val="-5"/>
        </w:rPr>
        <w:t> </w:t>
      </w:r>
      <w:r>
        <w:rPr/>
        <w:t>tỉnh</w:t>
      </w:r>
      <w:r>
        <w:rPr>
          <w:spacing w:val="-3"/>
        </w:rPr>
        <w:t> </w:t>
      </w:r>
      <w:r>
        <w:rPr/>
        <w:t>Lai</w:t>
      </w:r>
      <w:r>
        <w:rPr>
          <w:spacing w:val="-1"/>
        </w:rPr>
        <w:t> </w:t>
      </w:r>
      <w:r>
        <w:rPr/>
        <w:t>Châu</w:t>
      </w:r>
      <w:r>
        <w:rPr>
          <w:spacing w:val="-2"/>
        </w:rPr>
        <w:t> </w:t>
      </w:r>
      <w:r>
        <w:rPr/>
        <w:t>về</w:t>
      </w:r>
      <w:r>
        <w:rPr>
          <w:spacing w:val="-3"/>
        </w:rPr>
        <w:t> </w:t>
      </w:r>
      <w:r>
        <w:rPr/>
        <w:t>Kế</w:t>
      </w:r>
      <w:r>
        <w:rPr>
          <w:spacing w:val="-5"/>
        </w:rPr>
        <w:t> </w:t>
      </w:r>
      <w:r>
        <w:rPr/>
        <w:t>hoạch</w:t>
      </w:r>
      <w:r>
        <w:rPr>
          <w:spacing w:val="-2"/>
        </w:rPr>
        <w:t> </w:t>
      </w:r>
      <w:r>
        <w:rPr/>
        <w:t>phát</w:t>
      </w:r>
      <w:r>
        <w:rPr>
          <w:spacing w:val="-2"/>
        </w:rPr>
        <w:t> </w:t>
      </w:r>
      <w:r>
        <w:rPr/>
        <w:t>triển</w:t>
      </w:r>
      <w:r>
        <w:rPr>
          <w:spacing w:val="-1"/>
        </w:rPr>
        <w:t> </w:t>
      </w:r>
      <w:r>
        <w:rPr/>
        <w:t>kinh</w:t>
      </w:r>
      <w:r>
        <w:rPr>
          <w:spacing w:val="-3"/>
        </w:rPr>
        <w:t> </w:t>
      </w:r>
      <w:r>
        <w:rPr/>
        <w:t>tế</w:t>
      </w:r>
      <w:r>
        <w:rPr>
          <w:spacing w:val="-3"/>
        </w:rPr>
        <w:t> </w:t>
      </w:r>
      <w:r>
        <w:rPr/>
        <w:t>-</w:t>
      </w:r>
      <w:r>
        <w:rPr>
          <w:spacing w:val="-3"/>
        </w:rPr>
        <w:t> </w:t>
      </w:r>
      <w:r>
        <w:rPr/>
        <w:t>xã</w:t>
      </w:r>
      <w:r>
        <w:rPr>
          <w:spacing w:val="-1"/>
        </w:rPr>
        <w:t> </w:t>
      </w:r>
      <w:r>
        <w:rPr/>
        <w:t>hội 5 năm giai đoạn 2021 - 2025</w:t>
      </w:r>
    </w:p>
    <w:p>
      <w:pPr>
        <w:pStyle w:val="BodyText"/>
        <w:spacing w:before="310"/>
        <w:ind w:left="862" w:firstLine="0"/>
      </w:pPr>
      <w:r>
        <w:rPr/>
        <w:t>Căn</w:t>
      </w:r>
      <w:r>
        <w:rPr>
          <w:spacing w:val="-4"/>
        </w:rPr>
        <w:t> </w:t>
      </w:r>
      <w:r>
        <w:rPr/>
        <w:t>cứ</w:t>
      </w:r>
      <w:r>
        <w:rPr>
          <w:spacing w:val="-2"/>
        </w:rPr>
        <w:t> </w:t>
      </w:r>
      <w:r>
        <w:rPr/>
        <w:t>Luật</w:t>
      </w:r>
      <w:r>
        <w:rPr>
          <w:spacing w:val="-2"/>
        </w:rPr>
        <w:t> </w:t>
      </w:r>
      <w:r>
        <w:rPr/>
        <w:t>Tổ</w:t>
      </w:r>
      <w:r>
        <w:rPr>
          <w:spacing w:val="-2"/>
        </w:rPr>
        <w:t> </w:t>
      </w:r>
      <w:r>
        <w:rPr/>
        <w:t>chức</w:t>
      </w:r>
      <w:r>
        <w:rPr>
          <w:spacing w:val="-3"/>
        </w:rPr>
        <w:t> </w:t>
      </w:r>
      <w:r>
        <w:rPr/>
        <w:t>chính</w:t>
      </w:r>
      <w:r>
        <w:rPr>
          <w:spacing w:val="-1"/>
        </w:rPr>
        <w:t> </w:t>
      </w:r>
      <w:r>
        <w:rPr/>
        <w:t>quyền</w:t>
      </w:r>
      <w:r>
        <w:rPr>
          <w:spacing w:val="-5"/>
        </w:rPr>
        <w:t> </w:t>
      </w:r>
      <w:r>
        <w:rPr/>
        <w:t>địa</w:t>
      </w:r>
      <w:r>
        <w:rPr>
          <w:spacing w:val="-2"/>
        </w:rPr>
        <w:t> </w:t>
      </w:r>
      <w:r>
        <w:rPr/>
        <w:t>phương</w:t>
      </w:r>
      <w:r>
        <w:rPr>
          <w:spacing w:val="-3"/>
        </w:rPr>
        <w:t> </w:t>
      </w:r>
      <w:r>
        <w:rPr/>
        <w:t>số</w:t>
      </w:r>
      <w:r>
        <w:rPr>
          <w:spacing w:val="-4"/>
        </w:rPr>
        <w:t> </w:t>
      </w:r>
      <w:r>
        <w:rPr>
          <w:spacing w:val="-2"/>
        </w:rPr>
        <w:t>72/2025/QH15;</w:t>
      </w:r>
    </w:p>
    <w:p>
      <w:pPr>
        <w:pStyle w:val="BodyText"/>
        <w:spacing w:line="264" w:lineRule="auto" w:before="93"/>
        <w:ind w:right="133"/>
      </w:pPr>
      <w:r>
        <w:rPr/>
        <w:t>Căn cứ Luật Ban hành văn bản quy phạm pháp luật số 64/2025/QH15, được sửa đổi, bổ sung bởi Luật số 87/2025/QH15;</w:t>
      </w:r>
    </w:p>
    <w:p>
      <w:pPr>
        <w:pStyle w:val="BodyText"/>
        <w:spacing w:line="264" w:lineRule="auto"/>
        <w:ind w:right="135"/>
      </w:pPr>
      <w:r>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p>
    <w:p>
      <w:pPr>
        <w:pStyle w:val="BodyText"/>
        <w:spacing w:line="264" w:lineRule="auto"/>
        <w:ind w:right="134"/>
      </w:pPr>
      <w:r>
        <w:rPr/>
        <w:t>Xét Tờ trình số 2208/TTr-UBND ngày 30 tháng 3 năm 2026 của Ủy ban nhân dân tỉnh đề nghị ban hành Nghị quyết bãi bỏ Nghị quyết số 39/2020/NQ-HĐND</w:t>
      </w:r>
      <w:r>
        <w:rPr>
          <w:spacing w:val="-1"/>
        </w:rPr>
        <w:t> </w:t>
      </w:r>
      <w:r>
        <w:rPr/>
        <w:t>ngày 13 tháng 12 năm</w:t>
      </w:r>
      <w:r>
        <w:rPr>
          <w:spacing w:val="-2"/>
        </w:rPr>
        <w:t> </w:t>
      </w:r>
      <w:r>
        <w:rPr/>
        <w:t>2020 của Hội</w:t>
      </w:r>
      <w:r>
        <w:rPr>
          <w:spacing w:val="-1"/>
        </w:rPr>
        <w:t> </w:t>
      </w:r>
      <w:r>
        <w:rPr/>
        <w:t>đồng nhân dân tỉnh Lai Châu về</w:t>
      </w:r>
      <w:r>
        <w:rPr>
          <w:spacing w:val="-2"/>
        </w:rPr>
        <w:t> </w:t>
      </w:r>
      <w:r>
        <w:rPr/>
        <w:t>Kế hoạch</w:t>
      </w:r>
      <w:r>
        <w:rPr>
          <w:spacing w:val="-1"/>
        </w:rPr>
        <w:t> </w:t>
      </w:r>
      <w:r>
        <w:rPr/>
        <w:t>phát triển kinh</w:t>
      </w:r>
      <w:r>
        <w:rPr>
          <w:spacing w:val="-1"/>
        </w:rPr>
        <w:t> </w:t>
      </w:r>
      <w:r>
        <w:rPr/>
        <w:t>tế - xã hội 5 năm</w:t>
      </w:r>
      <w:r>
        <w:rPr>
          <w:spacing w:val="-1"/>
        </w:rPr>
        <w:t> </w:t>
      </w:r>
      <w:r>
        <w:rPr/>
        <w:t>giai đoạn 2021 -</w:t>
      </w:r>
      <w:r>
        <w:rPr>
          <w:spacing w:val="-2"/>
        </w:rPr>
        <w:t> </w:t>
      </w:r>
      <w:r>
        <w:rPr/>
        <w:t>2025;</w:t>
      </w:r>
      <w:r>
        <w:rPr>
          <w:spacing w:val="-2"/>
        </w:rPr>
        <w:t> </w:t>
      </w:r>
      <w:r>
        <w:rPr/>
        <w:t>Báo cáo thẩm</w:t>
      </w:r>
      <w:r>
        <w:rPr>
          <w:spacing w:val="-1"/>
        </w:rPr>
        <w:t> </w:t>
      </w:r>
      <w:r>
        <w:rPr/>
        <w:t>tra số 242/BC-HĐND ngày 17 tháng 4 năm 2026 của Ban Dân tộc Hội đồng nhân dân tỉnh; ý kiến thảo luận của đại biểu Hội đồng nhân dân tỉnh tại kỳ họp;</w:t>
      </w:r>
    </w:p>
    <w:p>
      <w:pPr>
        <w:pStyle w:val="BodyText"/>
        <w:spacing w:line="264" w:lineRule="auto" w:before="61"/>
        <w:ind w:right="135"/>
      </w:pPr>
      <w:r>
        <w:rPr/>
        <w:t>Hội đồng nhân dân ban hành Nghị quyết bãi bỏ Nghị quyết số 39/2020/NQ-HĐND ngày 13 tháng 12 năm 2020 của Hội đồng nhân dân tỉnh Lai Châu về Kế hoạch phát triển kinh tế - xã hội 5 năm giai đoạn 2021 - 2025.</w:t>
      </w:r>
    </w:p>
    <w:p>
      <w:pPr>
        <w:pStyle w:val="Heading1"/>
        <w:spacing w:line="264" w:lineRule="auto" w:before="66"/>
        <w:ind w:left="143" w:right="134" w:firstLine="719"/>
        <w:jc w:val="both"/>
      </w:pPr>
      <w:r>
        <w:rPr/>
        <w:t>Điều 1. Bãi bỏ toàn bộ Nghị quyết số 39/2020/NQ-HĐND ngày 13 tháng 12 năm</w:t>
      </w:r>
      <w:r>
        <w:rPr>
          <w:spacing w:val="-2"/>
        </w:rPr>
        <w:t> </w:t>
      </w:r>
      <w:r>
        <w:rPr/>
        <w:t>2020 của Hội đồng nhân</w:t>
      </w:r>
      <w:r>
        <w:rPr>
          <w:spacing w:val="-1"/>
        </w:rPr>
        <w:t> </w:t>
      </w:r>
      <w:r>
        <w:rPr/>
        <w:t>dân tỉnh</w:t>
      </w:r>
      <w:r>
        <w:rPr>
          <w:spacing w:val="-1"/>
        </w:rPr>
        <w:t> </w:t>
      </w:r>
      <w:r>
        <w:rPr/>
        <w:t>Lai Châu</w:t>
      </w:r>
      <w:r>
        <w:rPr>
          <w:spacing w:val="-1"/>
        </w:rPr>
        <w:t> </w:t>
      </w:r>
      <w:r>
        <w:rPr/>
        <w:t>về Kế hoạch phát triển kinh tế - xã hội 5 năm giai đoạn 2021 - 2025</w:t>
      </w:r>
    </w:p>
    <w:p>
      <w:pPr>
        <w:spacing w:before="58"/>
        <w:ind w:left="862" w:right="0" w:firstLine="0"/>
        <w:jc w:val="both"/>
        <w:rPr>
          <w:b/>
          <w:sz w:val="28"/>
        </w:rPr>
      </w:pPr>
      <w:r>
        <w:rPr>
          <w:b/>
          <w:sz w:val="28"/>
        </w:rPr>
        <w:t>Điều</w:t>
      </w:r>
      <w:r>
        <w:rPr>
          <w:b/>
          <w:spacing w:val="-3"/>
          <w:sz w:val="28"/>
        </w:rPr>
        <w:t> </w:t>
      </w:r>
      <w:r>
        <w:rPr>
          <w:b/>
          <w:sz w:val="28"/>
        </w:rPr>
        <w:t>2.</w:t>
      </w:r>
      <w:r>
        <w:rPr>
          <w:b/>
          <w:spacing w:val="-3"/>
          <w:sz w:val="28"/>
        </w:rPr>
        <w:t> </w:t>
      </w:r>
      <w:r>
        <w:rPr>
          <w:b/>
          <w:sz w:val="28"/>
        </w:rPr>
        <w:t>Điều</w:t>
      </w:r>
      <w:r>
        <w:rPr>
          <w:b/>
          <w:spacing w:val="-2"/>
          <w:sz w:val="28"/>
        </w:rPr>
        <w:t> </w:t>
      </w:r>
      <w:r>
        <w:rPr>
          <w:b/>
          <w:sz w:val="28"/>
        </w:rPr>
        <w:t>khoản</w:t>
      </w:r>
      <w:r>
        <w:rPr>
          <w:b/>
          <w:spacing w:val="-2"/>
          <w:sz w:val="28"/>
        </w:rPr>
        <w:t> </w:t>
      </w:r>
      <w:r>
        <w:rPr>
          <w:b/>
          <w:sz w:val="28"/>
        </w:rPr>
        <w:t>thi</w:t>
      </w:r>
      <w:r>
        <w:rPr>
          <w:b/>
          <w:spacing w:val="-1"/>
          <w:sz w:val="28"/>
        </w:rPr>
        <w:t> </w:t>
      </w:r>
      <w:r>
        <w:rPr>
          <w:b/>
          <w:spacing w:val="-4"/>
          <w:sz w:val="28"/>
        </w:rPr>
        <w:t>hành</w:t>
      </w:r>
    </w:p>
    <w:p>
      <w:pPr>
        <w:pStyle w:val="Heading2"/>
      </w:pPr>
      <w:r>
        <w:rPr/>
        <w:t>Nghị</w:t>
      </w:r>
      <w:r>
        <w:rPr>
          <w:spacing w:val="-4"/>
        </w:rPr>
        <w:t> </w:t>
      </w:r>
      <w:r>
        <w:rPr/>
        <w:t>quyết</w:t>
      </w:r>
      <w:r>
        <w:rPr>
          <w:spacing w:val="-1"/>
        </w:rPr>
        <w:t> </w:t>
      </w:r>
      <w:r>
        <w:rPr/>
        <w:t>này</w:t>
      </w:r>
      <w:r>
        <w:rPr>
          <w:spacing w:val="-6"/>
        </w:rPr>
        <w:t> </w:t>
      </w:r>
      <w:r>
        <w:rPr/>
        <w:t>có</w:t>
      </w:r>
      <w:r>
        <w:rPr>
          <w:spacing w:val="-1"/>
        </w:rPr>
        <w:t> </w:t>
      </w:r>
      <w:r>
        <w:rPr/>
        <w:t>hiệu</w:t>
      </w:r>
      <w:r>
        <w:rPr>
          <w:spacing w:val="-1"/>
        </w:rPr>
        <w:t> </w:t>
      </w:r>
      <w:r>
        <w:rPr/>
        <w:t>lực</w:t>
      </w:r>
      <w:r>
        <w:rPr>
          <w:spacing w:val="-4"/>
        </w:rPr>
        <w:t> </w:t>
      </w:r>
      <w:r>
        <w:rPr/>
        <w:t>thi hành</w:t>
      </w:r>
      <w:r>
        <w:rPr>
          <w:spacing w:val="-1"/>
        </w:rPr>
        <w:t> </w:t>
      </w:r>
      <w:r>
        <w:rPr/>
        <w:t>kể</w:t>
      </w:r>
      <w:r>
        <w:rPr>
          <w:spacing w:val="-2"/>
        </w:rPr>
        <w:t> </w:t>
      </w:r>
      <w:r>
        <w:rPr/>
        <w:t>từ</w:t>
      </w:r>
      <w:r>
        <w:rPr>
          <w:spacing w:val="-6"/>
        </w:rPr>
        <w:t> </w:t>
      </w:r>
      <w:r>
        <w:rPr/>
        <w:t>ngày</w:t>
      </w:r>
      <w:r>
        <w:rPr>
          <w:spacing w:val="-5"/>
        </w:rPr>
        <w:t> </w:t>
      </w:r>
      <w:r>
        <w:rPr/>
        <w:t>05</w:t>
      </w:r>
      <w:r>
        <w:rPr>
          <w:spacing w:val="-1"/>
        </w:rPr>
        <w:t> </w:t>
      </w:r>
      <w:r>
        <w:rPr/>
        <w:t>tháng</w:t>
      </w:r>
      <w:r>
        <w:rPr>
          <w:spacing w:val="-1"/>
        </w:rPr>
        <w:t> </w:t>
      </w:r>
      <w:r>
        <w:rPr/>
        <w:t>5</w:t>
      </w:r>
      <w:r>
        <w:rPr>
          <w:spacing w:val="-3"/>
        </w:rPr>
        <w:t> </w:t>
      </w:r>
      <w:r>
        <w:rPr/>
        <w:t>năm</w:t>
      </w:r>
      <w:r>
        <w:rPr>
          <w:spacing w:val="-5"/>
        </w:rPr>
        <w:t> </w:t>
      </w:r>
      <w:r>
        <w:rPr>
          <w:spacing w:val="-2"/>
        </w:rPr>
        <w:t>2026.</w:t>
      </w:r>
    </w:p>
    <w:p>
      <w:pPr>
        <w:pStyle w:val="BodyText"/>
        <w:spacing w:line="266" w:lineRule="auto" w:before="91" w:after="12"/>
        <w:ind w:right="134"/>
      </w:pPr>
      <w:r>
        <w:rPr/>
        <w:drawing>
          <wp:anchor distT="0" distB="0" distL="0" distR="0" allowOverlap="1" layoutInCell="1" locked="0" behindDoc="0" simplePos="0" relativeHeight="15730688">
            <wp:simplePos x="0" y="0"/>
            <wp:positionH relativeFrom="page">
              <wp:posOffset>4687442</wp:posOffset>
            </wp:positionH>
            <wp:positionV relativeFrom="paragraph">
              <wp:posOffset>994932</wp:posOffset>
            </wp:positionV>
            <wp:extent cx="1763014" cy="83820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763014" cy="838200"/>
                    </a:xfrm>
                    <a:prstGeom prst="rect">
                      <a:avLst/>
                    </a:prstGeom>
                  </pic:spPr>
                </pic:pic>
              </a:graphicData>
            </a:graphic>
          </wp:anchor>
        </w:drawing>
      </w:r>
      <w:r>
        <w:rPr/>
        <w:t>Nghị quyết này đã được Hội đồng nhân dân tỉnh Lai Châu khóa XVI, kỳ họp thứ hai thông qua ngày 22 tháng 4 năm 2026./.</w:t>
      </w: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28"/>
        <w:gridCol w:w="2533"/>
      </w:tblGrid>
      <w:tr>
        <w:trPr>
          <w:trHeight w:val="3670" w:hRule="atLeast"/>
        </w:trPr>
        <w:tc>
          <w:tcPr>
            <w:tcW w:w="5528" w:type="dxa"/>
          </w:tcPr>
          <w:p>
            <w:pPr>
              <w:pStyle w:val="TableParagraph"/>
              <w:spacing w:line="275" w:lineRule="exact" w:before="107"/>
              <w:ind w:left="50"/>
              <w:rPr>
                <w:b/>
                <w:i/>
                <w:sz w:val="24"/>
              </w:rPr>
            </w:pPr>
            <w:r>
              <w:rPr>
                <w:b/>
                <w:i/>
                <w:sz w:val="24"/>
              </w:rPr>
              <w:t>Nơi </w:t>
            </w:r>
            <w:r>
              <w:rPr>
                <w:b/>
                <w:i/>
                <w:spacing w:val="-2"/>
                <w:sz w:val="24"/>
              </w:rPr>
              <w:t>nhận:</w:t>
            </w:r>
          </w:p>
          <w:p>
            <w:pPr>
              <w:pStyle w:val="TableParagraph"/>
              <w:numPr>
                <w:ilvl w:val="0"/>
                <w:numId w:val="1"/>
              </w:numPr>
              <w:tabs>
                <w:tab w:pos="176" w:val="left" w:leader="none"/>
              </w:tabs>
              <w:spacing w:line="251"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Thường</w:t>
            </w:r>
            <w:r>
              <w:rPr>
                <w:spacing w:val="-5"/>
                <w:sz w:val="22"/>
              </w:rPr>
              <w:t> </w:t>
            </w:r>
            <w:r>
              <w:rPr>
                <w:sz w:val="22"/>
              </w:rPr>
              <w:t>vụ</w:t>
            </w:r>
            <w:r>
              <w:rPr>
                <w:spacing w:val="-1"/>
                <w:sz w:val="22"/>
              </w:rPr>
              <w:t> </w:t>
            </w:r>
            <w:r>
              <w:rPr>
                <w:sz w:val="22"/>
              </w:rPr>
              <w:t>Quốc</w:t>
            </w:r>
            <w:r>
              <w:rPr>
                <w:spacing w:val="-4"/>
                <w:sz w:val="22"/>
              </w:rPr>
              <w:t> </w:t>
            </w:r>
            <w:r>
              <w:rPr>
                <w:sz w:val="22"/>
              </w:rPr>
              <w:t>hội,</w:t>
            </w:r>
            <w:r>
              <w:rPr>
                <w:spacing w:val="-1"/>
                <w:sz w:val="22"/>
              </w:rPr>
              <w:t> </w:t>
            </w:r>
            <w:r>
              <w:rPr>
                <w:sz w:val="22"/>
              </w:rPr>
              <w:t>Chính</w:t>
            </w:r>
            <w:r>
              <w:rPr>
                <w:spacing w:val="-1"/>
                <w:sz w:val="22"/>
              </w:rPr>
              <w:t> </w:t>
            </w:r>
            <w:r>
              <w:rPr>
                <w:spacing w:val="-4"/>
                <w:sz w:val="22"/>
              </w:rPr>
              <w:t>phủ;</w:t>
            </w:r>
          </w:p>
          <w:p>
            <w:pPr>
              <w:pStyle w:val="TableParagraph"/>
              <w:numPr>
                <w:ilvl w:val="0"/>
                <w:numId w:val="1"/>
              </w:numPr>
              <w:tabs>
                <w:tab w:pos="174" w:val="left" w:leader="none"/>
              </w:tabs>
              <w:spacing w:line="252" w:lineRule="exact" w:before="0"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w:t>
            </w:r>
            <w:r>
              <w:rPr>
                <w:spacing w:val="-1"/>
                <w:sz w:val="22"/>
              </w:rPr>
              <w:t> </w:t>
            </w:r>
            <w:r>
              <w:rPr>
                <w:sz w:val="22"/>
              </w:rPr>
              <w:t>hội,</w:t>
            </w:r>
            <w:r>
              <w:rPr>
                <w:spacing w:val="-3"/>
                <w:sz w:val="22"/>
              </w:rPr>
              <w:t> </w:t>
            </w:r>
            <w:r>
              <w:rPr>
                <w:sz w:val="22"/>
              </w:rPr>
              <w:t>Văn</w:t>
            </w:r>
            <w:r>
              <w:rPr>
                <w:spacing w:val="-4"/>
                <w:sz w:val="22"/>
              </w:rPr>
              <w:t> </w:t>
            </w:r>
            <w:r>
              <w:rPr>
                <w:sz w:val="22"/>
              </w:rPr>
              <w:t>phòng</w:t>
            </w:r>
            <w:r>
              <w:rPr>
                <w:spacing w:val="-2"/>
                <w:sz w:val="22"/>
              </w:rPr>
              <w:t> </w:t>
            </w:r>
            <w:r>
              <w:rPr>
                <w:sz w:val="22"/>
              </w:rPr>
              <w:t>Chính </w:t>
            </w:r>
            <w:r>
              <w:rPr>
                <w:spacing w:val="-4"/>
                <w:sz w:val="22"/>
              </w:rPr>
              <w:t>phủ;</w:t>
            </w:r>
          </w:p>
          <w:p>
            <w:pPr>
              <w:pStyle w:val="TableParagraph"/>
              <w:numPr>
                <w:ilvl w:val="0"/>
                <w:numId w:val="1"/>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Tài</w:t>
            </w:r>
            <w:r>
              <w:rPr>
                <w:spacing w:val="-1"/>
                <w:sz w:val="22"/>
              </w:rPr>
              <w:t> </w:t>
            </w:r>
            <w:r>
              <w:rPr>
                <w:spacing w:val="-2"/>
                <w:sz w:val="22"/>
              </w:rPr>
              <w:t>chính;</w:t>
            </w:r>
          </w:p>
          <w:p>
            <w:pPr>
              <w:pStyle w:val="TableParagraph"/>
              <w:numPr>
                <w:ilvl w:val="0"/>
                <w:numId w:val="1"/>
              </w:numPr>
              <w:tabs>
                <w:tab w:pos="176" w:val="left" w:leader="none"/>
              </w:tabs>
              <w:spacing w:line="252" w:lineRule="exact" w:before="2" w:after="0"/>
              <w:ind w:left="176" w:right="0" w:hanging="126"/>
              <w:jc w:val="left"/>
              <w:rPr>
                <w:sz w:val="22"/>
              </w:rPr>
            </w:pPr>
            <w:r>
              <w:rPr>
                <w:sz w:val="22"/>
              </w:rPr>
              <w:t>Cục</w:t>
            </w:r>
            <w:r>
              <w:rPr>
                <w:spacing w:val="-2"/>
                <w:sz w:val="22"/>
              </w:rPr>
              <w:t> </w:t>
            </w:r>
            <w:r>
              <w:rPr>
                <w:sz w:val="22"/>
              </w:rPr>
              <w:t>Kiểm</w:t>
            </w:r>
            <w:r>
              <w:rPr>
                <w:spacing w:val="-4"/>
                <w:sz w:val="22"/>
              </w:rPr>
              <w:t> </w:t>
            </w:r>
            <w:r>
              <w:rPr>
                <w:sz w:val="22"/>
              </w:rPr>
              <w:t>tra</w:t>
            </w:r>
            <w:r>
              <w:rPr>
                <w:spacing w:val="-1"/>
                <w:sz w:val="22"/>
              </w:rPr>
              <w:t> </w:t>
            </w:r>
            <w:r>
              <w:rPr>
                <w:sz w:val="22"/>
              </w:rPr>
              <w:t>văn</w:t>
            </w:r>
            <w:r>
              <w:rPr>
                <w:spacing w:val="-1"/>
                <w:sz w:val="22"/>
              </w:rPr>
              <w:t> </w:t>
            </w:r>
            <w:r>
              <w:rPr>
                <w:sz w:val="22"/>
              </w:rPr>
              <w:t>bản</w:t>
            </w:r>
            <w:r>
              <w:rPr>
                <w:spacing w:val="-2"/>
                <w:sz w:val="22"/>
              </w:rPr>
              <w:t> </w:t>
            </w:r>
            <w:r>
              <w:rPr>
                <w:sz w:val="22"/>
              </w:rPr>
              <w:t>và</w:t>
            </w:r>
            <w:r>
              <w:rPr>
                <w:spacing w:val="-3"/>
                <w:sz w:val="22"/>
              </w:rPr>
              <w:t> </w:t>
            </w:r>
            <w:r>
              <w:rPr>
                <w:sz w:val="22"/>
              </w:rPr>
              <w:t>Tổ</w:t>
            </w:r>
            <w:r>
              <w:rPr>
                <w:spacing w:val="-3"/>
                <w:sz w:val="22"/>
              </w:rPr>
              <w:t> </w:t>
            </w:r>
            <w:r>
              <w:rPr>
                <w:sz w:val="22"/>
              </w:rPr>
              <w:t>chức</w:t>
            </w:r>
            <w:r>
              <w:rPr>
                <w:spacing w:val="-3"/>
                <w:sz w:val="22"/>
              </w:rPr>
              <w:t> </w:t>
            </w:r>
            <w:r>
              <w:rPr>
                <w:sz w:val="22"/>
              </w:rPr>
              <w:t>thi hành</w:t>
            </w:r>
            <w:r>
              <w:rPr>
                <w:spacing w:val="-2"/>
                <w:sz w:val="22"/>
              </w:rPr>
              <w:t> </w:t>
            </w:r>
            <w:r>
              <w:rPr>
                <w:sz w:val="22"/>
              </w:rPr>
              <w:t>pháp</w:t>
            </w:r>
            <w:r>
              <w:rPr>
                <w:spacing w:val="-2"/>
                <w:sz w:val="22"/>
              </w:rPr>
              <w:t> </w:t>
            </w:r>
            <w:r>
              <w:rPr>
                <w:spacing w:val="-4"/>
                <w:sz w:val="22"/>
              </w:rPr>
              <w:t>luật</w:t>
            </w:r>
          </w:p>
          <w:p>
            <w:pPr>
              <w:pStyle w:val="TableParagraph"/>
              <w:numPr>
                <w:ilvl w:val="0"/>
                <w:numId w:val="1"/>
              </w:numPr>
              <w:tabs>
                <w:tab w:pos="176" w:val="left" w:leader="none"/>
              </w:tabs>
              <w:spacing w:line="252" w:lineRule="exact" w:before="0" w:after="0"/>
              <w:ind w:left="176" w:right="0" w:hanging="126"/>
              <w:jc w:val="left"/>
              <w:rPr>
                <w:sz w:val="22"/>
              </w:rPr>
            </w:pPr>
            <w:r>
              <w:rPr>
                <w:sz w:val="22"/>
              </w:rPr>
              <w:t>Bộ Tư </w:t>
            </w:r>
            <w:r>
              <w:rPr>
                <w:spacing w:val="-2"/>
                <w:sz w:val="22"/>
              </w:rPr>
              <w:t>pháp;</w:t>
            </w:r>
          </w:p>
          <w:p>
            <w:pPr>
              <w:pStyle w:val="TableParagraph"/>
              <w:numPr>
                <w:ilvl w:val="0"/>
                <w:numId w:val="1"/>
              </w:numPr>
              <w:tabs>
                <w:tab w:pos="174" w:val="left" w:leader="none"/>
              </w:tabs>
              <w:spacing w:line="252" w:lineRule="exact" w:before="1"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 </w:t>
            </w:r>
            <w:r>
              <w:rPr>
                <w:spacing w:val="-5"/>
                <w:sz w:val="22"/>
              </w:rPr>
              <w:t>uỷ;</w:t>
            </w:r>
          </w:p>
          <w:p>
            <w:pPr>
              <w:pStyle w:val="TableParagraph"/>
              <w:numPr>
                <w:ilvl w:val="0"/>
                <w:numId w:val="1"/>
              </w:numPr>
              <w:tabs>
                <w:tab w:pos="176" w:val="left" w:leader="none"/>
              </w:tabs>
              <w:spacing w:line="252" w:lineRule="exact" w:before="0"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1"/>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HĐND,</w:t>
            </w:r>
            <w:r>
              <w:rPr>
                <w:spacing w:val="-3"/>
                <w:sz w:val="22"/>
              </w:rPr>
              <w:t> </w:t>
            </w:r>
            <w:r>
              <w:rPr>
                <w:sz w:val="22"/>
              </w:rPr>
              <w:t>UBND,</w:t>
            </w:r>
            <w:r>
              <w:rPr>
                <w:spacing w:val="-2"/>
                <w:sz w:val="22"/>
              </w:rPr>
              <w:t> </w:t>
            </w:r>
            <w:r>
              <w:rPr>
                <w:sz w:val="22"/>
              </w:rPr>
              <w:t>UBMTTQ</w:t>
            </w:r>
            <w:r>
              <w:rPr>
                <w:spacing w:val="-7"/>
                <w:sz w:val="22"/>
              </w:rPr>
              <w:t> </w:t>
            </w:r>
            <w:r>
              <w:rPr>
                <w:sz w:val="22"/>
              </w:rPr>
              <w:t>VN</w:t>
            </w:r>
            <w:r>
              <w:rPr>
                <w:spacing w:val="-3"/>
                <w:sz w:val="22"/>
              </w:rPr>
              <w:t> </w:t>
            </w:r>
            <w:r>
              <w:rPr>
                <w:spacing w:val="-2"/>
                <w:sz w:val="22"/>
              </w:rPr>
              <w:t>tỉnh;</w:t>
            </w:r>
          </w:p>
          <w:p>
            <w:pPr>
              <w:pStyle w:val="TableParagraph"/>
              <w:numPr>
                <w:ilvl w:val="0"/>
                <w:numId w:val="1"/>
              </w:numPr>
              <w:tabs>
                <w:tab w:pos="176" w:val="left" w:leader="none"/>
              </w:tabs>
              <w:spacing w:line="252" w:lineRule="exact" w:before="2" w:after="0"/>
              <w:ind w:left="176" w:right="0" w:hanging="126"/>
              <w:jc w:val="left"/>
              <w:rPr>
                <w:sz w:val="22"/>
              </w:rPr>
            </w:pPr>
            <w:r>
              <w:rPr>
                <w:sz w:val="22"/>
              </w:rPr>
              <w:t>Đại</w:t>
            </w:r>
            <w:r>
              <w:rPr>
                <w:spacing w:val="-2"/>
                <w:sz w:val="22"/>
              </w:rPr>
              <w:t> </w:t>
            </w:r>
            <w:r>
              <w:rPr>
                <w:sz w:val="22"/>
              </w:rPr>
              <w:t>biểu</w:t>
            </w:r>
            <w:r>
              <w:rPr>
                <w:spacing w:val="-5"/>
                <w:sz w:val="22"/>
              </w:rPr>
              <w:t> </w:t>
            </w:r>
            <w:r>
              <w:rPr>
                <w:sz w:val="22"/>
              </w:rPr>
              <w:t>HĐND</w:t>
            </w:r>
            <w:r>
              <w:rPr>
                <w:spacing w:val="-3"/>
                <w:sz w:val="22"/>
              </w:rPr>
              <w:t> </w:t>
            </w:r>
            <w:r>
              <w:rPr>
                <w:spacing w:val="-4"/>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Các</w:t>
            </w:r>
            <w:r>
              <w:rPr>
                <w:spacing w:val="-4"/>
                <w:sz w:val="22"/>
              </w:rPr>
              <w:t> </w:t>
            </w:r>
            <w:r>
              <w:rPr>
                <w:sz w:val="22"/>
              </w:rPr>
              <w:t>sở,</w:t>
            </w:r>
            <w:r>
              <w:rPr>
                <w:spacing w:val="-1"/>
                <w:sz w:val="22"/>
              </w:rPr>
              <w:t> </w:t>
            </w:r>
            <w:r>
              <w:rPr>
                <w:sz w:val="22"/>
              </w:rPr>
              <w:t>ban,</w:t>
            </w:r>
            <w:r>
              <w:rPr>
                <w:spacing w:val="-2"/>
                <w:sz w:val="22"/>
              </w:rPr>
              <w:t> </w:t>
            </w:r>
            <w:r>
              <w:rPr>
                <w:sz w:val="22"/>
              </w:rPr>
              <w:t>ngành</w:t>
            </w:r>
            <w:r>
              <w:rPr>
                <w:spacing w:val="-1"/>
                <w:sz w:val="22"/>
              </w:rPr>
              <w:t> </w:t>
            </w:r>
            <w:r>
              <w:rPr>
                <w:spacing w:val="-4"/>
                <w:sz w:val="22"/>
              </w:rPr>
              <w:t>tỉnh;</w:t>
            </w:r>
          </w:p>
          <w:p>
            <w:pPr>
              <w:pStyle w:val="TableParagraph"/>
              <w:numPr>
                <w:ilvl w:val="0"/>
                <w:numId w:val="1"/>
              </w:numPr>
              <w:tabs>
                <w:tab w:pos="174" w:val="left" w:leader="none"/>
              </w:tabs>
              <w:spacing w:line="252" w:lineRule="exact" w:before="2"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1"/>
              </w:numPr>
              <w:tabs>
                <w:tab w:pos="176" w:val="left" w:leader="none"/>
              </w:tabs>
              <w:spacing w:line="252" w:lineRule="exact" w:before="0"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 Cổng</w:t>
            </w:r>
            <w:r>
              <w:rPr>
                <w:spacing w:val="-4"/>
                <w:sz w:val="22"/>
              </w:rPr>
              <w:t> </w:t>
            </w:r>
            <w:r>
              <w:rPr>
                <w:sz w:val="22"/>
              </w:rPr>
              <w:t>thông</w:t>
            </w:r>
            <w:r>
              <w:rPr>
                <w:spacing w:val="-5"/>
                <w:sz w:val="22"/>
              </w:rPr>
              <w:t> </w:t>
            </w:r>
            <w:r>
              <w:rPr>
                <w:sz w:val="22"/>
              </w:rPr>
              <w:t>tin</w:t>
            </w:r>
            <w:r>
              <w:rPr>
                <w:spacing w:val="-1"/>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1"/>
              </w:numPr>
              <w:tabs>
                <w:tab w:pos="174" w:val="left" w:leader="none"/>
              </w:tabs>
              <w:spacing w:line="233" w:lineRule="exact" w:before="1" w:after="0"/>
              <w:ind w:left="174" w:right="0" w:hanging="124"/>
              <w:jc w:val="left"/>
              <w:rPr>
                <w:sz w:val="22"/>
              </w:rPr>
            </w:pPr>
            <w:r>
              <w:rPr>
                <w:sz w:val="22"/>
              </w:rPr>
              <w:t>Lưu: </w:t>
            </w:r>
            <w:r>
              <w:rPr>
                <w:spacing w:val="-5"/>
                <w:sz w:val="22"/>
              </w:rPr>
              <w:t>VT.</w:t>
            </w:r>
          </w:p>
        </w:tc>
        <w:tc>
          <w:tcPr>
            <w:tcW w:w="2533" w:type="dxa"/>
          </w:tcPr>
          <w:p>
            <w:pPr>
              <w:pStyle w:val="TableParagraph"/>
              <w:spacing w:line="311" w:lineRule="exact"/>
              <w:ind w:left="689"/>
              <w:jc w:val="center"/>
              <w:rPr>
                <w:b/>
                <w:sz w:val="28"/>
              </w:rPr>
            </w:pPr>
            <w:r>
              <w:rPr>
                <w:b/>
                <w:sz w:val="28"/>
              </w:rPr>
              <mc:AlternateContent>
                <mc:Choice Requires="wps">
                  <w:drawing>
                    <wp:anchor distT="0" distB="0" distL="0" distR="0" allowOverlap="1" layoutInCell="1" locked="0" behindDoc="1" simplePos="0" relativeHeight="487542272">
                      <wp:simplePos x="0" y="0"/>
                      <wp:positionH relativeFrom="column">
                        <wp:posOffset>-441625</wp:posOffset>
                      </wp:positionH>
                      <wp:positionV relativeFrom="paragraph">
                        <wp:posOffset>183530</wp:posOffset>
                      </wp:positionV>
                      <wp:extent cx="1327150" cy="13462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327150" cy="1346200"/>
                                <a:chExt cx="1327150" cy="1346200"/>
                              </a:xfrm>
                            </wpg:grpSpPr>
                            <pic:pic>
                              <pic:nvPicPr>
                                <pic:cNvPr id="8" name="Image 8"/>
                                <pic:cNvPicPr/>
                              </pic:nvPicPr>
                              <pic:blipFill>
                                <a:blip r:embed="rId6" cstate="print"/>
                                <a:stretch>
                                  <a:fillRect/>
                                </a:stretch>
                              </pic:blipFill>
                              <pic:spPr>
                                <a:xfrm>
                                  <a:off x="0" y="0"/>
                                  <a:ext cx="1306429" cy="1325308"/>
                                </a:xfrm>
                                <a:prstGeom prst="rect">
                                  <a:avLst/>
                                </a:prstGeom>
                              </pic:spPr>
                            </pic:pic>
                          </wpg:wgp>
                        </a:graphicData>
                      </a:graphic>
                    </wp:anchor>
                  </w:drawing>
                </mc:Choice>
                <mc:Fallback>
                  <w:pict>
                    <v:group style="position:absolute;margin-left:-34.773632pt;margin-top:14.45123pt;width:104.5pt;height:106pt;mso-position-horizontal-relative:column;mso-position-vertical-relative:paragraph;z-index:-15774208" id="docshapegroup4" coordorigin="-695,289" coordsize="2090,2120">
                      <v:shape style="position:absolute;left:-696;top:289;width:2058;height:2088" type="#_x0000_t75" id="docshape5" stroked="false">
                        <v:imagedata r:id="rId6" o:title=""/>
                      </v:shape>
                      <w10:wrap type="none"/>
                    </v:group>
                  </w:pict>
                </mc:Fallback>
              </mc:AlternateContent>
            </w:r>
            <w:r>
              <w:rPr>
                <w:b/>
                <w:sz w:val="28"/>
              </w:rPr>
              <w:t>CHỦ</w:t>
            </w:r>
            <w:r>
              <w:rPr>
                <w:b/>
                <w:spacing w:val="-6"/>
                <w:sz w:val="28"/>
              </w:rPr>
              <w:t> </w:t>
            </w:r>
            <w:r>
              <w:rPr>
                <w:b/>
                <w:spacing w:val="-4"/>
                <w:sz w:val="28"/>
              </w:rPr>
              <w:t>TỊCH</w:t>
            </w:r>
          </w:p>
          <w:p>
            <w:pPr>
              <w:pStyle w:val="TableParagraph"/>
              <w:spacing w:line="240" w:lineRule="auto"/>
              <w:ind w:left="0"/>
              <w:rPr>
                <w:i/>
                <w:sz w:val="28"/>
              </w:rPr>
            </w:pPr>
          </w:p>
          <w:p>
            <w:pPr>
              <w:pStyle w:val="TableParagraph"/>
              <w:spacing w:line="240" w:lineRule="auto"/>
              <w:ind w:left="0"/>
              <w:rPr>
                <w:i/>
                <w:sz w:val="28"/>
              </w:rPr>
            </w:pPr>
          </w:p>
          <w:p>
            <w:pPr>
              <w:pStyle w:val="TableParagraph"/>
              <w:spacing w:line="240" w:lineRule="auto"/>
              <w:ind w:left="0"/>
              <w:rPr>
                <w:i/>
                <w:sz w:val="28"/>
              </w:rPr>
            </w:pPr>
          </w:p>
          <w:p>
            <w:pPr>
              <w:pStyle w:val="TableParagraph"/>
              <w:spacing w:line="240" w:lineRule="auto"/>
              <w:ind w:left="0"/>
              <w:rPr>
                <w:i/>
                <w:sz w:val="28"/>
              </w:rPr>
            </w:pPr>
          </w:p>
          <w:p>
            <w:pPr>
              <w:pStyle w:val="TableParagraph"/>
              <w:spacing w:line="240" w:lineRule="auto"/>
              <w:ind w:left="0"/>
              <w:rPr>
                <w:i/>
                <w:sz w:val="28"/>
              </w:rPr>
            </w:pPr>
          </w:p>
          <w:p>
            <w:pPr>
              <w:pStyle w:val="TableParagraph"/>
              <w:spacing w:line="240" w:lineRule="auto" w:before="321"/>
              <w:ind w:left="0"/>
              <w:rPr>
                <w:i/>
                <w:sz w:val="28"/>
              </w:rPr>
            </w:pPr>
          </w:p>
          <w:p>
            <w:pPr>
              <w:pStyle w:val="TableParagraph"/>
              <w:spacing w:line="240" w:lineRule="auto"/>
              <w:ind w:left="689"/>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p>
      <w:pPr>
        <w:pStyle w:val="TableParagraph"/>
        <w:spacing w:after="0" w:line="240" w:lineRule="auto"/>
        <w:jc w:val="center"/>
        <w:rPr>
          <w:b/>
          <w:sz w:val="28"/>
        </w:rPr>
        <w:sectPr>
          <w:type w:val="continuous"/>
          <w:pgSz w:w="11910" w:h="16840"/>
          <w:pgMar w:top="720" w:bottom="280" w:left="1559" w:right="992"/>
        </w:sectPr>
      </w:pPr>
    </w:p>
    <w:p>
      <w:pPr>
        <w:pStyle w:val="BodyText"/>
        <w:spacing w:before="4"/>
        <w:ind w:left="0" w:firstLine="0"/>
        <w:jc w:val="left"/>
        <w:rPr>
          <w:sz w:val="17"/>
        </w:rPr>
      </w:pPr>
    </w:p>
    <w:sectPr>
      <w:pgSz w:w="11910" w:h="16840"/>
      <w:pgMar w:top="192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714" w:hanging="128"/>
      </w:pPr>
      <w:rPr>
        <w:rFonts w:hint="default"/>
        <w:lang w:val="vi" w:eastAsia="en-US" w:bidi="ar-SA"/>
      </w:rPr>
    </w:lvl>
    <w:lvl w:ilvl="2">
      <w:start w:val="0"/>
      <w:numFmt w:val="bullet"/>
      <w:lvlText w:val="•"/>
      <w:lvlJc w:val="left"/>
      <w:pPr>
        <w:ind w:left="1249" w:hanging="128"/>
      </w:pPr>
      <w:rPr>
        <w:rFonts w:hint="default"/>
        <w:lang w:val="vi" w:eastAsia="en-US" w:bidi="ar-SA"/>
      </w:rPr>
    </w:lvl>
    <w:lvl w:ilvl="3">
      <w:start w:val="0"/>
      <w:numFmt w:val="bullet"/>
      <w:lvlText w:val="•"/>
      <w:lvlJc w:val="left"/>
      <w:pPr>
        <w:ind w:left="1784" w:hanging="128"/>
      </w:pPr>
      <w:rPr>
        <w:rFonts w:hint="default"/>
        <w:lang w:val="vi" w:eastAsia="en-US" w:bidi="ar-SA"/>
      </w:rPr>
    </w:lvl>
    <w:lvl w:ilvl="4">
      <w:start w:val="0"/>
      <w:numFmt w:val="bullet"/>
      <w:lvlText w:val="•"/>
      <w:lvlJc w:val="left"/>
      <w:pPr>
        <w:ind w:left="2319" w:hanging="128"/>
      </w:pPr>
      <w:rPr>
        <w:rFonts w:hint="default"/>
        <w:lang w:val="vi" w:eastAsia="en-US" w:bidi="ar-SA"/>
      </w:rPr>
    </w:lvl>
    <w:lvl w:ilvl="5">
      <w:start w:val="0"/>
      <w:numFmt w:val="bullet"/>
      <w:lvlText w:val="•"/>
      <w:lvlJc w:val="left"/>
      <w:pPr>
        <w:ind w:left="2854" w:hanging="128"/>
      </w:pPr>
      <w:rPr>
        <w:rFonts w:hint="default"/>
        <w:lang w:val="vi" w:eastAsia="en-US" w:bidi="ar-SA"/>
      </w:rPr>
    </w:lvl>
    <w:lvl w:ilvl="6">
      <w:start w:val="0"/>
      <w:numFmt w:val="bullet"/>
      <w:lvlText w:val="•"/>
      <w:lvlJc w:val="left"/>
      <w:pPr>
        <w:ind w:left="3388" w:hanging="128"/>
      </w:pPr>
      <w:rPr>
        <w:rFonts w:hint="default"/>
        <w:lang w:val="vi" w:eastAsia="en-US" w:bidi="ar-SA"/>
      </w:rPr>
    </w:lvl>
    <w:lvl w:ilvl="7">
      <w:start w:val="0"/>
      <w:numFmt w:val="bullet"/>
      <w:lvlText w:val="•"/>
      <w:lvlJc w:val="left"/>
      <w:pPr>
        <w:ind w:left="3923" w:hanging="128"/>
      </w:pPr>
      <w:rPr>
        <w:rFonts w:hint="default"/>
        <w:lang w:val="vi" w:eastAsia="en-US" w:bidi="ar-SA"/>
      </w:rPr>
    </w:lvl>
    <w:lvl w:ilvl="8">
      <w:start w:val="0"/>
      <w:numFmt w:val="bullet"/>
      <w:lvlText w:val="•"/>
      <w:lvlJc w:val="left"/>
      <w:pPr>
        <w:ind w:left="4458" w:hanging="128"/>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60"/>
      <w:ind w:left="143" w:firstLine="719"/>
      <w:jc w:val="both"/>
    </w:pPr>
    <w:rPr>
      <w:rFonts w:ascii="Times New Roman" w:hAnsi="Times New Roman" w:eastAsia="Times New Roman" w:cs="Times New Roman"/>
      <w:i/>
      <w:iCs/>
      <w:sz w:val="28"/>
      <w:szCs w:val="28"/>
      <w:lang w:val="vi" w:eastAsia="en-US" w:bidi="ar-SA"/>
    </w:rPr>
  </w:style>
  <w:style w:styleId="Heading1" w:type="paragraph">
    <w:name w:val="Heading 1"/>
    <w:basedOn w:val="Normal"/>
    <w:uiPriority w:val="1"/>
    <w:qFormat/>
    <w:pPr>
      <w:ind w:left="4"/>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89"/>
      <w:ind w:left="862"/>
      <w:jc w:val="both"/>
      <w:outlineLvl w:val="2"/>
    </w:pPr>
    <w:rPr>
      <w:rFonts w:ascii="Times New Roman" w:hAnsi="Times New Roman" w:eastAsia="Times New Roman" w:cs="Times New Roman"/>
      <w:sz w:val="28"/>
      <w:szCs w:val="28"/>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spacing w:line="252" w:lineRule="exact"/>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 DUNG</dc:creator>
  <dcterms:created xsi:type="dcterms:W3CDTF">2026-05-07T02:00:49Z</dcterms:created>
  <dcterms:modified xsi:type="dcterms:W3CDTF">2026-05-07T02:00:49Z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Creator">
    <vt:lpwstr>Microsoft® Word 2016</vt:lpwstr>
  </property>
  <property fmtid="{D5CDD505-2E9C-101B-9397-08002B2CF9AE}" pid="5" name="LastSaved">
    <vt:filetime>2026-05-07T00:00:00Z</vt:filetime>
  </property>
  <property fmtid="{D5CDD505-2E9C-101B-9397-08002B2CF9AE}" pid="6" name="Producer">
    <vt:lpwstr>Microsoft® Word 2016; modified using eSignature™ 1.0.1.1</vt:lpwstr>
  </property>
</Properties>
</file>