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379" w:type="pct"/>
        <w:tblInd w:w="-318" w:type="dxa"/>
        <w:tblLook w:val="04A0" w:firstRow="1" w:lastRow="0" w:firstColumn="1" w:lastColumn="0" w:noHBand="0" w:noVBand="1"/>
      </w:tblPr>
      <w:tblGrid>
        <w:gridCol w:w="831"/>
        <w:gridCol w:w="3089"/>
        <w:gridCol w:w="3130"/>
        <w:gridCol w:w="1273"/>
        <w:gridCol w:w="1619"/>
        <w:gridCol w:w="1398"/>
        <w:gridCol w:w="2835"/>
      </w:tblGrid>
      <w:tr w:rsidR="0045110B" w:rsidRPr="0045110B" w:rsidTr="006A3C5E">
        <w:trPr>
          <w:trHeight w:val="1200"/>
        </w:trPr>
        <w:tc>
          <w:tcPr>
            <w:tcW w:w="5000" w:type="pct"/>
            <w:gridSpan w:val="7"/>
            <w:tcBorders>
              <w:top w:val="nil"/>
              <w:left w:val="nil"/>
              <w:bottom w:val="nil"/>
              <w:right w:val="nil"/>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b/>
                <w:bCs/>
                <w:sz w:val="28"/>
                <w:szCs w:val="28"/>
              </w:rPr>
            </w:pPr>
            <w:bookmarkStart w:id="0" w:name="_GoBack"/>
            <w:bookmarkEnd w:id="0"/>
            <w:r w:rsidRPr="0045110B">
              <w:rPr>
                <w:rFonts w:ascii="Times New Roman" w:eastAsia="Times New Roman" w:hAnsi="Times New Roman" w:cs="Times New Roman"/>
                <w:b/>
                <w:bCs/>
                <w:sz w:val="28"/>
                <w:szCs w:val="28"/>
              </w:rPr>
              <w:t>Phụ lục II</w:t>
            </w:r>
            <w:r w:rsidRPr="0045110B">
              <w:rPr>
                <w:rFonts w:ascii="Times New Roman" w:eastAsia="Times New Roman" w:hAnsi="Times New Roman" w:cs="Times New Roman"/>
                <w:b/>
                <w:bCs/>
                <w:sz w:val="28"/>
                <w:szCs w:val="28"/>
              </w:rPr>
              <w:br/>
              <w:t>BẢNG CHI TIẾT VỀ CHI PHÍ NHÂN CÔNG CỦA CÁC BƯỚC CÔNG VIỆC</w:t>
            </w:r>
            <w:r w:rsidRPr="0045110B">
              <w:rPr>
                <w:rFonts w:ascii="Times New Roman" w:eastAsia="Times New Roman" w:hAnsi="Times New Roman" w:cs="Times New Roman"/>
                <w:b/>
                <w:bCs/>
                <w:sz w:val="28"/>
                <w:szCs w:val="28"/>
              </w:rPr>
              <w:br/>
              <w:t>TRONG QUY TRÌNH CHỈNH LÝ TÀI LIỆU LƯU TRỮ GIẤY CÓ HỆ SỐ 1,0</w:t>
            </w:r>
          </w:p>
        </w:tc>
      </w:tr>
      <w:tr w:rsidR="0045110B" w:rsidRPr="0045110B" w:rsidTr="006A3C5E">
        <w:trPr>
          <w:trHeight w:val="390"/>
        </w:trPr>
        <w:tc>
          <w:tcPr>
            <w:tcW w:w="5000" w:type="pct"/>
            <w:gridSpan w:val="7"/>
            <w:tcBorders>
              <w:top w:val="nil"/>
              <w:left w:val="nil"/>
              <w:bottom w:val="nil"/>
              <w:right w:val="nil"/>
            </w:tcBorders>
            <w:shd w:val="clear" w:color="auto" w:fill="auto"/>
            <w:noWrap/>
            <w:vAlign w:val="center"/>
            <w:hideMark/>
          </w:tcPr>
          <w:p w:rsidR="0045110B" w:rsidRPr="0045110B" w:rsidRDefault="0045110B" w:rsidP="0045110B">
            <w:pPr>
              <w:spacing w:after="0" w:line="240" w:lineRule="auto"/>
              <w:jc w:val="center"/>
              <w:rPr>
                <w:rFonts w:ascii="Times New Roman" w:eastAsia="Times New Roman" w:hAnsi="Times New Roman" w:cs="Times New Roman"/>
                <w:i/>
                <w:iCs/>
                <w:sz w:val="26"/>
                <w:szCs w:val="26"/>
              </w:rPr>
            </w:pPr>
            <w:r w:rsidRPr="0045110B">
              <w:rPr>
                <w:rFonts w:ascii="Times New Roman" w:eastAsia="Times New Roman" w:hAnsi="Times New Roman" w:cs="Times New Roman"/>
                <w:i/>
                <w:iCs/>
                <w:sz w:val="26"/>
                <w:szCs w:val="26"/>
              </w:rPr>
              <w:t>(Kèm theo Quyết định số       /2021/QĐ-UBND ngày      tháng    năm 2021 của Ủy ban nhân dân tỉnh Bình Dương)</w:t>
            </w:r>
          </w:p>
        </w:tc>
      </w:tr>
      <w:tr w:rsidR="0045110B" w:rsidRPr="0045110B" w:rsidTr="006A3C5E">
        <w:trPr>
          <w:trHeight w:val="360"/>
        </w:trPr>
        <w:tc>
          <w:tcPr>
            <w:tcW w:w="5000" w:type="pct"/>
            <w:gridSpan w:val="7"/>
            <w:tcBorders>
              <w:top w:val="nil"/>
              <w:left w:val="nil"/>
              <w:bottom w:val="nil"/>
              <w:right w:val="nil"/>
            </w:tcBorders>
            <w:shd w:val="clear" w:color="auto" w:fill="auto"/>
            <w:noWrap/>
            <w:vAlign w:val="bottom"/>
            <w:hideMark/>
          </w:tcPr>
          <w:p w:rsidR="0045110B" w:rsidRPr="0045110B" w:rsidRDefault="0045110B" w:rsidP="0045110B">
            <w:pPr>
              <w:spacing w:after="0" w:line="240" w:lineRule="auto"/>
              <w:rPr>
                <w:rFonts w:ascii="Arial" w:eastAsia="Times New Roman" w:hAnsi="Arial" w:cs="Arial"/>
                <w:sz w:val="20"/>
                <w:szCs w:val="20"/>
              </w:rPr>
            </w:pPr>
            <w:r>
              <w:rPr>
                <w:rFonts w:ascii="Arial" w:eastAsia="Times New Roman" w:hAnsi="Arial" w:cs="Arial"/>
                <w:noProof/>
                <w:sz w:val="20"/>
                <w:szCs w:val="20"/>
              </w:rPr>
              <mc:AlternateContent>
                <mc:Choice Requires="wps">
                  <w:drawing>
                    <wp:anchor distT="0" distB="0" distL="114300" distR="114300" simplePos="0" relativeHeight="251659264" behindDoc="0" locked="0" layoutInCell="1" allowOverlap="1" wp14:anchorId="65F1A82A" wp14:editId="02CD3DA9">
                      <wp:simplePos x="0" y="0"/>
                      <wp:positionH relativeFrom="column">
                        <wp:posOffset>2867025</wp:posOffset>
                      </wp:positionH>
                      <wp:positionV relativeFrom="paragraph">
                        <wp:posOffset>0</wp:posOffset>
                      </wp:positionV>
                      <wp:extent cx="2552700" cy="9525"/>
                      <wp:effectExtent l="0" t="0" r="19050" b="28575"/>
                      <wp:wrapNone/>
                      <wp:docPr id="2" name="Straight Connector 2"/>
                      <wp:cNvGraphicFramePr/>
                      <a:graphic xmlns:a="http://schemas.openxmlformats.org/drawingml/2006/main">
                        <a:graphicData uri="http://schemas.microsoft.com/office/word/2010/wordprocessingShape">
                          <wps:wsp>
                            <wps:cNvCnPr/>
                            <wps:spPr>
                              <a:xfrm>
                                <a:off x="0" y="0"/>
                                <a:ext cx="2619375" cy="0"/>
                              </a:xfrm>
                              <a:prstGeom prst="line">
                                <a:avLst/>
                              </a:prstGeom>
                              <a:ln>
                                <a:solidFill>
                                  <a:sysClr val="windowText" lastClr="0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39B2A9"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75pt,0" to="426.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I4S3wEAABgEAAAOAAAAZHJzL2Uyb0RvYy54bWysU01v1DAQvSPxHyzf2XxUFIg228NW5YJg&#10;Rdsf4Dr2xpLtscZms/n3jL27aQVICNQcnIw9782858n65ugsOyiMBnzPm1XNmfISBuP3PX98uHv3&#10;kbOYhB+EBa96PqvIbzZv36yn0KkWRrCDQkYkPnZT6PmYUuiqKspRORFXEJSnQw3oRKIQ99WAYiJ2&#10;Z6u2rq+rCXAICFLFSLu3p0O+KfxaK5m+aR1VYrbn1FsqK5b1Ka/VZi26PYowGnluQ/xHF04YT0UX&#10;qluRBPuB5jcqZyRCBJ1WElwFWhupigZS09S/qLkfRVBFC5kTw2JTfD1a+fWwQ2aGnreceeHoiu4T&#10;CrMfE9uC92QgIGuzT1OIHaVv/Q7PUQw7zKKPGl1+kxx2LN7Oi7fqmJikzfa6+XT14T1n8nJWPQMD&#10;xvRZgWP5o+fW+CxbdOLwJSYqRqmXlLxtfV4jWDPcGWtLMMetRXYQdM80HgNMD1SZMytiogNqpzxZ&#10;B5G9gFKU6aqs7qSnfKXZqlOp70qTP6SgKS2VyVRLLSGl8qk581pP2Rmmqa0FWP8deM7PUFWm9l/A&#10;C6JUBp8WsDMe8E/V0/HSsj7lXxw46c4WPMEwl5su1tD4FefOv0qe75dxgT//0JufAAAA//8DAFBL&#10;AwQUAAYACAAAACEA7bVp0doAAAAGAQAADwAAAGRycy9kb3ducmV2LnhtbEyPy07DMBBF90j8gzVI&#10;7OgkbYOqNE6FeOyhBInu3HhIIuJxiN00/D3DCpZX9+jOmWI3u15NNIbOs4Z0kYAirr3tuNFQvT7d&#10;bECFaNia3jNp+KYAu/LyojC59Wd+oWkfGyUjHHKjoY1xyBFD3ZIzYeEHYuk+/OhMlDg2aEdzlnHX&#10;4zJJbtGZjuVCawa6b6n+3J+chtXX4Rkrrt+XOD1kb49pNayx0vr6ar7bgoo0xz8YfvVFHUpxOvoT&#10;26B6DesszQTVIB9JvclWEo/CZYBlgf/1yx8AAAD//wMAUEsBAi0AFAAGAAgAAAAhALaDOJL+AAAA&#10;4QEAABMAAAAAAAAAAAAAAAAAAAAAAFtDb250ZW50X1R5cGVzXS54bWxQSwECLQAUAAYACAAAACEA&#10;OP0h/9YAAACUAQAACwAAAAAAAAAAAAAAAAAvAQAAX3JlbHMvLnJlbHNQSwECLQAUAAYACAAAACEA&#10;emyOEt8BAAAYBAAADgAAAAAAAAAAAAAAAAAuAgAAZHJzL2Uyb0RvYy54bWxQSwECLQAUAAYACAAA&#10;ACEA7bVp0doAAAAGAQAADwAAAAAAAAAAAAAAAAA5BAAAZHJzL2Rvd25yZXYueG1sUEsFBgAAAAAE&#10;AAQA8wAAAEAFAAAAAA==&#10;" strokecolor="windowText"/>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10880"/>
            </w:tblGrid>
            <w:tr w:rsidR="0045110B" w:rsidRPr="0045110B" w:rsidTr="0045110B">
              <w:trPr>
                <w:trHeight w:val="88"/>
                <w:tblCellSpacing w:w="0" w:type="dxa"/>
              </w:trPr>
              <w:tc>
                <w:tcPr>
                  <w:tcW w:w="10880" w:type="dxa"/>
                  <w:tcBorders>
                    <w:top w:val="nil"/>
                    <w:left w:val="nil"/>
                    <w:bottom w:val="nil"/>
                    <w:right w:val="nil"/>
                  </w:tcBorders>
                  <w:shd w:val="clear" w:color="auto" w:fill="auto"/>
                  <w:noWrap/>
                  <w:vAlign w:val="bottom"/>
                  <w:hideMark/>
                </w:tcPr>
                <w:p w:rsidR="0045110B" w:rsidRPr="0045110B" w:rsidRDefault="0045110B" w:rsidP="0045110B">
                  <w:pPr>
                    <w:spacing w:after="0" w:line="240" w:lineRule="auto"/>
                    <w:jc w:val="right"/>
                    <w:rPr>
                      <w:rFonts w:ascii="Times New Roman" w:eastAsia="Times New Roman" w:hAnsi="Times New Roman" w:cs="Times New Roman"/>
                      <w:i/>
                      <w:iCs/>
                      <w:sz w:val="26"/>
                      <w:szCs w:val="26"/>
                    </w:rPr>
                  </w:pPr>
                </w:p>
              </w:tc>
            </w:tr>
          </w:tbl>
          <w:p w:rsidR="0045110B" w:rsidRPr="0045110B" w:rsidRDefault="0045110B" w:rsidP="0045110B">
            <w:pPr>
              <w:spacing w:after="0" w:line="240" w:lineRule="auto"/>
              <w:rPr>
                <w:rFonts w:ascii="Arial" w:eastAsia="Times New Roman" w:hAnsi="Arial" w:cs="Arial"/>
                <w:sz w:val="20"/>
                <w:szCs w:val="20"/>
              </w:rPr>
            </w:pPr>
          </w:p>
        </w:tc>
      </w:tr>
      <w:tr w:rsidR="0045110B" w:rsidRPr="0045110B" w:rsidTr="006A3C5E">
        <w:trPr>
          <w:trHeight w:val="1485"/>
        </w:trPr>
        <w:tc>
          <w:tcPr>
            <w:tcW w:w="29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b/>
                <w:bCs/>
                <w:sz w:val="23"/>
                <w:szCs w:val="23"/>
              </w:rPr>
            </w:pPr>
            <w:r w:rsidRPr="0045110B">
              <w:rPr>
                <w:rFonts w:ascii="Times New Roman" w:eastAsia="Times New Roman" w:hAnsi="Times New Roman" w:cs="Times New Roman"/>
                <w:b/>
                <w:bCs/>
                <w:sz w:val="23"/>
                <w:szCs w:val="23"/>
              </w:rPr>
              <w:t xml:space="preserve">STT </w:t>
            </w:r>
          </w:p>
        </w:tc>
        <w:tc>
          <w:tcPr>
            <w:tcW w:w="1090" w:type="pct"/>
            <w:tcBorders>
              <w:top w:val="single" w:sz="4" w:space="0" w:color="auto"/>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b/>
                <w:bCs/>
                <w:sz w:val="23"/>
                <w:szCs w:val="23"/>
              </w:rPr>
            </w:pPr>
            <w:r w:rsidRPr="0045110B">
              <w:rPr>
                <w:rFonts w:ascii="Times New Roman" w:eastAsia="Times New Roman" w:hAnsi="Times New Roman" w:cs="Times New Roman"/>
                <w:b/>
                <w:bCs/>
                <w:sz w:val="23"/>
                <w:szCs w:val="23"/>
              </w:rPr>
              <w:t>Nội dung công việc</w:t>
            </w:r>
          </w:p>
        </w:tc>
        <w:tc>
          <w:tcPr>
            <w:tcW w:w="1104" w:type="pct"/>
            <w:tcBorders>
              <w:top w:val="single" w:sz="4" w:space="0" w:color="auto"/>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b/>
                <w:bCs/>
                <w:sz w:val="23"/>
                <w:szCs w:val="23"/>
              </w:rPr>
            </w:pPr>
            <w:r w:rsidRPr="0045110B">
              <w:rPr>
                <w:rFonts w:ascii="Times New Roman" w:eastAsia="Times New Roman" w:hAnsi="Times New Roman" w:cs="Times New Roman"/>
                <w:b/>
                <w:bCs/>
                <w:sz w:val="23"/>
                <w:szCs w:val="23"/>
              </w:rPr>
              <w:t>Ngạch, bậc viên chức</w:t>
            </w:r>
          </w:p>
        </w:tc>
        <w:tc>
          <w:tcPr>
            <w:tcW w:w="449" w:type="pct"/>
            <w:tcBorders>
              <w:top w:val="single" w:sz="4" w:space="0" w:color="auto"/>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b/>
                <w:bCs/>
                <w:sz w:val="23"/>
                <w:szCs w:val="23"/>
              </w:rPr>
            </w:pPr>
            <w:r w:rsidRPr="0045110B">
              <w:rPr>
                <w:rFonts w:ascii="Times New Roman" w:eastAsia="Times New Roman" w:hAnsi="Times New Roman" w:cs="Times New Roman"/>
                <w:b/>
                <w:bCs/>
                <w:sz w:val="23"/>
                <w:szCs w:val="23"/>
              </w:rPr>
              <w:t>Hệ số lương (Hi)</w:t>
            </w:r>
          </w:p>
        </w:tc>
        <w:tc>
          <w:tcPr>
            <w:tcW w:w="571" w:type="pct"/>
            <w:tcBorders>
              <w:top w:val="single" w:sz="4" w:space="0" w:color="auto"/>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b/>
                <w:bCs/>
                <w:sz w:val="23"/>
                <w:szCs w:val="23"/>
              </w:rPr>
            </w:pPr>
            <w:r w:rsidRPr="0045110B">
              <w:rPr>
                <w:rFonts w:ascii="Times New Roman" w:eastAsia="Times New Roman" w:hAnsi="Times New Roman" w:cs="Times New Roman"/>
                <w:b/>
                <w:bCs/>
                <w:sz w:val="23"/>
                <w:szCs w:val="23"/>
              </w:rPr>
              <w:t>Tiền lương thời gian(Vi) (đồng/phút)</w:t>
            </w:r>
          </w:p>
        </w:tc>
        <w:tc>
          <w:tcPr>
            <w:tcW w:w="493" w:type="pct"/>
            <w:tcBorders>
              <w:top w:val="single" w:sz="4" w:space="0" w:color="auto"/>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b/>
                <w:bCs/>
                <w:sz w:val="23"/>
                <w:szCs w:val="23"/>
              </w:rPr>
            </w:pPr>
            <w:r w:rsidRPr="0045110B">
              <w:rPr>
                <w:rFonts w:ascii="Times New Roman" w:eastAsia="Times New Roman" w:hAnsi="Times New Roman" w:cs="Times New Roman"/>
                <w:b/>
                <w:bCs/>
                <w:sz w:val="23"/>
                <w:szCs w:val="23"/>
              </w:rPr>
              <w:t>Định mức lao động tổng hợp (Tsp,i) (phút)</w:t>
            </w:r>
          </w:p>
        </w:tc>
        <w:tc>
          <w:tcPr>
            <w:tcW w:w="1000" w:type="pct"/>
            <w:tcBorders>
              <w:top w:val="single" w:sz="4" w:space="0" w:color="auto"/>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b/>
                <w:bCs/>
                <w:sz w:val="23"/>
                <w:szCs w:val="23"/>
              </w:rPr>
            </w:pPr>
            <w:r w:rsidRPr="0045110B">
              <w:rPr>
                <w:rFonts w:ascii="Times New Roman" w:eastAsia="Times New Roman" w:hAnsi="Times New Roman" w:cs="Times New Roman"/>
                <w:b/>
                <w:bCs/>
                <w:sz w:val="23"/>
                <w:szCs w:val="23"/>
              </w:rPr>
              <w:t>Đơn giá tiền lương (Vsp,i = Vi x Tsp,i) (đồng/mét giá tài liệu)</w:t>
            </w:r>
          </w:p>
        </w:tc>
      </w:tr>
      <w:tr w:rsidR="0045110B" w:rsidRPr="0045110B" w:rsidTr="006A3C5E">
        <w:trPr>
          <w:trHeight w:val="36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b/>
                <w:bCs/>
                <w:sz w:val="23"/>
                <w:szCs w:val="23"/>
              </w:rPr>
            </w:pPr>
            <w:r w:rsidRPr="0045110B">
              <w:rPr>
                <w:rFonts w:ascii="Times New Roman" w:eastAsia="Times New Roman" w:hAnsi="Times New Roman" w:cs="Times New Roman"/>
                <w:b/>
                <w:bCs/>
                <w:sz w:val="23"/>
                <w:szCs w:val="23"/>
              </w:rPr>
              <w:t>A</w:t>
            </w:r>
          </w:p>
        </w:tc>
        <w:tc>
          <w:tcPr>
            <w:tcW w:w="109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b/>
                <w:bCs/>
                <w:sz w:val="23"/>
                <w:szCs w:val="23"/>
              </w:rPr>
            </w:pPr>
            <w:r w:rsidRPr="0045110B">
              <w:rPr>
                <w:rFonts w:ascii="Times New Roman" w:eastAsia="Times New Roman" w:hAnsi="Times New Roman" w:cs="Times New Roman"/>
                <w:b/>
                <w:bCs/>
                <w:sz w:val="23"/>
                <w:szCs w:val="23"/>
              </w:rPr>
              <w:t>B</w:t>
            </w:r>
          </w:p>
        </w:tc>
        <w:tc>
          <w:tcPr>
            <w:tcW w:w="1104"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b/>
                <w:bCs/>
                <w:sz w:val="23"/>
                <w:szCs w:val="23"/>
              </w:rPr>
            </w:pPr>
            <w:r w:rsidRPr="0045110B">
              <w:rPr>
                <w:rFonts w:ascii="Times New Roman" w:eastAsia="Times New Roman" w:hAnsi="Times New Roman" w:cs="Times New Roman"/>
                <w:b/>
                <w:bCs/>
                <w:sz w:val="23"/>
                <w:szCs w:val="23"/>
              </w:rPr>
              <w:t>C</w:t>
            </w:r>
          </w:p>
        </w:tc>
        <w:tc>
          <w:tcPr>
            <w:tcW w:w="449"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b/>
                <w:bCs/>
                <w:sz w:val="23"/>
                <w:szCs w:val="23"/>
              </w:rPr>
            </w:pPr>
            <w:r w:rsidRPr="0045110B">
              <w:rPr>
                <w:rFonts w:ascii="Times New Roman" w:eastAsia="Times New Roman" w:hAnsi="Times New Roman" w:cs="Times New Roman"/>
                <w:b/>
                <w:bCs/>
                <w:sz w:val="23"/>
                <w:szCs w:val="23"/>
              </w:rPr>
              <w:t>(1)</w:t>
            </w:r>
          </w:p>
        </w:tc>
        <w:tc>
          <w:tcPr>
            <w:tcW w:w="571"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b/>
                <w:bCs/>
                <w:sz w:val="23"/>
                <w:szCs w:val="23"/>
              </w:rPr>
            </w:pPr>
            <w:r w:rsidRPr="0045110B">
              <w:rPr>
                <w:rFonts w:ascii="Times New Roman" w:eastAsia="Times New Roman" w:hAnsi="Times New Roman" w:cs="Times New Roman"/>
                <w:b/>
                <w:bCs/>
                <w:sz w:val="23"/>
                <w:szCs w:val="23"/>
              </w:rPr>
              <w:t>(2)</w:t>
            </w:r>
          </w:p>
        </w:tc>
        <w:tc>
          <w:tcPr>
            <w:tcW w:w="493"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b/>
                <w:bCs/>
                <w:sz w:val="23"/>
                <w:szCs w:val="23"/>
              </w:rPr>
            </w:pPr>
            <w:r w:rsidRPr="0045110B">
              <w:rPr>
                <w:rFonts w:ascii="Times New Roman" w:eastAsia="Times New Roman" w:hAnsi="Times New Roman" w:cs="Times New Roman"/>
                <w:b/>
                <w:bCs/>
                <w:sz w:val="23"/>
                <w:szCs w:val="23"/>
              </w:rPr>
              <w:t>(3)</w:t>
            </w:r>
          </w:p>
        </w:tc>
        <w:tc>
          <w:tcPr>
            <w:tcW w:w="100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b/>
                <w:bCs/>
                <w:sz w:val="23"/>
                <w:szCs w:val="23"/>
              </w:rPr>
            </w:pPr>
            <w:r w:rsidRPr="0045110B">
              <w:rPr>
                <w:rFonts w:ascii="Times New Roman" w:eastAsia="Times New Roman" w:hAnsi="Times New Roman" w:cs="Times New Roman"/>
                <w:b/>
                <w:bCs/>
                <w:sz w:val="23"/>
                <w:szCs w:val="23"/>
              </w:rPr>
              <w:t>(4)=(2)*(3)</w:t>
            </w:r>
          </w:p>
        </w:tc>
      </w:tr>
      <w:tr w:rsidR="0045110B" w:rsidRPr="0045110B" w:rsidTr="006A3C5E">
        <w:trPr>
          <w:trHeight w:val="87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1</w:t>
            </w:r>
          </w:p>
        </w:tc>
        <w:tc>
          <w:tcPr>
            <w:tcW w:w="109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Giao nhận tài liệu và lập biên bản giao nhận tài liệu</w:t>
            </w:r>
          </w:p>
        </w:tc>
        <w:tc>
          <w:tcPr>
            <w:tcW w:w="1104"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Lưu trữ viên trung cấp bậc 1/12</w:t>
            </w:r>
          </w:p>
        </w:tc>
        <w:tc>
          <w:tcPr>
            <w:tcW w:w="449"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1,86</w:t>
            </w:r>
          </w:p>
        </w:tc>
        <w:tc>
          <w:tcPr>
            <w:tcW w:w="571"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326,78</w:t>
            </w:r>
          </w:p>
        </w:tc>
        <w:tc>
          <w:tcPr>
            <w:tcW w:w="493"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6,43</w:t>
            </w:r>
          </w:p>
        </w:tc>
        <w:tc>
          <w:tcPr>
            <w:tcW w:w="100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xml:space="preserve">                         2.101 </w:t>
            </w:r>
          </w:p>
        </w:tc>
      </w:tr>
      <w:tr w:rsidR="0045110B" w:rsidRPr="0045110B" w:rsidTr="006A3C5E">
        <w:trPr>
          <w:trHeight w:val="1035"/>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2</w:t>
            </w:r>
          </w:p>
        </w:tc>
        <w:tc>
          <w:tcPr>
            <w:tcW w:w="109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Vận chuyển tài liệu từ kho bảo quản đến địa điểm chỉnh lý (khoảng cách ~100m)</w:t>
            </w:r>
          </w:p>
        </w:tc>
        <w:tc>
          <w:tcPr>
            <w:tcW w:w="1104"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Lưu trữ viên trung cấp bậc 1/12</w:t>
            </w:r>
          </w:p>
        </w:tc>
        <w:tc>
          <w:tcPr>
            <w:tcW w:w="449"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1,86</w:t>
            </w:r>
          </w:p>
        </w:tc>
        <w:tc>
          <w:tcPr>
            <w:tcW w:w="571"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326,78</w:t>
            </w:r>
          </w:p>
        </w:tc>
        <w:tc>
          <w:tcPr>
            <w:tcW w:w="493"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32,13</w:t>
            </w:r>
          </w:p>
        </w:tc>
        <w:tc>
          <w:tcPr>
            <w:tcW w:w="100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                       </w:t>
            </w:r>
            <w:r w:rsidRPr="0045110B">
              <w:rPr>
                <w:rFonts w:ascii="Times New Roman" w:eastAsia="Times New Roman" w:hAnsi="Times New Roman" w:cs="Times New Roman"/>
                <w:sz w:val="23"/>
                <w:szCs w:val="23"/>
              </w:rPr>
              <w:t xml:space="preserve">10.499 </w:t>
            </w:r>
          </w:p>
        </w:tc>
      </w:tr>
      <w:tr w:rsidR="0045110B" w:rsidRPr="0045110B" w:rsidTr="006A3C5E">
        <w:trPr>
          <w:trHeight w:val="57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3</w:t>
            </w:r>
          </w:p>
        </w:tc>
        <w:tc>
          <w:tcPr>
            <w:tcW w:w="109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Vệ sinh sơ bộ tài liệu</w:t>
            </w:r>
          </w:p>
        </w:tc>
        <w:tc>
          <w:tcPr>
            <w:tcW w:w="1104"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Lưu trữ viên trung cấp bậc 1/12</w:t>
            </w:r>
          </w:p>
        </w:tc>
        <w:tc>
          <w:tcPr>
            <w:tcW w:w="449"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1,86</w:t>
            </w:r>
          </w:p>
        </w:tc>
        <w:tc>
          <w:tcPr>
            <w:tcW w:w="571"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326,78</w:t>
            </w:r>
          </w:p>
        </w:tc>
        <w:tc>
          <w:tcPr>
            <w:tcW w:w="493"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53,55</w:t>
            </w:r>
          </w:p>
        </w:tc>
        <w:tc>
          <w:tcPr>
            <w:tcW w:w="100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                       </w:t>
            </w:r>
            <w:r w:rsidRPr="0045110B">
              <w:rPr>
                <w:rFonts w:ascii="Times New Roman" w:eastAsia="Times New Roman" w:hAnsi="Times New Roman" w:cs="Times New Roman"/>
                <w:sz w:val="23"/>
                <w:szCs w:val="23"/>
              </w:rPr>
              <w:t xml:space="preserve">17.499 </w:t>
            </w:r>
          </w:p>
        </w:tc>
      </w:tr>
      <w:tr w:rsidR="0045110B" w:rsidRPr="0045110B" w:rsidTr="006A3C5E">
        <w:trPr>
          <w:trHeight w:val="2805"/>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4</w:t>
            </w:r>
          </w:p>
        </w:tc>
        <w:tc>
          <w:tcPr>
            <w:tcW w:w="109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Khảo sát và biên soạn các văn bản hướng dẫn chỉnh lý:</w:t>
            </w:r>
            <w:r w:rsidRPr="0045110B">
              <w:rPr>
                <w:rFonts w:ascii="Times New Roman" w:eastAsia="Times New Roman" w:hAnsi="Times New Roman" w:cs="Times New Roman"/>
                <w:sz w:val="23"/>
                <w:szCs w:val="23"/>
              </w:rPr>
              <w:br/>
              <w:t>- Kế hoạch chỉnh lý;</w:t>
            </w:r>
            <w:r w:rsidRPr="0045110B">
              <w:rPr>
                <w:rFonts w:ascii="Times New Roman" w:eastAsia="Times New Roman" w:hAnsi="Times New Roman" w:cs="Times New Roman"/>
                <w:sz w:val="23"/>
                <w:szCs w:val="23"/>
              </w:rPr>
              <w:br/>
              <w:t>- Lịch sử đơn vị hình thành phông, lịch sử phông;</w:t>
            </w:r>
            <w:r w:rsidRPr="0045110B">
              <w:rPr>
                <w:rFonts w:ascii="Times New Roman" w:eastAsia="Times New Roman" w:hAnsi="Times New Roman" w:cs="Times New Roman"/>
                <w:sz w:val="23"/>
                <w:szCs w:val="23"/>
              </w:rPr>
              <w:br/>
              <w:t>- Hướng dẫn xác định giá trị tài liệu;</w:t>
            </w:r>
            <w:r w:rsidRPr="0045110B">
              <w:rPr>
                <w:rFonts w:ascii="Times New Roman" w:eastAsia="Times New Roman" w:hAnsi="Times New Roman" w:cs="Times New Roman"/>
                <w:sz w:val="23"/>
                <w:szCs w:val="23"/>
              </w:rPr>
              <w:br/>
              <w:t>- Hướng dẫn phân loại, lập hồ sơ.</w:t>
            </w:r>
          </w:p>
        </w:tc>
        <w:tc>
          <w:tcPr>
            <w:tcW w:w="1104"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Lưu trữ viên chính bậc 2/8 hoặc lưu trữ viên bậc 7/9</w:t>
            </w:r>
          </w:p>
        </w:tc>
        <w:tc>
          <w:tcPr>
            <w:tcW w:w="449"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4,34</w:t>
            </w:r>
          </w:p>
        </w:tc>
        <w:tc>
          <w:tcPr>
            <w:tcW w:w="571"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730,64</w:t>
            </w:r>
          </w:p>
        </w:tc>
        <w:tc>
          <w:tcPr>
            <w:tcW w:w="493"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128,52</w:t>
            </w:r>
          </w:p>
        </w:tc>
        <w:tc>
          <w:tcPr>
            <w:tcW w:w="100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xml:space="preserve">                       93.902 </w:t>
            </w:r>
          </w:p>
        </w:tc>
      </w:tr>
      <w:tr w:rsidR="0045110B" w:rsidRPr="0045110B" w:rsidTr="006A3C5E">
        <w:trPr>
          <w:trHeight w:val="690"/>
        </w:trPr>
        <w:tc>
          <w:tcPr>
            <w:tcW w:w="29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lastRenderedPageBreak/>
              <w:t>5</w:t>
            </w:r>
          </w:p>
        </w:tc>
        <w:tc>
          <w:tcPr>
            <w:tcW w:w="109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Phân loại tài liệu theo Hướng dẫn phân loại</w:t>
            </w:r>
          </w:p>
        </w:tc>
        <w:tc>
          <w:tcPr>
            <w:tcW w:w="1104"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Lưu trữ viên bậc 4/9 hoặc lưu trữ viên trung cấp bậc 8/12</w:t>
            </w:r>
          </w:p>
        </w:tc>
        <w:tc>
          <w:tcPr>
            <w:tcW w:w="44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3,33</w:t>
            </w:r>
          </w:p>
        </w:tc>
        <w:tc>
          <w:tcPr>
            <w:tcW w:w="57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566,17</w:t>
            </w:r>
          </w:p>
        </w:tc>
        <w:tc>
          <w:tcPr>
            <w:tcW w:w="49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666,91</w:t>
            </w:r>
          </w:p>
        </w:tc>
        <w:tc>
          <w:tcPr>
            <w:tcW w:w="100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xml:space="preserve">                     377.584 </w:t>
            </w:r>
          </w:p>
        </w:tc>
      </w:tr>
      <w:tr w:rsidR="0045110B" w:rsidRPr="0045110B" w:rsidTr="006A3C5E">
        <w:trPr>
          <w:trHeight w:val="851"/>
        </w:trPr>
        <w:tc>
          <w:tcPr>
            <w:tcW w:w="29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6</w:t>
            </w:r>
          </w:p>
        </w:tc>
        <w:tc>
          <w:tcPr>
            <w:tcW w:w="1090" w:type="pct"/>
            <w:tcBorders>
              <w:top w:val="single" w:sz="4" w:space="0" w:color="auto"/>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Lập hồ sơ hoặc chỉnh sửa, hoàn thiện hồ sơ theo Hướng dẫn lập hồ sơ</w:t>
            </w:r>
          </w:p>
        </w:tc>
        <w:tc>
          <w:tcPr>
            <w:tcW w:w="1104" w:type="pct"/>
            <w:tcBorders>
              <w:top w:val="single" w:sz="4" w:space="0" w:color="auto"/>
              <w:left w:val="nil"/>
              <w:bottom w:val="single" w:sz="4" w:space="0" w:color="auto"/>
              <w:right w:val="single" w:sz="4" w:space="0" w:color="auto"/>
            </w:tcBorders>
            <w:shd w:val="clear" w:color="auto" w:fill="auto"/>
            <w:noWrap/>
            <w:vAlign w:val="bottom"/>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w:t>
            </w:r>
          </w:p>
        </w:tc>
        <w:tc>
          <w:tcPr>
            <w:tcW w:w="449" w:type="pct"/>
            <w:tcBorders>
              <w:top w:val="single" w:sz="4" w:space="0" w:color="auto"/>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p>
        </w:tc>
        <w:tc>
          <w:tcPr>
            <w:tcW w:w="571" w:type="pct"/>
            <w:tcBorders>
              <w:top w:val="single" w:sz="4" w:space="0" w:color="auto"/>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p>
        </w:tc>
        <w:tc>
          <w:tcPr>
            <w:tcW w:w="493" w:type="pct"/>
            <w:tcBorders>
              <w:top w:val="single" w:sz="4" w:space="0" w:color="auto"/>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p>
        </w:tc>
        <w:tc>
          <w:tcPr>
            <w:tcW w:w="1000" w:type="pct"/>
            <w:tcBorders>
              <w:top w:val="single" w:sz="4" w:space="0" w:color="auto"/>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w:t>
            </w:r>
          </w:p>
        </w:tc>
      </w:tr>
      <w:tr w:rsidR="0045110B" w:rsidRPr="0045110B" w:rsidTr="006A3C5E">
        <w:trPr>
          <w:trHeight w:val="795"/>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a</w:t>
            </w:r>
          </w:p>
        </w:tc>
        <w:tc>
          <w:tcPr>
            <w:tcW w:w="109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Lập hồ sơ đối với tài liệu chưa lập hồ sơ (tài liệu rời lẻ)</w:t>
            </w:r>
          </w:p>
        </w:tc>
        <w:tc>
          <w:tcPr>
            <w:tcW w:w="1104"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Lưu trữ viên bậc 3/9 hoặc lưu trữ viên trung cấp bậc 7/12</w:t>
            </w:r>
          </w:p>
        </w:tc>
        <w:tc>
          <w:tcPr>
            <w:tcW w:w="449"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3,00</w:t>
            </w:r>
          </w:p>
        </w:tc>
        <w:tc>
          <w:tcPr>
            <w:tcW w:w="571"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512,43</w:t>
            </w:r>
          </w:p>
        </w:tc>
        <w:tc>
          <w:tcPr>
            <w:tcW w:w="493"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4479,67</w:t>
            </w:r>
          </w:p>
        </w:tc>
        <w:tc>
          <w:tcPr>
            <w:tcW w:w="100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xml:space="preserve">                  2.295.517 </w:t>
            </w:r>
          </w:p>
        </w:tc>
      </w:tr>
      <w:tr w:rsidR="0045110B" w:rsidRPr="0045110B" w:rsidTr="006A3C5E">
        <w:trPr>
          <w:trHeight w:val="1327"/>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b</w:t>
            </w:r>
          </w:p>
        </w:tc>
        <w:tc>
          <w:tcPr>
            <w:tcW w:w="109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Chỉnh sửa, hoàn thiện hồ sơ đối với tài liệu đã được lập hồ sơ nhưng chưa đạt yêu cầu (tài liệu đã lập hồ sơ sơ bộ)</w:t>
            </w:r>
          </w:p>
        </w:tc>
        <w:tc>
          <w:tcPr>
            <w:tcW w:w="1104"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Lưu trữ viên bậc 3/9 hoặc lưu trữ viên trung cấp bậc 7/12</w:t>
            </w:r>
          </w:p>
        </w:tc>
        <w:tc>
          <w:tcPr>
            <w:tcW w:w="449"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3,00</w:t>
            </w:r>
          </w:p>
        </w:tc>
        <w:tc>
          <w:tcPr>
            <w:tcW w:w="571"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512,43</w:t>
            </w:r>
          </w:p>
        </w:tc>
        <w:tc>
          <w:tcPr>
            <w:tcW w:w="493"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2824,55</w:t>
            </w:r>
          </w:p>
        </w:tc>
        <w:tc>
          <w:tcPr>
            <w:tcW w:w="100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xml:space="preserve">                  1.447.384 </w:t>
            </w:r>
          </w:p>
        </w:tc>
      </w:tr>
      <w:tr w:rsidR="0045110B" w:rsidRPr="0045110B" w:rsidTr="006A3C5E">
        <w:trPr>
          <w:trHeight w:val="835"/>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7</w:t>
            </w:r>
          </w:p>
        </w:tc>
        <w:tc>
          <w:tcPr>
            <w:tcW w:w="109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Biên mục phiếu tin (các trường 1, 2, 4, 5, 6, 7, 8, 9, 11, 13, 14)</w:t>
            </w:r>
          </w:p>
        </w:tc>
        <w:tc>
          <w:tcPr>
            <w:tcW w:w="1104"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Lưu trữ viên bậc 3/9 hoặc lưu trữ viên trung cấp bậc 7/12</w:t>
            </w:r>
          </w:p>
        </w:tc>
        <w:tc>
          <w:tcPr>
            <w:tcW w:w="449"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3,00</w:t>
            </w:r>
          </w:p>
        </w:tc>
        <w:tc>
          <w:tcPr>
            <w:tcW w:w="571"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512,43</w:t>
            </w:r>
          </w:p>
        </w:tc>
        <w:tc>
          <w:tcPr>
            <w:tcW w:w="493"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1711,89</w:t>
            </w:r>
          </w:p>
        </w:tc>
        <w:tc>
          <w:tcPr>
            <w:tcW w:w="100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xml:space="preserve">                     877.224 </w:t>
            </w:r>
          </w:p>
        </w:tc>
      </w:tr>
      <w:tr w:rsidR="0045110B" w:rsidRPr="0045110B" w:rsidTr="006A3C5E">
        <w:trPr>
          <w:trHeight w:val="834"/>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8</w:t>
            </w:r>
          </w:p>
        </w:tc>
        <w:tc>
          <w:tcPr>
            <w:tcW w:w="109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Kiểm tra, chỉnh sửa việc lập hồ sơ và việc biên mục phiếu tin</w:t>
            </w:r>
          </w:p>
        </w:tc>
        <w:tc>
          <w:tcPr>
            <w:tcW w:w="1104"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Lưu trữ viên chính bậc 2/8 hoặc lưu trữ viên bậc 7/9</w:t>
            </w:r>
          </w:p>
        </w:tc>
        <w:tc>
          <w:tcPr>
            <w:tcW w:w="449"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4,34</w:t>
            </w:r>
          </w:p>
        </w:tc>
        <w:tc>
          <w:tcPr>
            <w:tcW w:w="571"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730,64</w:t>
            </w:r>
          </w:p>
        </w:tc>
        <w:tc>
          <w:tcPr>
            <w:tcW w:w="493"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1312,06</w:t>
            </w:r>
          </w:p>
        </w:tc>
        <w:tc>
          <w:tcPr>
            <w:tcW w:w="100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xml:space="preserve">                     958.644 </w:t>
            </w:r>
          </w:p>
        </w:tc>
      </w:tr>
      <w:tr w:rsidR="0045110B" w:rsidRPr="0045110B" w:rsidTr="006A3C5E">
        <w:trPr>
          <w:trHeight w:val="704"/>
        </w:trPr>
        <w:tc>
          <w:tcPr>
            <w:tcW w:w="293" w:type="pct"/>
            <w:tcBorders>
              <w:top w:val="nil"/>
              <w:left w:val="single" w:sz="4" w:space="0" w:color="auto"/>
              <w:bottom w:val="single" w:sz="4" w:space="0" w:color="auto"/>
              <w:right w:val="single" w:sz="4" w:space="0" w:color="auto"/>
            </w:tcBorders>
            <w:shd w:val="clear" w:color="auto" w:fill="auto"/>
            <w:noWrap/>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9</w:t>
            </w:r>
          </w:p>
        </w:tc>
        <w:tc>
          <w:tcPr>
            <w:tcW w:w="109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Hệ thống hóa phiếu tin theo phương án phân loại</w:t>
            </w:r>
          </w:p>
        </w:tc>
        <w:tc>
          <w:tcPr>
            <w:tcW w:w="1104"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Lưu trữ viên bậc 4/9 hoặc lưu trữ viên trung cấp bậc 9/12</w:t>
            </w:r>
          </w:p>
        </w:tc>
        <w:tc>
          <w:tcPr>
            <w:tcW w:w="449"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3,33</w:t>
            </w:r>
          </w:p>
        </w:tc>
        <w:tc>
          <w:tcPr>
            <w:tcW w:w="571"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566,17</w:t>
            </w:r>
          </w:p>
        </w:tc>
        <w:tc>
          <w:tcPr>
            <w:tcW w:w="493"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92,53</w:t>
            </w:r>
          </w:p>
        </w:tc>
        <w:tc>
          <w:tcPr>
            <w:tcW w:w="100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xml:space="preserve">                       52.388 </w:t>
            </w:r>
          </w:p>
        </w:tc>
      </w:tr>
      <w:tr w:rsidR="0045110B" w:rsidRPr="0045110B" w:rsidTr="006A3C5E">
        <w:trPr>
          <w:trHeight w:val="675"/>
        </w:trPr>
        <w:tc>
          <w:tcPr>
            <w:tcW w:w="293" w:type="pct"/>
            <w:tcBorders>
              <w:top w:val="nil"/>
              <w:left w:val="single" w:sz="4" w:space="0" w:color="auto"/>
              <w:bottom w:val="single" w:sz="4" w:space="0" w:color="auto"/>
              <w:right w:val="single" w:sz="4" w:space="0" w:color="auto"/>
            </w:tcBorders>
            <w:shd w:val="clear" w:color="auto" w:fill="auto"/>
            <w:noWrap/>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10</w:t>
            </w:r>
          </w:p>
        </w:tc>
        <w:tc>
          <w:tcPr>
            <w:tcW w:w="109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Hệ thống hóa hồ sơ theo phiếu tin</w:t>
            </w:r>
          </w:p>
        </w:tc>
        <w:tc>
          <w:tcPr>
            <w:tcW w:w="1104"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Lưu trữ viên trung cấp bậc 4/12</w:t>
            </w:r>
          </w:p>
        </w:tc>
        <w:tc>
          <w:tcPr>
            <w:tcW w:w="449"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2,46</w:t>
            </w:r>
          </w:p>
        </w:tc>
        <w:tc>
          <w:tcPr>
            <w:tcW w:w="571"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424,49</w:t>
            </w:r>
          </w:p>
        </w:tc>
        <w:tc>
          <w:tcPr>
            <w:tcW w:w="493"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154,22</w:t>
            </w:r>
          </w:p>
        </w:tc>
        <w:tc>
          <w:tcPr>
            <w:tcW w:w="100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xml:space="preserve">                       65.465 </w:t>
            </w:r>
          </w:p>
        </w:tc>
      </w:tr>
      <w:tr w:rsidR="0045110B" w:rsidRPr="0045110B" w:rsidTr="006A3C5E">
        <w:trPr>
          <w:trHeight w:val="480"/>
        </w:trPr>
        <w:tc>
          <w:tcPr>
            <w:tcW w:w="293" w:type="pct"/>
            <w:tcBorders>
              <w:top w:val="nil"/>
              <w:left w:val="single" w:sz="4" w:space="0" w:color="auto"/>
              <w:bottom w:val="single" w:sz="4" w:space="0" w:color="auto"/>
              <w:right w:val="single" w:sz="4" w:space="0" w:color="auto"/>
            </w:tcBorders>
            <w:shd w:val="clear" w:color="auto" w:fill="auto"/>
            <w:noWrap/>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11</w:t>
            </w:r>
          </w:p>
        </w:tc>
        <w:tc>
          <w:tcPr>
            <w:tcW w:w="109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Biên mục hồ sơ</w:t>
            </w:r>
          </w:p>
        </w:tc>
        <w:tc>
          <w:tcPr>
            <w:tcW w:w="1104" w:type="pct"/>
            <w:tcBorders>
              <w:top w:val="nil"/>
              <w:left w:val="nil"/>
              <w:bottom w:val="single" w:sz="4" w:space="0" w:color="auto"/>
              <w:right w:val="single" w:sz="4" w:space="0" w:color="auto"/>
            </w:tcBorders>
            <w:shd w:val="clear" w:color="auto" w:fill="auto"/>
            <w:noWrap/>
            <w:vAlign w:val="bottom"/>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w:t>
            </w:r>
          </w:p>
        </w:tc>
        <w:tc>
          <w:tcPr>
            <w:tcW w:w="449"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p>
        </w:tc>
        <w:tc>
          <w:tcPr>
            <w:tcW w:w="571"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p>
        </w:tc>
        <w:tc>
          <w:tcPr>
            <w:tcW w:w="493"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p>
        </w:tc>
        <w:tc>
          <w:tcPr>
            <w:tcW w:w="100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w:t>
            </w:r>
          </w:p>
        </w:tc>
      </w:tr>
      <w:tr w:rsidR="0045110B" w:rsidRPr="0045110B" w:rsidTr="006A3C5E">
        <w:trPr>
          <w:trHeight w:val="126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a</w:t>
            </w:r>
          </w:p>
        </w:tc>
        <w:tc>
          <w:tcPr>
            <w:tcW w:w="109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Đánh số tờ cho tài liệu bảo quản từ 20 năm trở lên và điền vào trường 10 của phiếu tin</w:t>
            </w:r>
          </w:p>
        </w:tc>
        <w:tc>
          <w:tcPr>
            <w:tcW w:w="1104"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Lưu trữ viên trung cấp bậc 1/12</w:t>
            </w:r>
          </w:p>
        </w:tc>
        <w:tc>
          <w:tcPr>
            <w:tcW w:w="449"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1,86</w:t>
            </w:r>
          </w:p>
        </w:tc>
        <w:tc>
          <w:tcPr>
            <w:tcW w:w="571"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326,78</w:t>
            </w:r>
          </w:p>
        </w:tc>
        <w:tc>
          <w:tcPr>
            <w:tcW w:w="493"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653,31</w:t>
            </w:r>
          </w:p>
        </w:tc>
        <w:tc>
          <w:tcPr>
            <w:tcW w:w="100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xml:space="preserve">                     213.489 </w:t>
            </w:r>
          </w:p>
        </w:tc>
      </w:tr>
      <w:tr w:rsidR="0045110B" w:rsidRPr="0045110B" w:rsidTr="006A3C5E">
        <w:trPr>
          <w:trHeight w:val="841"/>
        </w:trPr>
        <w:tc>
          <w:tcPr>
            <w:tcW w:w="29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lastRenderedPageBreak/>
              <w:t>b</w:t>
            </w:r>
          </w:p>
        </w:tc>
        <w:tc>
          <w:tcPr>
            <w:tcW w:w="109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Viết mục lục văn bản đối với tài liệu bảo quản vĩnh viễn</w:t>
            </w:r>
          </w:p>
        </w:tc>
        <w:tc>
          <w:tcPr>
            <w:tcW w:w="1104"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Lưu trữ viên trung cấp bậc 2/12</w:t>
            </w:r>
          </w:p>
        </w:tc>
        <w:tc>
          <w:tcPr>
            <w:tcW w:w="44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2,06</w:t>
            </w:r>
          </w:p>
        </w:tc>
        <w:tc>
          <w:tcPr>
            <w:tcW w:w="57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359,35</w:t>
            </w:r>
          </w:p>
        </w:tc>
        <w:tc>
          <w:tcPr>
            <w:tcW w:w="49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1156,68</w:t>
            </w:r>
          </w:p>
        </w:tc>
        <w:tc>
          <w:tcPr>
            <w:tcW w:w="100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xml:space="preserve">                     415.653 </w:t>
            </w:r>
          </w:p>
        </w:tc>
      </w:tr>
      <w:tr w:rsidR="0045110B" w:rsidRPr="0045110B" w:rsidTr="006A3C5E">
        <w:trPr>
          <w:trHeight w:val="735"/>
        </w:trPr>
        <w:tc>
          <w:tcPr>
            <w:tcW w:w="29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c</w:t>
            </w:r>
          </w:p>
        </w:tc>
        <w:tc>
          <w:tcPr>
            <w:tcW w:w="1090" w:type="pct"/>
            <w:tcBorders>
              <w:top w:val="single" w:sz="4" w:space="0" w:color="auto"/>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Viết bìa hồ sơ và chứng từ kết thúc</w:t>
            </w:r>
          </w:p>
        </w:tc>
        <w:tc>
          <w:tcPr>
            <w:tcW w:w="1104" w:type="pct"/>
            <w:tcBorders>
              <w:top w:val="single" w:sz="4" w:space="0" w:color="auto"/>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Lưu trữ viên trung cấp bậc 2/12</w:t>
            </w:r>
          </w:p>
        </w:tc>
        <w:tc>
          <w:tcPr>
            <w:tcW w:w="449" w:type="pct"/>
            <w:tcBorders>
              <w:top w:val="single" w:sz="4" w:space="0" w:color="auto"/>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2,06</w:t>
            </w:r>
          </w:p>
        </w:tc>
        <w:tc>
          <w:tcPr>
            <w:tcW w:w="571" w:type="pct"/>
            <w:tcBorders>
              <w:top w:val="single" w:sz="4" w:space="0" w:color="auto"/>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359,35</w:t>
            </w:r>
          </w:p>
        </w:tc>
        <w:tc>
          <w:tcPr>
            <w:tcW w:w="493" w:type="pct"/>
            <w:tcBorders>
              <w:top w:val="single" w:sz="4" w:space="0" w:color="auto"/>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771,12</w:t>
            </w:r>
          </w:p>
        </w:tc>
        <w:tc>
          <w:tcPr>
            <w:tcW w:w="1000" w:type="pct"/>
            <w:tcBorders>
              <w:top w:val="single" w:sz="4" w:space="0" w:color="auto"/>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xml:space="preserve">                     277.102 </w:t>
            </w:r>
          </w:p>
        </w:tc>
      </w:tr>
      <w:tr w:rsidR="0045110B" w:rsidRPr="0045110B" w:rsidTr="006A3C5E">
        <w:trPr>
          <w:trHeight w:val="78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12</w:t>
            </w:r>
          </w:p>
        </w:tc>
        <w:tc>
          <w:tcPr>
            <w:tcW w:w="109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Kiểm tra và chỉnh sửa việc biên mục hồ sơ</w:t>
            </w:r>
          </w:p>
        </w:tc>
        <w:tc>
          <w:tcPr>
            <w:tcW w:w="1104"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Lưu trữ viên bậc 5/9 hoặc lưu trữ viên trung cấp bậc 10/12</w:t>
            </w:r>
          </w:p>
        </w:tc>
        <w:tc>
          <w:tcPr>
            <w:tcW w:w="449"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3,66</w:t>
            </w:r>
          </w:p>
        </w:tc>
        <w:tc>
          <w:tcPr>
            <w:tcW w:w="571"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619,91</w:t>
            </w:r>
          </w:p>
        </w:tc>
        <w:tc>
          <w:tcPr>
            <w:tcW w:w="493"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487,41</w:t>
            </w:r>
          </w:p>
        </w:tc>
        <w:tc>
          <w:tcPr>
            <w:tcW w:w="100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xml:space="preserve">                     302.150 </w:t>
            </w:r>
          </w:p>
        </w:tc>
      </w:tr>
      <w:tr w:rsidR="0045110B" w:rsidRPr="0045110B" w:rsidTr="006A3C5E">
        <w:trPr>
          <w:trHeight w:val="874"/>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13</w:t>
            </w:r>
          </w:p>
        </w:tc>
        <w:tc>
          <w:tcPr>
            <w:tcW w:w="109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Đánh số chính thức cho hồ sơ vào trường số 3 của phiếu tin và lên bìa hồ sơ</w:t>
            </w:r>
          </w:p>
        </w:tc>
        <w:tc>
          <w:tcPr>
            <w:tcW w:w="1104"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Lưu trữ viên trung cấp bậc 2/12</w:t>
            </w:r>
          </w:p>
        </w:tc>
        <w:tc>
          <w:tcPr>
            <w:tcW w:w="449"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2,06</w:t>
            </w:r>
          </w:p>
        </w:tc>
        <w:tc>
          <w:tcPr>
            <w:tcW w:w="571"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359,35</w:t>
            </w:r>
          </w:p>
        </w:tc>
        <w:tc>
          <w:tcPr>
            <w:tcW w:w="493"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131,73</w:t>
            </w:r>
          </w:p>
        </w:tc>
        <w:tc>
          <w:tcPr>
            <w:tcW w:w="100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xml:space="preserve">                       47.337 </w:t>
            </w:r>
          </w:p>
        </w:tc>
      </w:tr>
      <w:tr w:rsidR="0045110B" w:rsidRPr="0045110B" w:rsidTr="006A3C5E">
        <w:trPr>
          <w:trHeight w:val="844"/>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14</w:t>
            </w:r>
          </w:p>
        </w:tc>
        <w:tc>
          <w:tcPr>
            <w:tcW w:w="109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Vệ sinh tài liệu, tháo bỏ ghim, kẹp, làm phẳng và đưa tài liệu vào bìa hồ sơ</w:t>
            </w:r>
          </w:p>
        </w:tc>
        <w:tc>
          <w:tcPr>
            <w:tcW w:w="1104"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Lưu trữ viên trung cấp bậc 1/12</w:t>
            </w:r>
          </w:p>
        </w:tc>
        <w:tc>
          <w:tcPr>
            <w:tcW w:w="449"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1,86</w:t>
            </w:r>
          </w:p>
        </w:tc>
        <w:tc>
          <w:tcPr>
            <w:tcW w:w="571"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326,78</w:t>
            </w:r>
          </w:p>
        </w:tc>
        <w:tc>
          <w:tcPr>
            <w:tcW w:w="493"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525,18</w:t>
            </w:r>
          </w:p>
        </w:tc>
        <w:tc>
          <w:tcPr>
            <w:tcW w:w="100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xml:space="preserve">                     171.618 </w:t>
            </w:r>
          </w:p>
        </w:tc>
      </w:tr>
      <w:tr w:rsidR="0045110B" w:rsidRPr="0045110B" w:rsidTr="006A3C5E">
        <w:trPr>
          <w:trHeight w:val="48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15</w:t>
            </w:r>
          </w:p>
        </w:tc>
        <w:tc>
          <w:tcPr>
            <w:tcW w:w="109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Đưa hồ sơ vào hộp (cặp)</w:t>
            </w:r>
          </w:p>
        </w:tc>
        <w:tc>
          <w:tcPr>
            <w:tcW w:w="1104"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Lưu trữ viên trung cấp bậc 1/12</w:t>
            </w:r>
          </w:p>
        </w:tc>
        <w:tc>
          <w:tcPr>
            <w:tcW w:w="449"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1,86</w:t>
            </w:r>
          </w:p>
        </w:tc>
        <w:tc>
          <w:tcPr>
            <w:tcW w:w="571"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326,78</w:t>
            </w:r>
          </w:p>
        </w:tc>
        <w:tc>
          <w:tcPr>
            <w:tcW w:w="493"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42,84</w:t>
            </w:r>
          </w:p>
        </w:tc>
        <w:tc>
          <w:tcPr>
            <w:tcW w:w="100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xml:space="preserve">                       13.999 </w:t>
            </w:r>
          </w:p>
        </w:tc>
      </w:tr>
      <w:tr w:rsidR="0045110B" w:rsidRPr="0045110B" w:rsidTr="006A3C5E">
        <w:trPr>
          <w:trHeight w:val="525"/>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16</w:t>
            </w:r>
          </w:p>
        </w:tc>
        <w:tc>
          <w:tcPr>
            <w:tcW w:w="109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Viết và dán nhãn hộp (cặp)</w:t>
            </w:r>
          </w:p>
        </w:tc>
        <w:tc>
          <w:tcPr>
            <w:tcW w:w="1104"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Lưu trữ viên trung cấp bậc 2/12</w:t>
            </w:r>
          </w:p>
        </w:tc>
        <w:tc>
          <w:tcPr>
            <w:tcW w:w="449"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2,06</w:t>
            </w:r>
          </w:p>
        </w:tc>
        <w:tc>
          <w:tcPr>
            <w:tcW w:w="571"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359,35</w:t>
            </w:r>
          </w:p>
        </w:tc>
        <w:tc>
          <w:tcPr>
            <w:tcW w:w="493"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37,49</w:t>
            </w:r>
          </w:p>
        </w:tc>
        <w:tc>
          <w:tcPr>
            <w:tcW w:w="100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xml:space="preserve">                       13.472 </w:t>
            </w:r>
          </w:p>
        </w:tc>
      </w:tr>
      <w:tr w:rsidR="0045110B" w:rsidRPr="0045110B" w:rsidTr="006A3C5E">
        <w:trPr>
          <w:trHeight w:val="66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17</w:t>
            </w:r>
          </w:p>
        </w:tc>
        <w:tc>
          <w:tcPr>
            <w:tcW w:w="109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Vận chuyển tài liệu vào kho và xếp lên giá</w:t>
            </w:r>
          </w:p>
        </w:tc>
        <w:tc>
          <w:tcPr>
            <w:tcW w:w="1104"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Lưu trữ viên trung cấp bậc 1/12</w:t>
            </w:r>
          </w:p>
        </w:tc>
        <w:tc>
          <w:tcPr>
            <w:tcW w:w="449"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1,86</w:t>
            </w:r>
          </w:p>
        </w:tc>
        <w:tc>
          <w:tcPr>
            <w:tcW w:w="571"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326,78</w:t>
            </w:r>
          </w:p>
        </w:tc>
        <w:tc>
          <w:tcPr>
            <w:tcW w:w="493"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32,13</w:t>
            </w:r>
          </w:p>
        </w:tc>
        <w:tc>
          <w:tcPr>
            <w:tcW w:w="100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xml:space="preserve">                       10.499 </w:t>
            </w:r>
          </w:p>
        </w:tc>
      </w:tr>
      <w:tr w:rsidR="0045110B" w:rsidRPr="0045110B" w:rsidTr="006A3C5E">
        <w:trPr>
          <w:trHeight w:val="838"/>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18</w:t>
            </w:r>
          </w:p>
        </w:tc>
        <w:tc>
          <w:tcPr>
            <w:tcW w:w="109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Giao, nhận tài liệu sau chỉnh lý và lập Biên bản giao, nhận tài liệu</w:t>
            </w:r>
          </w:p>
        </w:tc>
        <w:tc>
          <w:tcPr>
            <w:tcW w:w="1104"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Lưu trữ viên trung cấp bậc 2/12</w:t>
            </w:r>
          </w:p>
        </w:tc>
        <w:tc>
          <w:tcPr>
            <w:tcW w:w="449"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2,06</w:t>
            </w:r>
          </w:p>
        </w:tc>
        <w:tc>
          <w:tcPr>
            <w:tcW w:w="571"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359,35</w:t>
            </w:r>
          </w:p>
        </w:tc>
        <w:tc>
          <w:tcPr>
            <w:tcW w:w="493"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653,31</w:t>
            </w:r>
          </w:p>
        </w:tc>
        <w:tc>
          <w:tcPr>
            <w:tcW w:w="100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xml:space="preserve">                     234.767 </w:t>
            </w:r>
          </w:p>
        </w:tc>
      </w:tr>
      <w:tr w:rsidR="0045110B" w:rsidRPr="0045110B" w:rsidTr="006A3C5E">
        <w:trPr>
          <w:trHeight w:val="66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19</w:t>
            </w:r>
          </w:p>
        </w:tc>
        <w:tc>
          <w:tcPr>
            <w:tcW w:w="109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Nhập phiếu tin vào cơ sở dữ liệu</w:t>
            </w:r>
          </w:p>
        </w:tc>
        <w:tc>
          <w:tcPr>
            <w:tcW w:w="1104"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Lưu trữ viên trung cấp bậc 3/12</w:t>
            </w:r>
          </w:p>
        </w:tc>
        <w:tc>
          <w:tcPr>
            <w:tcW w:w="449"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2,26</w:t>
            </w:r>
          </w:p>
        </w:tc>
        <w:tc>
          <w:tcPr>
            <w:tcW w:w="571"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391,92</w:t>
            </w:r>
          </w:p>
        </w:tc>
        <w:tc>
          <w:tcPr>
            <w:tcW w:w="493"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1542,24</w:t>
            </w:r>
          </w:p>
        </w:tc>
        <w:tc>
          <w:tcPr>
            <w:tcW w:w="100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xml:space="preserve">                     604.435 </w:t>
            </w:r>
          </w:p>
        </w:tc>
      </w:tr>
      <w:tr w:rsidR="0045110B" w:rsidRPr="0045110B" w:rsidTr="006A3C5E">
        <w:trPr>
          <w:trHeight w:val="75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20</w:t>
            </w:r>
          </w:p>
        </w:tc>
        <w:tc>
          <w:tcPr>
            <w:tcW w:w="109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Kiểm tra, chỉnh sửa việc nhập phiếu tin</w:t>
            </w:r>
          </w:p>
        </w:tc>
        <w:tc>
          <w:tcPr>
            <w:tcW w:w="1104"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Lưu trữ viên bậc 3/9 hoặc lưu trữ viên trung cấp bậc 7/12</w:t>
            </w:r>
          </w:p>
        </w:tc>
        <w:tc>
          <w:tcPr>
            <w:tcW w:w="449"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3,00</w:t>
            </w:r>
          </w:p>
        </w:tc>
        <w:tc>
          <w:tcPr>
            <w:tcW w:w="571"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512,43</w:t>
            </w:r>
          </w:p>
        </w:tc>
        <w:tc>
          <w:tcPr>
            <w:tcW w:w="493"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385,42</w:t>
            </w:r>
          </w:p>
        </w:tc>
        <w:tc>
          <w:tcPr>
            <w:tcW w:w="100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xml:space="preserve">                     197.501 </w:t>
            </w:r>
          </w:p>
        </w:tc>
      </w:tr>
      <w:tr w:rsidR="0045110B" w:rsidRPr="0045110B" w:rsidTr="006A3C5E">
        <w:trPr>
          <w:trHeight w:val="467"/>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21</w:t>
            </w:r>
          </w:p>
        </w:tc>
        <w:tc>
          <w:tcPr>
            <w:tcW w:w="109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Lập mục lục hồ sơ</w:t>
            </w:r>
          </w:p>
        </w:tc>
        <w:tc>
          <w:tcPr>
            <w:tcW w:w="1104" w:type="pct"/>
            <w:tcBorders>
              <w:top w:val="nil"/>
              <w:left w:val="nil"/>
              <w:bottom w:val="single" w:sz="4" w:space="0" w:color="auto"/>
              <w:right w:val="single" w:sz="4" w:space="0" w:color="auto"/>
            </w:tcBorders>
            <w:shd w:val="clear" w:color="auto" w:fill="auto"/>
            <w:noWrap/>
            <w:vAlign w:val="bottom"/>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w:t>
            </w:r>
          </w:p>
        </w:tc>
        <w:tc>
          <w:tcPr>
            <w:tcW w:w="449"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p>
        </w:tc>
        <w:tc>
          <w:tcPr>
            <w:tcW w:w="571"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p>
        </w:tc>
        <w:tc>
          <w:tcPr>
            <w:tcW w:w="493"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p>
        </w:tc>
        <w:tc>
          <w:tcPr>
            <w:tcW w:w="100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w:t>
            </w:r>
          </w:p>
        </w:tc>
      </w:tr>
      <w:tr w:rsidR="0045110B" w:rsidRPr="0045110B" w:rsidTr="006A3C5E">
        <w:trPr>
          <w:trHeight w:val="705"/>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a</w:t>
            </w:r>
          </w:p>
        </w:tc>
        <w:tc>
          <w:tcPr>
            <w:tcW w:w="109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Viết lời nói đầu</w:t>
            </w:r>
          </w:p>
        </w:tc>
        <w:tc>
          <w:tcPr>
            <w:tcW w:w="1104"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Lưu trữ viên chính bậc 2/8 hoặc lưu trữ viên bậc 7/9</w:t>
            </w:r>
          </w:p>
        </w:tc>
        <w:tc>
          <w:tcPr>
            <w:tcW w:w="449"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4,34</w:t>
            </w:r>
          </w:p>
        </w:tc>
        <w:tc>
          <w:tcPr>
            <w:tcW w:w="571"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730,64</w:t>
            </w:r>
          </w:p>
        </w:tc>
        <w:tc>
          <w:tcPr>
            <w:tcW w:w="493"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15,42</w:t>
            </w:r>
          </w:p>
        </w:tc>
        <w:tc>
          <w:tcPr>
            <w:tcW w:w="100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xml:space="preserve">                       11.266 </w:t>
            </w:r>
          </w:p>
        </w:tc>
      </w:tr>
      <w:tr w:rsidR="0045110B" w:rsidRPr="0045110B" w:rsidTr="006A3C5E">
        <w:trPr>
          <w:trHeight w:val="855"/>
        </w:trPr>
        <w:tc>
          <w:tcPr>
            <w:tcW w:w="29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lastRenderedPageBreak/>
              <w:t>b</w:t>
            </w:r>
          </w:p>
        </w:tc>
        <w:tc>
          <w:tcPr>
            <w:tcW w:w="109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Lập bảng tra cứu bổ trợ</w:t>
            </w:r>
          </w:p>
        </w:tc>
        <w:tc>
          <w:tcPr>
            <w:tcW w:w="1104"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Lưu trữ viên chính bậc 2/8 hoặc lưu trữ viên bậc 7/9</w:t>
            </w:r>
          </w:p>
        </w:tc>
        <w:tc>
          <w:tcPr>
            <w:tcW w:w="44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4,34</w:t>
            </w:r>
          </w:p>
        </w:tc>
        <w:tc>
          <w:tcPr>
            <w:tcW w:w="57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730,64</w:t>
            </w:r>
          </w:p>
        </w:tc>
        <w:tc>
          <w:tcPr>
            <w:tcW w:w="49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61,69</w:t>
            </w:r>
          </w:p>
        </w:tc>
        <w:tc>
          <w:tcPr>
            <w:tcW w:w="100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xml:space="preserve">                       45.073 </w:t>
            </w:r>
          </w:p>
        </w:tc>
      </w:tr>
      <w:tr w:rsidR="0045110B" w:rsidRPr="0045110B" w:rsidTr="006A3C5E">
        <w:trPr>
          <w:trHeight w:val="930"/>
        </w:trPr>
        <w:tc>
          <w:tcPr>
            <w:tcW w:w="29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c</w:t>
            </w:r>
          </w:p>
        </w:tc>
        <w:tc>
          <w:tcPr>
            <w:tcW w:w="1090" w:type="pct"/>
            <w:tcBorders>
              <w:top w:val="single" w:sz="4" w:space="0" w:color="auto"/>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Tập hợp dữ liệu và in mục lục hồ sơ từ cơ sở dữ liệu (03 bộ)</w:t>
            </w:r>
          </w:p>
        </w:tc>
        <w:tc>
          <w:tcPr>
            <w:tcW w:w="1104" w:type="pct"/>
            <w:tcBorders>
              <w:top w:val="single" w:sz="4" w:space="0" w:color="auto"/>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Lưu trữ viên trung cấp bậc 4/12</w:t>
            </w:r>
          </w:p>
        </w:tc>
        <w:tc>
          <w:tcPr>
            <w:tcW w:w="449" w:type="pct"/>
            <w:tcBorders>
              <w:top w:val="single" w:sz="4" w:space="0" w:color="auto"/>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2,46</w:t>
            </w:r>
          </w:p>
        </w:tc>
        <w:tc>
          <w:tcPr>
            <w:tcW w:w="571" w:type="pct"/>
            <w:tcBorders>
              <w:top w:val="single" w:sz="4" w:space="0" w:color="auto"/>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424,49</w:t>
            </w:r>
          </w:p>
        </w:tc>
        <w:tc>
          <w:tcPr>
            <w:tcW w:w="493" w:type="pct"/>
            <w:tcBorders>
              <w:top w:val="single" w:sz="4" w:space="0" w:color="auto"/>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35,99</w:t>
            </w:r>
          </w:p>
        </w:tc>
        <w:tc>
          <w:tcPr>
            <w:tcW w:w="1000" w:type="pct"/>
            <w:tcBorders>
              <w:top w:val="single" w:sz="4" w:space="0" w:color="auto"/>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xml:space="preserve">                       15.277 </w:t>
            </w:r>
          </w:p>
        </w:tc>
      </w:tr>
      <w:tr w:rsidR="0045110B" w:rsidRPr="0045110B" w:rsidTr="006A3C5E">
        <w:trPr>
          <w:trHeight w:val="60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d</w:t>
            </w:r>
          </w:p>
        </w:tc>
        <w:tc>
          <w:tcPr>
            <w:tcW w:w="109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Đóng quyển mục lục (03 bộ)</w:t>
            </w:r>
          </w:p>
        </w:tc>
        <w:tc>
          <w:tcPr>
            <w:tcW w:w="1104"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Lưu trữ viên trung cấp bậc 4/12</w:t>
            </w:r>
          </w:p>
        </w:tc>
        <w:tc>
          <w:tcPr>
            <w:tcW w:w="449"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2,46</w:t>
            </w:r>
          </w:p>
        </w:tc>
        <w:tc>
          <w:tcPr>
            <w:tcW w:w="571"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424,49</w:t>
            </w:r>
          </w:p>
        </w:tc>
        <w:tc>
          <w:tcPr>
            <w:tcW w:w="493"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35,87</w:t>
            </w:r>
          </w:p>
        </w:tc>
        <w:tc>
          <w:tcPr>
            <w:tcW w:w="100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xml:space="preserve">                       15.226 </w:t>
            </w:r>
          </w:p>
        </w:tc>
      </w:tr>
      <w:tr w:rsidR="0045110B" w:rsidRPr="0045110B" w:rsidTr="006A3C5E">
        <w:trPr>
          <w:trHeight w:val="45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22</w:t>
            </w:r>
          </w:p>
        </w:tc>
        <w:tc>
          <w:tcPr>
            <w:tcW w:w="109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Xử lý tài liệu loại</w:t>
            </w:r>
          </w:p>
        </w:tc>
        <w:tc>
          <w:tcPr>
            <w:tcW w:w="1104" w:type="pct"/>
            <w:tcBorders>
              <w:top w:val="nil"/>
              <w:left w:val="nil"/>
              <w:bottom w:val="single" w:sz="4" w:space="0" w:color="auto"/>
              <w:right w:val="single" w:sz="4" w:space="0" w:color="auto"/>
            </w:tcBorders>
            <w:shd w:val="clear" w:color="auto" w:fill="auto"/>
            <w:noWrap/>
            <w:vAlign w:val="bottom"/>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w:t>
            </w:r>
          </w:p>
        </w:tc>
        <w:tc>
          <w:tcPr>
            <w:tcW w:w="449"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p>
        </w:tc>
        <w:tc>
          <w:tcPr>
            <w:tcW w:w="571"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p>
        </w:tc>
        <w:tc>
          <w:tcPr>
            <w:tcW w:w="493"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p>
        </w:tc>
        <w:tc>
          <w:tcPr>
            <w:tcW w:w="100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w:t>
            </w:r>
          </w:p>
        </w:tc>
      </w:tr>
      <w:tr w:rsidR="0045110B" w:rsidRPr="0045110B" w:rsidTr="006A3C5E">
        <w:trPr>
          <w:trHeight w:val="66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a</w:t>
            </w:r>
          </w:p>
        </w:tc>
        <w:tc>
          <w:tcPr>
            <w:tcW w:w="109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Sắp xếp, bó gói, thống kê danh mục tài liệu loại</w:t>
            </w:r>
          </w:p>
        </w:tc>
        <w:tc>
          <w:tcPr>
            <w:tcW w:w="1104"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Lưu trữ viên trung cấp bậc 4/12</w:t>
            </w:r>
          </w:p>
        </w:tc>
        <w:tc>
          <w:tcPr>
            <w:tcW w:w="449"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2,46</w:t>
            </w:r>
          </w:p>
        </w:tc>
        <w:tc>
          <w:tcPr>
            <w:tcW w:w="571"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424,49</w:t>
            </w:r>
          </w:p>
        </w:tc>
        <w:tc>
          <w:tcPr>
            <w:tcW w:w="493"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412,86</w:t>
            </w:r>
          </w:p>
        </w:tc>
        <w:tc>
          <w:tcPr>
            <w:tcW w:w="100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xml:space="preserve">                     175.255 </w:t>
            </w:r>
          </w:p>
        </w:tc>
      </w:tr>
      <w:tr w:rsidR="0045110B" w:rsidRPr="0045110B" w:rsidTr="006A3C5E">
        <w:trPr>
          <w:trHeight w:val="645"/>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b</w:t>
            </w:r>
          </w:p>
        </w:tc>
        <w:tc>
          <w:tcPr>
            <w:tcW w:w="109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Viết thuyết minh tài liệu loại</w:t>
            </w:r>
          </w:p>
        </w:tc>
        <w:tc>
          <w:tcPr>
            <w:tcW w:w="1104"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Lưu trữ viên chính bậc 2/8 hoặc lưu trữ viên bậc 7/9</w:t>
            </w:r>
          </w:p>
        </w:tc>
        <w:tc>
          <w:tcPr>
            <w:tcW w:w="449"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4,34</w:t>
            </w:r>
          </w:p>
        </w:tc>
        <w:tc>
          <w:tcPr>
            <w:tcW w:w="571"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730,64</w:t>
            </w:r>
          </w:p>
        </w:tc>
        <w:tc>
          <w:tcPr>
            <w:tcW w:w="493"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5,14</w:t>
            </w:r>
          </w:p>
        </w:tc>
        <w:tc>
          <w:tcPr>
            <w:tcW w:w="100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xml:space="preserve">                         3.755 </w:t>
            </w:r>
          </w:p>
        </w:tc>
      </w:tr>
      <w:tr w:rsidR="0045110B" w:rsidRPr="0045110B" w:rsidTr="006A3C5E">
        <w:trPr>
          <w:trHeight w:val="45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23</w:t>
            </w:r>
          </w:p>
        </w:tc>
        <w:tc>
          <w:tcPr>
            <w:tcW w:w="109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Kết thúc chỉnh lý</w:t>
            </w:r>
          </w:p>
        </w:tc>
        <w:tc>
          <w:tcPr>
            <w:tcW w:w="1104" w:type="pct"/>
            <w:tcBorders>
              <w:top w:val="nil"/>
              <w:left w:val="nil"/>
              <w:bottom w:val="single" w:sz="4" w:space="0" w:color="auto"/>
              <w:right w:val="single" w:sz="4" w:space="0" w:color="auto"/>
            </w:tcBorders>
            <w:shd w:val="clear" w:color="auto" w:fill="auto"/>
            <w:noWrap/>
            <w:vAlign w:val="bottom"/>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w:t>
            </w:r>
          </w:p>
        </w:tc>
        <w:tc>
          <w:tcPr>
            <w:tcW w:w="449"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p>
        </w:tc>
        <w:tc>
          <w:tcPr>
            <w:tcW w:w="571"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p>
        </w:tc>
        <w:tc>
          <w:tcPr>
            <w:tcW w:w="493"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p>
        </w:tc>
        <w:tc>
          <w:tcPr>
            <w:tcW w:w="100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w:t>
            </w:r>
          </w:p>
        </w:tc>
      </w:tr>
      <w:tr w:rsidR="0045110B" w:rsidRPr="0045110B" w:rsidTr="006A3C5E">
        <w:trPr>
          <w:trHeight w:val="645"/>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a</w:t>
            </w:r>
          </w:p>
        </w:tc>
        <w:tc>
          <w:tcPr>
            <w:tcW w:w="109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Hoàn chỉnh và bàn giao hồ sơ phông</w:t>
            </w:r>
          </w:p>
        </w:tc>
        <w:tc>
          <w:tcPr>
            <w:tcW w:w="1104"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Lưu trữ viên trung cấp bậc 2/12</w:t>
            </w:r>
          </w:p>
        </w:tc>
        <w:tc>
          <w:tcPr>
            <w:tcW w:w="449"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2,06</w:t>
            </w:r>
          </w:p>
        </w:tc>
        <w:tc>
          <w:tcPr>
            <w:tcW w:w="571"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359,35</w:t>
            </w:r>
          </w:p>
        </w:tc>
        <w:tc>
          <w:tcPr>
            <w:tcW w:w="493"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2,14</w:t>
            </w:r>
          </w:p>
        </w:tc>
        <w:tc>
          <w:tcPr>
            <w:tcW w:w="100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xml:space="preserve">                            769 </w:t>
            </w:r>
          </w:p>
        </w:tc>
      </w:tr>
      <w:tr w:rsidR="0045110B" w:rsidRPr="0045110B" w:rsidTr="006A3C5E">
        <w:trPr>
          <w:trHeight w:val="81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b</w:t>
            </w:r>
          </w:p>
        </w:tc>
        <w:tc>
          <w:tcPr>
            <w:tcW w:w="109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Viết báo cáo tổng kết chỉnh lý</w:t>
            </w:r>
          </w:p>
        </w:tc>
        <w:tc>
          <w:tcPr>
            <w:tcW w:w="1104"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Lưu trữ viên chính bậc 2/8 hoặc lưu trữ viên bậc 7/9</w:t>
            </w:r>
          </w:p>
        </w:tc>
        <w:tc>
          <w:tcPr>
            <w:tcW w:w="449"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4,34</w:t>
            </w:r>
          </w:p>
        </w:tc>
        <w:tc>
          <w:tcPr>
            <w:tcW w:w="571"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730,64</w:t>
            </w:r>
          </w:p>
        </w:tc>
        <w:tc>
          <w:tcPr>
            <w:tcW w:w="493"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10,28</w:t>
            </w:r>
          </w:p>
        </w:tc>
        <w:tc>
          <w:tcPr>
            <w:tcW w:w="100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xml:space="preserve">                         7.511 </w:t>
            </w:r>
          </w:p>
        </w:tc>
      </w:tr>
      <w:tr w:rsidR="0045110B" w:rsidRPr="0045110B" w:rsidTr="006A3C5E">
        <w:trPr>
          <w:trHeight w:val="1311"/>
        </w:trPr>
        <w:tc>
          <w:tcPr>
            <w:tcW w:w="293" w:type="pct"/>
            <w:vMerge w:val="restart"/>
            <w:tcBorders>
              <w:top w:val="nil"/>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Cộng chi phí nhân công</w:t>
            </w:r>
          </w:p>
        </w:tc>
        <w:tc>
          <w:tcPr>
            <w:tcW w:w="109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Đối với tài liệu rời lẻ (Vsp = Vsp,1 + Vsp,2 + … + Vsp,6a + … + Vsp,23).</w:t>
            </w:r>
          </w:p>
        </w:tc>
        <w:tc>
          <w:tcPr>
            <w:tcW w:w="1104" w:type="pct"/>
            <w:tcBorders>
              <w:top w:val="nil"/>
              <w:left w:val="nil"/>
              <w:bottom w:val="single" w:sz="4" w:space="0" w:color="auto"/>
              <w:right w:val="single" w:sz="4" w:space="0" w:color="auto"/>
            </w:tcBorders>
            <w:shd w:val="clear" w:color="auto" w:fill="auto"/>
            <w:noWrap/>
            <w:vAlign w:val="bottom"/>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w:t>
            </w:r>
          </w:p>
        </w:tc>
        <w:tc>
          <w:tcPr>
            <w:tcW w:w="449" w:type="pct"/>
            <w:tcBorders>
              <w:top w:val="nil"/>
              <w:left w:val="nil"/>
              <w:bottom w:val="single" w:sz="4" w:space="0" w:color="auto"/>
              <w:right w:val="single" w:sz="4" w:space="0" w:color="auto"/>
            </w:tcBorders>
            <w:shd w:val="clear" w:color="auto" w:fill="auto"/>
            <w:noWrap/>
            <w:vAlign w:val="bottom"/>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p>
        </w:tc>
        <w:tc>
          <w:tcPr>
            <w:tcW w:w="571"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p>
        </w:tc>
        <w:tc>
          <w:tcPr>
            <w:tcW w:w="493"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15,64</w:t>
            </w:r>
          </w:p>
        </w:tc>
        <w:tc>
          <w:tcPr>
            <w:tcW w:w="100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xml:space="preserve">                  7.526.977 </w:t>
            </w:r>
          </w:p>
        </w:tc>
      </w:tr>
      <w:tr w:rsidR="0045110B" w:rsidRPr="0045110B" w:rsidTr="006A3C5E">
        <w:trPr>
          <w:trHeight w:val="1245"/>
        </w:trPr>
        <w:tc>
          <w:tcPr>
            <w:tcW w:w="293" w:type="pct"/>
            <w:vMerge/>
            <w:tcBorders>
              <w:top w:val="nil"/>
              <w:left w:val="single" w:sz="4" w:space="0" w:color="auto"/>
              <w:bottom w:val="single" w:sz="4" w:space="0" w:color="auto"/>
              <w:right w:val="single" w:sz="4" w:space="0" w:color="auto"/>
            </w:tcBorders>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p>
        </w:tc>
        <w:tc>
          <w:tcPr>
            <w:tcW w:w="109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Đối với tài liệu đã lập hồ sơ sơ bộ (Vsp = Vsp,1 + Vsp,2 + … + Vsp,6b + … + Vsp,23).</w:t>
            </w:r>
          </w:p>
        </w:tc>
        <w:tc>
          <w:tcPr>
            <w:tcW w:w="1104" w:type="pct"/>
            <w:tcBorders>
              <w:top w:val="nil"/>
              <w:left w:val="nil"/>
              <w:bottom w:val="single" w:sz="4" w:space="0" w:color="auto"/>
              <w:right w:val="single" w:sz="4" w:space="0" w:color="auto"/>
            </w:tcBorders>
            <w:shd w:val="clear" w:color="auto" w:fill="auto"/>
            <w:noWrap/>
            <w:vAlign w:val="bottom"/>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w:t>
            </w:r>
          </w:p>
        </w:tc>
        <w:tc>
          <w:tcPr>
            <w:tcW w:w="449" w:type="pct"/>
            <w:tcBorders>
              <w:top w:val="nil"/>
              <w:left w:val="nil"/>
              <w:bottom w:val="single" w:sz="4" w:space="0" w:color="auto"/>
              <w:right w:val="single" w:sz="4" w:space="0" w:color="auto"/>
            </w:tcBorders>
            <w:shd w:val="clear" w:color="auto" w:fill="auto"/>
            <w:noWrap/>
            <w:vAlign w:val="bottom"/>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p>
        </w:tc>
        <w:tc>
          <w:tcPr>
            <w:tcW w:w="571"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p>
        </w:tc>
        <w:tc>
          <w:tcPr>
            <w:tcW w:w="493"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E51861">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13,98</w:t>
            </w:r>
          </w:p>
        </w:tc>
        <w:tc>
          <w:tcPr>
            <w:tcW w:w="1000" w:type="pct"/>
            <w:tcBorders>
              <w:top w:val="nil"/>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xml:space="preserve">                  6.678.844 </w:t>
            </w:r>
          </w:p>
        </w:tc>
      </w:tr>
      <w:tr w:rsidR="0045110B" w:rsidRPr="0045110B" w:rsidTr="006A3C5E">
        <w:trPr>
          <w:trHeight w:val="930"/>
        </w:trPr>
        <w:tc>
          <w:tcPr>
            <w:tcW w:w="29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lastRenderedPageBreak/>
              <w:t>Cộng chi phí đã bao gồm thuế GTGT 10%)</w:t>
            </w:r>
          </w:p>
        </w:tc>
        <w:tc>
          <w:tcPr>
            <w:tcW w:w="109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Đối với tài liệu rời lẻ (Vsp x 1,1).</w:t>
            </w:r>
          </w:p>
        </w:tc>
        <w:tc>
          <w:tcPr>
            <w:tcW w:w="1104"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Thuế GTGT</w:t>
            </w:r>
          </w:p>
        </w:tc>
        <w:tc>
          <w:tcPr>
            <w:tcW w:w="449"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5110B" w:rsidRPr="0045110B" w:rsidRDefault="0045110B" w:rsidP="0045110B">
            <w:pPr>
              <w:spacing w:after="0" w:line="240" w:lineRule="auto"/>
              <w:jc w:val="right"/>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w:t>
            </w:r>
          </w:p>
        </w:tc>
        <w:tc>
          <w:tcPr>
            <w:tcW w:w="571"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5110B" w:rsidRPr="0045110B" w:rsidRDefault="0045110B" w:rsidP="0045110B">
            <w:pPr>
              <w:spacing w:after="0" w:line="240" w:lineRule="auto"/>
              <w:jc w:val="right"/>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w:t>
            </w:r>
          </w:p>
        </w:tc>
        <w:tc>
          <w:tcPr>
            <w:tcW w:w="49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5110B" w:rsidRPr="0045110B" w:rsidRDefault="0045110B" w:rsidP="0045110B">
            <w:pPr>
              <w:spacing w:after="0" w:line="240" w:lineRule="auto"/>
              <w:jc w:val="right"/>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w:t>
            </w:r>
          </w:p>
        </w:tc>
        <w:tc>
          <w:tcPr>
            <w:tcW w:w="100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45110B" w:rsidRPr="0045110B" w:rsidRDefault="0045110B" w:rsidP="006A3C5E">
            <w:pPr>
              <w:spacing w:after="0" w:line="240" w:lineRule="auto"/>
              <w:ind w:right="-107"/>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xml:space="preserve">                  8.279.675 </w:t>
            </w:r>
          </w:p>
        </w:tc>
      </w:tr>
      <w:tr w:rsidR="0045110B" w:rsidRPr="0045110B" w:rsidTr="006A3C5E">
        <w:trPr>
          <w:trHeight w:val="1200"/>
        </w:trPr>
        <w:tc>
          <w:tcPr>
            <w:tcW w:w="293" w:type="pct"/>
            <w:vMerge/>
            <w:tcBorders>
              <w:top w:val="single" w:sz="4" w:space="0" w:color="auto"/>
              <w:left w:val="single" w:sz="4" w:space="0" w:color="auto"/>
              <w:bottom w:val="single" w:sz="4" w:space="0" w:color="auto"/>
              <w:right w:val="single" w:sz="4" w:space="0" w:color="auto"/>
            </w:tcBorders>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p>
        </w:tc>
        <w:tc>
          <w:tcPr>
            <w:tcW w:w="1090" w:type="pct"/>
            <w:tcBorders>
              <w:top w:val="single" w:sz="4" w:space="0" w:color="auto"/>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Đối với tài liệu đã lập hồ sơ sơ bộ (Vsp x 1,1).</w:t>
            </w:r>
          </w:p>
        </w:tc>
        <w:tc>
          <w:tcPr>
            <w:tcW w:w="1104" w:type="pct"/>
            <w:tcBorders>
              <w:top w:val="single" w:sz="4" w:space="0" w:color="auto"/>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Thuế GTGT</w:t>
            </w:r>
          </w:p>
        </w:tc>
        <w:tc>
          <w:tcPr>
            <w:tcW w:w="449" w:type="pct"/>
            <w:tcBorders>
              <w:top w:val="single" w:sz="4" w:space="0" w:color="auto"/>
              <w:left w:val="nil"/>
              <w:bottom w:val="single" w:sz="4" w:space="0" w:color="auto"/>
              <w:right w:val="single" w:sz="4" w:space="0" w:color="auto"/>
            </w:tcBorders>
            <w:shd w:val="clear" w:color="auto" w:fill="auto"/>
            <w:noWrap/>
            <w:vAlign w:val="bottom"/>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w:t>
            </w:r>
          </w:p>
        </w:tc>
        <w:tc>
          <w:tcPr>
            <w:tcW w:w="571" w:type="pct"/>
            <w:tcBorders>
              <w:top w:val="single" w:sz="4" w:space="0" w:color="auto"/>
              <w:left w:val="nil"/>
              <w:bottom w:val="single" w:sz="4" w:space="0" w:color="auto"/>
              <w:right w:val="single" w:sz="4" w:space="0" w:color="auto"/>
            </w:tcBorders>
            <w:shd w:val="clear" w:color="auto" w:fill="auto"/>
            <w:noWrap/>
            <w:vAlign w:val="bottom"/>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w:t>
            </w:r>
          </w:p>
        </w:tc>
        <w:tc>
          <w:tcPr>
            <w:tcW w:w="493" w:type="pct"/>
            <w:tcBorders>
              <w:top w:val="single" w:sz="4" w:space="0" w:color="auto"/>
              <w:left w:val="nil"/>
              <w:bottom w:val="single" w:sz="4" w:space="0" w:color="auto"/>
              <w:right w:val="single" w:sz="4" w:space="0" w:color="auto"/>
            </w:tcBorders>
            <w:shd w:val="clear" w:color="auto" w:fill="auto"/>
            <w:noWrap/>
            <w:vAlign w:val="bottom"/>
            <w:hideMark/>
          </w:tcPr>
          <w:p w:rsidR="0045110B" w:rsidRPr="0045110B" w:rsidRDefault="0045110B" w:rsidP="0045110B">
            <w:pPr>
              <w:spacing w:after="0" w:line="240" w:lineRule="auto"/>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w:t>
            </w:r>
          </w:p>
        </w:tc>
        <w:tc>
          <w:tcPr>
            <w:tcW w:w="1000" w:type="pct"/>
            <w:tcBorders>
              <w:top w:val="single" w:sz="4" w:space="0" w:color="auto"/>
              <w:left w:val="nil"/>
              <w:bottom w:val="single" w:sz="4" w:space="0" w:color="auto"/>
              <w:right w:val="single" w:sz="4" w:space="0" w:color="auto"/>
            </w:tcBorders>
            <w:shd w:val="clear" w:color="auto" w:fill="auto"/>
            <w:vAlign w:val="center"/>
            <w:hideMark/>
          </w:tcPr>
          <w:p w:rsidR="0045110B" w:rsidRPr="0045110B" w:rsidRDefault="0045110B" w:rsidP="0045110B">
            <w:pPr>
              <w:spacing w:after="0" w:line="240" w:lineRule="auto"/>
              <w:jc w:val="center"/>
              <w:rPr>
                <w:rFonts w:ascii="Times New Roman" w:eastAsia="Times New Roman" w:hAnsi="Times New Roman" w:cs="Times New Roman"/>
                <w:sz w:val="23"/>
                <w:szCs w:val="23"/>
              </w:rPr>
            </w:pPr>
            <w:r w:rsidRPr="0045110B">
              <w:rPr>
                <w:rFonts w:ascii="Times New Roman" w:eastAsia="Times New Roman" w:hAnsi="Times New Roman" w:cs="Times New Roman"/>
                <w:sz w:val="23"/>
                <w:szCs w:val="23"/>
              </w:rPr>
              <w:t xml:space="preserve">                  7.346.728 </w:t>
            </w:r>
          </w:p>
        </w:tc>
      </w:tr>
      <w:tr w:rsidR="0045110B" w:rsidRPr="0045110B" w:rsidTr="006A3C5E">
        <w:trPr>
          <w:trHeight w:val="3411"/>
        </w:trPr>
        <w:tc>
          <w:tcPr>
            <w:tcW w:w="5000" w:type="pct"/>
            <w:gridSpan w:val="7"/>
            <w:tcBorders>
              <w:top w:val="single" w:sz="4" w:space="0" w:color="auto"/>
            </w:tcBorders>
            <w:shd w:val="clear" w:color="auto" w:fill="auto"/>
            <w:vAlign w:val="center"/>
            <w:hideMark/>
          </w:tcPr>
          <w:p w:rsidR="0045110B" w:rsidRPr="0045110B" w:rsidRDefault="0045110B" w:rsidP="006A3C5E">
            <w:pPr>
              <w:spacing w:after="0" w:line="240" w:lineRule="auto"/>
              <w:jc w:val="both"/>
              <w:rPr>
                <w:rFonts w:ascii="Times New Roman" w:eastAsia="Times New Roman" w:hAnsi="Times New Roman" w:cs="Times New Roman"/>
                <w:sz w:val="23"/>
                <w:szCs w:val="23"/>
              </w:rPr>
            </w:pPr>
            <w:r w:rsidRPr="0045110B">
              <w:rPr>
                <w:rFonts w:ascii="Times New Roman" w:eastAsia="Times New Roman" w:hAnsi="Times New Roman" w:cs="Times New Roman"/>
                <w:b/>
                <w:bCs/>
                <w:sz w:val="23"/>
                <w:szCs w:val="23"/>
              </w:rPr>
              <w:t>Ghi chú:</w:t>
            </w:r>
            <w:r w:rsidRPr="0045110B">
              <w:rPr>
                <w:rFonts w:ascii="Times New Roman" w:eastAsia="Times New Roman" w:hAnsi="Times New Roman" w:cs="Times New Roman"/>
                <w:b/>
                <w:bCs/>
                <w:sz w:val="23"/>
                <w:szCs w:val="23"/>
              </w:rPr>
              <w:br w:type="page"/>
              <w:t xml:space="preserve">1. Cách tính cột (2) tiền lương thời gian của từng bước công việc (BCV), ký hiệu là Vi như sau: </w:t>
            </w:r>
            <w:r w:rsidRPr="0045110B">
              <w:rPr>
                <w:rFonts w:ascii="Times New Roman" w:eastAsia="Times New Roman" w:hAnsi="Times New Roman" w:cs="Times New Roman"/>
                <w:b/>
                <w:bCs/>
                <w:sz w:val="23"/>
                <w:szCs w:val="23"/>
              </w:rPr>
              <w:br w:type="page"/>
              <w:t>Vi = (1.490.000 x Hi x 1,1 x 1,24 + 1.490.000 x 0,2) : (26 x 8 x 60),</w:t>
            </w:r>
            <w:r w:rsidRPr="0045110B">
              <w:rPr>
                <w:rFonts w:ascii="Times New Roman" w:eastAsia="Times New Roman" w:hAnsi="Times New Roman" w:cs="Times New Roman"/>
                <w:sz w:val="23"/>
                <w:szCs w:val="23"/>
              </w:rPr>
              <w:t xml:space="preserve"> trong đó:</w:t>
            </w:r>
            <w:r w:rsidRPr="0045110B">
              <w:rPr>
                <w:rFonts w:ascii="Times New Roman" w:eastAsia="Times New Roman" w:hAnsi="Times New Roman" w:cs="Times New Roman"/>
                <w:sz w:val="23"/>
                <w:szCs w:val="23"/>
              </w:rPr>
              <w:br w:type="page"/>
              <w:t xml:space="preserve">- 1.490.000 đồng là mức lương cơ sở quy định tại Nghị định số 38/2019/NĐ-CP ngày 9 tháng 5 năm 2019 của Chính phủ quy định mức lương cơ sở đối với cán bộ, công chức, viên chức và lực lượng vũ trang; </w:t>
            </w:r>
            <w:r w:rsidRPr="0045110B">
              <w:rPr>
                <w:rFonts w:ascii="Times New Roman" w:eastAsia="Times New Roman" w:hAnsi="Times New Roman" w:cs="Times New Roman"/>
                <w:sz w:val="23"/>
                <w:szCs w:val="23"/>
              </w:rPr>
              <w:br w:type="page"/>
              <w:t xml:space="preserve">- Hệ số lương (Hi) theo Bảng lương chuyên môn nghiệp vụ đối với cán bộ, viên chức trong các đơn vị sự nghiệp của nhà nước ban hành kèm theo Nghị định 204/2004/NĐ-CP  ngày 14 tháng 12 năm 2004 của Chính phủ về chế độ tiền lương đối với cán bộ, công chức, viên chức và lực lượng vũ trang (sửa đổi, bổ sung bởi Nghị định 17/2013/NĐ-CP ngày 19 tháng 02 năm 2013 của Chính phủ sửa đổi, bổ sung một số điều của Nghị định 204/2004/NĐ-CP  ngày 14 tháng 12 năm 2004 của Chính phủ về chế độ tiền lương đối với cán bộ, công chức, viên chức và lực lượng vũ trang); </w:t>
            </w:r>
            <w:r w:rsidRPr="0045110B">
              <w:rPr>
                <w:rFonts w:ascii="Times New Roman" w:eastAsia="Times New Roman" w:hAnsi="Times New Roman" w:cs="Times New Roman"/>
                <w:sz w:val="23"/>
                <w:szCs w:val="23"/>
              </w:rPr>
              <w:br w:type="page"/>
              <w:t>- 1,1 là Hệ số ngày nghỉ hưởng lương theo chế độ 10%;</w:t>
            </w:r>
            <w:r w:rsidRPr="0045110B">
              <w:rPr>
                <w:rFonts w:ascii="Times New Roman" w:eastAsia="Times New Roman" w:hAnsi="Times New Roman" w:cs="Times New Roman"/>
                <w:sz w:val="23"/>
                <w:szCs w:val="23"/>
              </w:rPr>
              <w:br w:type="page"/>
              <w:t xml:space="preserve">- 1,24 là các khoản nộp theo lương 24% (BHXH 18%, BHYT 3%, BHTN 1%, KPCĐ 2%); </w:t>
            </w:r>
            <w:r w:rsidRPr="0045110B">
              <w:rPr>
                <w:rFonts w:ascii="Times New Roman" w:eastAsia="Times New Roman" w:hAnsi="Times New Roman" w:cs="Times New Roman"/>
                <w:sz w:val="23"/>
                <w:szCs w:val="23"/>
              </w:rPr>
              <w:br w:type="page"/>
              <w:t>- 0,2 là phụ cấp độc hại 20%;</w:t>
            </w:r>
            <w:r w:rsidRPr="0045110B">
              <w:rPr>
                <w:rFonts w:ascii="Times New Roman" w:eastAsia="Times New Roman" w:hAnsi="Times New Roman" w:cs="Times New Roman"/>
                <w:sz w:val="23"/>
                <w:szCs w:val="23"/>
              </w:rPr>
              <w:br w:type="page"/>
              <w:t>- 26 ngày công/tháng; 8 giờ/ngày; 60 phút/giờ.</w:t>
            </w:r>
            <w:r w:rsidRPr="0045110B">
              <w:rPr>
                <w:rFonts w:ascii="Times New Roman" w:eastAsia="Times New Roman" w:hAnsi="Times New Roman" w:cs="Times New Roman"/>
                <w:sz w:val="23"/>
                <w:szCs w:val="23"/>
              </w:rPr>
              <w:br w:type="page"/>
            </w:r>
            <w:r w:rsidRPr="0045110B">
              <w:rPr>
                <w:rFonts w:ascii="Times New Roman" w:eastAsia="Times New Roman" w:hAnsi="Times New Roman" w:cs="Times New Roman"/>
                <w:b/>
                <w:bCs/>
                <w:sz w:val="23"/>
                <w:szCs w:val="23"/>
              </w:rPr>
              <w:t xml:space="preserve">2. Cột (3) ký hiệu là Tsp,i: </w:t>
            </w:r>
            <w:r w:rsidRPr="0045110B">
              <w:rPr>
                <w:rFonts w:ascii="Times New Roman" w:eastAsia="Times New Roman" w:hAnsi="Times New Roman" w:cs="Times New Roman"/>
                <w:sz w:val="23"/>
                <w:szCs w:val="23"/>
              </w:rPr>
              <w:t>là mức lao động tổng hợp của từng BCV, đơn vị tính là phút/mét giá tài liệu (Căn cứ theo Phụ lục số 02 ban hành kèm theo Thông tư số 03/2010/TT-BNV ngày 29 tháng 4 năm 2010 của Bộ Nội vụ quy định định mức kinh tế - kỹ thuật chỉnh lý tài liệu giấy)</w:t>
            </w:r>
            <w:r w:rsidRPr="0045110B">
              <w:rPr>
                <w:rFonts w:ascii="Times New Roman" w:eastAsia="Times New Roman" w:hAnsi="Times New Roman" w:cs="Times New Roman"/>
                <w:sz w:val="23"/>
                <w:szCs w:val="23"/>
              </w:rPr>
              <w:br w:type="page"/>
            </w:r>
            <w:r w:rsidRPr="0045110B">
              <w:rPr>
                <w:rFonts w:ascii="Times New Roman" w:eastAsia="Times New Roman" w:hAnsi="Times New Roman" w:cs="Times New Roman"/>
                <w:b/>
                <w:bCs/>
                <w:sz w:val="23"/>
                <w:szCs w:val="23"/>
              </w:rPr>
              <w:t>3. Cách tính cột (4) đơn giá tiền lương: Vsp,i = Vi x Tsp,i</w:t>
            </w:r>
          </w:p>
        </w:tc>
      </w:tr>
    </w:tbl>
    <w:p w:rsidR="00FC2D01" w:rsidRDefault="00FC2D01"/>
    <w:sectPr w:rsidR="00FC2D01" w:rsidSect="00C94C6A">
      <w:headerReference w:type="even" r:id="rId6"/>
      <w:headerReference w:type="default" r:id="rId7"/>
      <w:footerReference w:type="even" r:id="rId8"/>
      <w:footerReference w:type="default" r:id="rId9"/>
      <w:headerReference w:type="first" r:id="rId10"/>
      <w:footerReference w:type="first" r:id="rId11"/>
      <w:pgSz w:w="15840" w:h="12240" w:orient="landscape"/>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E187B" w:rsidRDefault="00BE187B" w:rsidP="00C94C6A">
      <w:pPr>
        <w:spacing w:after="0" w:line="240" w:lineRule="auto"/>
      </w:pPr>
      <w:r>
        <w:separator/>
      </w:r>
    </w:p>
  </w:endnote>
  <w:endnote w:type="continuationSeparator" w:id="0">
    <w:p w:rsidR="00BE187B" w:rsidRDefault="00BE187B" w:rsidP="00C94C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94C6A" w:rsidRDefault="00C94C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94C6A" w:rsidRDefault="00C94C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94C6A" w:rsidRDefault="00C94C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E187B" w:rsidRDefault="00BE187B" w:rsidP="00C94C6A">
      <w:pPr>
        <w:spacing w:after="0" w:line="240" w:lineRule="auto"/>
      </w:pPr>
      <w:r>
        <w:separator/>
      </w:r>
    </w:p>
  </w:footnote>
  <w:footnote w:type="continuationSeparator" w:id="0">
    <w:p w:rsidR="00BE187B" w:rsidRDefault="00BE187B" w:rsidP="00C94C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94C6A" w:rsidRDefault="00C94C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rPr>
      <w:id w:val="-1494100631"/>
      <w:docPartObj>
        <w:docPartGallery w:val="Page Numbers (Top of Page)"/>
        <w:docPartUnique/>
      </w:docPartObj>
    </w:sdtPr>
    <w:sdtEndPr>
      <w:rPr>
        <w:noProof/>
      </w:rPr>
    </w:sdtEndPr>
    <w:sdtContent>
      <w:p w:rsidR="00C94C6A" w:rsidRPr="00C94C6A" w:rsidRDefault="00C94C6A">
        <w:pPr>
          <w:pStyle w:val="Header"/>
          <w:jc w:val="center"/>
          <w:rPr>
            <w:rFonts w:ascii="Times New Roman" w:hAnsi="Times New Roman" w:cs="Times New Roman"/>
          </w:rPr>
        </w:pPr>
        <w:r w:rsidRPr="00C94C6A">
          <w:rPr>
            <w:rFonts w:ascii="Times New Roman" w:hAnsi="Times New Roman" w:cs="Times New Roman"/>
          </w:rPr>
          <w:fldChar w:fldCharType="begin"/>
        </w:r>
        <w:r w:rsidRPr="00C94C6A">
          <w:rPr>
            <w:rFonts w:ascii="Times New Roman" w:hAnsi="Times New Roman" w:cs="Times New Roman"/>
          </w:rPr>
          <w:instrText xml:space="preserve"> PAGE   \* MERGEFORMAT </w:instrText>
        </w:r>
        <w:r w:rsidRPr="00C94C6A">
          <w:rPr>
            <w:rFonts w:ascii="Times New Roman" w:hAnsi="Times New Roman" w:cs="Times New Roman"/>
          </w:rPr>
          <w:fldChar w:fldCharType="separate"/>
        </w:r>
        <w:r>
          <w:rPr>
            <w:rFonts w:ascii="Times New Roman" w:hAnsi="Times New Roman" w:cs="Times New Roman"/>
            <w:noProof/>
          </w:rPr>
          <w:t>2</w:t>
        </w:r>
        <w:r w:rsidRPr="00C94C6A">
          <w:rPr>
            <w:rFonts w:ascii="Times New Roman" w:hAnsi="Times New Roman" w:cs="Times New Roman"/>
            <w:noProof/>
          </w:rPr>
          <w:fldChar w:fldCharType="end"/>
        </w:r>
      </w:p>
    </w:sdtContent>
  </w:sdt>
  <w:p w:rsidR="00C94C6A" w:rsidRDefault="00C94C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94C6A" w:rsidRDefault="00C94C6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10B"/>
    <w:rsid w:val="000C4F78"/>
    <w:rsid w:val="0031503E"/>
    <w:rsid w:val="0045110B"/>
    <w:rsid w:val="006A3C5E"/>
    <w:rsid w:val="00BE187B"/>
    <w:rsid w:val="00C6661D"/>
    <w:rsid w:val="00C94C6A"/>
    <w:rsid w:val="00CA73EB"/>
    <w:rsid w:val="00E51861"/>
    <w:rsid w:val="00FB1701"/>
    <w:rsid w:val="00FC2D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62D6E4F-DF1D-42B7-AC41-DBCF12594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4C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4C6A"/>
  </w:style>
  <w:style w:type="paragraph" w:styleId="Footer">
    <w:name w:val="footer"/>
    <w:basedOn w:val="Normal"/>
    <w:link w:val="FooterChar"/>
    <w:uiPriority w:val="99"/>
    <w:unhideWhenUsed/>
    <w:rsid w:val="00C94C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4C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80249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customXml" Target="../customXml/item2.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1C2CFA-B16F-4E5E-AE0F-E64606978065}"/>
</file>

<file path=customXml/itemProps2.xml><?xml version="1.0" encoding="utf-8"?>
<ds:datastoreItem xmlns:ds="http://schemas.openxmlformats.org/officeDocument/2006/customXml" ds:itemID="{EF7AD2EA-3DFD-47E5-99F1-D960F1B8F691}"/>
</file>

<file path=customXml/itemProps3.xml><?xml version="1.0" encoding="utf-8"?>
<ds:datastoreItem xmlns:ds="http://schemas.openxmlformats.org/officeDocument/2006/customXml" ds:itemID="{A288C1EE-4A3B-46F9-89D1-67481331AFFB}"/>
</file>

<file path=docProps/app.xml><?xml version="1.0" encoding="utf-8"?>
<Properties xmlns="http://schemas.openxmlformats.org/officeDocument/2006/extended-properties" xmlns:vt="http://schemas.openxmlformats.org/officeDocument/2006/docPropsVTypes">
  <Template>Normal</Template>
  <TotalTime>0</TotalTime>
  <Pages>5</Pages>
  <Words>1081</Words>
  <Characters>6166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Tien Duat</dc:creator>
  <cp:lastModifiedBy>NguyenThiThuyLinh</cp:lastModifiedBy>
  <cp:revision>2</cp:revision>
  <cp:lastPrinted>2021-11-10T08:27:00Z</cp:lastPrinted>
  <dcterms:created xsi:type="dcterms:W3CDTF">2021-11-17T02:11:00Z</dcterms:created>
  <dcterms:modified xsi:type="dcterms:W3CDTF">2021-11-17T02:11:00Z</dcterms:modified>
</cp:coreProperties>
</file>