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016AD1"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8B39BB">
              <w:rPr>
                <w:rFonts w:ascii="TimesNewRomanPSMT" w:eastAsia="Times New Roman" w:hAnsi="TimesNewRomanPSMT" w:cs="Times New Roman"/>
                <w:color w:val="000000"/>
              </w:rPr>
              <w:t>61</w:t>
            </w:r>
            <w:r w:rsidRPr="00637195">
              <w:rPr>
                <w:rFonts w:ascii="TimesNewRomanPSMT" w:eastAsia="Times New Roman" w:hAnsi="TimesNewRomanPSMT" w:cs="Times New Roman"/>
                <w:color w:val="000000"/>
              </w:rPr>
              <w:t>/2024/QĐ-UBND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016AD1"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9E4739">
              <w:rPr>
                <w:rFonts w:ascii="TimesNewRomanPS-ItalicMT" w:eastAsia="Times New Roman" w:hAnsi="TimesNewRomanPS-ItalicMT" w:cs="Times New Roman"/>
                <w:i/>
                <w:iCs/>
                <w:color w:val="000000"/>
              </w:rPr>
              <w:t>3</w:t>
            </w:r>
            <w:r w:rsidR="00F05401">
              <w:rPr>
                <w:rFonts w:ascii="TimesNewRomanPS-ItalicMT" w:eastAsia="Times New Roman" w:hAnsi="TimesNewRomanPS-ItalicMT" w:cs="Times New Roman"/>
                <w:i/>
                <w:iCs/>
                <w:color w:val="000000"/>
              </w:rPr>
              <w:t>1</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9E4739">
              <w:rPr>
                <w:rFonts w:ascii="TimesNewRomanPS-ItalicMT" w:eastAsia="Times New Roman" w:hAnsi="TimesNewRomanPS-ItalicMT" w:cs="Times New Roman"/>
                <w:i/>
                <w:iCs/>
                <w:color w:val="000000"/>
              </w:rPr>
              <w:t>12</w:t>
            </w:r>
            <w:r w:rsidRPr="00637195">
              <w:rPr>
                <w:rFonts w:ascii="TimesNewRomanPS-ItalicMT" w:eastAsia="Times New Roman" w:hAnsi="TimesNewRomanPS-ItalicMT" w:cs="Times New Roman"/>
                <w:i/>
                <w:iCs/>
                <w:color w:val="000000"/>
              </w:rPr>
              <w:t xml:space="preserve"> năm 2024</w:t>
            </w:r>
          </w:p>
          <w:p w:rsidR="00637195" w:rsidRDefault="00637195" w:rsidP="00637195">
            <w:pPr>
              <w:rPr>
                <w:rFonts w:ascii="TimesNewRomanPS-BoldMT" w:eastAsia="Times New Roman" w:hAnsi="TimesNewRomanPS-BoldMT" w:cs="Times New Roman"/>
                <w:b/>
                <w:bCs/>
                <w:color w:val="000000"/>
              </w:rPr>
            </w:pPr>
          </w:p>
        </w:tc>
      </w:tr>
    </w:tbl>
    <w:p w:rsidR="00637195" w:rsidRDefault="00637195" w:rsidP="00637195">
      <w:pPr>
        <w:spacing w:after="0" w:line="240" w:lineRule="auto"/>
        <w:rPr>
          <w:rFonts w:ascii="TimesNewRomanPS-BoldMT" w:eastAsia="Times New Roman" w:hAnsi="TimesNewRomanPS-BoldMT" w:cs="Times New Roman"/>
          <w:b/>
          <w:bCs/>
          <w:color w:val="000000"/>
        </w:rPr>
      </w:pPr>
    </w:p>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Default="008B39BB" w:rsidP="00637195">
      <w:pPr>
        <w:spacing w:after="0" w:line="240" w:lineRule="auto"/>
        <w:jc w:val="center"/>
        <w:rPr>
          <w:rFonts w:ascii="TimesNewRomanPS-BoldMT" w:eastAsia="Times New Roman" w:hAnsi="TimesNewRomanPS-BoldMT" w:cs="Times New Roman"/>
          <w:b/>
          <w:bCs/>
          <w:color w:val="000000"/>
        </w:rPr>
      </w:pPr>
      <w:r w:rsidRPr="008B39BB">
        <w:rPr>
          <w:rFonts w:ascii="TimesNewRomanPS-BoldMT" w:hAnsi="TimesNewRomanPS-BoldMT"/>
          <w:b/>
          <w:bCs/>
          <w:color w:val="000000"/>
          <w:szCs w:val="28"/>
        </w:rPr>
        <w:t>Bãi bỏ Chỉ thị số 03/2011/CT-UBND ngày 17 tháng 01 năm 2011 của Ủy ban nhân dân tỉnh Hải Dương</w:t>
      </w:r>
    </w:p>
    <w:p w:rsidR="00637195" w:rsidRDefault="00016AD1"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2.45pt;margin-top:4.7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Default="00637195" w:rsidP="00637195">
      <w:pPr>
        <w:spacing w:after="0" w:line="240" w:lineRule="auto"/>
        <w:rPr>
          <w:rFonts w:ascii="TimesNewRomanPS-BoldMT" w:eastAsia="Times New Roman" w:hAnsi="TimesNewRomanPS-BoldMT" w:cs="Times New Roman"/>
          <w:b/>
          <w:bCs/>
          <w:color w:val="000000"/>
        </w:rPr>
      </w:pPr>
    </w:p>
    <w:p w:rsidR="00637195" w:rsidRPr="00637195" w:rsidRDefault="00637195" w:rsidP="008B39BB">
      <w:pPr>
        <w:spacing w:before="120" w:after="120" w:line="240" w:lineRule="auto"/>
        <w:ind w:firstLine="567"/>
        <w:jc w:val="both"/>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8B39BB" w:rsidRPr="008B39BB" w:rsidRDefault="008B39BB" w:rsidP="008B39BB">
      <w:pPr>
        <w:ind w:firstLine="567"/>
        <w:jc w:val="both"/>
        <w:rPr>
          <w:rFonts w:ascii="TimesNewRomanPS-ItalicMT" w:eastAsia="Times New Roman" w:hAnsi="TimesNewRomanPS-ItalicMT" w:cs="Times New Roman"/>
          <w:bCs/>
          <w:i/>
          <w:iCs/>
        </w:rPr>
      </w:pPr>
      <w:r w:rsidRPr="008B39BB">
        <w:rPr>
          <w:rFonts w:ascii="TimesNewRomanPS-ItalicMT" w:eastAsia="Times New Roman" w:hAnsi="TimesNewRomanPS-ItalicMT" w:cs="Times New Roman"/>
          <w:bCs/>
          <w:i/>
          <w:iCs/>
        </w:rPr>
        <w:t>Căn cứ Luật Ban hành văn bản quy phạm pháp pháp luật năm 2015; Luật sửa đổi, bổ sung một số điều Luật Ban hành văn bản quy phạm pháp luật ngày 16/8/2020;</w:t>
      </w:r>
    </w:p>
    <w:p w:rsidR="008B39BB" w:rsidRPr="008B39BB" w:rsidRDefault="008B39BB" w:rsidP="008B39BB">
      <w:pPr>
        <w:ind w:firstLine="567"/>
        <w:jc w:val="both"/>
        <w:rPr>
          <w:rFonts w:ascii="TimesNewRomanPS-ItalicMT" w:eastAsia="Times New Roman" w:hAnsi="TimesNewRomanPS-ItalicMT" w:cs="Times New Roman"/>
          <w:bCs/>
          <w:i/>
          <w:iCs/>
        </w:rPr>
      </w:pPr>
      <w:r w:rsidRPr="008B39BB">
        <w:rPr>
          <w:rFonts w:ascii="TimesNewRomanPS-ItalicMT" w:eastAsia="Times New Roman" w:hAnsi="TimesNewRomanPS-ItalicMT" w:cs="Times New Roman"/>
          <w:bCs/>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637195" w:rsidRPr="008B39BB" w:rsidRDefault="008B39BB" w:rsidP="008B39BB">
      <w:pPr>
        <w:spacing w:before="120" w:after="120" w:line="240" w:lineRule="auto"/>
        <w:ind w:firstLine="567"/>
        <w:jc w:val="both"/>
        <w:rPr>
          <w:rFonts w:ascii="TimesNewRomanPS-ItalicMT" w:eastAsia="Times New Roman" w:hAnsi="TimesNewRomanPS-ItalicMT" w:cs="Times New Roman"/>
          <w:i/>
          <w:iCs/>
          <w:color w:val="000000"/>
        </w:rPr>
      </w:pPr>
      <w:r w:rsidRPr="008B39BB">
        <w:rPr>
          <w:rFonts w:ascii="TimesNewRomanPS-ItalicMT" w:eastAsia="Times New Roman" w:hAnsi="TimesNewRomanPS-ItalicMT" w:cs="Times New Roman"/>
          <w:bCs/>
          <w:i/>
          <w:iCs/>
        </w:rPr>
        <w:t>Theo đề nghị của Giám đốc Công an tỉnh Hải Dương</w:t>
      </w:r>
      <w:r w:rsidR="00637195" w:rsidRPr="008B39BB">
        <w:rPr>
          <w:rFonts w:ascii="TimesNewRomanPS-ItalicMT" w:eastAsia="Times New Roman" w:hAnsi="TimesNewRomanPS-ItalicMT" w:cs="Times New Roman"/>
          <w:i/>
          <w:iCs/>
          <w:color w:val="000000"/>
        </w:rPr>
        <w:t>.</w:t>
      </w:r>
    </w:p>
    <w:p w:rsidR="00712BA2" w:rsidRDefault="00712BA2" w:rsidP="00637195">
      <w:pPr>
        <w:spacing w:before="120" w:after="120" w:line="240" w:lineRule="auto"/>
        <w:ind w:firstLine="567"/>
        <w:jc w:val="center"/>
        <w:rPr>
          <w:rFonts w:ascii="TimesNewRomanPS-BoldMT" w:eastAsia="Times New Roman" w:hAnsi="TimesNewRomanPS-BoldMT" w:cs="Times New Roman"/>
          <w:b/>
          <w:bCs/>
          <w:color w:val="000000"/>
        </w:rPr>
      </w:pPr>
    </w:p>
    <w:p w:rsidR="00637195" w:rsidRPr="00637195" w:rsidRDefault="00637195" w:rsidP="00637195">
      <w:pPr>
        <w:spacing w:before="120" w:after="120" w:line="240" w:lineRule="auto"/>
        <w:ind w:firstLine="567"/>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712BA2" w:rsidRDefault="00712BA2" w:rsidP="00637195">
      <w:pPr>
        <w:spacing w:before="120" w:after="120" w:line="240" w:lineRule="auto"/>
        <w:ind w:firstLine="567"/>
        <w:jc w:val="both"/>
        <w:rPr>
          <w:rFonts w:ascii="TimesNewRomanPS-BoldMT" w:eastAsia="Times New Roman" w:hAnsi="TimesNewRomanPS-BoldMT" w:cs="Times New Roman"/>
          <w:b/>
          <w:bCs/>
          <w:color w:val="000000"/>
        </w:rPr>
      </w:pPr>
    </w:p>
    <w:p w:rsidR="008B39BB" w:rsidRPr="008B39BB" w:rsidRDefault="008B39BB" w:rsidP="008B39BB">
      <w:pPr>
        <w:ind w:firstLine="567"/>
        <w:rPr>
          <w:rStyle w:val="fontstyle01"/>
          <w:rFonts w:ascii="Times New Roman" w:hAnsi="Times New Roman" w:cs="Times New Roman"/>
        </w:rPr>
      </w:pPr>
      <w:r w:rsidRPr="008B39BB">
        <w:rPr>
          <w:rStyle w:val="fontstyle01"/>
          <w:rFonts w:ascii="Times New Roman" w:hAnsi="Times New Roman" w:cs="Times New Roman"/>
        </w:rPr>
        <w:t>Điều 1. Bãi bỏ toàn bộ Chỉ thị</w:t>
      </w:r>
    </w:p>
    <w:p w:rsidR="008B39BB" w:rsidRPr="008B39BB" w:rsidRDefault="008B39BB" w:rsidP="00016AD1">
      <w:pPr>
        <w:ind w:firstLine="567"/>
        <w:jc w:val="both"/>
        <w:rPr>
          <w:rFonts w:cs="Times New Roman"/>
          <w:sz w:val="24"/>
          <w:szCs w:val="24"/>
        </w:rPr>
      </w:pPr>
      <w:r w:rsidRPr="008B39BB">
        <w:rPr>
          <w:rStyle w:val="fontstyle21"/>
          <w:rFonts w:ascii="Times New Roman" w:hAnsi="Times New Roman" w:cs="Times New Roman"/>
        </w:rPr>
        <w:t xml:space="preserve">Bãi bỏ toàn bộ Chỉ thị số 03/2011/CT-UBND ngày 17 tháng 01 năm 2011 của UBND tỉnh </w:t>
      </w:r>
      <w:bookmarkStart w:id="0" w:name="_GoBack"/>
      <w:bookmarkEnd w:id="0"/>
      <w:r w:rsidRPr="008B39BB">
        <w:rPr>
          <w:rStyle w:val="fontstyle21"/>
          <w:rFonts w:ascii="Times New Roman" w:hAnsi="Times New Roman" w:cs="Times New Roman"/>
        </w:rPr>
        <w:t>Hải Dương về tăng cường quản lý nhà nước trong công tác nhập cảnh, cư trú và lao động của người nước ngoài trên địa bàn tỉnh.</w:t>
      </w:r>
    </w:p>
    <w:p w:rsidR="008B39BB" w:rsidRPr="008B39BB" w:rsidRDefault="008B39BB" w:rsidP="008B39BB">
      <w:pPr>
        <w:ind w:firstLine="567"/>
        <w:rPr>
          <w:rStyle w:val="fontstyle01"/>
          <w:rFonts w:ascii="Times New Roman" w:hAnsi="Times New Roman" w:cs="Times New Roman"/>
        </w:rPr>
      </w:pPr>
      <w:r w:rsidRPr="008B39BB">
        <w:rPr>
          <w:rStyle w:val="fontstyle01"/>
          <w:rFonts w:ascii="Times New Roman" w:hAnsi="Times New Roman" w:cs="Times New Roman"/>
        </w:rPr>
        <w:t>Điều 2. Điều khoản thi hành</w:t>
      </w:r>
    </w:p>
    <w:p w:rsidR="00637195" w:rsidRPr="008B39BB" w:rsidRDefault="008B39BB" w:rsidP="008B39BB">
      <w:pPr>
        <w:spacing w:before="120" w:after="120" w:line="240" w:lineRule="auto"/>
        <w:ind w:firstLine="567"/>
        <w:jc w:val="both"/>
        <w:rPr>
          <w:rFonts w:eastAsia="Times New Roman" w:cs="Times New Roman"/>
          <w:color w:val="000000"/>
        </w:rPr>
      </w:pPr>
      <w:r w:rsidRPr="008B39BB">
        <w:rPr>
          <w:rStyle w:val="fontstyle21"/>
          <w:rFonts w:ascii="Times New Roman" w:hAnsi="Times New Roman" w:cs="Times New Roman"/>
        </w:rPr>
        <w:t>Quyết định này có hiệu lực từ ngày 11 tháng 01 năm 2025</w:t>
      </w:r>
      <w:r w:rsidR="009E4739" w:rsidRPr="008B39BB">
        <w:rPr>
          <w:rFonts w:eastAsia="Times New Roman" w:cs="Times New Roman"/>
          <w:color w:val="000000"/>
          <w:szCs w:val="28"/>
        </w:rPr>
        <w:t>.</w:t>
      </w:r>
      <w:r w:rsidR="00637195" w:rsidRPr="008B39BB">
        <w:rPr>
          <w:rFonts w:eastAsia="Times New Roman" w:cs="Times New Roman"/>
          <w:color w:val="000000"/>
        </w:rPr>
        <w:t>/.</w:t>
      </w:r>
    </w:p>
    <w:p w:rsidR="00F05401" w:rsidRPr="009E4739" w:rsidRDefault="00F05401" w:rsidP="00F05401">
      <w:pPr>
        <w:spacing w:before="120" w:after="120" w:line="240" w:lineRule="auto"/>
        <w:ind w:firstLine="567"/>
        <w:jc w:val="both"/>
        <w:rPr>
          <w:rFonts w:eastAsia="Times New Roman" w:cs="Times New Roman"/>
          <w:color w:val="000000"/>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8B39BB" w:rsidRDefault="00F05401" w:rsidP="008B39BB">
            <w:pPr>
              <w:rPr>
                <w:rFonts w:ascii="TimesNewRomanPSMT" w:eastAsia="Times New Roman" w:hAnsi="TimesNewRomanPSMT" w:cs="Times New Roman"/>
                <w:bCs/>
                <w:sz w:val="22"/>
              </w:rPr>
            </w:pPr>
            <w:r w:rsidRPr="00F05401">
              <w:rPr>
                <w:rFonts w:ascii="TimesNewRomanPSMT" w:eastAsia="Times New Roman" w:hAnsi="TimesNewRomanPSMT" w:cs="Times New Roman"/>
                <w:color w:val="000000"/>
                <w:sz w:val="22"/>
              </w:rPr>
              <w:t xml:space="preserve">- </w:t>
            </w:r>
            <w:r w:rsidR="008B39BB" w:rsidRPr="008B39BB">
              <w:rPr>
                <w:rFonts w:ascii="TimesNewRomanPSMT" w:eastAsia="Times New Roman" w:hAnsi="TimesNewRomanPSMT" w:cs="Times New Roman"/>
                <w:bCs/>
                <w:sz w:val="22"/>
              </w:rPr>
              <w:t>Văn phòng Chính phủ;</w:t>
            </w:r>
          </w:p>
          <w:p w:rsidR="008B39BB" w:rsidRDefault="008B39BB" w:rsidP="008B39BB">
            <w:pPr>
              <w:rPr>
                <w:rFonts w:ascii="TimesNewRomanPSMT" w:eastAsia="Times New Roman" w:hAnsi="TimesNewRomanPSMT" w:cs="Times New Roman"/>
                <w:bCs/>
                <w:sz w:val="22"/>
              </w:rPr>
            </w:pPr>
            <w:r w:rsidRPr="008B39BB">
              <w:rPr>
                <w:rFonts w:ascii="TimesNewRomanPSMT" w:eastAsia="Times New Roman" w:hAnsi="TimesNewRomanPSMT" w:cs="Times New Roman"/>
                <w:bCs/>
                <w:sz w:val="22"/>
              </w:rPr>
              <w:t>- Cục Kiểm tra VBQPPL - Bộ Tư pháp;</w:t>
            </w:r>
          </w:p>
          <w:p w:rsidR="008B39BB" w:rsidRDefault="008B39BB" w:rsidP="008B39BB">
            <w:pPr>
              <w:rPr>
                <w:rFonts w:ascii="TimesNewRomanPSMT" w:eastAsia="Times New Roman" w:hAnsi="TimesNewRomanPSMT" w:cs="Times New Roman"/>
                <w:bCs/>
                <w:sz w:val="22"/>
              </w:rPr>
            </w:pPr>
            <w:r w:rsidRPr="008B39BB">
              <w:rPr>
                <w:rFonts w:ascii="TimesNewRomanPSMT" w:eastAsia="Times New Roman" w:hAnsi="TimesNewRomanPSMT" w:cs="Times New Roman"/>
                <w:bCs/>
                <w:sz w:val="22"/>
              </w:rPr>
              <w:t>- Cục Pháp chế và Cải cách HC, TP - Bộ Công an;</w:t>
            </w:r>
          </w:p>
          <w:p w:rsidR="008B39BB" w:rsidRDefault="008B39BB" w:rsidP="008B39BB">
            <w:pPr>
              <w:rPr>
                <w:rFonts w:ascii="TimesNewRomanPSMT" w:eastAsia="Times New Roman" w:hAnsi="TimesNewRomanPSMT" w:cs="Times New Roman"/>
                <w:bCs/>
                <w:sz w:val="22"/>
              </w:rPr>
            </w:pPr>
            <w:r w:rsidRPr="008B39BB">
              <w:rPr>
                <w:rFonts w:ascii="TimesNewRomanPSMT" w:eastAsia="Times New Roman" w:hAnsi="TimesNewRomanPSMT" w:cs="Times New Roman"/>
                <w:bCs/>
                <w:sz w:val="22"/>
              </w:rPr>
              <w:t>- Thường trực Tỉnh ủy;</w:t>
            </w:r>
          </w:p>
          <w:p w:rsidR="008B39BB" w:rsidRDefault="008B39BB" w:rsidP="008B39BB">
            <w:pPr>
              <w:rPr>
                <w:rFonts w:ascii="TimesNewRomanPSMT" w:eastAsia="Times New Roman" w:hAnsi="TimesNewRomanPSMT" w:cs="Times New Roman"/>
                <w:bCs/>
                <w:sz w:val="22"/>
              </w:rPr>
            </w:pPr>
            <w:r w:rsidRPr="008B39BB">
              <w:rPr>
                <w:rFonts w:ascii="TimesNewRomanPSMT" w:eastAsia="Times New Roman" w:hAnsi="TimesNewRomanPSMT" w:cs="Times New Roman"/>
                <w:bCs/>
                <w:sz w:val="22"/>
              </w:rPr>
              <w:t>- Thường trực HĐND tỉnh;</w:t>
            </w:r>
          </w:p>
          <w:p w:rsidR="008B39BB" w:rsidRDefault="008B39BB" w:rsidP="008B39BB">
            <w:pPr>
              <w:rPr>
                <w:rFonts w:ascii="TimesNewRomanPSMT" w:eastAsia="Times New Roman" w:hAnsi="TimesNewRomanPSMT" w:cs="Times New Roman"/>
                <w:bCs/>
                <w:sz w:val="22"/>
              </w:rPr>
            </w:pPr>
            <w:r w:rsidRPr="008B39BB">
              <w:rPr>
                <w:rFonts w:ascii="TimesNewRomanPSMT" w:eastAsia="Times New Roman" w:hAnsi="TimesNewRomanPSMT" w:cs="Times New Roman"/>
                <w:bCs/>
                <w:sz w:val="22"/>
              </w:rPr>
              <w:t>- Đoàn Đại biểu Quốc hội tỉnh;</w:t>
            </w:r>
          </w:p>
          <w:p w:rsidR="008B39BB" w:rsidRDefault="008B39BB" w:rsidP="008B39BB">
            <w:pPr>
              <w:rPr>
                <w:rFonts w:ascii="TimesNewRomanPSMT" w:eastAsia="Times New Roman" w:hAnsi="TimesNewRomanPSMT" w:cs="Times New Roman"/>
                <w:bCs/>
                <w:sz w:val="22"/>
              </w:rPr>
            </w:pPr>
            <w:r w:rsidRPr="008B39BB">
              <w:rPr>
                <w:rFonts w:ascii="TimesNewRomanPSMT" w:eastAsia="Times New Roman" w:hAnsi="TimesNewRomanPSMT" w:cs="Times New Roman"/>
                <w:bCs/>
                <w:sz w:val="22"/>
              </w:rPr>
              <w:t>- Chủ tịch, các Phó Chủ tịch UBND tỉnh;</w:t>
            </w:r>
          </w:p>
          <w:p w:rsidR="008B39BB" w:rsidRDefault="008B39BB" w:rsidP="008B39BB">
            <w:pPr>
              <w:rPr>
                <w:rFonts w:ascii="TimesNewRomanPSMT" w:eastAsia="Times New Roman" w:hAnsi="TimesNewRomanPSMT" w:cs="Times New Roman"/>
                <w:bCs/>
                <w:sz w:val="22"/>
              </w:rPr>
            </w:pPr>
            <w:r w:rsidRPr="008B39BB">
              <w:rPr>
                <w:rFonts w:ascii="TimesNewRomanPSMT" w:eastAsia="Times New Roman" w:hAnsi="TimesNewRomanPSMT" w:cs="Times New Roman"/>
                <w:bCs/>
                <w:sz w:val="22"/>
              </w:rPr>
              <w:t>- Các sở, ban, ngành của tỉnh;</w:t>
            </w:r>
          </w:p>
          <w:p w:rsidR="008B39BB" w:rsidRDefault="008B39BB" w:rsidP="008B39BB">
            <w:pPr>
              <w:rPr>
                <w:rFonts w:ascii="TimesNewRomanPSMT" w:eastAsia="Times New Roman" w:hAnsi="TimesNewRomanPSMT" w:cs="Times New Roman"/>
                <w:bCs/>
                <w:sz w:val="22"/>
              </w:rPr>
            </w:pPr>
            <w:r w:rsidRPr="008B39BB">
              <w:rPr>
                <w:rFonts w:ascii="TimesNewRomanPSMT" w:eastAsia="Times New Roman" w:hAnsi="TimesNewRomanPSMT" w:cs="Times New Roman"/>
                <w:bCs/>
                <w:sz w:val="22"/>
              </w:rPr>
              <w:t>- UBND huyện, thị xã, thành phố;</w:t>
            </w:r>
          </w:p>
          <w:p w:rsidR="008B39BB" w:rsidRDefault="008B39BB" w:rsidP="008B39BB">
            <w:pPr>
              <w:rPr>
                <w:rFonts w:ascii="TimesNewRomanPSMT" w:eastAsia="Times New Roman" w:hAnsi="TimesNewRomanPSMT" w:cs="Times New Roman"/>
                <w:bCs/>
                <w:sz w:val="22"/>
              </w:rPr>
            </w:pPr>
            <w:r w:rsidRPr="008B39BB">
              <w:rPr>
                <w:rFonts w:ascii="TimesNewRomanPSMT" w:eastAsia="Times New Roman" w:hAnsi="TimesNewRomanPSMT" w:cs="Times New Roman"/>
                <w:bCs/>
                <w:sz w:val="22"/>
              </w:rPr>
              <w:t>- LĐVP UBND tỉnh;</w:t>
            </w:r>
          </w:p>
          <w:p w:rsidR="008B39BB" w:rsidRDefault="008B39BB" w:rsidP="008B39BB">
            <w:pPr>
              <w:rPr>
                <w:rFonts w:ascii="TimesNewRomanPSMT" w:eastAsia="Times New Roman" w:hAnsi="TimesNewRomanPSMT" w:cs="Times New Roman"/>
                <w:bCs/>
                <w:sz w:val="22"/>
              </w:rPr>
            </w:pPr>
            <w:r w:rsidRPr="008B39BB">
              <w:rPr>
                <w:rFonts w:ascii="TimesNewRomanPSMT" w:eastAsia="Times New Roman" w:hAnsi="TimesNewRomanPSMT" w:cs="Times New Roman"/>
                <w:bCs/>
                <w:sz w:val="22"/>
              </w:rPr>
              <w:t>- Trung tâm CNTT-VP UBND tỉnh;</w:t>
            </w:r>
          </w:p>
          <w:p w:rsidR="008B39BB" w:rsidRPr="008B39BB" w:rsidRDefault="008B39BB" w:rsidP="008B39BB">
            <w:pPr>
              <w:rPr>
                <w:rFonts w:ascii="TimesNewRomanPSMT" w:eastAsia="Times New Roman" w:hAnsi="TimesNewRomanPSMT" w:cs="Times New Roman"/>
                <w:color w:val="000000"/>
                <w:sz w:val="22"/>
              </w:rPr>
            </w:pPr>
            <w:r w:rsidRPr="008B39BB">
              <w:rPr>
                <w:rFonts w:ascii="TimesNewRomanPSMT" w:eastAsia="Times New Roman" w:hAnsi="TimesNewRomanPSMT" w:cs="Times New Roman"/>
                <w:bCs/>
                <w:sz w:val="22"/>
              </w:rPr>
              <w:t>- Lưu: VT, NV (15) Q.Hương</w:t>
            </w:r>
          </w:p>
          <w:p w:rsidR="00637195" w:rsidRDefault="00637195" w:rsidP="00F05401">
            <w:pPr>
              <w:rPr>
                <w:rFonts w:ascii="TimesNewRomanPS-BoldItalicMT" w:eastAsia="Times New Roman" w:hAnsi="TimesNewRomanPS-BoldItalicMT" w:cs="Times New Roman"/>
                <w:b/>
                <w:bCs/>
                <w:i/>
                <w:iCs/>
                <w:color w:val="000000"/>
                <w:sz w:val="24"/>
              </w:rPr>
            </w:pP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8B39BB"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Lê Ngọc Châu</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Pr="00637195" w:rsidRDefault="00637195">
      <w:pPr>
        <w:spacing w:after="0" w:line="240" w:lineRule="auto"/>
        <w:rPr>
          <w:rFonts w:ascii="TimesNewRomanPS-BoldMT" w:eastAsia="Times New Roman" w:hAnsi="TimesNewRomanPS-BoldMT" w:cs="Times New Roman"/>
          <w:b/>
          <w:bCs/>
          <w:color w:val="000000"/>
        </w:rPr>
      </w:pPr>
    </w:p>
    <w:sectPr w:rsidR="00637195" w:rsidRP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16AD1"/>
    <w:rsid w:val="00107C8E"/>
    <w:rsid w:val="00191696"/>
    <w:rsid w:val="001D3042"/>
    <w:rsid w:val="00637195"/>
    <w:rsid w:val="00712BA2"/>
    <w:rsid w:val="008B39BB"/>
    <w:rsid w:val="009E4739"/>
    <w:rsid w:val="00A54806"/>
    <w:rsid w:val="00F054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0A34ABD7"/>
  <w15:docId w15:val="{ABCFE8E2-6E6A-4681-838D-DD416550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90900">
      <w:bodyDiv w:val="1"/>
      <w:marLeft w:val="0"/>
      <w:marRight w:val="0"/>
      <w:marTop w:val="0"/>
      <w:marBottom w:val="0"/>
      <w:divBdr>
        <w:top w:val="none" w:sz="0" w:space="0" w:color="auto"/>
        <w:left w:val="none" w:sz="0" w:space="0" w:color="auto"/>
        <w:bottom w:val="none" w:sz="0" w:space="0" w:color="auto"/>
        <w:right w:val="none" w:sz="0" w:space="0" w:color="auto"/>
      </w:divBdr>
    </w:div>
    <w:div w:id="248075504">
      <w:bodyDiv w:val="1"/>
      <w:marLeft w:val="0"/>
      <w:marRight w:val="0"/>
      <w:marTop w:val="0"/>
      <w:marBottom w:val="0"/>
      <w:divBdr>
        <w:top w:val="none" w:sz="0" w:space="0" w:color="auto"/>
        <w:left w:val="none" w:sz="0" w:space="0" w:color="auto"/>
        <w:bottom w:val="none" w:sz="0" w:space="0" w:color="auto"/>
        <w:right w:val="none" w:sz="0" w:space="0" w:color="auto"/>
      </w:divBdr>
    </w:div>
    <w:div w:id="404763742">
      <w:bodyDiv w:val="1"/>
      <w:marLeft w:val="0"/>
      <w:marRight w:val="0"/>
      <w:marTop w:val="0"/>
      <w:marBottom w:val="0"/>
      <w:divBdr>
        <w:top w:val="none" w:sz="0" w:space="0" w:color="auto"/>
        <w:left w:val="none" w:sz="0" w:space="0" w:color="auto"/>
        <w:bottom w:val="none" w:sz="0" w:space="0" w:color="auto"/>
        <w:right w:val="none" w:sz="0" w:space="0" w:color="auto"/>
      </w:divBdr>
    </w:div>
    <w:div w:id="569270583">
      <w:bodyDiv w:val="1"/>
      <w:marLeft w:val="0"/>
      <w:marRight w:val="0"/>
      <w:marTop w:val="0"/>
      <w:marBottom w:val="0"/>
      <w:divBdr>
        <w:top w:val="none" w:sz="0" w:space="0" w:color="auto"/>
        <w:left w:val="none" w:sz="0" w:space="0" w:color="auto"/>
        <w:bottom w:val="none" w:sz="0" w:space="0" w:color="auto"/>
        <w:right w:val="none" w:sz="0" w:space="0" w:color="auto"/>
      </w:divBdr>
    </w:div>
    <w:div w:id="704526330">
      <w:bodyDiv w:val="1"/>
      <w:marLeft w:val="0"/>
      <w:marRight w:val="0"/>
      <w:marTop w:val="0"/>
      <w:marBottom w:val="0"/>
      <w:divBdr>
        <w:top w:val="none" w:sz="0" w:space="0" w:color="auto"/>
        <w:left w:val="none" w:sz="0" w:space="0" w:color="auto"/>
        <w:bottom w:val="none" w:sz="0" w:space="0" w:color="auto"/>
        <w:right w:val="none" w:sz="0" w:space="0" w:color="auto"/>
      </w:divBdr>
    </w:div>
    <w:div w:id="876237515">
      <w:bodyDiv w:val="1"/>
      <w:marLeft w:val="0"/>
      <w:marRight w:val="0"/>
      <w:marTop w:val="0"/>
      <w:marBottom w:val="0"/>
      <w:divBdr>
        <w:top w:val="none" w:sz="0" w:space="0" w:color="auto"/>
        <w:left w:val="none" w:sz="0" w:space="0" w:color="auto"/>
        <w:bottom w:val="none" w:sz="0" w:space="0" w:color="auto"/>
        <w:right w:val="none" w:sz="0" w:space="0" w:color="auto"/>
      </w:divBdr>
    </w:div>
    <w:div w:id="973025982">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19306498">
      <w:bodyDiv w:val="1"/>
      <w:marLeft w:val="0"/>
      <w:marRight w:val="0"/>
      <w:marTop w:val="0"/>
      <w:marBottom w:val="0"/>
      <w:divBdr>
        <w:top w:val="none" w:sz="0" w:space="0" w:color="auto"/>
        <w:left w:val="none" w:sz="0" w:space="0" w:color="auto"/>
        <w:bottom w:val="none" w:sz="0" w:space="0" w:color="auto"/>
        <w:right w:val="none" w:sz="0" w:space="0" w:color="auto"/>
      </w:divBdr>
    </w:div>
    <w:div w:id="1359160976">
      <w:bodyDiv w:val="1"/>
      <w:marLeft w:val="0"/>
      <w:marRight w:val="0"/>
      <w:marTop w:val="0"/>
      <w:marBottom w:val="0"/>
      <w:divBdr>
        <w:top w:val="none" w:sz="0" w:space="0" w:color="auto"/>
        <w:left w:val="none" w:sz="0" w:space="0" w:color="auto"/>
        <w:bottom w:val="none" w:sz="0" w:space="0" w:color="auto"/>
        <w:right w:val="none" w:sz="0" w:space="0" w:color="auto"/>
      </w:divBdr>
    </w:div>
    <w:div w:id="1414354204">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596358546">
      <w:bodyDiv w:val="1"/>
      <w:marLeft w:val="0"/>
      <w:marRight w:val="0"/>
      <w:marTop w:val="0"/>
      <w:marBottom w:val="0"/>
      <w:divBdr>
        <w:top w:val="none" w:sz="0" w:space="0" w:color="auto"/>
        <w:left w:val="none" w:sz="0" w:space="0" w:color="auto"/>
        <w:bottom w:val="none" w:sz="0" w:space="0" w:color="auto"/>
        <w:right w:val="none" w:sz="0" w:space="0" w:color="auto"/>
      </w:divBdr>
    </w:div>
    <w:div w:id="2107578040">
      <w:bodyDiv w:val="1"/>
      <w:marLeft w:val="0"/>
      <w:marRight w:val="0"/>
      <w:marTop w:val="0"/>
      <w:marBottom w:val="0"/>
      <w:divBdr>
        <w:top w:val="none" w:sz="0" w:space="0" w:color="auto"/>
        <w:left w:val="none" w:sz="0" w:space="0" w:color="auto"/>
        <w:bottom w:val="none" w:sz="0" w:space="0" w:color="auto"/>
        <w:right w:val="none" w:sz="0" w:space="0" w:color="auto"/>
      </w:divBdr>
    </w:div>
    <w:div w:id="2134861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889379-3618-421E-9297-558DF5D4EAF6}"/>
</file>

<file path=customXml/itemProps2.xml><?xml version="1.0" encoding="utf-8"?>
<ds:datastoreItem xmlns:ds="http://schemas.openxmlformats.org/officeDocument/2006/customXml" ds:itemID="{C48195F0-42FC-48DD-9660-D3D5E644B838}"/>
</file>

<file path=customXml/itemProps3.xml><?xml version="1.0" encoding="utf-8"?>
<ds:datastoreItem xmlns:ds="http://schemas.openxmlformats.org/officeDocument/2006/customXml" ds:itemID="{95D7B3E0-8904-442D-B74B-EC0DF57F90FB}"/>
</file>

<file path=docProps/app.xml><?xml version="1.0" encoding="utf-8"?>
<Properties xmlns="http://schemas.openxmlformats.org/officeDocument/2006/extended-properties" xmlns:vt="http://schemas.openxmlformats.org/officeDocument/2006/docPropsVTypes">
  <Template>Normal</Template>
  <TotalTime>17</TotalTime>
  <Pages>2</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6</cp:revision>
  <dcterms:created xsi:type="dcterms:W3CDTF">2024-01-08T06:38:00Z</dcterms:created>
  <dcterms:modified xsi:type="dcterms:W3CDTF">2025-01-02T06:53:00Z</dcterms:modified>
</cp:coreProperties>
</file>