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7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949"/>
      </w:tblGrid>
      <w:tr w:rsidR="00171207" w:rsidTr="00781EF2">
        <w:tc>
          <w:tcPr>
            <w:tcW w:w="3828" w:type="dxa"/>
          </w:tcPr>
          <w:p w:rsidR="00171207" w:rsidRPr="00171207" w:rsidRDefault="00171207" w:rsidP="00BE361F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171207">
              <w:rPr>
                <w:b/>
                <w:sz w:val="26"/>
                <w:szCs w:val="26"/>
              </w:rPr>
              <w:t>ỦY BAN NHÂN DÂN</w:t>
            </w:r>
          </w:p>
          <w:p w:rsidR="00171207" w:rsidRDefault="00171207" w:rsidP="00BE361F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171207">
              <w:rPr>
                <w:b/>
                <w:sz w:val="26"/>
                <w:szCs w:val="26"/>
              </w:rPr>
              <w:t>THÀNH PHỐ HỒ CHÍ MINH</w:t>
            </w:r>
          </w:p>
          <w:p w:rsidR="00171207" w:rsidRDefault="00171207" w:rsidP="00BE361F">
            <w:pPr>
              <w:widowControl w:val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652780</wp:posOffset>
                      </wp:positionH>
                      <wp:positionV relativeFrom="paragraph">
                        <wp:posOffset>73822</wp:posOffset>
                      </wp:positionV>
                      <wp:extent cx="1084521" cy="0"/>
                      <wp:effectExtent l="0" t="0" r="2095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452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BA5A4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pt,5.8pt" to="136.8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171207" w:rsidRPr="00171207" w:rsidRDefault="00171207" w:rsidP="00BE361F">
            <w:pPr>
              <w:widowControl w:val="0"/>
              <w:jc w:val="center"/>
              <w:rPr>
                <w:b/>
                <w:sz w:val="26"/>
                <w:szCs w:val="26"/>
              </w:rPr>
            </w:pPr>
          </w:p>
          <w:p w:rsidR="00171207" w:rsidRPr="00171207" w:rsidRDefault="00171207" w:rsidP="00BE361F">
            <w:pPr>
              <w:widowControl w:val="0"/>
              <w:jc w:val="center"/>
              <w:rPr>
                <w:sz w:val="26"/>
                <w:szCs w:val="26"/>
              </w:rPr>
            </w:pPr>
            <w:r w:rsidRPr="00171207">
              <w:rPr>
                <w:sz w:val="26"/>
                <w:szCs w:val="26"/>
              </w:rPr>
              <w:t xml:space="preserve">Số: </w:t>
            </w:r>
            <w:r>
              <w:rPr>
                <w:sz w:val="26"/>
                <w:szCs w:val="26"/>
              </w:rPr>
              <w:t>140/2024/QĐ-UBND</w:t>
            </w:r>
          </w:p>
        </w:tc>
        <w:tc>
          <w:tcPr>
            <w:tcW w:w="5949" w:type="dxa"/>
          </w:tcPr>
          <w:p w:rsidR="00171207" w:rsidRPr="00171207" w:rsidRDefault="00171207" w:rsidP="00BE361F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171207">
              <w:rPr>
                <w:b/>
                <w:sz w:val="26"/>
                <w:szCs w:val="26"/>
              </w:rPr>
              <w:t>CỘNG HÒA XÃ HỘI CHỦ NGHĨA VIỆT NAM</w:t>
            </w:r>
          </w:p>
          <w:p w:rsidR="00171207" w:rsidRPr="00171207" w:rsidRDefault="00171207" w:rsidP="00BE361F">
            <w:pPr>
              <w:widowControl w:val="0"/>
              <w:jc w:val="center"/>
              <w:rPr>
                <w:b/>
                <w:szCs w:val="26"/>
              </w:rPr>
            </w:pPr>
            <w:r w:rsidRPr="00171207">
              <w:rPr>
                <w:b/>
                <w:szCs w:val="26"/>
              </w:rPr>
              <w:t>Độc lập</w:t>
            </w:r>
            <w:r>
              <w:rPr>
                <w:b/>
                <w:szCs w:val="26"/>
              </w:rPr>
              <w:t xml:space="preserve"> </w:t>
            </w:r>
            <w:r w:rsidRPr="00171207">
              <w:rPr>
                <w:b/>
                <w:szCs w:val="26"/>
              </w:rPr>
              <w:t>- Tự do</w:t>
            </w:r>
            <w:r>
              <w:rPr>
                <w:b/>
                <w:szCs w:val="26"/>
              </w:rPr>
              <w:t xml:space="preserve"> </w:t>
            </w:r>
            <w:r w:rsidRPr="00171207">
              <w:rPr>
                <w:b/>
                <w:szCs w:val="26"/>
              </w:rPr>
              <w:t>- Hạnh phúc</w:t>
            </w:r>
          </w:p>
          <w:p w:rsidR="00171207" w:rsidRDefault="00781EF2" w:rsidP="00BE361F">
            <w:pPr>
              <w:widowControl w:val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689269</wp:posOffset>
                      </wp:positionH>
                      <wp:positionV relativeFrom="paragraph">
                        <wp:posOffset>80704</wp:posOffset>
                      </wp:positionV>
                      <wp:extent cx="2137145" cy="0"/>
                      <wp:effectExtent l="0" t="0" r="349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71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E8EEC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25pt,6.35pt" to="222.5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171207" w:rsidRPr="00171207" w:rsidRDefault="00171207" w:rsidP="00BE361F">
            <w:pPr>
              <w:widowControl w:val="0"/>
              <w:jc w:val="center"/>
              <w:rPr>
                <w:b/>
                <w:sz w:val="26"/>
                <w:szCs w:val="26"/>
              </w:rPr>
            </w:pPr>
          </w:p>
          <w:p w:rsidR="00171207" w:rsidRPr="00781EF2" w:rsidRDefault="00171207" w:rsidP="00BE361F">
            <w:pPr>
              <w:widowControl w:val="0"/>
              <w:jc w:val="center"/>
              <w:rPr>
                <w:i/>
                <w:sz w:val="26"/>
                <w:szCs w:val="26"/>
              </w:rPr>
            </w:pPr>
            <w:r w:rsidRPr="00781EF2">
              <w:rPr>
                <w:i/>
                <w:sz w:val="26"/>
                <w:szCs w:val="26"/>
              </w:rPr>
              <w:t xml:space="preserve">Thành phố Hồ Chí Minh, ngày </w:t>
            </w:r>
            <w:r w:rsidR="00781EF2" w:rsidRPr="00781EF2">
              <w:rPr>
                <w:i/>
                <w:sz w:val="26"/>
                <w:szCs w:val="26"/>
              </w:rPr>
              <w:t xml:space="preserve">31 </w:t>
            </w:r>
            <w:r w:rsidRPr="00781EF2">
              <w:rPr>
                <w:i/>
                <w:sz w:val="26"/>
                <w:szCs w:val="26"/>
              </w:rPr>
              <w:t>tháng 12 năm 2024</w:t>
            </w:r>
          </w:p>
        </w:tc>
      </w:tr>
    </w:tbl>
    <w:p w:rsidR="00171207" w:rsidRDefault="00171207" w:rsidP="00BE361F">
      <w:pPr>
        <w:widowControl w:val="0"/>
        <w:jc w:val="center"/>
        <w:rPr>
          <w:b/>
        </w:rPr>
      </w:pPr>
    </w:p>
    <w:p w:rsidR="00171207" w:rsidRPr="00171207" w:rsidRDefault="00171207" w:rsidP="00BE361F">
      <w:pPr>
        <w:widowControl w:val="0"/>
        <w:spacing w:after="0" w:line="240" w:lineRule="auto"/>
        <w:jc w:val="center"/>
        <w:rPr>
          <w:b/>
        </w:rPr>
      </w:pPr>
      <w:r w:rsidRPr="00171207">
        <w:rPr>
          <w:b/>
        </w:rPr>
        <w:t>QUYẾT ĐỊNH</w:t>
      </w:r>
    </w:p>
    <w:p w:rsidR="00171207" w:rsidRPr="00171207" w:rsidRDefault="00171207" w:rsidP="00BE361F">
      <w:pPr>
        <w:widowControl w:val="0"/>
        <w:spacing w:after="0" w:line="240" w:lineRule="auto"/>
        <w:jc w:val="center"/>
        <w:rPr>
          <w:b/>
        </w:rPr>
      </w:pPr>
      <w:r w:rsidRPr="00171207">
        <w:rPr>
          <w:b/>
        </w:rPr>
        <w:t>Bãi bỏ Quyết định số 15/2012/QĐ-UBND ngày 18 tháng 4 năm 2012 của</w:t>
      </w:r>
    </w:p>
    <w:p w:rsidR="00171207" w:rsidRPr="00171207" w:rsidRDefault="00171207" w:rsidP="00BE361F">
      <w:pPr>
        <w:widowControl w:val="0"/>
        <w:spacing w:after="0" w:line="240" w:lineRule="auto"/>
        <w:jc w:val="center"/>
        <w:rPr>
          <w:b/>
        </w:rPr>
      </w:pPr>
      <w:r w:rsidRPr="00171207">
        <w:rPr>
          <w:b/>
        </w:rPr>
        <w:t>Ủy ban nhân dân Thành phố Hồ Chí Minh về chế độ hỗ trợ cho giám định</w:t>
      </w:r>
    </w:p>
    <w:p w:rsidR="00171207" w:rsidRPr="00171207" w:rsidRDefault="00171207" w:rsidP="00BE361F">
      <w:pPr>
        <w:widowControl w:val="0"/>
        <w:spacing w:after="0" w:line="240" w:lineRule="auto"/>
        <w:jc w:val="center"/>
        <w:rPr>
          <w:b/>
        </w:rPr>
      </w:pPr>
      <w:r w:rsidRPr="00171207">
        <w:rPr>
          <w:b/>
        </w:rPr>
        <w:t>viên tư pháp và người làm công tác giám định của Thành phố Hồ Chí Minh</w:t>
      </w:r>
    </w:p>
    <w:p w:rsidR="00F3303D" w:rsidRDefault="00F3303D" w:rsidP="00BE361F">
      <w:pPr>
        <w:widowControl w:val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2031527</wp:posOffset>
                </wp:positionH>
                <wp:positionV relativeFrom="paragraph">
                  <wp:posOffset>88900</wp:posOffset>
                </wp:positionV>
                <wp:extent cx="1924493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4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5244A5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95pt,7pt" to="311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171207" w:rsidRDefault="00171207" w:rsidP="00BE361F">
      <w:pPr>
        <w:widowControl w:val="0"/>
        <w:spacing w:before="240" w:after="240" w:line="240" w:lineRule="auto"/>
        <w:jc w:val="center"/>
        <w:rPr>
          <w:b/>
        </w:rPr>
      </w:pPr>
      <w:r w:rsidRPr="00F3303D">
        <w:rPr>
          <w:b/>
        </w:rPr>
        <w:t>ỦY BAN NHÂN DÂN THÀNH PHỐ HỒ CHÍ MINH</w:t>
      </w:r>
    </w:p>
    <w:p w:rsidR="00585103" w:rsidRPr="00CD3E6B" w:rsidRDefault="00585103" w:rsidP="00BE361F">
      <w:pPr>
        <w:widowControl w:val="0"/>
        <w:spacing w:after="0" w:line="240" w:lineRule="auto"/>
        <w:jc w:val="center"/>
        <w:rPr>
          <w:b/>
          <w:sz w:val="16"/>
          <w:szCs w:val="16"/>
        </w:rPr>
      </w:pPr>
    </w:p>
    <w:p w:rsidR="00171207" w:rsidRPr="00EE2C87" w:rsidRDefault="00171207" w:rsidP="00CD3E6B">
      <w:pPr>
        <w:widowControl w:val="0"/>
        <w:spacing w:before="120" w:after="120" w:line="264" w:lineRule="auto"/>
        <w:ind w:firstLine="567"/>
        <w:jc w:val="both"/>
        <w:rPr>
          <w:i/>
        </w:rPr>
      </w:pPr>
      <w:r w:rsidRPr="00EE2C87">
        <w:rPr>
          <w:i/>
        </w:rPr>
        <w:t>Căn cứ Luật Tổ chức chính quyền địa phương ngày 19 tháng 6 năm 2015;</w:t>
      </w:r>
      <w:r w:rsidR="008378E9" w:rsidRPr="00EE2C87">
        <w:rPr>
          <w:i/>
        </w:rPr>
        <w:t xml:space="preserve"> </w:t>
      </w:r>
      <w:r w:rsidRPr="00EE2C87">
        <w:rPr>
          <w:i/>
        </w:rPr>
        <w:t>Luật sửa đổi, bổ sung một số điều của Luật Tổ chức Chính phủ và Luật Tổ chứ</w:t>
      </w:r>
      <w:r w:rsidR="008378E9" w:rsidRPr="00EE2C87">
        <w:rPr>
          <w:i/>
        </w:rPr>
        <w:t xml:space="preserve">c </w:t>
      </w:r>
      <w:r w:rsidRPr="00EE2C87">
        <w:rPr>
          <w:i/>
        </w:rPr>
        <w:t>chính quyền địa phương ngày 22 tháng 11 năm 2019;</w:t>
      </w:r>
    </w:p>
    <w:p w:rsidR="00171207" w:rsidRPr="00EE2C87" w:rsidRDefault="00171207" w:rsidP="00CD3E6B">
      <w:pPr>
        <w:widowControl w:val="0"/>
        <w:spacing w:before="120" w:after="120" w:line="264" w:lineRule="auto"/>
        <w:ind w:firstLine="567"/>
        <w:jc w:val="both"/>
        <w:rPr>
          <w:i/>
        </w:rPr>
      </w:pPr>
      <w:r w:rsidRPr="00EE2C87">
        <w:rPr>
          <w:i/>
          <w:spacing w:val="-4"/>
        </w:rPr>
        <w:t>Căn cứ Luật Ban hành văn bản quy phạm pháp luật ngày 22 tháng 6 năm 2015</w:t>
      </w:r>
      <w:r w:rsidRPr="00EE2C87">
        <w:rPr>
          <w:i/>
        </w:rPr>
        <w:t>;</w:t>
      </w:r>
      <w:r w:rsidR="008378E9" w:rsidRPr="00EE2C87">
        <w:rPr>
          <w:i/>
        </w:rPr>
        <w:t xml:space="preserve"> </w:t>
      </w:r>
      <w:r w:rsidRPr="00EE2C87">
        <w:rPr>
          <w:i/>
        </w:rPr>
        <w:t>Luật sửa đổi, bổ sung một số điều của Luật Ban hành văn bản quy phạm pháp</w:t>
      </w:r>
      <w:r w:rsidR="008378E9" w:rsidRPr="00EE2C87">
        <w:rPr>
          <w:i/>
        </w:rPr>
        <w:t xml:space="preserve"> </w:t>
      </w:r>
      <w:r w:rsidRPr="00EE2C87">
        <w:rPr>
          <w:i/>
        </w:rPr>
        <w:t>luật ngày 18 tháng 6 năm 2020;</w:t>
      </w:r>
    </w:p>
    <w:p w:rsidR="00171207" w:rsidRPr="00EE2C87" w:rsidRDefault="00171207" w:rsidP="00CD3E6B">
      <w:pPr>
        <w:widowControl w:val="0"/>
        <w:spacing w:before="120" w:after="120" w:line="264" w:lineRule="auto"/>
        <w:ind w:firstLine="567"/>
        <w:jc w:val="both"/>
        <w:rPr>
          <w:i/>
        </w:rPr>
      </w:pPr>
      <w:r w:rsidRPr="00EE2C87">
        <w:rPr>
          <w:i/>
          <w:spacing w:val="6"/>
        </w:rPr>
        <w:t>Căn cứ Nghị định số 34/2016/NĐ-CP ngày 14 tháng 5 năm 2016 của</w:t>
      </w:r>
      <w:r w:rsidR="008378E9" w:rsidRPr="00EE2C87">
        <w:rPr>
          <w:i/>
          <w:spacing w:val="6"/>
        </w:rPr>
        <w:t xml:space="preserve"> </w:t>
      </w:r>
      <w:r w:rsidRPr="00EE2C87">
        <w:rPr>
          <w:i/>
          <w:spacing w:val="4"/>
        </w:rPr>
        <w:t>Chính phủ quy định chi tiết một số điều và biện pháp thi hành Luật ban hành</w:t>
      </w:r>
      <w:r w:rsidR="008378E9" w:rsidRPr="00EE2C87">
        <w:rPr>
          <w:i/>
          <w:spacing w:val="4"/>
        </w:rPr>
        <w:t xml:space="preserve"> </w:t>
      </w:r>
      <w:r w:rsidRPr="00EE2C87">
        <w:rPr>
          <w:i/>
          <w:spacing w:val="4"/>
        </w:rPr>
        <w:t>văn</w:t>
      </w:r>
      <w:r w:rsidRPr="00EE2C87">
        <w:rPr>
          <w:i/>
        </w:rPr>
        <w:t xml:space="preserve"> bản quy phạm pháp luật; Nghị định số 154/2020/NĐ-CP ngày 31 tháng 12</w:t>
      </w:r>
      <w:r w:rsidR="008378E9" w:rsidRPr="00EE2C87">
        <w:rPr>
          <w:i/>
        </w:rPr>
        <w:t xml:space="preserve"> </w:t>
      </w:r>
      <w:r w:rsidRPr="00EE2C87">
        <w:rPr>
          <w:i/>
        </w:rPr>
        <w:t>năm 2020 của Chính phủ sửa đổi, bổ sung một số điều của Nghị định số</w:t>
      </w:r>
      <w:r w:rsidR="008378E9" w:rsidRPr="00EE2C87">
        <w:rPr>
          <w:i/>
        </w:rPr>
        <w:t xml:space="preserve"> </w:t>
      </w:r>
      <w:r w:rsidRPr="00EE2C87">
        <w:rPr>
          <w:i/>
        </w:rPr>
        <w:t>34/2016/NĐ-CP ngày 14 tháng 5 năm 2016 của Chính phủ quy định chi tiết một</w:t>
      </w:r>
      <w:r w:rsidR="008378E9" w:rsidRPr="00EE2C87">
        <w:rPr>
          <w:i/>
        </w:rPr>
        <w:t xml:space="preserve"> </w:t>
      </w:r>
      <w:r w:rsidRPr="00EE2C87">
        <w:rPr>
          <w:i/>
        </w:rPr>
        <w:t>số điều và biện pháp thi hành Luật Ban hành văn bản quy phạm pháp luật;</w:t>
      </w:r>
    </w:p>
    <w:p w:rsidR="00171207" w:rsidRPr="00EE2C87" w:rsidRDefault="00171207" w:rsidP="00CD3E6B">
      <w:pPr>
        <w:widowControl w:val="0"/>
        <w:spacing w:before="120" w:after="120" w:line="264" w:lineRule="auto"/>
        <w:ind w:firstLine="567"/>
        <w:jc w:val="both"/>
        <w:rPr>
          <w:i/>
        </w:rPr>
      </w:pPr>
      <w:r w:rsidRPr="00E07C27">
        <w:rPr>
          <w:i/>
          <w:spacing w:val="4"/>
        </w:rPr>
        <w:t>Căn cứ Nghị định số 59/2024/NĐ-CP ngày 25 tháng 5 năm 2024 của</w:t>
      </w:r>
      <w:r w:rsidR="008378E9" w:rsidRPr="00E07C27">
        <w:rPr>
          <w:i/>
          <w:spacing w:val="4"/>
        </w:rPr>
        <w:t xml:space="preserve"> </w:t>
      </w:r>
      <w:r w:rsidRPr="00E07C27">
        <w:rPr>
          <w:i/>
          <w:spacing w:val="4"/>
        </w:rPr>
        <w:t>Chính</w:t>
      </w:r>
      <w:r w:rsidRPr="00EE2C87">
        <w:rPr>
          <w:i/>
        </w:rPr>
        <w:t xml:space="preserve"> phủ sửa đổi, bổ sung một số điều của Nghị định số 34/2016/NĐ-CP ngày</w:t>
      </w:r>
      <w:r w:rsidR="008378E9" w:rsidRPr="00EE2C87">
        <w:rPr>
          <w:i/>
        </w:rPr>
        <w:t xml:space="preserve"> </w:t>
      </w:r>
      <w:r w:rsidRPr="00EE2C87">
        <w:rPr>
          <w:i/>
        </w:rPr>
        <w:t>14 tháng 5 năm 2016 của Chính phủ quy định chi tiết một số điều và biện pháp</w:t>
      </w:r>
      <w:r w:rsidR="008378E9" w:rsidRPr="00EE2C87">
        <w:rPr>
          <w:i/>
        </w:rPr>
        <w:t xml:space="preserve"> </w:t>
      </w:r>
      <w:r w:rsidRPr="00EE2C87">
        <w:rPr>
          <w:i/>
        </w:rPr>
        <w:t>thi hành Luật Ban hành văn bản quy phạm pháp luật đã được sửa đổi, bổ sung</w:t>
      </w:r>
      <w:r w:rsidR="008378E9" w:rsidRPr="00EE2C87">
        <w:rPr>
          <w:i/>
        </w:rPr>
        <w:t xml:space="preserve"> </w:t>
      </w:r>
      <w:r w:rsidRPr="00EE2C87">
        <w:rPr>
          <w:i/>
        </w:rPr>
        <w:t>một số điều theo Nghị định số 154/2020/NĐ-CP ngày 31 tháng 12 năm 2020 của</w:t>
      </w:r>
      <w:r w:rsidR="008378E9" w:rsidRPr="00EE2C87">
        <w:rPr>
          <w:i/>
        </w:rPr>
        <w:t xml:space="preserve"> </w:t>
      </w:r>
      <w:r w:rsidRPr="00EE2C87">
        <w:rPr>
          <w:i/>
        </w:rPr>
        <w:t>Chính phủ;</w:t>
      </w:r>
    </w:p>
    <w:p w:rsidR="00171207" w:rsidRPr="00E07C27" w:rsidRDefault="00171207" w:rsidP="00CD3E6B">
      <w:pPr>
        <w:widowControl w:val="0"/>
        <w:spacing w:before="120" w:after="120" w:line="264" w:lineRule="auto"/>
        <w:ind w:firstLine="567"/>
        <w:jc w:val="both"/>
        <w:rPr>
          <w:i/>
          <w:spacing w:val="4"/>
        </w:rPr>
      </w:pPr>
      <w:r w:rsidRPr="00EE2C87">
        <w:rPr>
          <w:i/>
        </w:rPr>
        <w:t>Căn cứ Nghị quyết số 49/2024/NQ-HĐND ngày 11 tháng 12 năm 2024 của</w:t>
      </w:r>
      <w:r w:rsidR="008378E9" w:rsidRPr="00EE2C87">
        <w:rPr>
          <w:i/>
        </w:rPr>
        <w:t xml:space="preserve"> </w:t>
      </w:r>
      <w:r w:rsidRPr="00EE2C87">
        <w:rPr>
          <w:i/>
        </w:rPr>
        <w:t>Hội đồng nhân dân Thành phố quy định chế độ hỗ trợ cho người giám định tư</w:t>
      </w:r>
      <w:r w:rsidR="008378E9" w:rsidRPr="00EE2C87">
        <w:rPr>
          <w:i/>
        </w:rPr>
        <w:t xml:space="preserve"> </w:t>
      </w:r>
      <w:r w:rsidRPr="00E07C27">
        <w:rPr>
          <w:i/>
          <w:spacing w:val="4"/>
        </w:rPr>
        <w:t>pháp và người giúp việc cho người giám định tư pháp trên địa bàn Thành phố</w:t>
      </w:r>
      <w:r w:rsidR="008378E9" w:rsidRPr="00E07C27">
        <w:rPr>
          <w:i/>
          <w:spacing w:val="4"/>
        </w:rPr>
        <w:t xml:space="preserve"> </w:t>
      </w:r>
      <w:r w:rsidRPr="00E07C27">
        <w:rPr>
          <w:i/>
          <w:spacing w:val="4"/>
        </w:rPr>
        <w:t>Hồ Chí Minh;</w:t>
      </w:r>
    </w:p>
    <w:p w:rsidR="00171207" w:rsidRPr="00EE2C87" w:rsidRDefault="00171207" w:rsidP="00CD3E6B">
      <w:pPr>
        <w:widowControl w:val="0"/>
        <w:spacing w:before="120" w:after="120" w:line="264" w:lineRule="auto"/>
        <w:ind w:firstLine="567"/>
        <w:jc w:val="both"/>
        <w:rPr>
          <w:i/>
        </w:rPr>
      </w:pPr>
      <w:r w:rsidRPr="00EE2C87">
        <w:rPr>
          <w:i/>
        </w:rPr>
        <w:t>Theo đề nghị của Sở Tư pháp tại Tờ trình số 8711/TTr-STP-BTTP ngày 20</w:t>
      </w:r>
      <w:r w:rsidR="008378E9" w:rsidRPr="00EE2C87">
        <w:rPr>
          <w:i/>
        </w:rPr>
        <w:t xml:space="preserve"> </w:t>
      </w:r>
      <w:r w:rsidRPr="00A15279">
        <w:rPr>
          <w:i/>
          <w:spacing w:val="8"/>
        </w:rPr>
        <w:t>tháng 12 năm 2024 và ý kiến thẩm định của Sở Tư pháp tại Báo cáo số</w:t>
      </w:r>
      <w:r w:rsidR="008378E9" w:rsidRPr="00EE2C87">
        <w:rPr>
          <w:i/>
        </w:rPr>
        <w:t xml:space="preserve"> </w:t>
      </w:r>
      <w:r w:rsidRPr="00EE2C87">
        <w:rPr>
          <w:i/>
        </w:rPr>
        <w:t>8710/BC-STP-BTTP ngày 20 tháng 12 năm 2024.</w:t>
      </w:r>
    </w:p>
    <w:p w:rsidR="00171207" w:rsidRDefault="00171207" w:rsidP="00352568">
      <w:pPr>
        <w:widowControl w:val="0"/>
        <w:spacing w:after="0" w:line="240" w:lineRule="auto"/>
        <w:jc w:val="center"/>
        <w:rPr>
          <w:b/>
        </w:rPr>
      </w:pPr>
      <w:r w:rsidRPr="008378E9">
        <w:rPr>
          <w:b/>
        </w:rPr>
        <w:lastRenderedPageBreak/>
        <w:t>QUYẾT ĐỊNH:</w:t>
      </w:r>
    </w:p>
    <w:p w:rsidR="00CD3E6B" w:rsidRPr="008378E9" w:rsidRDefault="00CD3E6B" w:rsidP="00CD3E6B">
      <w:pPr>
        <w:widowControl w:val="0"/>
        <w:spacing w:after="0" w:line="240" w:lineRule="auto"/>
        <w:jc w:val="center"/>
        <w:rPr>
          <w:b/>
        </w:rPr>
      </w:pPr>
    </w:p>
    <w:p w:rsidR="00171207" w:rsidRPr="008378E9" w:rsidRDefault="00171207" w:rsidP="00CD3E6B">
      <w:pPr>
        <w:widowControl w:val="0"/>
        <w:spacing w:before="120" w:after="120" w:line="264" w:lineRule="auto"/>
        <w:ind w:firstLine="567"/>
        <w:jc w:val="both"/>
        <w:rPr>
          <w:b/>
        </w:rPr>
      </w:pPr>
      <w:r w:rsidRPr="008378E9">
        <w:rPr>
          <w:b/>
        </w:rPr>
        <w:t>Điều 1. Bãi bỏ toàn bộ Quyết định</w:t>
      </w:r>
      <w:bookmarkStart w:id="0" w:name="_GoBack"/>
      <w:bookmarkEnd w:id="0"/>
    </w:p>
    <w:p w:rsidR="00171207" w:rsidRDefault="00171207" w:rsidP="00CD3E6B">
      <w:pPr>
        <w:widowControl w:val="0"/>
        <w:spacing w:before="120" w:after="120" w:line="264" w:lineRule="auto"/>
        <w:ind w:firstLine="567"/>
        <w:jc w:val="both"/>
      </w:pPr>
      <w:r>
        <w:t>Bãi bỏ toàn bộ Quyết định số 15/2012/QĐ-UBND ngày 18 tháng 4 năm</w:t>
      </w:r>
      <w:r w:rsidR="008378E9">
        <w:t xml:space="preserve"> </w:t>
      </w:r>
      <w:r>
        <w:t>2012 của Ủy ban nhân dân Thành phố Hồ Chí Minh về chế độ hỗ trợ cho giám</w:t>
      </w:r>
      <w:r w:rsidR="008378E9">
        <w:t xml:space="preserve"> </w:t>
      </w:r>
      <w:r>
        <w:t>định viên tư pháp và người làm công tác giám định của Thành phố Hồ Chí Minh.</w:t>
      </w:r>
    </w:p>
    <w:p w:rsidR="00171207" w:rsidRPr="008378E9" w:rsidRDefault="00171207" w:rsidP="00CD3E6B">
      <w:pPr>
        <w:widowControl w:val="0"/>
        <w:spacing w:before="120" w:after="120" w:line="264" w:lineRule="auto"/>
        <w:ind w:firstLine="567"/>
        <w:jc w:val="both"/>
        <w:rPr>
          <w:b/>
        </w:rPr>
      </w:pPr>
      <w:r w:rsidRPr="008378E9">
        <w:rPr>
          <w:b/>
        </w:rPr>
        <w:t>Điều 2. Điều khoản thi hành</w:t>
      </w:r>
    </w:p>
    <w:p w:rsidR="00171207" w:rsidRDefault="00171207" w:rsidP="00CD3E6B">
      <w:pPr>
        <w:widowControl w:val="0"/>
        <w:spacing w:before="120" w:after="120" w:line="264" w:lineRule="auto"/>
        <w:ind w:firstLine="567"/>
        <w:jc w:val="both"/>
      </w:pPr>
      <w:r>
        <w:t>1. Quyết định này có hiệu lực từ ngày 31 tháng 12 năm 2024.</w:t>
      </w:r>
    </w:p>
    <w:p w:rsidR="00171207" w:rsidRDefault="00171207" w:rsidP="00CD3E6B">
      <w:pPr>
        <w:widowControl w:val="0"/>
        <w:spacing w:before="120" w:after="120" w:line="264" w:lineRule="auto"/>
        <w:ind w:firstLine="567"/>
        <w:jc w:val="both"/>
      </w:pPr>
      <w:r>
        <w:t>2. Chánh Văn phòng Ủy ban nhân dân Thành phố, Giám đốc Sở Tư pháp,</w:t>
      </w:r>
      <w:r w:rsidR="008378E9">
        <w:t xml:space="preserve"> </w:t>
      </w:r>
      <w:r>
        <w:t>Giám đốc Sở Tài chính, Thủ trưởng các sở, ngành và các tổ chức, cá nhân có</w:t>
      </w:r>
      <w:r w:rsidR="008378E9">
        <w:t xml:space="preserve"> </w:t>
      </w:r>
      <w:r>
        <w:t>liên quan chịu trách nhiệm thi hành Quyết định này./.</w:t>
      </w:r>
    </w:p>
    <w:p w:rsidR="00161FDD" w:rsidRDefault="00161FDD" w:rsidP="00BE361F">
      <w:pPr>
        <w:widowControl w:val="0"/>
        <w:spacing w:before="120" w:after="120" w:line="240" w:lineRule="auto"/>
        <w:ind w:firstLine="567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378E9" w:rsidTr="007D31D8">
        <w:tc>
          <w:tcPr>
            <w:tcW w:w="4531" w:type="dxa"/>
          </w:tcPr>
          <w:p w:rsidR="008378E9" w:rsidRPr="008378E9" w:rsidRDefault="008378E9" w:rsidP="00BE361F">
            <w:pPr>
              <w:widowControl w:val="0"/>
              <w:jc w:val="both"/>
              <w:rPr>
                <w:b/>
                <w:i/>
                <w:sz w:val="24"/>
              </w:rPr>
            </w:pPr>
            <w:r w:rsidRPr="008378E9">
              <w:rPr>
                <w:b/>
                <w:i/>
                <w:sz w:val="24"/>
              </w:rPr>
              <w:t>Nơi nhận: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Như Điều 2;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Bộ Tư pháp;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Cục Kiểm tra VBQPPL- Bộ Tư pháp;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Thường trực Thành ủy;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Thường trực HĐND Thành phố;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TTUB: CT, các PCT;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Ủy ban MTTQ Việt Nam Thành phố;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Sở Tư pháp;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VPUB: các PCVP;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Trung tâm Công báo;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Cổng thông tin điện tử của Thành phố;</w:t>
            </w:r>
          </w:p>
          <w:p w:rsidR="008378E9" w:rsidRPr="008378E9" w:rsidRDefault="008378E9" w:rsidP="00BE361F">
            <w:pPr>
              <w:widowControl w:val="0"/>
              <w:jc w:val="both"/>
              <w:rPr>
                <w:sz w:val="22"/>
              </w:rPr>
            </w:pPr>
            <w:r w:rsidRPr="008378E9">
              <w:rPr>
                <w:sz w:val="22"/>
              </w:rPr>
              <w:t>- Các Phòng NCTH;</w:t>
            </w:r>
          </w:p>
          <w:p w:rsidR="008378E9" w:rsidRPr="007D31D8" w:rsidRDefault="007D31D8" w:rsidP="00BE361F">
            <w:pPr>
              <w:widowControl w:val="0"/>
              <w:jc w:val="both"/>
              <w:rPr>
                <w:sz w:val="22"/>
              </w:rPr>
            </w:pPr>
            <w:r>
              <w:rPr>
                <w:sz w:val="22"/>
              </w:rPr>
              <w:t>- Lưu: VT, (NCPC/Kh).</w:t>
            </w:r>
          </w:p>
        </w:tc>
        <w:tc>
          <w:tcPr>
            <w:tcW w:w="4531" w:type="dxa"/>
          </w:tcPr>
          <w:p w:rsidR="008378E9" w:rsidRPr="008378E9" w:rsidRDefault="008378E9" w:rsidP="00BE361F">
            <w:pPr>
              <w:widowControl w:val="0"/>
              <w:jc w:val="center"/>
              <w:rPr>
                <w:b/>
              </w:rPr>
            </w:pPr>
            <w:r w:rsidRPr="008378E9">
              <w:rPr>
                <w:b/>
              </w:rPr>
              <w:t>TM. ỦY BAN NHÂN DÂN</w:t>
            </w:r>
          </w:p>
          <w:p w:rsidR="008378E9" w:rsidRPr="008378E9" w:rsidRDefault="008378E9" w:rsidP="00BE361F">
            <w:pPr>
              <w:widowControl w:val="0"/>
              <w:jc w:val="center"/>
              <w:rPr>
                <w:b/>
              </w:rPr>
            </w:pPr>
            <w:r w:rsidRPr="008378E9">
              <w:rPr>
                <w:b/>
              </w:rPr>
              <w:t>KT. CHỦ TỊCH</w:t>
            </w:r>
          </w:p>
          <w:p w:rsidR="008378E9" w:rsidRDefault="008378E9" w:rsidP="00BE361F">
            <w:pPr>
              <w:widowControl w:val="0"/>
              <w:jc w:val="center"/>
              <w:rPr>
                <w:b/>
              </w:rPr>
            </w:pPr>
            <w:r w:rsidRPr="008378E9">
              <w:rPr>
                <w:b/>
              </w:rPr>
              <w:t>PHÓ CHỦ TỊCH</w:t>
            </w:r>
          </w:p>
          <w:p w:rsidR="008378E9" w:rsidRDefault="008378E9" w:rsidP="00BE361F">
            <w:pPr>
              <w:widowControl w:val="0"/>
              <w:jc w:val="center"/>
              <w:rPr>
                <w:b/>
              </w:rPr>
            </w:pPr>
          </w:p>
          <w:p w:rsidR="008378E9" w:rsidRDefault="008378E9" w:rsidP="00BE361F">
            <w:pPr>
              <w:widowControl w:val="0"/>
              <w:jc w:val="center"/>
              <w:rPr>
                <w:b/>
              </w:rPr>
            </w:pPr>
          </w:p>
          <w:p w:rsidR="008378E9" w:rsidRDefault="008378E9" w:rsidP="00BE361F">
            <w:pPr>
              <w:widowControl w:val="0"/>
              <w:jc w:val="center"/>
              <w:rPr>
                <w:b/>
              </w:rPr>
            </w:pPr>
          </w:p>
          <w:p w:rsidR="008378E9" w:rsidRDefault="008378E9" w:rsidP="00BE361F">
            <w:pPr>
              <w:widowControl w:val="0"/>
              <w:jc w:val="center"/>
              <w:rPr>
                <w:b/>
              </w:rPr>
            </w:pPr>
          </w:p>
          <w:p w:rsidR="008378E9" w:rsidRPr="008378E9" w:rsidRDefault="008378E9" w:rsidP="00BE361F">
            <w:pPr>
              <w:widowControl w:val="0"/>
              <w:jc w:val="center"/>
              <w:rPr>
                <w:b/>
              </w:rPr>
            </w:pPr>
          </w:p>
          <w:p w:rsidR="008378E9" w:rsidRPr="008378E9" w:rsidRDefault="008378E9" w:rsidP="00BE361F">
            <w:pPr>
              <w:widowControl w:val="0"/>
              <w:jc w:val="center"/>
              <w:rPr>
                <w:b/>
              </w:rPr>
            </w:pPr>
            <w:r w:rsidRPr="008378E9">
              <w:rPr>
                <w:b/>
              </w:rPr>
              <w:t>Dương Ngọc Hải</w:t>
            </w:r>
          </w:p>
          <w:p w:rsidR="008378E9" w:rsidRDefault="008378E9" w:rsidP="00BE361F">
            <w:pPr>
              <w:widowControl w:val="0"/>
              <w:spacing w:before="120" w:after="120"/>
              <w:jc w:val="both"/>
            </w:pPr>
          </w:p>
        </w:tc>
      </w:tr>
    </w:tbl>
    <w:p w:rsidR="008378E9" w:rsidRDefault="008378E9" w:rsidP="00BE361F">
      <w:pPr>
        <w:widowControl w:val="0"/>
        <w:spacing w:before="120" w:after="120" w:line="240" w:lineRule="auto"/>
        <w:ind w:firstLine="567"/>
        <w:jc w:val="both"/>
      </w:pPr>
    </w:p>
    <w:p w:rsidR="008378E9" w:rsidRPr="00171207" w:rsidRDefault="008378E9" w:rsidP="00BE361F">
      <w:pPr>
        <w:widowControl w:val="0"/>
      </w:pPr>
    </w:p>
    <w:sectPr w:rsidR="008378E9" w:rsidRPr="00171207" w:rsidSect="00BE361F">
      <w:headerReference w:type="default" r:id="rId6"/>
      <w:pgSz w:w="11907" w:h="16840" w:code="9"/>
      <w:pgMar w:top="1134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1133" w:rsidRDefault="00371133" w:rsidP="00BE361F">
      <w:pPr>
        <w:spacing w:after="0" w:line="240" w:lineRule="auto"/>
      </w:pPr>
      <w:r>
        <w:separator/>
      </w:r>
    </w:p>
  </w:endnote>
  <w:endnote w:type="continuationSeparator" w:id="0">
    <w:p w:rsidR="00371133" w:rsidRDefault="00371133" w:rsidP="00BE3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1133" w:rsidRDefault="00371133" w:rsidP="00BE361F">
      <w:pPr>
        <w:spacing w:after="0" w:line="240" w:lineRule="auto"/>
      </w:pPr>
      <w:r>
        <w:separator/>
      </w:r>
    </w:p>
  </w:footnote>
  <w:footnote w:type="continuationSeparator" w:id="0">
    <w:p w:rsidR="00371133" w:rsidRDefault="00371133" w:rsidP="00BE3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22970931"/>
      <w:docPartObj>
        <w:docPartGallery w:val="Page Numbers (Top of Page)"/>
        <w:docPartUnique/>
      </w:docPartObj>
    </w:sdtPr>
    <w:sdtEndPr>
      <w:rPr>
        <w:noProof/>
      </w:rPr>
    </w:sdtEndPr>
    <w:sdtContent>
      <w:p w:rsidR="00BE361F" w:rsidRDefault="00BE361F" w:rsidP="00BE361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256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207"/>
    <w:rsid w:val="000065D2"/>
    <w:rsid w:val="00161FDD"/>
    <w:rsid w:val="00171207"/>
    <w:rsid w:val="00352568"/>
    <w:rsid w:val="00371133"/>
    <w:rsid w:val="003F5A45"/>
    <w:rsid w:val="00585103"/>
    <w:rsid w:val="006C287E"/>
    <w:rsid w:val="00781EF2"/>
    <w:rsid w:val="007D31D8"/>
    <w:rsid w:val="008378E9"/>
    <w:rsid w:val="008A4145"/>
    <w:rsid w:val="00A15279"/>
    <w:rsid w:val="00BE361F"/>
    <w:rsid w:val="00CD3E6B"/>
    <w:rsid w:val="00E07C27"/>
    <w:rsid w:val="00E33484"/>
    <w:rsid w:val="00EE2C87"/>
    <w:rsid w:val="00F3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379B70D-A7CE-4D69-904B-DE41C853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12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3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61F"/>
  </w:style>
  <w:style w:type="paragraph" w:styleId="Footer">
    <w:name w:val="footer"/>
    <w:basedOn w:val="Normal"/>
    <w:link w:val="FooterChar"/>
    <w:uiPriority w:val="99"/>
    <w:unhideWhenUsed/>
    <w:rsid w:val="00BE3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BCC836-7267-4C3A-8A85-95070A7A46AD}"/>
</file>

<file path=customXml/itemProps2.xml><?xml version="1.0" encoding="utf-8"?>
<ds:datastoreItem xmlns:ds="http://schemas.openxmlformats.org/officeDocument/2006/customXml" ds:itemID="{574366E2-D42D-4AC0-9D24-480F35076EB5}"/>
</file>

<file path=customXml/itemProps3.xml><?xml version="1.0" encoding="utf-8"?>
<ds:datastoreItem xmlns:ds="http://schemas.openxmlformats.org/officeDocument/2006/customXml" ds:itemID="{E07605BF-3D9A-4EFB-B470-70DC9F2933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12</cp:revision>
  <dcterms:created xsi:type="dcterms:W3CDTF">2025-01-10T02:34:00Z</dcterms:created>
  <dcterms:modified xsi:type="dcterms:W3CDTF">2025-01-10T02:57:00Z</dcterms:modified>
</cp:coreProperties>
</file>