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49" w:type="dxa"/>
        <w:tblInd w:w="-426" w:type="dxa"/>
        <w:tblLook w:val="01E0" w:firstRow="1" w:lastRow="1" w:firstColumn="1" w:lastColumn="1" w:noHBand="0" w:noVBand="0"/>
      </w:tblPr>
      <w:tblGrid>
        <w:gridCol w:w="3936"/>
        <w:gridCol w:w="5813"/>
      </w:tblGrid>
      <w:tr w:rsidR="00B10338" w:rsidRPr="00FA07C5" w:rsidTr="00BD5C78">
        <w:tc>
          <w:tcPr>
            <w:tcW w:w="3936" w:type="dxa"/>
            <w:shd w:val="clear" w:color="auto" w:fill="auto"/>
          </w:tcPr>
          <w:p w:rsidR="00B10338" w:rsidRPr="00AB5FFB" w:rsidRDefault="00B10338" w:rsidP="00AB618A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AB5FFB">
              <w:rPr>
                <w:b/>
                <w:bCs/>
                <w:noProof/>
                <w:color w:val="000000" w:themeColor="text1"/>
                <w:sz w:val="26"/>
                <w:szCs w:val="26"/>
              </w:rPr>
              <w:t>ỦY BAN NHÂN DÂN</w:t>
            </w:r>
          </w:p>
          <w:p w:rsidR="00B10338" w:rsidRPr="00AB5FFB" w:rsidRDefault="00B10338" w:rsidP="00AB618A">
            <w:pPr>
              <w:jc w:val="center"/>
              <w:rPr>
                <w:b/>
                <w:color w:val="000000" w:themeColor="text1"/>
                <w:spacing w:val="-10"/>
                <w:sz w:val="26"/>
                <w:szCs w:val="26"/>
              </w:rPr>
            </w:pPr>
            <w:r w:rsidRPr="00AB5FFB">
              <w:rPr>
                <w:b/>
                <w:noProof/>
                <w:color w:val="000000" w:themeColor="text1"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5B001C61" wp14:editId="2E4D8CD5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225425</wp:posOffset>
                      </wp:positionV>
                      <wp:extent cx="719491" cy="0"/>
                      <wp:effectExtent l="0" t="0" r="23495" b="1905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9491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4C82AC" id="Straight Connector 9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6pt,17.75pt" to="117.2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" strokeweight="1pt"/>
                  </w:pict>
                </mc:Fallback>
              </mc:AlternateContent>
            </w:r>
            <w:r w:rsidRPr="00AB5FFB">
              <w:rPr>
                <w:b/>
                <w:bCs/>
                <w:color w:val="000000" w:themeColor="text1"/>
                <w:sz w:val="26"/>
                <w:szCs w:val="26"/>
              </w:rPr>
              <w:t>TỈNH HẬU GIANG</w:t>
            </w:r>
            <w:r w:rsidRPr="00AB5FFB">
              <w:rPr>
                <w:b/>
                <w:color w:val="000000" w:themeColor="text1"/>
                <w:spacing w:val="-10"/>
                <w:sz w:val="26"/>
                <w:szCs w:val="26"/>
              </w:rPr>
              <w:t xml:space="preserve">    </w:t>
            </w:r>
          </w:p>
        </w:tc>
        <w:tc>
          <w:tcPr>
            <w:tcW w:w="5813" w:type="dxa"/>
            <w:shd w:val="clear" w:color="auto" w:fill="auto"/>
          </w:tcPr>
          <w:p w:rsidR="00B10338" w:rsidRPr="00BD5C78" w:rsidRDefault="00B10338" w:rsidP="00AB618A">
            <w:pPr>
              <w:jc w:val="center"/>
              <w:rPr>
                <w:rFonts w:ascii="Times New Roman Bold" w:hAnsi="Times New Roman Bold"/>
                <w:b/>
                <w:bCs/>
                <w:color w:val="000000" w:themeColor="text1"/>
                <w:sz w:val="26"/>
                <w:szCs w:val="26"/>
              </w:rPr>
            </w:pPr>
            <w:r w:rsidRPr="00BD5C78">
              <w:rPr>
                <w:rFonts w:ascii="Times New Roman Bold" w:hAnsi="Times New Roman Bold"/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:rsidR="00B10338" w:rsidRPr="0092303E" w:rsidRDefault="00B10338" w:rsidP="00AB618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2303E">
              <w:rPr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</w:p>
          <w:p w:rsidR="00B10338" w:rsidRPr="00AB5FFB" w:rsidRDefault="00B10338" w:rsidP="00AB618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B5FFB">
              <w:rPr>
                <w:noProof/>
                <w:color w:val="000000" w:themeColor="text1"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702087D1" wp14:editId="2B073EDC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36195</wp:posOffset>
                      </wp:positionV>
                      <wp:extent cx="2127250" cy="0"/>
                      <wp:effectExtent l="0" t="0" r="2540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725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8A702A" id="Straight Connector 8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7pt,2.85pt" to="224.2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" strokeweight="1pt"/>
                  </w:pict>
                </mc:Fallback>
              </mc:AlternateContent>
            </w:r>
          </w:p>
        </w:tc>
      </w:tr>
      <w:tr w:rsidR="00B10338" w:rsidRPr="00FA07C5" w:rsidTr="00BD5C78">
        <w:trPr>
          <w:trHeight w:val="294"/>
        </w:trPr>
        <w:tc>
          <w:tcPr>
            <w:tcW w:w="3936" w:type="dxa"/>
            <w:shd w:val="clear" w:color="auto" w:fill="auto"/>
          </w:tcPr>
          <w:p w:rsidR="00B10338" w:rsidRPr="00BD5C78" w:rsidRDefault="00B10338" w:rsidP="00184191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AB5FFB">
              <w:rPr>
                <w:color w:val="000000" w:themeColor="text1"/>
                <w:sz w:val="26"/>
                <w:szCs w:val="26"/>
              </w:rPr>
              <w:t xml:space="preserve">     Số: </w:t>
            </w:r>
            <w:r w:rsidR="00184191">
              <w:rPr>
                <w:color w:val="000000" w:themeColor="text1"/>
                <w:sz w:val="26"/>
                <w:szCs w:val="26"/>
              </w:rPr>
              <w:t>41</w:t>
            </w:r>
            <w:r w:rsidRPr="00AB5FFB">
              <w:rPr>
                <w:color w:val="000000" w:themeColor="text1"/>
                <w:sz w:val="26"/>
                <w:szCs w:val="26"/>
              </w:rPr>
              <w:t>/2022/QĐ-UBND</w:t>
            </w:r>
          </w:p>
        </w:tc>
        <w:tc>
          <w:tcPr>
            <w:tcW w:w="5813" w:type="dxa"/>
            <w:shd w:val="clear" w:color="auto" w:fill="auto"/>
          </w:tcPr>
          <w:p w:rsidR="00B10338" w:rsidRPr="00AB5FFB" w:rsidRDefault="00B10338" w:rsidP="00184191">
            <w:pPr>
              <w:jc w:val="center"/>
              <w:rPr>
                <w:i/>
                <w:color w:val="000000" w:themeColor="text1"/>
                <w:sz w:val="26"/>
                <w:szCs w:val="26"/>
                <w:lang w:val="nl-NL"/>
              </w:rPr>
            </w:pPr>
            <w:r w:rsidRPr="00AB5FFB">
              <w:rPr>
                <w:i/>
                <w:color w:val="000000" w:themeColor="text1"/>
                <w:sz w:val="26"/>
                <w:szCs w:val="26"/>
                <w:lang w:val="nl-NL"/>
              </w:rPr>
              <w:t xml:space="preserve">Hậu Giang, ngày </w:t>
            </w:r>
            <w:r w:rsidR="00184191">
              <w:rPr>
                <w:i/>
                <w:color w:val="000000" w:themeColor="text1"/>
                <w:sz w:val="26"/>
                <w:szCs w:val="26"/>
                <w:lang w:val="nl-NL"/>
              </w:rPr>
              <w:t>13</w:t>
            </w:r>
            <w:r w:rsidRPr="00AB5FFB">
              <w:rPr>
                <w:i/>
                <w:color w:val="000000" w:themeColor="text1"/>
                <w:sz w:val="26"/>
                <w:szCs w:val="26"/>
                <w:lang w:val="nl-NL"/>
              </w:rPr>
              <w:t xml:space="preserve"> tháng </w:t>
            </w:r>
            <w:r w:rsidR="00184191">
              <w:rPr>
                <w:i/>
                <w:color w:val="000000" w:themeColor="text1"/>
                <w:sz w:val="26"/>
                <w:szCs w:val="26"/>
                <w:lang w:val="nl-NL"/>
              </w:rPr>
              <w:t>12</w:t>
            </w:r>
            <w:r w:rsidRPr="00AB5FFB">
              <w:rPr>
                <w:i/>
                <w:color w:val="000000" w:themeColor="text1"/>
                <w:sz w:val="26"/>
                <w:szCs w:val="26"/>
                <w:lang w:val="nl-NL"/>
              </w:rPr>
              <w:t xml:space="preserve"> năm 202</w:t>
            </w:r>
            <w:bookmarkStart w:id="0" w:name="Vanban_Nam"/>
            <w:bookmarkEnd w:id="0"/>
            <w:r w:rsidRPr="00AB5FFB">
              <w:rPr>
                <w:i/>
                <w:color w:val="000000" w:themeColor="text1"/>
                <w:sz w:val="26"/>
                <w:szCs w:val="26"/>
                <w:lang w:val="nl-NL"/>
              </w:rPr>
              <w:t>2</w:t>
            </w:r>
          </w:p>
        </w:tc>
      </w:tr>
    </w:tbl>
    <w:p w:rsidR="00B10338" w:rsidRPr="00FA07C5" w:rsidRDefault="00B10338" w:rsidP="00B10338">
      <w:pPr>
        <w:jc w:val="center"/>
        <w:rPr>
          <w:b/>
          <w:color w:val="000000" w:themeColor="text1"/>
          <w:sz w:val="16"/>
          <w:szCs w:val="28"/>
        </w:rPr>
      </w:pPr>
    </w:p>
    <w:p w:rsidR="00B10338" w:rsidRPr="002D77D0" w:rsidRDefault="00B10338" w:rsidP="00B10338">
      <w:pPr>
        <w:rPr>
          <w:b/>
          <w:color w:val="000000" w:themeColor="text1"/>
          <w:sz w:val="16"/>
          <w:szCs w:val="28"/>
          <w:u w:val="single"/>
        </w:rPr>
      </w:pPr>
    </w:p>
    <w:p w:rsidR="00B10338" w:rsidRPr="00FA07C5" w:rsidRDefault="00B10338" w:rsidP="00B10338">
      <w:pPr>
        <w:jc w:val="center"/>
        <w:rPr>
          <w:b/>
          <w:color w:val="000000" w:themeColor="text1"/>
          <w:sz w:val="28"/>
          <w:szCs w:val="28"/>
        </w:rPr>
      </w:pPr>
      <w:r w:rsidRPr="00FA07C5">
        <w:rPr>
          <w:b/>
          <w:color w:val="000000" w:themeColor="text1"/>
          <w:sz w:val="28"/>
          <w:szCs w:val="28"/>
        </w:rPr>
        <w:t>QUYẾT ĐỊNH</w:t>
      </w:r>
    </w:p>
    <w:p w:rsidR="00B10338" w:rsidRPr="00FA07C5" w:rsidRDefault="00B10338" w:rsidP="00B10338">
      <w:pPr>
        <w:jc w:val="center"/>
        <w:rPr>
          <w:b/>
          <w:color w:val="000000" w:themeColor="text1"/>
          <w:sz w:val="28"/>
          <w:szCs w:val="28"/>
        </w:rPr>
      </w:pPr>
      <w:r w:rsidRPr="00FA07C5">
        <w:rPr>
          <w:b/>
          <w:color w:val="000000" w:themeColor="text1"/>
          <w:sz w:val="28"/>
          <w:szCs w:val="28"/>
        </w:rPr>
        <w:t xml:space="preserve">Ban hành </w:t>
      </w:r>
      <w:r w:rsidRPr="00FA07C5">
        <w:rPr>
          <w:b/>
          <w:color w:val="000000" w:themeColor="text1"/>
          <w:sz w:val="28"/>
          <w:szCs w:val="28"/>
          <w:lang w:val="vi-VN"/>
        </w:rPr>
        <w:t>Q</w:t>
      </w:r>
      <w:r w:rsidRPr="00FA07C5">
        <w:rPr>
          <w:b/>
          <w:color w:val="000000" w:themeColor="text1"/>
          <w:sz w:val="28"/>
          <w:szCs w:val="28"/>
        </w:rPr>
        <w:t xml:space="preserve">uy chế quản lý hoạt động xuất bản, in và phát hành </w:t>
      </w:r>
    </w:p>
    <w:p w:rsidR="00B10338" w:rsidRPr="00FA07C5" w:rsidRDefault="00B10338" w:rsidP="00B10338">
      <w:pPr>
        <w:jc w:val="center"/>
        <w:rPr>
          <w:b/>
          <w:color w:val="000000" w:themeColor="text1"/>
          <w:sz w:val="28"/>
          <w:szCs w:val="28"/>
        </w:rPr>
      </w:pPr>
      <w:r w:rsidRPr="00FA07C5">
        <w:rPr>
          <w:b/>
          <w:color w:val="000000" w:themeColor="text1"/>
          <w:sz w:val="28"/>
          <w:szCs w:val="28"/>
        </w:rPr>
        <w:t>xuất bản phẩm trên địa bàn tỉnh Hậu Giang</w:t>
      </w:r>
    </w:p>
    <w:p w:rsidR="00B10338" w:rsidRPr="00FA07C5" w:rsidRDefault="00B10338" w:rsidP="00B10338">
      <w:pPr>
        <w:ind w:firstLine="567"/>
        <w:jc w:val="center"/>
        <w:rPr>
          <w:color w:val="000000" w:themeColor="text1"/>
          <w:sz w:val="28"/>
          <w:szCs w:val="28"/>
        </w:rPr>
      </w:pPr>
      <w:r w:rsidRPr="00FA07C5">
        <w:rPr>
          <w:noProof/>
          <w:color w:val="000000" w:themeColor="text1"/>
          <w:sz w:val="28"/>
          <w:szCs w:val="28"/>
          <w:lang w:eastAsia="en-US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A3684E7" wp14:editId="189579D9">
                <wp:simplePos x="0" y="0"/>
                <wp:positionH relativeFrom="column">
                  <wp:posOffset>2343150</wp:posOffset>
                </wp:positionH>
                <wp:positionV relativeFrom="paragraph">
                  <wp:posOffset>60324</wp:posOffset>
                </wp:positionV>
                <wp:extent cx="1066800" cy="0"/>
                <wp:effectExtent l="0" t="0" r="1905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9EB667" id="Straight Connector 7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4.5pt,4.75pt" to="268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ZkWHA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"/>
            </w:pict>
          </mc:Fallback>
        </mc:AlternateContent>
      </w:r>
    </w:p>
    <w:p w:rsidR="00B10338" w:rsidRPr="00FA07C5" w:rsidRDefault="00B10338" w:rsidP="00B10338">
      <w:pPr>
        <w:spacing w:before="120"/>
        <w:jc w:val="center"/>
        <w:rPr>
          <w:b/>
          <w:color w:val="000000" w:themeColor="text1"/>
          <w:sz w:val="28"/>
          <w:szCs w:val="28"/>
        </w:rPr>
      </w:pPr>
      <w:r w:rsidRPr="00FA07C5">
        <w:rPr>
          <w:b/>
          <w:color w:val="000000" w:themeColor="text1"/>
          <w:sz w:val="28"/>
          <w:szCs w:val="28"/>
        </w:rPr>
        <w:t>ỦY BAN NHÂN DÂN TỈNH HẬU GIANG</w:t>
      </w:r>
    </w:p>
    <w:p w:rsidR="00B10338" w:rsidRPr="00FA07C5" w:rsidRDefault="00B10338" w:rsidP="00B10338">
      <w:pPr>
        <w:spacing w:before="120"/>
        <w:jc w:val="center"/>
        <w:rPr>
          <w:b/>
          <w:color w:val="000000" w:themeColor="text1"/>
          <w:sz w:val="20"/>
          <w:szCs w:val="28"/>
        </w:rPr>
      </w:pPr>
    </w:p>
    <w:p w:rsidR="00AB5FFB" w:rsidRPr="00AB5FFB" w:rsidRDefault="00AB5FFB" w:rsidP="00AB5FFB">
      <w:pPr>
        <w:shd w:val="clear" w:color="auto" w:fill="FFFFFF"/>
        <w:spacing w:before="120" w:after="120" w:line="276" w:lineRule="auto"/>
        <w:rPr>
          <w:rFonts w:ascii="TimesNewRomanPS-ItalicMT" w:hAnsi="TimesNewRomanPS-ItalicMT"/>
          <w:b/>
          <w:i/>
          <w:iCs/>
          <w:color w:val="000000"/>
          <w:sz w:val="14"/>
          <w:szCs w:val="14"/>
        </w:rPr>
      </w:pPr>
      <w:r>
        <w:rPr>
          <w:rStyle w:val="fontstyle01"/>
          <w:b w:val="0"/>
        </w:rPr>
        <w:tab/>
      </w:r>
      <w:r w:rsidRPr="00AB5FFB">
        <w:rPr>
          <w:rStyle w:val="fontstyle01"/>
          <w:b w:val="0"/>
          <w:i/>
        </w:rPr>
        <w:t>Căn cứ Luật Tổ chức chính quyền địa phương ngày 19 tháng 6 năm 2015;</w:t>
      </w:r>
    </w:p>
    <w:p w:rsidR="00AB5FFB" w:rsidRPr="00AB5FFB" w:rsidRDefault="00AB5FFB" w:rsidP="00AB5FFB">
      <w:pPr>
        <w:shd w:val="clear" w:color="auto" w:fill="FFFFFF"/>
        <w:spacing w:before="120" w:after="120" w:line="276" w:lineRule="auto"/>
        <w:rPr>
          <w:rStyle w:val="fontstyle01"/>
          <w:b w:val="0"/>
          <w:i/>
        </w:rPr>
      </w:pPr>
      <w:r w:rsidRPr="00AB5FFB">
        <w:rPr>
          <w:rStyle w:val="fontstyle01"/>
          <w:b w:val="0"/>
          <w:i/>
        </w:rPr>
        <w:tab/>
        <w:t>Căn cứ Luật sửa đổi, bổ sung một số điều của Luật Tổ chức Chính phủ và Luật Tổ chức chính quyền địa phương ngày 22 tháng 11 năm 2019;</w:t>
      </w:r>
    </w:p>
    <w:p w:rsidR="00AB5FFB" w:rsidRPr="00B71703" w:rsidRDefault="00AB5FFB" w:rsidP="00B71703">
      <w:pPr>
        <w:shd w:val="clear" w:color="auto" w:fill="FFFFFF"/>
        <w:spacing w:before="120" w:after="120" w:line="276" w:lineRule="auto"/>
        <w:ind w:firstLine="720"/>
        <w:jc w:val="both"/>
        <w:rPr>
          <w:rStyle w:val="fontstyle01"/>
          <w:rFonts w:ascii="Times New Roman Italic" w:hAnsi="Times New Roman Italic"/>
          <w:b w:val="0"/>
          <w:i/>
          <w:spacing w:val="4"/>
        </w:rPr>
      </w:pPr>
      <w:r w:rsidRPr="00B71703">
        <w:rPr>
          <w:rStyle w:val="fontstyle01"/>
          <w:rFonts w:ascii="Times New Roman Italic" w:hAnsi="Times New Roman Italic"/>
          <w:b w:val="0"/>
          <w:i/>
          <w:spacing w:val="4"/>
        </w:rPr>
        <w:t>Căn cứ Luật Ban hành văn bản quy phạm pháp luật ngày 22 tháng 6 năm 2015;</w:t>
      </w:r>
    </w:p>
    <w:p w:rsidR="00AB5FFB" w:rsidRPr="00AB5FFB" w:rsidRDefault="00AB5FFB" w:rsidP="00AB5FFB">
      <w:pPr>
        <w:shd w:val="clear" w:color="auto" w:fill="FFFFFF"/>
        <w:spacing w:before="120" w:after="120" w:line="276" w:lineRule="auto"/>
        <w:rPr>
          <w:rStyle w:val="fontstyle01"/>
          <w:b w:val="0"/>
          <w:i/>
        </w:rPr>
      </w:pPr>
      <w:r w:rsidRPr="00AB5FFB">
        <w:rPr>
          <w:rStyle w:val="fontstyle01"/>
          <w:b w:val="0"/>
          <w:i/>
        </w:rPr>
        <w:t xml:space="preserve">          Căn cứ Luật sửa đổi, bổ sung một số điều của Luật Ban hành văn bản quy phạm pháp luật ngày 18 tháng 6 năm 2020;</w:t>
      </w:r>
    </w:p>
    <w:p w:rsidR="00B10338" w:rsidRPr="00FA07C5" w:rsidRDefault="00B10338" w:rsidP="00B10338">
      <w:pPr>
        <w:shd w:val="clear" w:color="auto" w:fill="FFFFFF"/>
        <w:spacing w:before="120" w:after="120" w:line="276" w:lineRule="auto"/>
        <w:jc w:val="both"/>
        <w:rPr>
          <w:color w:val="000000" w:themeColor="text1"/>
          <w:sz w:val="28"/>
          <w:szCs w:val="28"/>
        </w:rPr>
      </w:pPr>
      <w:r w:rsidRPr="00FA07C5">
        <w:rPr>
          <w:i/>
          <w:iCs/>
          <w:color w:val="000000" w:themeColor="text1"/>
          <w:sz w:val="28"/>
          <w:szCs w:val="28"/>
        </w:rPr>
        <w:tab/>
        <w:t>Căn cứ Luật Xuất bản ngày 20 tháng 11 năm 2012;</w:t>
      </w:r>
    </w:p>
    <w:p w:rsidR="00B10338" w:rsidRPr="00FA07C5" w:rsidRDefault="00B10338" w:rsidP="00B10338">
      <w:pPr>
        <w:shd w:val="clear" w:color="auto" w:fill="FFFFFF"/>
        <w:spacing w:before="120" w:after="12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FA07C5">
        <w:rPr>
          <w:i/>
          <w:iCs/>
          <w:color w:val="000000" w:themeColor="text1"/>
          <w:sz w:val="28"/>
          <w:szCs w:val="28"/>
        </w:rPr>
        <w:t>Căn cứ Nghị định số 195/2013/NĐ-CP ngày 21 tháng 11 năm 2013 của Chính phủ quy định chi tiết một số điều và biện pháp thi hành Luật Xuất bản;</w:t>
      </w:r>
    </w:p>
    <w:p w:rsidR="00B10338" w:rsidRPr="00FA07C5" w:rsidRDefault="00B10338" w:rsidP="00B10338">
      <w:pPr>
        <w:pStyle w:val="NormalWeb"/>
        <w:shd w:val="clear" w:color="auto" w:fill="FFFFFF"/>
        <w:spacing w:before="120" w:after="120" w:line="276" w:lineRule="auto"/>
        <w:ind w:firstLine="709"/>
        <w:jc w:val="both"/>
        <w:rPr>
          <w:i/>
          <w:color w:val="000000" w:themeColor="text1"/>
          <w:sz w:val="28"/>
          <w:szCs w:val="28"/>
        </w:rPr>
      </w:pPr>
      <w:r w:rsidRPr="00FA07C5">
        <w:rPr>
          <w:i/>
          <w:color w:val="000000" w:themeColor="text1"/>
          <w:sz w:val="28"/>
          <w:szCs w:val="28"/>
        </w:rPr>
        <w:t>Căn cứ Nghị định số 60/2014/NĐ-CP ngày 19 tháng 6 năm 2014 của Chính phủ quy định về hoạt động in;</w:t>
      </w:r>
    </w:p>
    <w:p w:rsidR="00B10338" w:rsidRDefault="00B10338" w:rsidP="00B10338">
      <w:pPr>
        <w:pStyle w:val="NormalWeb"/>
        <w:shd w:val="clear" w:color="auto" w:fill="FFFFFF"/>
        <w:spacing w:before="120" w:after="120" w:line="276" w:lineRule="auto"/>
        <w:ind w:firstLine="709"/>
        <w:jc w:val="both"/>
        <w:rPr>
          <w:i/>
          <w:color w:val="000000" w:themeColor="text1"/>
          <w:sz w:val="28"/>
          <w:szCs w:val="28"/>
        </w:rPr>
      </w:pPr>
      <w:r w:rsidRPr="00FA07C5">
        <w:rPr>
          <w:i/>
          <w:color w:val="000000" w:themeColor="text1"/>
          <w:sz w:val="28"/>
          <w:szCs w:val="28"/>
        </w:rPr>
        <w:t xml:space="preserve">Căn cứ Nghị định số 96/2016/NĐ-CP ngày 01 tháng 7 năm 2016 của </w:t>
      </w:r>
      <w:r w:rsidRPr="00BD5C78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Chính phủ quy định điều kiện về an ninh, trật tự đối với một số ngành, nghề đầu</w:t>
      </w:r>
      <w:r w:rsidRPr="00FA07C5">
        <w:rPr>
          <w:i/>
          <w:color w:val="000000" w:themeColor="text1"/>
          <w:sz w:val="28"/>
          <w:szCs w:val="28"/>
        </w:rPr>
        <w:t xml:space="preserve"> tư kinh doanh có điều kiện;</w:t>
      </w:r>
    </w:p>
    <w:p w:rsidR="0092303E" w:rsidRPr="00FA07C5" w:rsidRDefault="0092303E" w:rsidP="0092303E">
      <w:pPr>
        <w:pStyle w:val="NormalWeb"/>
        <w:shd w:val="clear" w:color="auto" w:fill="FFFFFF"/>
        <w:spacing w:before="120" w:after="120" w:line="276" w:lineRule="auto"/>
        <w:ind w:firstLine="709"/>
        <w:jc w:val="both"/>
        <w:rPr>
          <w:i/>
          <w:color w:val="000000" w:themeColor="text1"/>
          <w:sz w:val="28"/>
          <w:szCs w:val="28"/>
        </w:rPr>
      </w:pPr>
      <w:r w:rsidRPr="00FA07C5">
        <w:rPr>
          <w:i/>
          <w:color w:val="000000" w:themeColor="text1"/>
          <w:sz w:val="28"/>
          <w:szCs w:val="28"/>
        </w:rPr>
        <w:t xml:space="preserve">Căn cứ Nghị định số 25/2018/NĐ-CP ngày 28 tháng 02 năm 2018 của </w:t>
      </w:r>
      <w:r w:rsidRPr="00BD5C78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Chính phủ sửa đổi, bổ sung một số điều của Nghị định số 60/2014/NĐ-CP ngày</w:t>
      </w:r>
      <w:r w:rsidRPr="00FA07C5">
        <w:rPr>
          <w:i/>
          <w:color w:val="000000" w:themeColor="text1"/>
          <w:sz w:val="28"/>
          <w:szCs w:val="28"/>
        </w:rPr>
        <w:t xml:space="preserve"> 19 tháng 6 năm 2014 của Chính phủ quy định về hoạt động in;</w:t>
      </w:r>
    </w:p>
    <w:p w:rsidR="00B10338" w:rsidRPr="00BD5C78" w:rsidRDefault="00B10338" w:rsidP="00B10338">
      <w:pPr>
        <w:pStyle w:val="NormalWeb"/>
        <w:shd w:val="clear" w:color="auto" w:fill="FFFFFF"/>
        <w:spacing w:before="120" w:after="120" w:line="276" w:lineRule="auto"/>
        <w:ind w:firstLine="709"/>
        <w:jc w:val="both"/>
        <w:rPr>
          <w:i/>
          <w:color w:val="000000" w:themeColor="text1"/>
          <w:spacing w:val="4"/>
          <w:sz w:val="28"/>
          <w:szCs w:val="28"/>
        </w:rPr>
      </w:pPr>
      <w:r w:rsidRPr="00BD5C78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Căn cứ Thông tư liên tịch số 169/2013/TTLT-BTC-BTT</w:t>
      </w:r>
      <w:r w:rsidR="0092303E" w:rsidRPr="00BD5C78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TT ngày 15 tháng</w:t>
      </w:r>
      <w:r w:rsidR="0092303E" w:rsidRPr="00BD5C78">
        <w:rPr>
          <w:i/>
          <w:color w:val="000000" w:themeColor="text1"/>
          <w:spacing w:val="4"/>
          <w:sz w:val="28"/>
          <w:szCs w:val="28"/>
        </w:rPr>
        <w:t xml:space="preserve"> 11 </w:t>
      </w:r>
      <w:r w:rsidR="0092303E" w:rsidRPr="00BD5C78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năm 2013</w:t>
      </w:r>
      <w:r w:rsidRPr="00BD5C78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r w:rsidR="00AB5FFB" w:rsidRPr="00BD5C78">
        <w:rPr>
          <w:rStyle w:val="fontstyle01"/>
          <w:rFonts w:ascii="Times New Roman Italic" w:hAnsi="Times New Roman Italic"/>
          <w:b w:val="0"/>
          <w:i/>
          <w:spacing w:val="4"/>
        </w:rPr>
        <w:t xml:space="preserve">giữa Bộ trưởng Bộ Tài chính và Bộ trưởng Bộ Thông tin </w:t>
      </w:r>
      <w:r w:rsidR="00AB5FFB" w:rsidRPr="00BD5C78">
        <w:rPr>
          <w:rStyle w:val="fontstyle01"/>
          <w:rFonts w:ascii="Times New Roman Italic" w:hAnsi="Times New Roman Italic"/>
          <w:b w:val="0"/>
          <w:i/>
        </w:rPr>
        <w:t>và Truyền</w:t>
      </w:r>
      <w:r w:rsidR="00AB5FFB" w:rsidRPr="00BD5C78">
        <w:rPr>
          <w:rStyle w:val="fontstyle01"/>
          <w:b w:val="0"/>
          <w:i/>
        </w:rPr>
        <w:t xml:space="preserve"> thông quy</w:t>
      </w:r>
      <w:r w:rsidRPr="00BD5C78">
        <w:rPr>
          <w:i/>
          <w:color w:val="000000" w:themeColor="text1"/>
          <w:sz w:val="28"/>
          <w:szCs w:val="28"/>
        </w:rPr>
        <w:t xml:space="preserve"> định chế độ thù lao cho người đọc và kiểm tra, thẩm</w:t>
      </w:r>
      <w:r w:rsidRPr="00BD5C78">
        <w:rPr>
          <w:i/>
          <w:color w:val="000000" w:themeColor="text1"/>
          <w:spacing w:val="4"/>
          <w:sz w:val="28"/>
          <w:szCs w:val="28"/>
        </w:rPr>
        <w:t xml:space="preserve"> định xuất bản phẩm lưu chiểu;</w:t>
      </w:r>
    </w:p>
    <w:p w:rsidR="00B10338" w:rsidRPr="009F5FB2" w:rsidRDefault="00B10338" w:rsidP="00B10338">
      <w:pPr>
        <w:shd w:val="clear" w:color="auto" w:fill="FFFFFF"/>
        <w:spacing w:before="120" w:after="120" w:line="234" w:lineRule="atLeast"/>
        <w:ind w:firstLine="709"/>
        <w:jc w:val="both"/>
        <w:rPr>
          <w:color w:val="000000" w:themeColor="text1"/>
          <w:sz w:val="28"/>
          <w:szCs w:val="28"/>
        </w:rPr>
      </w:pPr>
      <w:r w:rsidRPr="009F5FB2">
        <w:rPr>
          <w:i/>
          <w:iCs/>
          <w:color w:val="000000" w:themeColor="text1"/>
          <w:sz w:val="28"/>
          <w:szCs w:val="28"/>
        </w:rPr>
        <w:t>Căn cứ Thông tư</w:t>
      </w:r>
      <w:r w:rsidR="00BC7F55">
        <w:rPr>
          <w:i/>
          <w:iCs/>
          <w:color w:val="000000" w:themeColor="text1"/>
          <w:sz w:val="28"/>
          <w:szCs w:val="28"/>
        </w:rPr>
        <w:t xml:space="preserve"> số</w:t>
      </w:r>
      <w:r w:rsidRPr="009F5FB2">
        <w:rPr>
          <w:i/>
          <w:iCs/>
          <w:color w:val="000000" w:themeColor="text1"/>
          <w:sz w:val="28"/>
          <w:szCs w:val="28"/>
        </w:rPr>
        <w:t xml:space="preserve"> 03/2015/TT-BTTTT ngày 06 tháng 3 năm 2015 của </w:t>
      </w:r>
      <w:r w:rsidRPr="00BD5C78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Bộ </w:t>
      </w:r>
      <w:r w:rsidR="0092303E" w:rsidRPr="00BD5C78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trưởng</w:t>
      </w:r>
      <w:r w:rsidR="00BD5C78" w:rsidRPr="00BD5C78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r w:rsidR="0092303E" w:rsidRPr="00BD5C78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Bộ </w:t>
      </w:r>
      <w:r w:rsidRPr="00BD5C78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Thông tin và Truyền thông quy định chi tiết và hướng dẫn thi</w:t>
      </w:r>
      <w:r w:rsidRPr="009F5FB2">
        <w:rPr>
          <w:i/>
          <w:iCs/>
          <w:color w:val="000000" w:themeColor="text1"/>
          <w:sz w:val="28"/>
          <w:szCs w:val="28"/>
        </w:rPr>
        <w:t xml:space="preserve"> hành một số điều, khoản của Nghị định số 60/2014/NĐ-CP ngày 19 tháng 6 năm 2014 của Chính phủ quy định về hoạt động in;</w:t>
      </w:r>
    </w:p>
    <w:p w:rsidR="00B10338" w:rsidRDefault="00B10338" w:rsidP="00B10338">
      <w:pPr>
        <w:pStyle w:val="NormalWeb"/>
        <w:shd w:val="clear" w:color="auto" w:fill="FFFFFF"/>
        <w:spacing w:before="120" w:after="120" w:line="276" w:lineRule="auto"/>
        <w:ind w:firstLine="709"/>
        <w:jc w:val="both"/>
        <w:rPr>
          <w:i/>
          <w:color w:val="000000" w:themeColor="text1"/>
          <w:sz w:val="28"/>
          <w:szCs w:val="28"/>
        </w:rPr>
      </w:pPr>
      <w:r w:rsidRPr="00FA07C5">
        <w:rPr>
          <w:i/>
          <w:color w:val="000000" w:themeColor="text1"/>
          <w:sz w:val="28"/>
          <w:szCs w:val="28"/>
        </w:rPr>
        <w:lastRenderedPageBreak/>
        <w:t xml:space="preserve">Căn cứ Thông tư số 01/2020/TT-BTTTT ngày 07 tháng 02 năm 2020 của </w:t>
      </w:r>
      <w:r w:rsidRPr="00BD5C78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Bộ trưởng Bộ Thông tin và Truyền thông quy định chi tiết và hướng dẫn thi</w:t>
      </w:r>
      <w:r w:rsidRPr="00FA07C5">
        <w:rPr>
          <w:i/>
          <w:color w:val="000000" w:themeColor="text1"/>
          <w:sz w:val="28"/>
          <w:szCs w:val="28"/>
        </w:rPr>
        <w:t xml:space="preserve"> hành </w:t>
      </w:r>
      <w:r w:rsidRPr="00BD5C78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một số điều của Luật Xuất bản và Nghị định số 195/2013/NĐ-CP ngày 21 tháng</w:t>
      </w:r>
      <w:r w:rsidRPr="00FA07C5">
        <w:rPr>
          <w:i/>
          <w:color w:val="000000" w:themeColor="text1"/>
          <w:sz w:val="28"/>
          <w:szCs w:val="28"/>
        </w:rPr>
        <w:t xml:space="preserve"> 11 năm 2013 của Chính phủ quy định chi tiết một số điều và biện pháp thi hành Luật Xuất bản;</w:t>
      </w:r>
    </w:p>
    <w:p w:rsidR="002734F1" w:rsidRDefault="00552560" w:rsidP="002734F1">
      <w:pPr>
        <w:pStyle w:val="NormalWeb"/>
        <w:shd w:val="clear" w:color="auto" w:fill="FFFFFF"/>
        <w:spacing w:before="120" w:after="120" w:line="276" w:lineRule="auto"/>
        <w:ind w:firstLine="709"/>
        <w:jc w:val="both"/>
        <w:rPr>
          <w:i/>
          <w:color w:val="000000" w:themeColor="text1"/>
          <w:sz w:val="28"/>
          <w:szCs w:val="28"/>
        </w:rPr>
      </w:pPr>
      <w:r w:rsidRPr="00AA12AD">
        <w:rPr>
          <w:i/>
          <w:color w:val="000000" w:themeColor="text1"/>
          <w:sz w:val="28"/>
          <w:szCs w:val="28"/>
        </w:rPr>
        <w:t xml:space="preserve">Căn cứ </w:t>
      </w:r>
      <w:r w:rsidR="002734F1">
        <w:rPr>
          <w:i/>
          <w:color w:val="000000" w:themeColor="text1"/>
          <w:sz w:val="28"/>
          <w:szCs w:val="28"/>
        </w:rPr>
        <w:t xml:space="preserve">Thông tư số 32/2021/TT-BTTTT ngày 31 tháng 12 năm 2021 </w:t>
      </w:r>
      <w:r w:rsidR="002734F1" w:rsidRPr="00FA07C5">
        <w:rPr>
          <w:i/>
          <w:color w:val="000000" w:themeColor="text1"/>
          <w:sz w:val="28"/>
          <w:szCs w:val="28"/>
        </w:rPr>
        <w:t xml:space="preserve">của </w:t>
      </w:r>
      <w:r w:rsidR="002734F1" w:rsidRPr="00BD5C78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Bộ trưởng Bộ Thông tin và Truyền thông hướng dẫn thực hiện xuất bản </w:t>
      </w:r>
      <w:r w:rsidR="006B2830" w:rsidRPr="00BD5C78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phẩm sử</w:t>
      </w:r>
      <w:r w:rsidR="00BD5C78">
        <w:rPr>
          <w:i/>
          <w:color w:val="000000" w:themeColor="text1"/>
          <w:sz w:val="28"/>
          <w:szCs w:val="28"/>
        </w:rPr>
        <w:t xml:space="preserve"> dụng ngân sách nhà nước;</w:t>
      </w:r>
    </w:p>
    <w:p w:rsidR="00B10338" w:rsidRPr="00FA07C5" w:rsidRDefault="00B10338" w:rsidP="00B10338">
      <w:pPr>
        <w:spacing w:before="120" w:after="120" w:line="276" w:lineRule="auto"/>
        <w:ind w:firstLine="709"/>
        <w:jc w:val="both"/>
        <w:rPr>
          <w:i/>
          <w:color w:val="000000" w:themeColor="text1"/>
          <w:sz w:val="28"/>
          <w:szCs w:val="28"/>
        </w:rPr>
      </w:pPr>
      <w:r w:rsidRPr="00FA07C5">
        <w:rPr>
          <w:i/>
          <w:color w:val="000000" w:themeColor="text1"/>
          <w:sz w:val="28"/>
          <w:szCs w:val="28"/>
        </w:rPr>
        <w:t>Theo đề nghị của Giám đốc Sở Thông tin và Truyền thông</w:t>
      </w:r>
      <w:r w:rsidR="001F7C97">
        <w:rPr>
          <w:i/>
          <w:color w:val="000000" w:themeColor="text1"/>
          <w:sz w:val="28"/>
          <w:szCs w:val="28"/>
        </w:rPr>
        <w:t>.</w:t>
      </w:r>
    </w:p>
    <w:p w:rsidR="00B10338" w:rsidRPr="00FA07C5" w:rsidRDefault="00B10338" w:rsidP="00B10338">
      <w:pPr>
        <w:spacing w:before="240" w:after="240" w:line="320" w:lineRule="exact"/>
        <w:ind w:firstLine="709"/>
        <w:jc w:val="center"/>
        <w:rPr>
          <w:b/>
          <w:color w:val="000000" w:themeColor="text1"/>
          <w:sz w:val="28"/>
          <w:szCs w:val="28"/>
        </w:rPr>
      </w:pPr>
      <w:r w:rsidRPr="00FA07C5">
        <w:rPr>
          <w:b/>
          <w:color w:val="000000" w:themeColor="text1"/>
          <w:sz w:val="28"/>
          <w:szCs w:val="28"/>
        </w:rPr>
        <w:t>QUYẾT ĐỊNH:</w:t>
      </w:r>
    </w:p>
    <w:p w:rsidR="00B10338" w:rsidRPr="00FA07C5" w:rsidRDefault="00B10338" w:rsidP="00B10338">
      <w:pPr>
        <w:spacing w:before="120" w:after="12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FA07C5">
        <w:rPr>
          <w:b/>
          <w:color w:val="000000" w:themeColor="text1"/>
          <w:sz w:val="28"/>
          <w:szCs w:val="28"/>
        </w:rPr>
        <w:t xml:space="preserve">Điều 1. </w:t>
      </w:r>
      <w:r w:rsidRPr="00FA07C5">
        <w:rPr>
          <w:color w:val="000000" w:themeColor="text1"/>
          <w:sz w:val="28"/>
          <w:szCs w:val="28"/>
        </w:rPr>
        <w:t>Ban hành kèm theo Quyết định này Quy chế quản lý hoạt động xuất bản, in và phát hành xuất bản phẩm trên địa bàn tỉnh Hậu Giang.</w:t>
      </w:r>
    </w:p>
    <w:p w:rsidR="00B10338" w:rsidRPr="0020644D" w:rsidRDefault="00B10338" w:rsidP="00B10338">
      <w:pPr>
        <w:spacing w:before="120" w:after="120" w:line="276" w:lineRule="auto"/>
        <w:ind w:firstLine="709"/>
        <w:jc w:val="both"/>
        <w:rPr>
          <w:rStyle w:val="fontstyle01"/>
          <w:b w:val="0"/>
          <w:color w:val="000000" w:themeColor="text1"/>
          <w:spacing w:val="-2"/>
        </w:rPr>
      </w:pPr>
      <w:r w:rsidRPr="0020644D">
        <w:rPr>
          <w:b/>
          <w:color w:val="000000" w:themeColor="text1"/>
          <w:spacing w:val="-4"/>
          <w:sz w:val="28"/>
          <w:szCs w:val="28"/>
        </w:rPr>
        <w:t xml:space="preserve">Điều 2. </w:t>
      </w:r>
      <w:r w:rsidRPr="0020644D">
        <w:rPr>
          <w:color w:val="000000" w:themeColor="text1"/>
          <w:spacing w:val="-4"/>
          <w:sz w:val="28"/>
          <w:szCs w:val="28"/>
        </w:rPr>
        <w:t>Quyết định</w:t>
      </w:r>
      <w:r w:rsidR="0047440D">
        <w:rPr>
          <w:color w:val="000000" w:themeColor="text1"/>
          <w:spacing w:val="-4"/>
          <w:sz w:val="28"/>
          <w:szCs w:val="28"/>
        </w:rPr>
        <w:t xml:space="preserve"> này có hiệu lực thi hành</w:t>
      </w:r>
      <w:r w:rsidR="00A95050">
        <w:rPr>
          <w:color w:val="000000" w:themeColor="text1"/>
          <w:spacing w:val="-4"/>
          <w:sz w:val="28"/>
          <w:szCs w:val="28"/>
        </w:rPr>
        <w:t xml:space="preserve"> từ ngày 2</w:t>
      </w:r>
      <w:r w:rsidR="009C7A87">
        <w:rPr>
          <w:color w:val="000000" w:themeColor="text1"/>
          <w:spacing w:val="-4"/>
          <w:sz w:val="28"/>
          <w:szCs w:val="28"/>
        </w:rPr>
        <w:t>3</w:t>
      </w:r>
      <w:r w:rsidR="00A95050">
        <w:rPr>
          <w:color w:val="000000" w:themeColor="text1"/>
          <w:spacing w:val="-4"/>
          <w:sz w:val="28"/>
          <w:szCs w:val="28"/>
        </w:rPr>
        <w:t xml:space="preserve"> </w:t>
      </w:r>
      <w:r w:rsidRPr="0020644D">
        <w:rPr>
          <w:color w:val="000000" w:themeColor="text1"/>
          <w:spacing w:val="-4"/>
          <w:sz w:val="28"/>
          <w:szCs w:val="28"/>
        </w:rPr>
        <w:t>tháng</w:t>
      </w:r>
      <w:r w:rsidR="00BD5C78">
        <w:rPr>
          <w:color w:val="000000" w:themeColor="text1"/>
          <w:spacing w:val="-4"/>
          <w:sz w:val="28"/>
          <w:szCs w:val="28"/>
        </w:rPr>
        <w:t xml:space="preserve"> 12 </w:t>
      </w:r>
      <w:r w:rsidRPr="0020644D">
        <w:rPr>
          <w:color w:val="000000" w:themeColor="text1"/>
          <w:spacing w:val="-4"/>
          <w:sz w:val="28"/>
          <w:szCs w:val="28"/>
        </w:rPr>
        <w:t xml:space="preserve">năm 2022 </w:t>
      </w:r>
      <w:r w:rsidRPr="00BD5C78">
        <w:rPr>
          <w:color w:val="000000" w:themeColor="text1"/>
          <w:spacing w:val="4"/>
          <w:sz w:val="28"/>
          <w:szCs w:val="28"/>
        </w:rPr>
        <w:t>và</w:t>
      </w:r>
      <w:r w:rsidRPr="00BD5C78">
        <w:rPr>
          <w:color w:val="000000" w:themeColor="text1"/>
          <w:spacing w:val="4"/>
          <w:sz w:val="34"/>
          <w:szCs w:val="34"/>
          <w:shd w:val="clear" w:color="auto" w:fill="FFFFFF"/>
        </w:rPr>
        <w:t xml:space="preserve"> </w:t>
      </w:r>
      <w:r w:rsidR="0047440D" w:rsidRPr="00BD5C78">
        <w:rPr>
          <w:color w:val="000000" w:themeColor="text1"/>
          <w:spacing w:val="4"/>
          <w:sz w:val="28"/>
          <w:szCs w:val="28"/>
          <w:shd w:val="clear" w:color="auto" w:fill="FFFFFF"/>
        </w:rPr>
        <w:t>thay thế</w:t>
      </w:r>
      <w:r w:rsidRPr="00BD5C78">
        <w:rPr>
          <w:b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r w:rsidRPr="00BD5C78">
        <w:rPr>
          <w:rStyle w:val="fontstyle01"/>
          <w:b w:val="0"/>
          <w:color w:val="000000" w:themeColor="text1"/>
          <w:spacing w:val="4"/>
        </w:rPr>
        <w:t xml:space="preserve">Quyết định </w:t>
      </w:r>
      <w:r w:rsidR="0047440D" w:rsidRPr="00BD5C78">
        <w:rPr>
          <w:color w:val="000000" w:themeColor="text1"/>
          <w:spacing w:val="4"/>
          <w:sz w:val="28"/>
          <w:szCs w:val="28"/>
        </w:rPr>
        <w:t xml:space="preserve">số 17/2012/QĐ-UBND ngày </w:t>
      </w:r>
      <w:r w:rsidR="002642A7" w:rsidRPr="00BD5C78">
        <w:rPr>
          <w:color w:val="000000" w:themeColor="text1"/>
          <w:spacing w:val="4"/>
          <w:sz w:val="28"/>
          <w:szCs w:val="28"/>
        </w:rPr>
        <w:t>0</w:t>
      </w:r>
      <w:r w:rsidR="0047440D" w:rsidRPr="00BD5C78">
        <w:rPr>
          <w:color w:val="000000" w:themeColor="text1"/>
          <w:spacing w:val="4"/>
          <w:sz w:val="28"/>
          <w:szCs w:val="28"/>
        </w:rPr>
        <w:t xml:space="preserve">9 tháng 5 năm </w:t>
      </w:r>
      <w:r w:rsidRPr="00BD5C78">
        <w:rPr>
          <w:color w:val="000000" w:themeColor="text1"/>
          <w:spacing w:val="4"/>
          <w:sz w:val="28"/>
          <w:szCs w:val="28"/>
        </w:rPr>
        <w:t>2012</w:t>
      </w:r>
      <w:r w:rsidRPr="00BD5C78">
        <w:rPr>
          <w:b/>
          <w:color w:val="000000" w:themeColor="text1"/>
          <w:spacing w:val="4"/>
          <w:sz w:val="28"/>
          <w:szCs w:val="28"/>
        </w:rPr>
        <w:t xml:space="preserve"> </w:t>
      </w:r>
      <w:r w:rsidRPr="00BD5C78">
        <w:rPr>
          <w:rStyle w:val="fontstyle01"/>
          <w:b w:val="0"/>
          <w:color w:val="000000" w:themeColor="text1"/>
          <w:spacing w:val="4"/>
        </w:rPr>
        <w:t>của Ủy ban nhân dân tỉnh Hậu Giang ban hành Quy chế xuất bản tài liệu không kinh</w:t>
      </w:r>
      <w:r w:rsidRPr="0020644D">
        <w:rPr>
          <w:rStyle w:val="fontstyle01"/>
          <w:b w:val="0"/>
          <w:color w:val="000000" w:themeColor="text1"/>
          <w:spacing w:val="-2"/>
        </w:rPr>
        <w:t xml:space="preserve"> doanh trên địa bàn tỉnh Hậu Giang.</w:t>
      </w:r>
    </w:p>
    <w:p w:rsidR="00B10338" w:rsidRPr="00B71703" w:rsidRDefault="00B10338" w:rsidP="00F2776E">
      <w:pPr>
        <w:spacing w:before="120" w:after="120" w:line="276" w:lineRule="auto"/>
        <w:ind w:firstLine="709"/>
        <w:jc w:val="both"/>
        <w:rPr>
          <w:color w:val="000000" w:themeColor="text1"/>
          <w:spacing w:val="-2"/>
          <w:sz w:val="28"/>
          <w:szCs w:val="28"/>
        </w:rPr>
      </w:pPr>
      <w:r w:rsidRPr="00B71703">
        <w:rPr>
          <w:b/>
          <w:color w:val="000000" w:themeColor="text1"/>
          <w:spacing w:val="-2"/>
          <w:sz w:val="28"/>
          <w:szCs w:val="28"/>
        </w:rPr>
        <w:t>Điều 3.</w:t>
      </w:r>
      <w:r w:rsidRPr="00B71703">
        <w:rPr>
          <w:color w:val="000000" w:themeColor="text1"/>
          <w:spacing w:val="-2"/>
          <w:sz w:val="28"/>
          <w:szCs w:val="28"/>
        </w:rPr>
        <w:t xml:space="preserve"> </w:t>
      </w:r>
      <w:r w:rsidR="00F2776E" w:rsidRPr="00B71703">
        <w:rPr>
          <w:color w:val="000000" w:themeColor="text1"/>
          <w:spacing w:val="-2"/>
          <w:sz w:val="28"/>
          <w:szCs w:val="28"/>
        </w:rPr>
        <w:t>Chánh Văn phòng Ủy ban nhân dân tỉnh; Giám đốc sở, Thủ trưởng cơ quan, ban, ngành tỉnh; Chủ tịch Ủy ban nhân dân huyện, thị xã, thành phố và các tổ chức, cá nhân có liên quan chịu trách nhiệm thi hành Quyết định này./.</w:t>
      </w:r>
      <w:r w:rsidRPr="00B71703">
        <w:rPr>
          <w:b/>
          <w:color w:val="000000" w:themeColor="text1"/>
          <w:spacing w:val="-2"/>
          <w:sz w:val="26"/>
          <w:szCs w:val="26"/>
        </w:rPr>
        <w:tab/>
      </w:r>
      <w:r w:rsidRPr="00B71703">
        <w:rPr>
          <w:b/>
          <w:color w:val="000000" w:themeColor="text1"/>
          <w:spacing w:val="-2"/>
          <w:sz w:val="26"/>
          <w:szCs w:val="26"/>
        </w:rPr>
        <w:tab/>
      </w:r>
      <w:r w:rsidRPr="00B71703">
        <w:rPr>
          <w:b/>
          <w:color w:val="000000" w:themeColor="text1"/>
          <w:spacing w:val="-2"/>
          <w:sz w:val="26"/>
          <w:szCs w:val="26"/>
        </w:rPr>
        <w:tab/>
      </w:r>
    </w:p>
    <w:tbl>
      <w:tblPr>
        <w:tblW w:w="9180" w:type="dxa"/>
        <w:tblInd w:w="108" w:type="dxa"/>
        <w:tblLook w:val="0000" w:firstRow="0" w:lastRow="0" w:firstColumn="0" w:lastColumn="0" w:noHBand="0" w:noVBand="0"/>
      </w:tblPr>
      <w:tblGrid>
        <w:gridCol w:w="4820"/>
        <w:gridCol w:w="4360"/>
      </w:tblGrid>
      <w:tr w:rsidR="00B10338" w:rsidRPr="00FA07C5" w:rsidTr="003458B9">
        <w:trPr>
          <w:trHeight w:val="50"/>
        </w:trPr>
        <w:tc>
          <w:tcPr>
            <w:tcW w:w="4820" w:type="dxa"/>
          </w:tcPr>
          <w:p w:rsidR="00B10338" w:rsidRPr="00FA07C5" w:rsidRDefault="00B10338" w:rsidP="00AB618A">
            <w:pPr>
              <w:spacing w:before="20"/>
              <w:ind w:hanging="108"/>
              <w:rPr>
                <w:b/>
                <w:i/>
                <w:color w:val="000000" w:themeColor="text1"/>
              </w:rPr>
            </w:pPr>
            <w:r w:rsidRPr="00FA07C5">
              <w:rPr>
                <w:b/>
                <w:i/>
                <w:color w:val="000000" w:themeColor="text1"/>
              </w:rPr>
              <w:t>Nơi nhận: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VP. Chính phủ (HN - TP.HCM);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Bộ Thông tin và Truyền thông;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Bộ Tư pháp (Cục Kiểm tra văn bản QPPL);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TT: TU, HĐND, UBND tỉnh;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Văn phòng Tỉnh ủy;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Các cơ quan tham mưu, giúp việc Tỉnh ủy;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UBMTTQVN, các Đoàn thể tỉnh;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VP. Đoàn ĐBQH và HĐND tỉnh;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Như Điều 3;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Cơ quan Báo, Đài tỉnh;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Công báo tỉnh;</w:t>
            </w:r>
          </w:p>
          <w:p w:rsidR="00F2776E" w:rsidRDefault="00F2776E" w:rsidP="00AB618A">
            <w:pPr>
              <w:spacing w:before="20"/>
              <w:ind w:hanging="108"/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Cổng Thông tin điện tử tỉnh;</w:t>
            </w:r>
          </w:p>
          <w:p w:rsidR="00F2776E" w:rsidRPr="00B71703" w:rsidRDefault="00F2776E" w:rsidP="00AB618A">
            <w:pPr>
              <w:spacing w:before="20"/>
              <w:ind w:hanging="108"/>
              <w:rPr>
                <w:color w:val="000000" w:themeColor="text1"/>
                <w:sz w:val="22"/>
                <w:szCs w:val="22"/>
              </w:rPr>
            </w:pPr>
            <w:r w:rsidRPr="00F2776E">
              <w:rPr>
                <w:rFonts w:ascii="TimesNewRomanPSMT" w:hAnsi="TimesNewRomanPSMT"/>
                <w:color w:val="000000"/>
                <w:sz w:val="22"/>
                <w:szCs w:val="22"/>
              </w:rPr>
              <w:t>- Lưu: VT, NCTH.</w:t>
            </w:r>
            <w:r w:rsidRPr="00F2776E">
              <w:rPr>
                <w:sz w:val="22"/>
                <w:szCs w:val="22"/>
              </w:rPr>
              <w:t xml:space="preserve"> </w:t>
            </w:r>
            <w:r w:rsidR="002D77D0">
              <w:rPr>
                <w:sz w:val="22"/>
                <w:szCs w:val="22"/>
              </w:rPr>
              <w:t>TN</w:t>
            </w:r>
          </w:p>
          <w:p w:rsidR="00F2776E" w:rsidRPr="00FA07C5" w:rsidRDefault="00F2776E" w:rsidP="00FB67DD">
            <w:pPr>
              <w:spacing w:before="20"/>
              <w:rPr>
                <w:b/>
                <w:i/>
                <w:color w:val="000000" w:themeColor="text1"/>
              </w:rPr>
            </w:pPr>
          </w:p>
        </w:tc>
        <w:tc>
          <w:tcPr>
            <w:tcW w:w="4360" w:type="dxa"/>
          </w:tcPr>
          <w:p w:rsidR="00B10338" w:rsidRPr="004F4434" w:rsidRDefault="00B10338" w:rsidP="00AB618A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4F4434">
              <w:rPr>
                <w:b/>
                <w:color w:val="000000" w:themeColor="text1"/>
                <w:sz w:val="26"/>
                <w:szCs w:val="26"/>
              </w:rPr>
              <w:t>TM. ỦY BAN NHÂN DÂN</w:t>
            </w:r>
          </w:p>
          <w:p w:rsidR="00B10338" w:rsidRPr="004F4434" w:rsidRDefault="002D77D0" w:rsidP="00AB618A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4F4434">
              <w:rPr>
                <w:b/>
                <w:color w:val="000000" w:themeColor="text1"/>
                <w:sz w:val="26"/>
                <w:szCs w:val="26"/>
              </w:rPr>
              <w:t xml:space="preserve">KT. </w:t>
            </w:r>
            <w:r w:rsidR="00B10338" w:rsidRPr="004F4434">
              <w:rPr>
                <w:b/>
                <w:color w:val="000000" w:themeColor="text1"/>
                <w:sz w:val="26"/>
                <w:szCs w:val="26"/>
              </w:rPr>
              <w:t>CHỦ TỊCH</w:t>
            </w:r>
          </w:p>
          <w:p w:rsidR="002D77D0" w:rsidRPr="004F4434" w:rsidRDefault="002D77D0" w:rsidP="00AB618A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4F4434">
              <w:rPr>
                <w:b/>
                <w:color w:val="000000" w:themeColor="text1"/>
                <w:sz w:val="26"/>
                <w:szCs w:val="26"/>
              </w:rPr>
              <w:t>PHÓ CHỦ TỊCH</w:t>
            </w:r>
          </w:p>
          <w:p w:rsidR="00B10338" w:rsidRPr="00FA07C5" w:rsidRDefault="00B10338" w:rsidP="00AB618A">
            <w:pPr>
              <w:spacing w:before="120" w:after="120" w:line="320" w:lineRule="exact"/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B10338" w:rsidRPr="00FA07C5" w:rsidRDefault="00B10338" w:rsidP="00AB618A">
            <w:pPr>
              <w:spacing w:before="120" w:after="120" w:line="320" w:lineRule="exact"/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B10338" w:rsidRPr="00FA07C5" w:rsidRDefault="00184191" w:rsidP="00184191">
            <w:pPr>
              <w:pStyle w:val="Heading2"/>
              <w:spacing w:before="20" w:line="264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(Đã ký)</w:t>
            </w:r>
            <w:bookmarkStart w:id="1" w:name="_GoBack"/>
            <w:bookmarkEnd w:id="1"/>
          </w:p>
          <w:p w:rsidR="002D77D0" w:rsidRDefault="002D77D0" w:rsidP="00AB618A">
            <w:pPr>
              <w:pStyle w:val="Heading2"/>
              <w:spacing w:before="20" w:line="264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2D77D0" w:rsidRDefault="002D77D0" w:rsidP="00AB618A">
            <w:pPr>
              <w:pStyle w:val="Heading2"/>
              <w:spacing w:before="20" w:line="264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4F4434" w:rsidRPr="004F4434" w:rsidRDefault="004F4434" w:rsidP="004F4434"/>
          <w:p w:rsidR="00B10338" w:rsidRPr="00FA07C5" w:rsidRDefault="002D77D0" w:rsidP="00AB618A">
            <w:pPr>
              <w:pStyle w:val="Heading2"/>
              <w:spacing w:before="20" w:line="264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Hồ Thu Ánh</w:t>
            </w:r>
            <w:r w:rsidR="00EE1D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:rsidR="00CA3D4E" w:rsidRDefault="00CA3D4E"/>
    <w:sectPr w:rsidR="00CA3D4E" w:rsidSect="002D77D0">
      <w:headerReference w:type="default" r:id="rId7"/>
      <w:footerReference w:type="even" r:id="rId8"/>
      <w:footerReference w:type="default" r:id="rId9"/>
      <w:pgSz w:w="11906" w:h="16838" w:code="9"/>
      <w:pgMar w:top="1134" w:right="1134" w:bottom="1134" w:left="1701" w:header="567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268" w:rsidRDefault="000C4268">
      <w:r>
        <w:separator/>
      </w:r>
    </w:p>
  </w:endnote>
  <w:endnote w:type="continuationSeparator" w:id="0">
    <w:p w:rsidR="000C4268" w:rsidRDefault="000C4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762" w:rsidRDefault="00F12D44" w:rsidP="001F6A1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82762" w:rsidRDefault="000C42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762" w:rsidRPr="00924624" w:rsidRDefault="000C4268" w:rsidP="00924624">
    <w:pPr>
      <w:pStyle w:val="Footer"/>
      <w:jc w:val="center"/>
      <w:rPr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268" w:rsidRDefault="000C4268">
      <w:r>
        <w:separator/>
      </w:r>
    </w:p>
  </w:footnote>
  <w:footnote w:type="continuationSeparator" w:id="0">
    <w:p w:rsidR="000C4268" w:rsidRDefault="000C4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0999290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924624" w:rsidRPr="00924624" w:rsidRDefault="00F12D44">
        <w:pPr>
          <w:pStyle w:val="Header"/>
          <w:jc w:val="center"/>
          <w:rPr>
            <w:sz w:val="26"/>
            <w:szCs w:val="26"/>
          </w:rPr>
        </w:pPr>
        <w:r w:rsidRPr="00924624">
          <w:rPr>
            <w:sz w:val="26"/>
            <w:szCs w:val="26"/>
          </w:rPr>
          <w:fldChar w:fldCharType="begin"/>
        </w:r>
        <w:r w:rsidRPr="00924624">
          <w:rPr>
            <w:sz w:val="26"/>
            <w:szCs w:val="26"/>
          </w:rPr>
          <w:instrText xml:space="preserve"> PAGE   \* MERGEFORMAT </w:instrText>
        </w:r>
        <w:r w:rsidRPr="00924624">
          <w:rPr>
            <w:sz w:val="26"/>
            <w:szCs w:val="26"/>
          </w:rPr>
          <w:fldChar w:fldCharType="separate"/>
        </w:r>
        <w:r w:rsidR="00184191">
          <w:rPr>
            <w:noProof/>
            <w:sz w:val="26"/>
            <w:szCs w:val="26"/>
          </w:rPr>
          <w:t>2</w:t>
        </w:r>
        <w:r w:rsidRPr="00924624">
          <w:rPr>
            <w:noProof/>
            <w:sz w:val="26"/>
            <w:szCs w:val="26"/>
          </w:rPr>
          <w:fldChar w:fldCharType="end"/>
        </w:r>
      </w:p>
    </w:sdtContent>
  </w:sdt>
  <w:p w:rsidR="00924624" w:rsidRDefault="000C42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273"/>
    <w:rsid w:val="00087902"/>
    <w:rsid w:val="000C136B"/>
    <w:rsid w:val="000C4268"/>
    <w:rsid w:val="000E4400"/>
    <w:rsid w:val="000E604C"/>
    <w:rsid w:val="0010017C"/>
    <w:rsid w:val="00122273"/>
    <w:rsid w:val="00126180"/>
    <w:rsid w:val="00184191"/>
    <w:rsid w:val="001D7948"/>
    <w:rsid w:val="001F7C97"/>
    <w:rsid w:val="0020154E"/>
    <w:rsid w:val="0020644D"/>
    <w:rsid w:val="002549C5"/>
    <w:rsid w:val="002640A0"/>
    <w:rsid w:val="002642A7"/>
    <w:rsid w:val="00267165"/>
    <w:rsid w:val="00271FBB"/>
    <w:rsid w:val="002734F1"/>
    <w:rsid w:val="002738E6"/>
    <w:rsid w:val="002A4285"/>
    <w:rsid w:val="002B2C80"/>
    <w:rsid w:val="002B6715"/>
    <w:rsid w:val="002C0174"/>
    <w:rsid w:val="002D77D0"/>
    <w:rsid w:val="00304806"/>
    <w:rsid w:val="00340073"/>
    <w:rsid w:val="003458B9"/>
    <w:rsid w:val="00375176"/>
    <w:rsid w:val="0038273C"/>
    <w:rsid w:val="00396541"/>
    <w:rsid w:val="003A0CAC"/>
    <w:rsid w:val="003A22D7"/>
    <w:rsid w:val="003A532D"/>
    <w:rsid w:val="00401772"/>
    <w:rsid w:val="00414E25"/>
    <w:rsid w:val="00421178"/>
    <w:rsid w:val="00460A69"/>
    <w:rsid w:val="0046312E"/>
    <w:rsid w:val="00465EB8"/>
    <w:rsid w:val="0047440D"/>
    <w:rsid w:val="004827E6"/>
    <w:rsid w:val="0048363E"/>
    <w:rsid w:val="00495E45"/>
    <w:rsid w:val="004965A2"/>
    <w:rsid w:val="00497DBE"/>
    <w:rsid w:val="004A1694"/>
    <w:rsid w:val="004F4434"/>
    <w:rsid w:val="005011C7"/>
    <w:rsid w:val="005045D0"/>
    <w:rsid w:val="00552560"/>
    <w:rsid w:val="00554007"/>
    <w:rsid w:val="00576477"/>
    <w:rsid w:val="00595184"/>
    <w:rsid w:val="005A5033"/>
    <w:rsid w:val="005D18B2"/>
    <w:rsid w:val="00617240"/>
    <w:rsid w:val="00626CB8"/>
    <w:rsid w:val="00684F17"/>
    <w:rsid w:val="006B2830"/>
    <w:rsid w:val="006E187B"/>
    <w:rsid w:val="006F531C"/>
    <w:rsid w:val="006F608F"/>
    <w:rsid w:val="0070616E"/>
    <w:rsid w:val="00707D01"/>
    <w:rsid w:val="00723EC9"/>
    <w:rsid w:val="007347B9"/>
    <w:rsid w:val="00740B70"/>
    <w:rsid w:val="00767B88"/>
    <w:rsid w:val="0078165D"/>
    <w:rsid w:val="007864B1"/>
    <w:rsid w:val="00797ECE"/>
    <w:rsid w:val="007D1077"/>
    <w:rsid w:val="0085102A"/>
    <w:rsid w:val="0086598E"/>
    <w:rsid w:val="0087606E"/>
    <w:rsid w:val="008A5B6F"/>
    <w:rsid w:val="008C1A2E"/>
    <w:rsid w:val="008C31E8"/>
    <w:rsid w:val="008C72BB"/>
    <w:rsid w:val="0092303E"/>
    <w:rsid w:val="00927234"/>
    <w:rsid w:val="00990D99"/>
    <w:rsid w:val="009A3B4A"/>
    <w:rsid w:val="009A684D"/>
    <w:rsid w:val="009C7A87"/>
    <w:rsid w:val="009F5FB2"/>
    <w:rsid w:val="00A15CE3"/>
    <w:rsid w:val="00A17D1F"/>
    <w:rsid w:val="00A46841"/>
    <w:rsid w:val="00A57F44"/>
    <w:rsid w:val="00A95050"/>
    <w:rsid w:val="00AA12AD"/>
    <w:rsid w:val="00AB5FFB"/>
    <w:rsid w:val="00AC053B"/>
    <w:rsid w:val="00AD315F"/>
    <w:rsid w:val="00AD39FB"/>
    <w:rsid w:val="00AE5E08"/>
    <w:rsid w:val="00B10338"/>
    <w:rsid w:val="00B71703"/>
    <w:rsid w:val="00BA2FB1"/>
    <w:rsid w:val="00BC7F55"/>
    <w:rsid w:val="00BD1EFE"/>
    <w:rsid w:val="00BD5C78"/>
    <w:rsid w:val="00C16C63"/>
    <w:rsid w:val="00C25C18"/>
    <w:rsid w:val="00C4115A"/>
    <w:rsid w:val="00C46690"/>
    <w:rsid w:val="00C47648"/>
    <w:rsid w:val="00C525CD"/>
    <w:rsid w:val="00CA3D4E"/>
    <w:rsid w:val="00CC1956"/>
    <w:rsid w:val="00CC5370"/>
    <w:rsid w:val="00CE149A"/>
    <w:rsid w:val="00CE19F2"/>
    <w:rsid w:val="00CF1CD6"/>
    <w:rsid w:val="00D01EDA"/>
    <w:rsid w:val="00D13294"/>
    <w:rsid w:val="00D16F89"/>
    <w:rsid w:val="00D75284"/>
    <w:rsid w:val="00DC242A"/>
    <w:rsid w:val="00DF47FE"/>
    <w:rsid w:val="00E01B62"/>
    <w:rsid w:val="00E12D94"/>
    <w:rsid w:val="00E17E9D"/>
    <w:rsid w:val="00EB0F9F"/>
    <w:rsid w:val="00ED6A67"/>
    <w:rsid w:val="00EE1D47"/>
    <w:rsid w:val="00EF5848"/>
    <w:rsid w:val="00F12D44"/>
    <w:rsid w:val="00F2776E"/>
    <w:rsid w:val="00F34604"/>
    <w:rsid w:val="00F71184"/>
    <w:rsid w:val="00FA2247"/>
    <w:rsid w:val="00FB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4EEE"/>
  <w15:docId w15:val="{3E6D2181-34BE-4203-8111-019716E0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27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103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22273"/>
  </w:style>
  <w:style w:type="paragraph" w:styleId="Footer">
    <w:name w:val="footer"/>
    <w:basedOn w:val="Normal"/>
    <w:link w:val="FooterChar"/>
    <w:rsid w:val="0012227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22273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yperlink">
    <w:name w:val="Hyperlink"/>
    <w:rsid w:val="0012227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222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273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B1033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styleId="NormalWeb">
    <w:name w:val="Normal (Web)"/>
    <w:basedOn w:val="Normal"/>
    <w:link w:val="NormalWebChar"/>
    <w:uiPriority w:val="99"/>
    <w:rsid w:val="00B10338"/>
    <w:pPr>
      <w:spacing w:before="280" w:after="280"/>
    </w:pPr>
  </w:style>
  <w:style w:type="character" w:customStyle="1" w:styleId="NormalWebChar">
    <w:name w:val="Normal (Web) Char"/>
    <w:link w:val="NormalWeb"/>
    <w:uiPriority w:val="99"/>
    <w:rsid w:val="00B10338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fontstyle01">
    <w:name w:val="fontstyle01"/>
    <w:basedOn w:val="DefaultParagraphFont"/>
    <w:rsid w:val="00B10338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C47648"/>
    <w:rPr>
      <w:i/>
      <w:iCs/>
    </w:rPr>
  </w:style>
  <w:style w:type="table" w:styleId="TableGrid">
    <w:name w:val="Table Grid"/>
    <w:basedOn w:val="TableNormal"/>
    <w:uiPriority w:val="39"/>
    <w:rsid w:val="00B71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4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CB6461-17DD-498C-90AD-C2A3E35D3B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1AEA0A-DE32-4211-96AF-079D600ABA0C}"/>
</file>

<file path=customXml/itemProps3.xml><?xml version="1.0" encoding="utf-8"?>
<ds:datastoreItem xmlns:ds="http://schemas.openxmlformats.org/officeDocument/2006/customXml" ds:itemID="{4F26B8E5-1F38-4CF2-871F-0CFE297E1E46}"/>
</file>

<file path=customXml/itemProps4.xml><?xml version="1.0" encoding="utf-8"?>
<ds:datastoreItem xmlns:ds="http://schemas.openxmlformats.org/officeDocument/2006/customXml" ds:itemID="{60480A52-4123-46CD-9A31-52E4C06806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Xuan_Trang</dc:creator>
  <cp:lastModifiedBy>Admin</cp:lastModifiedBy>
  <cp:revision>8</cp:revision>
  <dcterms:created xsi:type="dcterms:W3CDTF">2022-11-16T00:26:00Z</dcterms:created>
  <dcterms:modified xsi:type="dcterms:W3CDTF">2022-12-21T08:43:00Z</dcterms:modified>
</cp:coreProperties>
</file>