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8"/>
        <w:gridCol w:w="6654"/>
      </w:tblGrid>
      <w:tr w:rsidR="00B964B7" w:rsidRPr="00B964B7" w14:paraId="06DB01AE" w14:textId="77777777" w:rsidTr="00C174DE">
        <w:trPr>
          <w:trHeight w:val="914"/>
          <w:tblCellSpacing w:w="0" w:type="dxa"/>
        </w:trPr>
        <w:tc>
          <w:tcPr>
            <w:tcW w:w="33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3E206" w14:textId="77777777" w:rsidR="00DC2080" w:rsidRPr="00B964B7" w:rsidRDefault="007376B7" w:rsidP="003A65B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28"/>
                <w:szCs w:val="28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0165AB" wp14:editId="1BA6365A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420370</wp:posOffset>
                      </wp:positionV>
                      <wp:extent cx="727364" cy="0"/>
                      <wp:effectExtent l="0" t="0" r="349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736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F383413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65pt,33.1pt" to="107.9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C2080"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t>ỦY BAN NHÂN DÂN</w:t>
            </w:r>
            <w:r w:rsidR="00DC2080"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  <w:t>TỈNH LÂM ĐỒNG</w:t>
            </w:r>
            <w:r w:rsidR="00DC2080"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</w:p>
        </w:tc>
        <w:tc>
          <w:tcPr>
            <w:tcW w:w="66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2DB12" w14:textId="77777777" w:rsidR="00DC2080" w:rsidRPr="00B964B7" w:rsidRDefault="003209D9" w:rsidP="003A65B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eastAsia="vi-VN"/>
              </w:rPr>
            </w:pPr>
            <w:r w:rsidRPr="00B964B7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28"/>
                <w:szCs w:val="28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EA0A09" wp14:editId="0D8FF7E1">
                      <wp:simplePos x="0" y="0"/>
                      <wp:positionH relativeFrom="column">
                        <wp:posOffset>986790</wp:posOffset>
                      </wp:positionH>
                      <wp:positionV relativeFrom="paragraph">
                        <wp:posOffset>428625</wp:posOffset>
                      </wp:positionV>
                      <wp:extent cx="20764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6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220FF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7pt,33.75pt" to="241.2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C2080"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t>CỘNG HÒA XÃ HỘI CHỦ NGHĨA VIỆT NAM</w:t>
            </w:r>
            <w:r w:rsidR="00DC2080"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  <w:t>Độc lập - Tự do - Hạnh phúc</w:t>
            </w:r>
            <w:r w:rsidR="00DC2080"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</w:p>
        </w:tc>
      </w:tr>
      <w:tr w:rsidR="00B964B7" w:rsidRPr="00B964B7" w14:paraId="578C16F2" w14:textId="77777777" w:rsidTr="00C174DE">
        <w:trPr>
          <w:trHeight w:val="487"/>
          <w:tblCellSpacing w:w="0" w:type="dxa"/>
        </w:trPr>
        <w:tc>
          <w:tcPr>
            <w:tcW w:w="33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C3646" w14:textId="620BE8DA" w:rsidR="00DC2080" w:rsidRPr="00B964B7" w:rsidRDefault="00DC2080" w:rsidP="00613FE0">
            <w:pPr>
              <w:spacing w:after="0" w:line="240" w:lineRule="auto"/>
              <w:ind w:hanging="252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eastAsia="vi-VN"/>
              </w:rPr>
            </w:pPr>
            <w:r w:rsidRPr="00B964B7"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eastAsia="vi-VN"/>
              </w:rPr>
              <w:t>Số: </w:t>
            </w:r>
            <w:r w:rsidR="00C66279"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val="en-US" w:eastAsia="vi-VN"/>
              </w:rPr>
              <w:t>14</w:t>
            </w:r>
            <w:r w:rsidRPr="00B964B7"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eastAsia="vi-VN"/>
              </w:rPr>
              <w:t>/202</w:t>
            </w:r>
            <w:r w:rsidR="00DE156E"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val="en-US" w:eastAsia="vi-VN"/>
              </w:rPr>
              <w:t>6</w:t>
            </w:r>
            <w:r w:rsidRPr="00B964B7"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eastAsia="vi-VN"/>
              </w:rPr>
              <w:t>/QĐ-UBND</w:t>
            </w:r>
          </w:p>
        </w:tc>
        <w:tc>
          <w:tcPr>
            <w:tcW w:w="66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AC88A" w14:textId="7A36C0C7" w:rsidR="00DC2080" w:rsidRPr="0074227F" w:rsidRDefault="00DC2080" w:rsidP="00613FE0">
            <w:pPr>
              <w:spacing w:after="0" w:line="240" w:lineRule="auto"/>
              <w:ind w:firstLine="655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eastAsia="vi-VN"/>
              </w:rPr>
            </w:pPr>
            <w:r w:rsidRPr="00B964B7">
              <w:rPr>
                <w:rFonts w:asciiTheme="majorHAnsi" w:eastAsia="Times New Roman" w:hAnsiTheme="majorHAnsi" w:cstheme="majorHAnsi"/>
                <w:i/>
                <w:iCs/>
                <w:color w:val="000000" w:themeColor="text1"/>
                <w:sz w:val="28"/>
                <w:szCs w:val="28"/>
                <w:lang w:eastAsia="vi-VN"/>
              </w:rPr>
              <w:t>Lâm Đồng, ngày </w:t>
            </w:r>
            <w:r w:rsidR="00C66279">
              <w:rPr>
                <w:rFonts w:asciiTheme="majorHAnsi" w:eastAsia="Times New Roman" w:hAnsiTheme="majorHAnsi" w:cstheme="majorHAnsi"/>
                <w:i/>
                <w:iCs/>
                <w:color w:val="000000" w:themeColor="text1"/>
                <w:sz w:val="28"/>
                <w:szCs w:val="28"/>
                <w:lang w:val="en-US" w:eastAsia="vi-VN"/>
              </w:rPr>
              <w:t>09</w:t>
            </w:r>
            <w:r w:rsidR="003209D9" w:rsidRPr="0074227F">
              <w:rPr>
                <w:rFonts w:asciiTheme="majorHAnsi" w:eastAsia="Times New Roman" w:hAnsiTheme="majorHAnsi" w:cstheme="majorHAnsi"/>
                <w:i/>
                <w:iCs/>
                <w:color w:val="000000" w:themeColor="text1"/>
                <w:sz w:val="28"/>
                <w:szCs w:val="28"/>
                <w:lang w:eastAsia="vi-VN"/>
              </w:rPr>
              <w:t xml:space="preserve"> </w:t>
            </w:r>
            <w:r w:rsidRPr="00B964B7">
              <w:rPr>
                <w:rFonts w:asciiTheme="majorHAnsi" w:eastAsia="Times New Roman" w:hAnsiTheme="majorHAnsi" w:cstheme="majorHAnsi"/>
                <w:i/>
                <w:iCs/>
                <w:color w:val="000000" w:themeColor="text1"/>
                <w:sz w:val="28"/>
                <w:szCs w:val="28"/>
                <w:lang w:eastAsia="vi-VN"/>
              </w:rPr>
              <w:t>tháng </w:t>
            </w:r>
            <w:r w:rsidR="00613FE0" w:rsidRPr="00613FE0">
              <w:rPr>
                <w:rFonts w:asciiTheme="majorHAnsi" w:eastAsia="Times New Roman" w:hAnsiTheme="majorHAnsi" w:cstheme="majorHAnsi"/>
                <w:i/>
                <w:iCs/>
                <w:color w:val="000000" w:themeColor="text1"/>
                <w:sz w:val="28"/>
                <w:szCs w:val="28"/>
                <w:lang w:eastAsia="vi-VN"/>
              </w:rPr>
              <w:t>3</w:t>
            </w:r>
            <w:r w:rsidR="003209D9" w:rsidRPr="0074227F">
              <w:rPr>
                <w:rFonts w:asciiTheme="majorHAnsi" w:eastAsia="Times New Roman" w:hAnsiTheme="majorHAnsi" w:cstheme="majorHAnsi"/>
                <w:i/>
                <w:iCs/>
                <w:color w:val="000000" w:themeColor="text1"/>
                <w:sz w:val="28"/>
                <w:szCs w:val="28"/>
                <w:lang w:eastAsia="vi-VN"/>
              </w:rPr>
              <w:t xml:space="preserve"> </w:t>
            </w:r>
            <w:r w:rsidRPr="00B964B7">
              <w:rPr>
                <w:rFonts w:asciiTheme="majorHAnsi" w:eastAsia="Times New Roman" w:hAnsiTheme="majorHAnsi" w:cstheme="majorHAnsi"/>
                <w:i/>
                <w:iCs/>
                <w:color w:val="000000" w:themeColor="text1"/>
                <w:sz w:val="28"/>
                <w:szCs w:val="28"/>
                <w:lang w:eastAsia="vi-VN"/>
              </w:rPr>
              <w:t>năm 202</w:t>
            </w:r>
            <w:r w:rsidR="00D57E78" w:rsidRPr="0074227F">
              <w:rPr>
                <w:rFonts w:asciiTheme="majorHAnsi" w:eastAsia="Times New Roman" w:hAnsiTheme="majorHAnsi" w:cstheme="majorHAnsi"/>
                <w:i/>
                <w:iCs/>
                <w:color w:val="000000" w:themeColor="text1"/>
                <w:sz w:val="28"/>
                <w:szCs w:val="28"/>
                <w:lang w:eastAsia="vi-VN"/>
              </w:rPr>
              <w:t>6</w:t>
            </w:r>
          </w:p>
        </w:tc>
      </w:tr>
    </w:tbl>
    <w:p w14:paraId="34592053" w14:textId="77777777" w:rsidR="00C174DE" w:rsidRPr="00580695" w:rsidRDefault="00C174DE" w:rsidP="003A65BE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eastAsia="vi-VN"/>
        </w:rPr>
      </w:pPr>
    </w:p>
    <w:p w14:paraId="5A39E4E5" w14:textId="77777777" w:rsidR="00DC2080" w:rsidRPr="00B964B7" w:rsidRDefault="00DC2080" w:rsidP="00EA23F0">
      <w:pPr>
        <w:shd w:val="clear" w:color="auto" w:fill="FFFFFF"/>
        <w:spacing w:after="0" w:line="264" w:lineRule="auto"/>
        <w:jc w:val="center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eastAsia="vi-VN"/>
        </w:rPr>
        <w:t>QUYẾT ĐỊNH</w:t>
      </w:r>
    </w:p>
    <w:p w14:paraId="7A0F0FBC" w14:textId="77777777" w:rsidR="00041FF5" w:rsidRPr="0074227F" w:rsidRDefault="00425206" w:rsidP="00EA23F0">
      <w:pPr>
        <w:shd w:val="clear" w:color="auto" w:fill="FFFFFF"/>
        <w:spacing w:after="0" w:line="264" w:lineRule="auto"/>
        <w:jc w:val="center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eastAsia="vi-VN"/>
        </w:rPr>
      </w:pPr>
      <w:r w:rsidRPr="0074227F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eastAsia="vi-VN"/>
        </w:rPr>
        <w:t>Quy định mậ</w:t>
      </w:r>
      <w:r w:rsidR="00041FF5" w:rsidRPr="0074227F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eastAsia="vi-VN"/>
        </w:rPr>
        <w:t>t độ chăn nuôi trên địa bàn tỉnh Lâm Đồng đến năm 2030</w:t>
      </w:r>
    </w:p>
    <w:p w14:paraId="2EDBAABD" w14:textId="77777777" w:rsidR="00041FF5" w:rsidRDefault="00041FF5" w:rsidP="0074227F">
      <w:pPr>
        <w:shd w:val="clear" w:color="auto" w:fill="FFFFFF"/>
        <w:spacing w:before="120" w:after="120" w:line="264" w:lineRule="auto"/>
        <w:jc w:val="center"/>
        <w:rPr>
          <w:rFonts w:asciiTheme="majorHAnsi" w:eastAsia="Times New Roman" w:hAnsiTheme="majorHAnsi" w:cstheme="majorHAnsi"/>
          <w:b/>
          <w:bCs/>
          <w:color w:val="000000" w:themeColor="text1"/>
          <w:sz w:val="6"/>
          <w:szCs w:val="16"/>
          <w:lang w:eastAsia="vi-VN"/>
        </w:rPr>
      </w:pPr>
    </w:p>
    <w:p w14:paraId="3C31EFD9" w14:textId="77777777" w:rsidR="00EA23F0" w:rsidRDefault="00EA23F0" w:rsidP="0074227F">
      <w:pPr>
        <w:shd w:val="clear" w:color="auto" w:fill="FFFFFF"/>
        <w:spacing w:before="120" w:after="120" w:line="264" w:lineRule="auto"/>
        <w:jc w:val="center"/>
        <w:rPr>
          <w:rFonts w:asciiTheme="majorHAnsi" w:eastAsia="Times New Roman" w:hAnsiTheme="majorHAnsi" w:cstheme="majorHAnsi"/>
          <w:b/>
          <w:bCs/>
          <w:color w:val="000000" w:themeColor="text1"/>
          <w:sz w:val="6"/>
          <w:szCs w:val="16"/>
          <w:lang w:eastAsia="vi-VN"/>
        </w:rPr>
      </w:pPr>
    </w:p>
    <w:p w14:paraId="62CB33D8" w14:textId="77777777" w:rsidR="00EA23F0" w:rsidRPr="00B46717" w:rsidRDefault="00EA23F0" w:rsidP="0074227F">
      <w:pPr>
        <w:shd w:val="clear" w:color="auto" w:fill="FFFFFF"/>
        <w:spacing w:before="120" w:after="120" w:line="264" w:lineRule="auto"/>
        <w:jc w:val="center"/>
        <w:rPr>
          <w:rFonts w:asciiTheme="majorHAnsi" w:eastAsia="Times New Roman" w:hAnsiTheme="majorHAnsi" w:cstheme="majorHAnsi"/>
          <w:b/>
          <w:bCs/>
          <w:color w:val="000000" w:themeColor="text1"/>
          <w:sz w:val="6"/>
          <w:szCs w:val="16"/>
          <w:lang w:eastAsia="vi-VN"/>
        </w:rPr>
      </w:pPr>
    </w:p>
    <w:p w14:paraId="2890C168" w14:textId="77777777" w:rsidR="00DC2080" w:rsidRPr="00187952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Căn cứ Luật Tổ chức chính quyền địa phương </w:t>
      </w:r>
      <w:r w:rsidR="007A6375"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số 72/2025/QH15</w:t>
      </w:r>
      <w:r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;</w:t>
      </w:r>
    </w:p>
    <w:p w14:paraId="545887C0" w14:textId="77777777" w:rsidR="007A6375" w:rsidRPr="00187952" w:rsidRDefault="007A6375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Căn cứ Luật Chăn nuôi </w:t>
      </w:r>
      <w:r w:rsidR="00EE01A2"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số 32/201</w:t>
      </w:r>
      <w:r w:rsidR="009D7073"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8</w:t>
      </w:r>
      <w:r w:rsidR="00EE01A2"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/QH14</w:t>
      </w:r>
      <w:r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;</w:t>
      </w:r>
    </w:p>
    <w:p w14:paraId="635CA9D7" w14:textId="77777777" w:rsidR="007A6375" w:rsidRPr="0074227F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</w:pPr>
      <w:r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Căn cứ Luật Ban hành văn bản quy phạm pháp luật </w:t>
      </w:r>
      <w:r w:rsidR="007A6375"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số 64/2025/QH15;</w:t>
      </w:r>
    </w:p>
    <w:p w14:paraId="74EC75D1" w14:textId="77777777" w:rsidR="006A1B56" w:rsidRPr="0074227F" w:rsidRDefault="006A1B56" w:rsidP="0074227F">
      <w:pPr>
        <w:pStyle w:val="NormalWeb"/>
        <w:spacing w:before="120" w:beforeAutospacing="0" w:after="120" w:afterAutospacing="0" w:line="264" w:lineRule="auto"/>
        <w:ind w:firstLine="567"/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 w:rsidRPr="0074227F">
        <w:rPr>
          <w:rFonts w:asciiTheme="majorHAnsi" w:hAnsiTheme="majorHAnsi" w:cstheme="majorHAnsi"/>
          <w:i/>
          <w:iCs/>
          <w:sz w:val="28"/>
          <w:szCs w:val="28"/>
        </w:rPr>
        <w:t>Căn cứ Luật Sửa đổi, bổ sung một số điều của Luật Ban hành văn bản quy phạm pháp luật số 87/2025/QH15;</w:t>
      </w:r>
    </w:p>
    <w:p w14:paraId="2E70D587" w14:textId="77777777" w:rsidR="00A55A39" w:rsidRPr="0074227F" w:rsidRDefault="00A55A39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</w:pPr>
      <w:r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Căn cứ Luật </w:t>
      </w:r>
      <w:r w:rsidR="00C300CF"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S</w:t>
      </w:r>
      <w:r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ửa đổi, bổ sung một số </w:t>
      </w:r>
      <w:r w:rsidR="004B3606"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đ</w:t>
      </w:r>
      <w:r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iều của 15 Luật trong lĩnh vực Nông nghiệp và Môi trường số 146/2025/QH15</w:t>
      </w:r>
      <w:r w:rsidR="00FE26B0" w:rsidRPr="0074227F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;</w:t>
      </w:r>
    </w:p>
    <w:p w14:paraId="39BC6699" w14:textId="77777777" w:rsidR="00DC2080" w:rsidRPr="001D17D6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</w:pPr>
      <w:r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Căn cứ Nghị định số </w:t>
      </w:r>
      <w:hyperlink r:id="rId7" w:tgtFrame="_blank" w:tooltip="Nghị định 13/2020/NĐ-CP" w:history="1">
        <w:r w:rsidRPr="00187952">
          <w:rPr>
            <w:rFonts w:asciiTheme="majorHAnsi" w:eastAsia="Times New Roman" w:hAnsiTheme="majorHAnsi" w:cstheme="majorHAnsi"/>
            <w:i/>
            <w:iCs/>
            <w:color w:val="000000" w:themeColor="text1"/>
            <w:sz w:val="28"/>
            <w:szCs w:val="28"/>
            <w:lang w:eastAsia="vi-VN"/>
          </w:rPr>
          <w:t>13/2020/NĐ-CP</w:t>
        </w:r>
      </w:hyperlink>
      <w:r w:rsidR="00422838" w:rsidRPr="001D17D6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</w:t>
      </w:r>
      <w:r w:rsidR="0039064C" w:rsidRPr="001D17D6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của Chính phủ </w:t>
      </w:r>
      <w:r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hướ</w:t>
      </w:r>
      <w:r w:rsidR="0039064C"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ng dẫn chi tiết Luật Chăn nuôi</w:t>
      </w:r>
      <w:r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;</w:t>
      </w:r>
    </w:p>
    <w:p w14:paraId="0BB8CB29" w14:textId="77777777" w:rsidR="00A55A39" w:rsidRPr="001D17D6" w:rsidRDefault="00A55A39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</w:pPr>
      <w:r w:rsidRPr="001D17D6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Căn cứ Thông tư số 94/2025/TT-BNNMT của Bộ </w:t>
      </w:r>
      <w:r w:rsidR="00C300CF" w:rsidRPr="001D17D6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trưởng Bộ </w:t>
      </w:r>
      <w:r w:rsidRPr="001D17D6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Nông nghiệp và Môi trường hướng dẫn chi tiết một số điều của Luật Chăn nuôi;</w:t>
      </w:r>
    </w:p>
    <w:p w14:paraId="4B5693A0" w14:textId="77777777" w:rsidR="00DC2080" w:rsidRPr="001D17D6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</w:pPr>
      <w:r w:rsidRPr="00187952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Theo đề nghị của Giám đốc Sở Nông nghiệp và </w:t>
      </w:r>
      <w:r w:rsidR="00004052" w:rsidRPr="001D17D6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Môi trường;</w:t>
      </w:r>
    </w:p>
    <w:p w14:paraId="536A2FA6" w14:textId="77777777" w:rsidR="00004052" w:rsidRPr="001D17D6" w:rsidRDefault="00107117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i/>
          <w:color w:val="000000" w:themeColor="text1"/>
          <w:sz w:val="28"/>
          <w:szCs w:val="28"/>
          <w:lang w:eastAsia="vi-VN"/>
        </w:rPr>
      </w:pPr>
      <w:r w:rsidRPr="001D17D6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Ủy ban nhân dân ban</w:t>
      </w:r>
      <w:r w:rsidR="00004052" w:rsidRPr="001D17D6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 xml:space="preserve"> hành Quyết định </w:t>
      </w:r>
      <w:r w:rsidR="007516EF" w:rsidRPr="001D17D6">
        <w:rPr>
          <w:rFonts w:asciiTheme="majorHAnsi" w:eastAsia="Times New Roman" w:hAnsiTheme="majorHAnsi" w:cstheme="majorHAnsi"/>
          <w:i/>
          <w:iCs/>
          <w:color w:val="000000" w:themeColor="text1"/>
          <w:sz w:val="28"/>
          <w:szCs w:val="28"/>
          <w:lang w:eastAsia="vi-VN"/>
        </w:rPr>
        <w:t>q</w:t>
      </w:r>
      <w:r w:rsidR="00577665" w:rsidRPr="001D17D6">
        <w:rPr>
          <w:rFonts w:asciiTheme="majorHAnsi" w:eastAsia="Times New Roman" w:hAnsiTheme="majorHAnsi" w:cstheme="majorHAnsi"/>
          <w:i/>
          <w:color w:val="000000" w:themeColor="text1"/>
          <w:sz w:val="28"/>
          <w:szCs w:val="28"/>
          <w:lang w:eastAsia="vi-VN"/>
        </w:rPr>
        <w:t>uy định mậ</w:t>
      </w:r>
      <w:r w:rsidR="00004052" w:rsidRPr="001D17D6">
        <w:rPr>
          <w:rFonts w:asciiTheme="majorHAnsi" w:eastAsia="Times New Roman" w:hAnsiTheme="majorHAnsi" w:cstheme="majorHAnsi"/>
          <w:i/>
          <w:color w:val="000000" w:themeColor="text1"/>
          <w:sz w:val="28"/>
          <w:szCs w:val="28"/>
          <w:lang w:eastAsia="vi-VN"/>
        </w:rPr>
        <w:t>t độ chăn nuôi trên địa bàn tỉnh Lâm Đồng đến năm 2030</w:t>
      </w:r>
      <w:r w:rsidR="00BF6B43" w:rsidRPr="001D17D6">
        <w:rPr>
          <w:rFonts w:asciiTheme="majorHAnsi" w:eastAsia="Times New Roman" w:hAnsiTheme="majorHAnsi" w:cstheme="majorHAnsi"/>
          <w:i/>
          <w:color w:val="000000" w:themeColor="text1"/>
          <w:sz w:val="28"/>
          <w:szCs w:val="28"/>
          <w:lang w:eastAsia="vi-VN"/>
        </w:rPr>
        <w:t>.</w:t>
      </w:r>
    </w:p>
    <w:p w14:paraId="2BB2DAEF" w14:textId="77777777" w:rsidR="00DC2080" w:rsidRPr="00B964B7" w:rsidRDefault="00F2228B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1D17D6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eastAsia="vi-VN"/>
        </w:rPr>
        <w:t>Điều 1.</w:t>
      </w:r>
      <w:r w:rsidR="00DC2080" w:rsidRPr="00B964B7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eastAsia="vi-VN"/>
        </w:rPr>
        <w:t xml:space="preserve"> Phạm vi điều chỉnh và đối tượng áp dụng</w:t>
      </w:r>
    </w:p>
    <w:p w14:paraId="0785BE52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1. Phạm vi điều chỉnh</w:t>
      </w:r>
    </w:p>
    <w:p w14:paraId="30E30BCF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Quyết định này quy định mật độ chăn nuôi trên địa bàn tỉnh Lâm Đồng đến năm 2030.</w:t>
      </w:r>
    </w:p>
    <w:p w14:paraId="1148CAA3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2. Đối tượng áp dụng</w:t>
      </w:r>
    </w:p>
    <w:p w14:paraId="309278CD" w14:textId="77777777" w:rsidR="000E047A" w:rsidRPr="00B964B7" w:rsidRDefault="000E047A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a) </w:t>
      </w:r>
      <w:r w:rsidR="002A0549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T</w:t>
      </w: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ổ chức, cá nhân trong và ngoài nước có liên quan đến hoạt động chăn nuôi trên địa bàn tỉnh Lâm Đồng.</w:t>
      </w:r>
    </w:p>
    <w:p w14:paraId="7E31230A" w14:textId="77777777" w:rsidR="000E047A" w:rsidRPr="00B964B7" w:rsidRDefault="000E047A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b) Các cơ quan, tổ chức có liên quan đến việc thực hiện quản lý </w:t>
      </w:r>
      <w:r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hoạt động </w:t>
      </w: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chăn nuôi trên địa bàn tỉnh Lâm Đồng.</w:t>
      </w:r>
    </w:p>
    <w:p w14:paraId="3E1A3D48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eastAsia="vi-VN"/>
        </w:rPr>
        <w:t>Điều 2. Quy định mật độ chăn nuôi</w:t>
      </w:r>
    </w:p>
    <w:p w14:paraId="0FADB65F" w14:textId="77777777" w:rsidR="00DC1DC8" w:rsidRPr="00B964B7" w:rsidRDefault="00BA6273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Mật độ chăn nuôi trên địa bàn tỉnh Lâm Đồng đến năm 2030 </w:t>
      </w:r>
      <w:r w:rsidR="00B035A1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không vượt quá </w:t>
      </w: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01 đơn vị vật nuôi</w:t>
      </w:r>
      <w:r w:rsidR="00FA6E97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(</w:t>
      </w:r>
      <w:r w:rsidR="004335DC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viết tắt là </w:t>
      </w:r>
      <w:r w:rsidR="00FA6E97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ĐVN) </w:t>
      </w: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trên </w:t>
      </w:r>
      <w:r w:rsidR="00B035A1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01 </w:t>
      </w: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ha đất nông nghiệp.</w:t>
      </w:r>
    </w:p>
    <w:p w14:paraId="163A0B5E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eastAsia="vi-VN"/>
        </w:rPr>
        <w:lastRenderedPageBreak/>
        <w:t>Điều 3. Tổ chức thực hiện</w:t>
      </w:r>
    </w:p>
    <w:p w14:paraId="4BD2D91C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1. Trách nhiệm của các sở, ban, ngành liên quan</w:t>
      </w:r>
    </w:p>
    <w:p w14:paraId="72DFD758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a) Sở Nông nghiệp và </w:t>
      </w:r>
      <w:r w:rsidR="00502959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Môi trường</w:t>
      </w:r>
      <w:r w:rsidRPr="009354FC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theo dõi, kiểm tra, giám sát quá trình tổ chức thực hiện quy định này ở các </w:t>
      </w:r>
      <w:r w:rsidR="009354FC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xã, phường, đặc khu</w:t>
      </w:r>
      <w:r w:rsidRPr="009354FC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.</w:t>
      </w:r>
    </w:p>
    <w:p w14:paraId="10553273" w14:textId="77777777" w:rsidR="007766C2" w:rsidRPr="0074227F" w:rsidRDefault="007766C2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b) Sở Tài chính chủ trì, phối hợp với các cơ quan</w:t>
      </w:r>
      <w:r w:rsidR="004F4541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có liên quan và </w:t>
      </w:r>
      <w:r w:rsidR="00307453"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Ủy ban nhân dân</w:t>
      </w:r>
      <w:r w:rsidR="006412AB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các xã, phường, đặc khu</w:t>
      </w:r>
      <w:r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căn cứ </w:t>
      </w:r>
      <w:r w:rsidR="002002B2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các quy định của pháp luật về đầu tư và </w:t>
      </w:r>
      <w:r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Quyết định này để xem xét, trình cấp có thẩm quyền phê duyệt </w:t>
      </w:r>
      <w:r w:rsidR="002002B2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chấp thuận chủ trương </w:t>
      </w:r>
      <w:r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đầu tư</w:t>
      </w:r>
      <w:r w:rsidR="002002B2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dự án</w:t>
      </w:r>
      <w:r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phát triển chăn nuôi trên địa bàn tỉnh đảm bảo mật độ chăn nuôi theo quy định.</w:t>
      </w:r>
    </w:p>
    <w:p w14:paraId="2F7D1369" w14:textId="77777777" w:rsidR="00DC2080" w:rsidRPr="006679CD" w:rsidRDefault="007766C2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</w:pPr>
      <w:r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>c</w:t>
      </w:r>
      <w:r w:rsidR="004F4541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) Các </w:t>
      </w:r>
      <w:r w:rsidR="008B2879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>s</w:t>
      </w:r>
      <w:r w:rsidR="00DC2080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ở, ban, ngành liên quan trong phạm vi, nhiệm vụ, quyền hạn của mình, có trách nhiệm phối hợp với Sở Nông nghiệp và </w:t>
      </w:r>
      <w:r w:rsidR="00502959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>Môi trường</w:t>
      </w:r>
      <w:r w:rsidR="00DC2080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 thực hiện quản lý nh</w:t>
      </w:r>
      <w:r w:rsidR="004B0A93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>à nước trong lĩnh vực chăn nuôi</w:t>
      </w:r>
      <w:r w:rsidR="004F4541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 đảm bảo</w:t>
      </w:r>
      <w:r w:rsidR="004B0A93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 đúng mật độ chăn nuôi </w:t>
      </w:r>
      <w:r w:rsidR="004F4541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theo </w:t>
      </w:r>
      <w:r w:rsidR="004B0A93" w:rsidRPr="006679CD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>quy định.</w:t>
      </w:r>
    </w:p>
    <w:p w14:paraId="6C5E6E5F" w14:textId="77777777" w:rsidR="00DC2080" w:rsidRPr="0074227F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2. Trách nhiệm của Ủy ban nhân dân </w:t>
      </w:r>
      <w:r w:rsidR="00502959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các xã, phường, đặc khu</w:t>
      </w:r>
    </w:p>
    <w:p w14:paraId="7DBD1A6F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a) Tổ chức tuyên truyền</w:t>
      </w:r>
      <w:r w:rsidR="004F4541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, phổ biến</w:t>
      </w: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quy định này đến các tổ chức, cá nhân có hoạt động chăn nuôi tại địa phương.</w:t>
      </w:r>
    </w:p>
    <w:p w14:paraId="5AAC1221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b) Tổ chức quản lý, định hướng phát triển chăn nuôi tại </w:t>
      </w:r>
      <w:r w:rsidR="004F4541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địa phương phù hợp với quy định về mật độ chăn nuôi.</w:t>
      </w:r>
    </w:p>
    <w:p w14:paraId="164054EE" w14:textId="77777777" w:rsidR="00DC2080" w:rsidRPr="00B964B7" w:rsidRDefault="00CE3D11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CC4270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c</w:t>
      </w:r>
      <w:r w:rsidR="00DC2080"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) </w:t>
      </w:r>
      <w:r w:rsidR="00D84183" w:rsidRPr="00CC4270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K</w:t>
      </w:r>
      <w:r w:rsidR="00DC2080"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iểm tra, xử lý vi phạm và giải quyết khiếu nại, tố cáo liên quan đến mật độ chăn nuôi theo thẩm</w:t>
      </w:r>
      <w:r w:rsidR="00502959"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quyền của Ủy ban nhân dân </w:t>
      </w:r>
      <w:r w:rsidR="001D17D6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các xã, phường, đặc khu</w:t>
      </w:r>
      <w:r w:rsidR="00DC2080"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.</w:t>
      </w:r>
    </w:p>
    <w:p w14:paraId="3D06F93D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3. Trách nhiệm của tổ chức, cá nhân có hoạt động chăn nuôi trên địa bàn tỉnh</w:t>
      </w:r>
    </w:p>
    <w:p w14:paraId="4F947DA3" w14:textId="77777777" w:rsidR="009354FC" w:rsidRPr="0074227F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a) </w:t>
      </w:r>
      <w:r w:rsidR="009354FC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Tổ chức</w:t>
      </w:r>
      <w:r w:rsidR="00A161A8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</w:t>
      </w:r>
      <w:r w:rsidR="002A1580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sản xuất chăn nuôi theo định hướng, kế hoạch phát triển chăn nuôi của </w:t>
      </w:r>
      <w:r w:rsidR="00AC7EE0"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Ủy ban nhân dân </w:t>
      </w:r>
      <w:r w:rsidR="002A1580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xã, phường, đặc khu và đảm bảo đúng mật độ chăn nuôi theo Quyết định này.</w:t>
      </w:r>
    </w:p>
    <w:p w14:paraId="0EA4C650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b) Tuân thủ các quy định của pháp luật có liên quan về </w:t>
      </w:r>
      <w:r w:rsidR="009B59AE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mật độ chăn nuôi</w:t>
      </w:r>
      <w:r w:rsidRPr="009B59AE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.</w:t>
      </w:r>
    </w:p>
    <w:p w14:paraId="62589459" w14:textId="77777777" w:rsidR="00DC2080" w:rsidRPr="00B964B7" w:rsidRDefault="00DC2080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eastAsia="vi-VN"/>
        </w:rPr>
        <w:t>Điều 4. Điều khoản thi hành</w:t>
      </w:r>
    </w:p>
    <w:p w14:paraId="7B3FF764" w14:textId="00E1F308" w:rsidR="004335DC" w:rsidRPr="0074227F" w:rsidRDefault="00E4470A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1. Quyết định</w:t>
      </w:r>
      <w:r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này</w:t>
      </w: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có hiệu lực kể từ ngày </w:t>
      </w:r>
      <w:r w:rsidR="00C66279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US" w:eastAsia="vi-VN"/>
        </w:rPr>
        <w:t xml:space="preserve">20 </w:t>
      </w:r>
      <w:r w:rsidR="006E2A82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tháng </w:t>
      </w:r>
      <w:r w:rsidR="00C66279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US" w:eastAsia="vi-VN"/>
        </w:rPr>
        <w:t>3</w:t>
      </w:r>
      <w:r w:rsidR="006E2A82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năm 202</w:t>
      </w:r>
      <w:r w:rsidR="00B011BF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6</w:t>
      </w:r>
      <w:r w:rsidR="006E2A82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</w:t>
      </w:r>
      <w:r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và thay thế </w:t>
      </w:r>
      <w:r w:rsidR="00D71B6E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c</w:t>
      </w:r>
      <w:r w:rsidR="006E2A82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ác Quyết định: </w:t>
      </w:r>
    </w:p>
    <w:p w14:paraId="6002A818" w14:textId="77777777" w:rsidR="004335DC" w:rsidRPr="001D17D6" w:rsidRDefault="004335DC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1D17D6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a) Quyết định </w:t>
      </w:r>
      <w:r w:rsidR="00E4470A" w:rsidRPr="00B964B7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số </w:t>
      </w:r>
      <w:r w:rsidR="006E2A82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02/2022/QĐ-UBND ngày 10 tháng 01 năm 2022 của </w:t>
      </w:r>
      <w:r w:rsidR="00310651" w:rsidRPr="001D17D6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Ủy ban nhân dân</w:t>
      </w:r>
      <w:r w:rsidR="006E2A82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tỉnh Đắk Nông</w:t>
      </w:r>
      <w:r w:rsidR="009C7FDA" w:rsidRPr="009C7FDA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(cũ)</w:t>
      </w:r>
      <w:r w:rsidR="006E2A82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về việc quy định mật độ chăn nuôi trên địa bàn tỉnh Đắk Nông</w:t>
      </w:r>
      <w:r w:rsidR="00D81F40" w:rsidRPr="001D17D6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đến</w:t>
      </w:r>
      <w:r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năm 2030</w:t>
      </w:r>
      <w:r w:rsidRPr="001D17D6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.</w:t>
      </w:r>
    </w:p>
    <w:p w14:paraId="60F788CB" w14:textId="77777777" w:rsidR="004335DC" w:rsidRPr="007862A5" w:rsidRDefault="004335DC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</w:pPr>
      <w:r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b) Quyết định </w:t>
      </w:r>
      <w:r w:rsidR="006E2A82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>số 30/2023/QĐ-UBND ngày 30 tháng 10 năm 2023</w:t>
      </w:r>
      <w:r w:rsidR="00A22430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 của </w:t>
      </w:r>
      <w:r w:rsidR="00310651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>Ủy ban nhân dân</w:t>
      </w:r>
      <w:r w:rsidR="00A22430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 tỉnh Đắk Nông </w:t>
      </w:r>
      <w:r w:rsidR="007862A5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(cũ) </w:t>
      </w:r>
      <w:r w:rsidR="00A22430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về việc sửa đổi Điều 3 Quyết định số 02/2022/QĐ-UBND ngày 10 tháng 01 năm 2022 của </w:t>
      </w:r>
      <w:r w:rsidR="00310651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>Ủy ban nhân dân</w:t>
      </w:r>
      <w:r w:rsidR="00A22430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 tỉnh Đắk Nông </w:t>
      </w:r>
      <w:r w:rsidR="007862A5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(cũ) </w:t>
      </w:r>
      <w:r w:rsidR="00A22430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>về việc quy định mật độ chăn nuôi trên địa bàn tỉnh Đắk Nông</w:t>
      </w:r>
      <w:r w:rsidR="00D81F40"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 đến</w:t>
      </w:r>
      <w:r w:rsidRPr="007862A5">
        <w:rPr>
          <w:rFonts w:asciiTheme="majorHAnsi" w:eastAsia="Times New Roman" w:hAnsiTheme="majorHAnsi" w:cstheme="majorHAnsi"/>
          <w:color w:val="000000" w:themeColor="text1"/>
          <w:spacing w:val="-2"/>
          <w:sz w:val="28"/>
          <w:szCs w:val="28"/>
          <w:lang w:eastAsia="vi-VN"/>
        </w:rPr>
        <w:t xml:space="preserve"> năm 2030.</w:t>
      </w:r>
    </w:p>
    <w:p w14:paraId="1347B90D" w14:textId="77777777" w:rsidR="006E2A82" w:rsidRPr="004949E8" w:rsidRDefault="004335DC" w:rsidP="0074227F">
      <w:pPr>
        <w:shd w:val="clear" w:color="auto" w:fill="FFFFFF"/>
        <w:spacing w:before="120" w:after="12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1D17D6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lastRenderedPageBreak/>
        <w:t>c) Quyết định</w:t>
      </w:r>
      <w:r w:rsidR="00A22430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số 48/2022/QĐ-UBND ngày 19</w:t>
      </w:r>
      <w:r w:rsidR="00D71B6E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tháng </w:t>
      </w:r>
      <w:r w:rsidR="00A22430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10 năm 2022 của </w:t>
      </w:r>
      <w:r w:rsidR="00310651" w:rsidRPr="001D17D6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Ủy ban nhân dân</w:t>
      </w:r>
      <w:r w:rsidR="00A22430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tỉnh Lâm Đồng</w:t>
      </w:r>
      <w:r w:rsidR="007862A5" w:rsidRPr="007862A5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</w:t>
      </w:r>
      <w:r w:rsidR="007862A5" w:rsidRPr="009C7FDA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(cũ)</w:t>
      </w:r>
      <w:r w:rsidR="00A22430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quy định mật độ chăn nuôi trên địa bàn tỉnh Lâm Đồng đến năm 2030</w:t>
      </w:r>
      <w:r w:rsidR="00156D4E" w:rsidRPr="004949E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.</w:t>
      </w:r>
    </w:p>
    <w:p w14:paraId="4192F161" w14:textId="77777777" w:rsidR="001B2BEA" w:rsidRPr="0074227F" w:rsidRDefault="00DC2080" w:rsidP="00C47DFD">
      <w:pPr>
        <w:shd w:val="clear" w:color="auto" w:fill="FFFFFF"/>
        <w:spacing w:before="120" w:after="240" w:line="264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</w:pPr>
      <w:r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2</w:t>
      </w:r>
      <w:r w:rsidR="00D71B6E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.</w:t>
      </w:r>
      <w:r w:rsidR="001B2BEA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Chánh Văn phòng Ủy ban nhân dân tỉnh; Giám đốc các Sở: Nông nghiệp và Môi trường, Tài chính; Chủ tịch </w:t>
      </w:r>
      <w:r w:rsidR="00134D08" w:rsidRPr="00134D08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Ủy</w:t>
      </w:r>
      <w:r w:rsidR="001A7D88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ban nhân dân</w:t>
      </w:r>
      <w:r w:rsidR="001B2BEA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 </w:t>
      </w:r>
      <w:r w:rsidR="00BD77BE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các </w:t>
      </w:r>
      <w:r w:rsidR="004E23C3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xã</w:t>
      </w:r>
      <w:r w:rsidR="008B2879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, phường, </w:t>
      </w:r>
      <w:r w:rsidR="001D17D6" w:rsidRPr="001D17D6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đ</w:t>
      </w:r>
      <w:r w:rsidR="008B2879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ặc khu Phú Quý</w:t>
      </w:r>
      <w:r w:rsidR="001B2BEA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 xml:space="preserve">; </w:t>
      </w:r>
      <w:r w:rsidR="008B2879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t</w:t>
      </w:r>
      <w:r w:rsidR="001B2BEA" w:rsidRPr="0074227F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eastAsia="vi-VN"/>
        </w:rPr>
        <w:t>hủ trưởng các cơ quan, đơn vị và các tổ chức, cá nhân có liên quan chịu trách nhiệm thi hành Quyết định này./.</w:t>
      </w:r>
    </w:p>
    <w:p w14:paraId="3D42DEEB" w14:textId="77777777" w:rsidR="004C0CAB" w:rsidRPr="0074227F" w:rsidRDefault="004C0CAB" w:rsidP="00BE3175">
      <w:pPr>
        <w:shd w:val="clear" w:color="auto" w:fill="FFFFFF"/>
        <w:spacing w:after="0" w:line="240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16"/>
          <w:szCs w:val="16"/>
          <w:lang w:eastAsia="vi-VN"/>
        </w:rPr>
      </w:pPr>
    </w:p>
    <w:tbl>
      <w:tblPr>
        <w:tblW w:w="924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428"/>
      </w:tblGrid>
      <w:tr w:rsidR="00B964B7" w:rsidRPr="00B964B7" w14:paraId="670E40BD" w14:textId="77777777" w:rsidTr="0003785A">
        <w:trPr>
          <w:tblCellSpacing w:w="0" w:type="dxa"/>
        </w:trPr>
        <w:tc>
          <w:tcPr>
            <w:tcW w:w="48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EBE8E" w14:textId="77777777" w:rsidR="00D71B6E" w:rsidRPr="00B964B7" w:rsidRDefault="00DC2080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B964B7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 w:themeColor="text1"/>
                <w:sz w:val="24"/>
                <w:szCs w:val="24"/>
                <w:lang w:eastAsia="vi-VN"/>
              </w:rPr>
              <w:t>Nơi nhận:</w:t>
            </w:r>
            <w:r w:rsidRPr="00B964B7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 w:themeColor="text1"/>
                <w:sz w:val="24"/>
                <w:szCs w:val="24"/>
                <w:lang w:eastAsia="vi-VN"/>
              </w:rPr>
              <w:br/>
            </w:r>
            <w:r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 Văn phòng Chính phủ;</w:t>
            </w:r>
            <w:r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br/>
              <w:t xml:space="preserve">- Bộ Nông nghiệp và </w:t>
            </w:r>
            <w:r w:rsidR="00D71B6E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Môi trường</w:t>
            </w:r>
            <w:r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;</w:t>
            </w:r>
          </w:p>
          <w:p w14:paraId="3891179E" w14:textId="77777777" w:rsidR="007862A5" w:rsidRDefault="00D71B6E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 V</w:t>
            </w:r>
            <w:r w:rsidR="00CA62C4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ụ</w:t>
            </w: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Pháp chế</w:t>
            </w:r>
            <w:r w:rsidR="00AC7EE0" w:rsidRPr="00AC7EE0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</w:t>
            </w: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</w:t>
            </w:r>
            <w:r w:rsidR="00AC7EE0" w:rsidRPr="00AC7EE0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</w:t>
            </w: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Bộ Nông nghiệp và Môi trường;</w:t>
            </w:r>
            <w:r w:rsidR="00DC2080"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br/>
              <w:t xml:space="preserve">- Cục Kiểm tra </w:t>
            </w: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văn bản và </w:t>
            </w:r>
            <w:r w:rsidR="001B20C2" w:rsidRPr="001B20C2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Tổ chức thi hành pháp </w:t>
            </w:r>
          </w:p>
          <w:p w14:paraId="3143CD8F" w14:textId="77777777" w:rsidR="00D71B6E" w:rsidRPr="0074227F" w:rsidRDefault="007862A5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7862A5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 </w:t>
            </w:r>
            <w:r w:rsidR="001B20C2" w:rsidRPr="001B20C2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luật</w:t>
            </w:r>
            <w:r w:rsidR="00D71B6E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</w:t>
            </w:r>
            <w:r w:rsidR="001541FC" w:rsidRPr="001541FC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- </w:t>
            </w:r>
            <w:r w:rsidR="00D71B6E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Bộ Tư pháp</w:t>
            </w:r>
            <w:r w:rsidR="00DC2080"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;</w:t>
            </w:r>
            <w:r w:rsidR="00DC2080"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br/>
            </w:r>
            <w:r w:rsidR="00D71B6E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 Website Chính phủ;</w:t>
            </w:r>
          </w:p>
          <w:p w14:paraId="1131B387" w14:textId="77777777" w:rsidR="00D71B6E" w:rsidRPr="00B964B7" w:rsidRDefault="00DC2080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- </w:t>
            </w:r>
            <w:r w:rsidR="005A2669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Thường trực T</w:t>
            </w:r>
            <w:r w:rsidR="00D71B6E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ỉnh</w:t>
            </w:r>
            <w:r w:rsidR="009372D9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ủy</w:t>
            </w:r>
            <w:r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;</w:t>
            </w:r>
          </w:p>
          <w:p w14:paraId="3AC10DF2" w14:textId="77777777" w:rsidR="00D71B6E" w:rsidRPr="00B964B7" w:rsidRDefault="00D71B6E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 Thường trực HĐND tỉnh;</w:t>
            </w:r>
            <w:r w:rsidR="00DC2080"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br/>
              <w:t xml:space="preserve">- </w:t>
            </w: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Ủy ban M</w:t>
            </w:r>
            <w:r w:rsidR="00DC2080"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TTQ</w:t>
            </w: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tỉnh Lâm Đồng</w:t>
            </w:r>
            <w:r w:rsidR="00DC2080"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;</w:t>
            </w:r>
            <w:r w:rsidR="00DC2080"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br/>
              <w:t xml:space="preserve">- </w:t>
            </w:r>
            <w:r w:rsidR="008B2879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C</w:t>
            </w:r>
            <w:r w:rsidR="00AC7EE0" w:rsidRPr="00AA1EED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hủ tịch</w:t>
            </w:r>
            <w:r w:rsidR="008B2879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, </w:t>
            </w:r>
            <w:r w:rsidR="00DC2080" w:rsidRPr="00B964B7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PCT UBND tỉnh;</w:t>
            </w:r>
          </w:p>
          <w:p w14:paraId="1B40D6D5" w14:textId="77777777" w:rsidR="00D71B6E" w:rsidRPr="0074227F" w:rsidRDefault="001B20C2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 Như Điều 4</w:t>
            </w:r>
            <w:r w:rsidR="00D71B6E"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;</w:t>
            </w:r>
          </w:p>
          <w:p w14:paraId="217E5BA8" w14:textId="77777777" w:rsidR="00D71B6E" w:rsidRPr="0074227F" w:rsidRDefault="00D71B6E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 Báo và PT-TH Lâm Đồng;</w:t>
            </w:r>
          </w:p>
          <w:p w14:paraId="078F114E" w14:textId="77777777" w:rsidR="00D71B6E" w:rsidRPr="0074227F" w:rsidRDefault="00D71B6E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74227F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 CVP, PCVP UBND tỉnh (Đc Tuyển);</w:t>
            </w:r>
          </w:p>
          <w:p w14:paraId="16978593" w14:textId="77777777" w:rsidR="00D71B6E" w:rsidRPr="00303E1D" w:rsidRDefault="00D71B6E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303E1D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 Trung tâm Thông tin</w:t>
            </w:r>
            <w:r w:rsidR="00633FC4" w:rsidRPr="00303E1D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và Hội nghị</w:t>
            </w:r>
            <w:r w:rsidR="00303E1D" w:rsidRPr="00303E1D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tỉnh</w:t>
            </w:r>
            <w:r w:rsidRPr="00303E1D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;</w:t>
            </w:r>
          </w:p>
          <w:p w14:paraId="4DEC20A2" w14:textId="77777777" w:rsidR="00D71B6E" w:rsidRPr="009C7FDA" w:rsidRDefault="00D71B6E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spacing w:val="-6"/>
                <w:lang w:eastAsia="vi-VN"/>
              </w:rPr>
            </w:pPr>
            <w:r w:rsidRPr="009C7FDA">
              <w:rPr>
                <w:rFonts w:asciiTheme="majorHAnsi" w:eastAsia="Times New Roman" w:hAnsiTheme="majorHAnsi" w:cstheme="majorHAnsi"/>
                <w:color w:val="000000" w:themeColor="text1"/>
                <w:spacing w:val="-6"/>
                <w:lang w:eastAsia="vi-VN"/>
              </w:rPr>
              <w:t xml:space="preserve">- Trung tâm </w:t>
            </w:r>
            <w:r w:rsidR="00633FC4" w:rsidRPr="009C7FDA">
              <w:rPr>
                <w:rFonts w:asciiTheme="majorHAnsi" w:eastAsia="Times New Roman" w:hAnsiTheme="majorHAnsi" w:cstheme="majorHAnsi"/>
                <w:color w:val="000000" w:themeColor="text1"/>
                <w:spacing w:val="-6"/>
                <w:lang w:eastAsia="vi-VN"/>
              </w:rPr>
              <w:t>Đ</w:t>
            </w:r>
            <w:r w:rsidR="00633FC4" w:rsidRPr="00E60D5F">
              <w:rPr>
                <w:rFonts w:asciiTheme="majorHAnsi" w:hAnsiTheme="majorHAnsi" w:cstheme="majorHAnsi"/>
                <w:spacing w:val="-6"/>
                <w:shd w:val="clear" w:color="auto" w:fill="FFFFFF"/>
              </w:rPr>
              <w:t xml:space="preserve">ổi mới sáng tạo và </w:t>
            </w:r>
            <w:r w:rsidR="00633FC4" w:rsidRPr="009C7FDA">
              <w:rPr>
                <w:rFonts w:asciiTheme="majorHAnsi" w:hAnsiTheme="majorHAnsi" w:cstheme="majorHAnsi"/>
                <w:spacing w:val="-6"/>
                <w:shd w:val="clear" w:color="auto" w:fill="FFFFFF"/>
              </w:rPr>
              <w:t>C</w:t>
            </w:r>
            <w:r w:rsidR="00633FC4" w:rsidRPr="00E60D5F">
              <w:rPr>
                <w:rFonts w:asciiTheme="majorHAnsi" w:hAnsiTheme="majorHAnsi" w:cstheme="majorHAnsi"/>
                <w:spacing w:val="-6"/>
                <w:shd w:val="clear" w:color="auto" w:fill="FFFFFF"/>
              </w:rPr>
              <w:t>huyển đổi số</w:t>
            </w:r>
            <w:r w:rsidR="00633FC4" w:rsidRPr="009C7FDA">
              <w:rPr>
                <w:rFonts w:asciiTheme="majorHAnsi" w:hAnsiTheme="majorHAnsi" w:cstheme="majorHAnsi"/>
                <w:spacing w:val="-6"/>
                <w:shd w:val="clear" w:color="auto" w:fill="FFFFFF"/>
              </w:rPr>
              <w:t xml:space="preserve"> tỉnh</w:t>
            </w:r>
            <w:r w:rsidRPr="009C7FDA">
              <w:rPr>
                <w:rFonts w:asciiTheme="majorHAnsi" w:eastAsia="Times New Roman" w:hAnsiTheme="majorHAnsi" w:cstheme="majorHAnsi"/>
                <w:spacing w:val="-6"/>
                <w:lang w:eastAsia="vi-VN"/>
              </w:rPr>
              <w:t>;</w:t>
            </w:r>
          </w:p>
          <w:p w14:paraId="76ACC495" w14:textId="77777777" w:rsidR="00D71B6E" w:rsidRPr="009C7FDA" w:rsidRDefault="00D71B6E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9C7FDA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- Trung tâm </w:t>
            </w:r>
            <w:r w:rsidR="00EC273E" w:rsidRPr="009C7FDA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L</w:t>
            </w:r>
            <w:r w:rsidRPr="009C7FDA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ưu trữ lịch sử tỉnh;</w:t>
            </w:r>
          </w:p>
          <w:p w14:paraId="5CFE913F" w14:textId="77777777" w:rsidR="00DC2080" w:rsidRPr="009C7FDA" w:rsidRDefault="00D71B6E" w:rsidP="00BE31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</w:pPr>
            <w:r w:rsidRPr="009C7FDA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>- Lưu: VT, KTTH, NNMT</w:t>
            </w:r>
            <w:r w:rsidR="00FF0AAC" w:rsidRPr="009C7FDA">
              <w:rPr>
                <w:rFonts w:asciiTheme="majorHAnsi" w:eastAsia="Times New Roman" w:hAnsiTheme="majorHAnsi" w:cstheme="majorHAnsi"/>
                <w:color w:val="000000" w:themeColor="text1"/>
                <w:lang w:eastAsia="vi-VN"/>
              </w:rPr>
              <w:t xml:space="preserve"> </w:t>
            </w:r>
            <w:r w:rsidR="00FF0AAC" w:rsidRPr="009C7FDA"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vi-VN"/>
              </w:rPr>
              <w:t>(TVan)</w:t>
            </w:r>
            <w:r w:rsidRPr="009C7FDA"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vi-VN"/>
              </w:rPr>
              <w:t>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70750" w14:textId="77777777" w:rsidR="0074227F" w:rsidRDefault="00DC2080" w:rsidP="00BE317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</w:pPr>
            <w:r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t>TM. ỦY BAN NHÂN DÂN</w:t>
            </w:r>
            <w:r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  <w:r w:rsidR="00E14593"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val="en-US" w:eastAsia="vi-VN"/>
              </w:rPr>
              <w:t>KT.</w:t>
            </w:r>
            <w:r w:rsidR="004D233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val="en-US" w:eastAsia="vi-VN"/>
              </w:rPr>
              <w:t xml:space="preserve"> </w:t>
            </w:r>
            <w:r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t>CHỦ TỊCH</w:t>
            </w:r>
            <w:r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  <w:r w:rsidR="00E14593"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val="en-US" w:eastAsia="vi-VN"/>
              </w:rPr>
              <w:t>PHÓ CHỦ TỊCH</w:t>
            </w:r>
            <w:r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  <w:r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  <w:r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</w:p>
          <w:p w14:paraId="67805157" w14:textId="77777777" w:rsidR="0074227F" w:rsidRDefault="0074227F" w:rsidP="00BE317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</w:pPr>
          </w:p>
          <w:p w14:paraId="40BD692C" w14:textId="77777777" w:rsidR="00DC2080" w:rsidRDefault="00DC2080" w:rsidP="00BE317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</w:pPr>
            <w:r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</w:p>
          <w:p w14:paraId="3D788C69" w14:textId="77777777" w:rsidR="00CE1A28" w:rsidRPr="00B964B7" w:rsidRDefault="00CE1A28" w:rsidP="00BE317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eastAsia="vi-VN"/>
              </w:rPr>
            </w:pPr>
          </w:p>
          <w:p w14:paraId="54AF604D" w14:textId="77777777" w:rsidR="00E14593" w:rsidRPr="00B964B7" w:rsidRDefault="00E14593" w:rsidP="00BE317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28"/>
                <w:szCs w:val="28"/>
                <w:lang w:val="en-US" w:eastAsia="vi-VN"/>
              </w:rPr>
            </w:pPr>
            <w:r w:rsidRPr="00B964B7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val="en-US" w:eastAsia="vi-VN"/>
              </w:rPr>
              <w:t>Lê Trọng Yên</w:t>
            </w:r>
          </w:p>
        </w:tc>
      </w:tr>
    </w:tbl>
    <w:p w14:paraId="28D6798A" w14:textId="77777777" w:rsidR="005B0F50" w:rsidRPr="00B964B7" w:rsidRDefault="005B0F50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sectPr w:rsidR="005B0F50" w:rsidRPr="00B964B7" w:rsidSect="00633FC4">
      <w:headerReference w:type="default" r:id="rId8"/>
      <w:pgSz w:w="11906" w:h="16838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CF02A" w14:textId="77777777" w:rsidR="008E5FE1" w:rsidRDefault="008E5FE1" w:rsidP="00D104D3">
      <w:pPr>
        <w:spacing w:after="0" w:line="240" w:lineRule="auto"/>
      </w:pPr>
      <w:r>
        <w:separator/>
      </w:r>
    </w:p>
  </w:endnote>
  <w:endnote w:type="continuationSeparator" w:id="0">
    <w:p w14:paraId="35D3EC02" w14:textId="77777777" w:rsidR="008E5FE1" w:rsidRDefault="008E5FE1" w:rsidP="00D10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970ED" w14:textId="77777777" w:rsidR="008E5FE1" w:rsidRDefault="008E5FE1" w:rsidP="00D104D3">
      <w:pPr>
        <w:spacing w:after="0" w:line="240" w:lineRule="auto"/>
      </w:pPr>
      <w:r>
        <w:separator/>
      </w:r>
    </w:p>
  </w:footnote>
  <w:footnote w:type="continuationSeparator" w:id="0">
    <w:p w14:paraId="0D489FCF" w14:textId="77777777" w:rsidR="008E5FE1" w:rsidRDefault="008E5FE1" w:rsidP="00D10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030420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noProof/>
      </w:rPr>
    </w:sdtEndPr>
    <w:sdtContent>
      <w:p w14:paraId="111F44AC" w14:textId="77777777" w:rsidR="00D104D3" w:rsidRPr="0074227F" w:rsidRDefault="00D104D3">
        <w:pPr>
          <w:pStyle w:val="Header"/>
          <w:jc w:val="center"/>
          <w:rPr>
            <w:rFonts w:asciiTheme="majorHAnsi" w:hAnsiTheme="majorHAnsi" w:cstheme="majorHAnsi"/>
          </w:rPr>
        </w:pPr>
        <w:r w:rsidRPr="0074227F">
          <w:rPr>
            <w:rFonts w:asciiTheme="majorHAnsi" w:hAnsiTheme="majorHAnsi" w:cstheme="majorHAnsi"/>
            <w:sz w:val="26"/>
            <w:szCs w:val="26"/>
          </w:rPr>
          <w:fldChar w:fldCharType="begin"/>
        </w:r>
        <w:r w:rsidRPr="0074227F">
          <w:rPr>
            <w:rFonts w:asciiTheme="majorHAnsi" w:hAnsiTheme="majorHAnsi" w:cstheme="majorHAnsi"/>
            <w:sz w:val="26"/>
            <w:szCs w:val="26"/>
          </w:rPr>
          <w:instrText xml:space="preserve"> PAGE   \* MERGEFORMAT </w:instrText>
        </w:r>
        <w:r w:rsidRPr="0074227F">
          <w:rPr>
            <w:rFonts w:asciiTheme="majorHAnsi" w:hAnsiTheme="majorHAnsi" w:cstheme="majorHAnsi"/>
            <w:sz w:val="26"/>
            <w:szCs w:val="26"/>
          </w:rPr>
          <w:fldChar w:fldCharType="separate"/>
        </w:r>
        <w:r w:rsidR="007862A5">
          <w:rPr>
            <w:rFonts w:asciiTheme="majorHAnsi" w:hAnsiTheme="majorHAnsi" w:cstheme="majorHAnsi"/>
            <w:noProof/>
            <w:sz w:val="26"/>
            <w:szCs w:val="26"/>
          </w:rPr>
          <w:t>3</w:t>
        </w:r>
        <w:r w:rsidRPr="0074227F">
          <w:rPr>
            <w:rFonts w:asciiTheme="majorHAnsi" w:hAnsiTheme="majorHAnsi" w:cstheme="majorHAnsi"/>
            <w:noProof/>
            <w:sz w:val="26"/>
            <w:szCs w:val="26"/>
          </w:rPr>
          <w:fldChar w:fldCharType="end"/>
        </w:r>
      </w:p>
    </w:sdtContent>
  </w:sdt>
  <w:p w14:paraId="779A3334" w14:textId="77777777" w:rsidR="00D104D3" w:rsidRDefault="00D104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080"/>
    <w:rsid w:val="00004052"/>
    <w:rsid w:val="0000583F"/>
    <w:rsid w:val="00006E31"/>
    <w:rsid w:val="00015F33"/>
    <w:rsid w:val="00026665"/>
    <w:rsid w:val="00034536"/>
    <w:rsid w:val="0003785A"/>
    <w:rsid w:val="00041FF5"/>
    <w:rsid w:val="00071311"/>
    <w:rsid w:val="0007737B"/>
    <w:rsid w:val="000B79BA"/>
    <w:rsid w:val="000D1529"/>
    <w:rsid w:val="000E047A"/>
    <w:rsid w:val="00107117"/>
    <w:rsid w:val="00134D08"/>
    <w:rsid w:val="00135743"/>
    <w:rsid w:val="00140522"/>
    <w:rsid w:val="00143179"/>
    <w:rsid w:val="00143364"/>
    <w:rsid w:val="001541FC"/>
    <w:rsid w:val="00156D4E"/>
    <w:rsid w:val="00163C17"/>
    <w:rsid w:val="001823E9"/>
    <w:rsid w:val="00187952"/>
    <w:rsid w:val="001A2F7F"/>
    <w:rsid w:val="001A7D88"/>
    <w:rsid w:val="001B20C2"/>
    <w:rsid w:val="001B2BEA"/>
    <w:rsid w:val="001D17D6"/>
    <w:rsid w:val="002002B2"/>
    <w:rsid w:val="00202825"/>
    <w:rsid w:val="0022076B"/>
    <w:rsid w:val="00240E68"/>
    <w:rsid w:val="00246FBC"/>
    <w:rsid w:val="00261BEE"/>
    <w:rsid w:val="002951DE"/>
    <w:rsid w:val="002A0549"/>
    <w:rsid w:val="002A1580"/>
    <w:rsid w:val="002A7A28"/>
    <w:rsid w:val="002B7F53"/>
    <w:rsid w:val="002C6FE8"/>
    <w:rsid w:val="002D5573"/>
    <w:rsid w:val="002E2D67"/>
    <w:rsid w:val="002E3675"/>
    <w:rsid w:val="002E71BC"/>
    <w:rsid w:val="00303E1D"/>
    <w:rsid w:val="00307453"/>
    <w:rsid w:val="00310651"/>
    <w:rsid w:val="003209D9"/>
    <w:rsid w:val="003228C5"/>
    <w:rsid w:val="0039064C"/>
    <w:rsid w:val="003A5FC3"/>
    <w:rsid w:val="003A65BE"/>
    <w:rsid w:val="003B025C"/>
    <w:rsid w:val="003C0A2B"/>
    <w:rsid w:val="003E4BAF"/>
    <w:rsid w:val="004128E1"/>
    <w:rsid w:val="004165EF"/>
    <w:rsid w:val="00422838"/>
    <w:rsid w:val="00425206"/>
    <w:rsid w:val="0042690B"/>
    <w:rsid w:val="0043209D"/>
    <w:rsid w:val="004335DC"/>
    <w:rsid w:val="00454F0C"/>
    <w:rsid w:val="004949E8"/>
    <w:rsid w:val="004978C1"/>
    <w:rsid w:val="004B0A93"/>
    <w:rsid w:val="004B3606"/>
    <w:rsid w:val="004B47B1"/>
    <w:rsid w:val="004C0CAB"/>
    <w:rsid w:val="004D233E"/>
    <w:rsid w:val="004E23C3"/>
    <w:rsid w:val="004E2C21"/>
    <w:rsid w:val="004E6C4A"/>
    <w:rsid w:val="004F4541"/>
    <w:rsid w:val="00502959"/>
    <w:rsid w:val="00512310"/>
    <w:rsid w:val="0051561F"/>
    <w:rsid w:val="00527473"/>
    <w:rsid w:val="00543844"/>
    <w:rsid w:val="00544780"/>
    <w:rsid w:val="0056546F"/>
    <w:rsid w:val="00577665"/>
    <w:rsid w:val="00580695"/>
    <w:rsid w:val="00586A26"/>
    <w:rsid w:val="005A2669"/>
    <w:rsid w:val="005B0F50"/>
    <w:rsid w:val="005B4CFF"/>
    <w:rsid w:val="005C1E24"/>
    <w:rsid w:val="005D2115"/>
    <w:rsid w:val="005D394C"/>
    <w:rsid w:val="005D5C4A"/>
    <w:rsid w:val="005E4F45"/>
    <w:rsid w:val="005F7FDF"/>
    <w:rsid w:val="00602AB7"/>
    <w:rsid w:val="00613FE0"/>
    <w:rsid w:val="00633C86"/>
    <w:rsid w:val="00633FC4"/>
    <w:rsid w:val="006412AB"/>
    <w:rsid w:val="00665E17"/>
    <w:rsid w:val="0066787B"/>
    <w:rsid w:val="006679CD"/>
    <w:rsid w:val="006929CC"/>
    <w:rsid w:val="006A1B56"/>
    <w:rsid w:val="006B6B77"/>
    <w:rsid w:val="006C65F8"/>
    <w:rsid w:val="006E2A82"/>
    <w:rsid w:val="007376B7"/>
    <w:rsid w:val="0074227F"/>
    <w:rsid w:val="007453A4"/>
    <w:rsid w:val="007516EF"/>
    <w:rsid w:val="007546DA"/>
    <w:rsid w:val="00761B11"/>
    <w:rsid w:val="00767F55"/>
    <w:rsid w:val="007766C2"/>
    <w:rsid w:val="00782032"/>
    <w:rsid w:val="007862A5"/>
    <w:rsid w:val="007A6375"/>
    <w:rsid w:val="007B73AE"/>
    <w:rsid w:val="007D54DE"/>
    <w:rsid w:val="00803E48"/>
    <w:rsid w:val="00816CA8"/>
    <w:rsid w:val="00846BD2"/>
    <w:rsid w:val="00883787"/>
    <w:rsid w:val="008A3F95"/>
    <w:rsid w:val="008B2879"/>
    <w:rsid w:val="008E29FE"/>
    <w:rsid w:val="008E5FE1"/>
    <w:rsid w:val="008F09B5"/>
    <w:rsid w:val="00900B1A"/>
    <w:rsid w:val="0090430A"/>
    <w:rsid w:val="0092253B"/>
    <w:rsid w:val="009354FC"/>
    <w:rsid w:val="009372D9"/>
    <w:rsid w:val="00965381"/>
    <w:rsid w:val="00967786"/>
    <w:rsid w:val="0097507A"/>
    <w:rsid w:val="0097700C"/>
    <w:rsid w:val="009B1D5F"/>
    <w:rsid w:val="009B59AE"/>
    <w:rsid w:val="009C7FDA"/>
    <w:rsid w:val="009D7073"/>
    <w:rsid w:val="009E6F97"/>
    <w:rsid w:val="00A161A8"/>
    <w:rsid w:val="00A16206"/>
    <w:rsid w:val="00A22430"/>
    <w:rsid w:val="00A55A39"/>
    <w:rsid w:val="00A7649B"/>
    <w:rsid w:val="00A81CF3"/>
    <w:rsid w:val="00AA1EED"/>
    <w:rsid w:val="00AA7D36"/>
    <w:rsid w:val="00AB44E8"/>
    <w:rsid w:val="00AC7EE0"/>
    <w:rsid w:val="00AD6C0F"/>
    <w:rsid w:val="00AF22A3"/>
    <w:rsid w:val="00B011BF"/>
    <w:rsid w:val="00B035A1"/>
    <w:rsid w:val="00B46717"/>
    <w:rsid w:val="00B90EE5"/>
    <w:rsid w:val="00B964B7"/>
    <w:rsid w:val="00BA6273"/>
    <w:rsid w:val="00BC7431"/>
    <w:rsid w:val="00BD479A"/>
    <w:rsid w:val="00BD77BE"/>
    <w:rsid w:val="00BE1A26"/>
    <w:rsid w:val="00BE3175"/>
    <w:rsid w:val="00BF6B43"/>
    <w:rsid w:val="00C0083F"/>
    <w:rsid w:val="00C05BB1"/>
    <w:rsid w:val="00C174DE"/>
    <w:rsid w:val="00C300CF"/>
    <w:rsid w:val="00C348A2"/>
    <w:rsid w:val="00C47DFD"/>
    <w:rsid w:val="00C524F7"/>
    <w:rsid w:val="00C66279"/>
    <w:rsid w:val="00C800EC"/>
    <w:rsid w:val="00C922C9"/>
    <w:rsid w:val="00CA62C4"/>
    <w:rsid w:val="00CC4270"/>
    <w:rsid w:val="00CE1A28"/>
    <w:rsid w:val="00CE3D11"/>
    <w:rsid w:val="00D007AC"/>
    <w:rsid w:val="00D104D3"/>
    <w:rsid w:val="00D17803"/>
    <w:rsid w:val="00D22FF9"/>
    <w:rsid w:val="00D262CB"/>
    <w:rsid w:val="00D327AE"/>
    <w:rsid w:val="00D55734"/>
    <w:rsid w:val="00D57E78"/>
    <w:rsid w:val="00D64586"/>
    <w:rsid w:val="00D71B6E"/>
    <w:rsid w:val="00D71F1C"/>
    <w:rsid w:val="00D81F40"/>
    <w:rsid w:val="00D84183"/>
    <w:rsid w:val="00D861B3"/>
    <w:rsid w:val="00D904BE"/>
    <w:rsid w:val="00DA0BA3"/>
    <w:rsid w:val="00DA3AC8"/>
    <w:rsid w:val="00DA58B9"/>
    <w:rsid w:val="00DC1DC8"/>
    <w:rsid w:val="00DC2080"/>
    <w:rsid w:val="00DD2541"/>
    <w:rsid w:val="00DE156E"/>
    <w:rsid w:val="00E017C3"/>
    <w:rsid w:val="00E0509E"/>
    <w:rsid w:val="00E14593"/>
    <w:rsid w:val="00E4470A"/>
    <w:rsid w:val="00E45C45"/>
    <w:rsid w:val="00E552B2"/>
    <w:rsid w:val="00E609F2"/>
    <w:rsid w:val="00E60D5F"/>
    <w:rsid w:val="00E73B48"/>
    <w:rsid w:val="00E85875"/>
    <w:rsid w:val="00EA1D70"/>
    <w:rsid w:val="00EA23F0"/>
    <w:rsid w:val="00EC273E"/>
    <w:rsid w:val="00ED3027"/>
    <w:rsid w:val="00ED5A5E"/>
    <w:rsid w:val="00EE01A2"/>
    <w:rsid w:val="00EF159C"/>
    <w:rsid w:val="00F05F0F"/>
    <w:rsid w:val="00F166A0"/>
    <w:rsid w:val="00F16A6E"/>
    <w:rsid w:val="00F2228B"/>
    <w:rsid w:val="00F27A79"/>
    <w:rsid w:val="00F530BD"/>
    <w:rsid w:val="00F54FD6"/>
    <w:rsid w:val="00F834E4"/>
    <w:rsid w:val="00FA6E97"/>
    <w:rsid w:val="00FD1D81"/>
    <w:rsid w:val="00FD35BE"/>
    <w:rsid w:val="00FE26B0"/>
    <w:rsid w:val="00FF0AAC"/>
    <w:rsid w:val="00FF2585"/>
    <w:rsid w:val="00FF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923B"/>
  <w15:docId w15:val="{04977D3A-7A8C-44DC-8399-1C22A29B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2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iPriority w:val="99"/>
    <w:semiHidden/>
    <w:unhideWhenUsed/>
    <w:rsid w:val="00DC208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47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6B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7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10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D3"/>
  </w:style>
  <w:style w:type="paragraph" w:styleId="Footer">
    <w:name w:val="footer"/>
    <w:basedOn w:val="Normal"/>
    <w:link w:val="FooterChar"/>
    <w:uiPriority w:val="99"/>
    <w:unhideWhenUsed/>
    <w:rsid w:val="00D10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linh-vuc-khac/nghi-dinh-13-2020-nd-cp-huong-dan-luat-chan-nuoi-433295.aspx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F8FDCE-FC26-47F6-966F-59A860D649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958929-9C6F-4257-A264-84F22BBB3DDB}"/>
</file>

<file path=customXml/itemProps3.xml><?xml version="1.0" encoding="utf-8"?>
<ds:datastoreItem xmlns:ds="http://schemas.openxmlformats.org/officeDocument/2006/customXml" ds:itemID="{F7AA1F7C-389A-4B23-9CCE-64D44C0B9120}"/>
</file>

<file path=customXml/itemProps4.xml><?xml version="1.0" encoding="utf-8"?>
<ds:datastoreItem xmlns:ds="http://schemas.openxmlformats.org/officeDocument/2006/customXml" ds:itemID="{CB3ADBA9-4DF5-43CD-BF41-A555FD34DB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NguyenKieuNam</cp:lastModifiedBy>
  <cp:revision>31</cp:revision>
  <cp:lastPrinted>2026-03-03T03:33:00Z</cp:lastPrinted>
  <dcterms:created xsi:type="dcterms:W3CDTF">2026-02-06T08:02:00Z</dcterms:created>
  <dcterms:modified xsi:type="dcterms:W3CDTF">2026-03-13T07:43:00Z</dcterms:modified>
</cp:coreProperties>
</file>