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enStyleDefTable"/>
        <w:tblW w:w="9498" w:type="dxa"/>
        <w:tblInd w:w="0" w:type="dxa"/>
        <w:tblCellMar>
          <w:left w:w="108" w:type="dxa"/>
          <w:right w:w="108" w:type="dxa"/>
        </w:tblCellMar>
        <w:tblLook w:val="04A0" w:firstRow="1" w:lastRow="0" w:firstColumn="1" w:lastColumn="0" w:noHBand="0" w:noVBand="1"/>
      </w:tblPr>
      <w:tblGrid>
        <w:gridCol w:w="3384"/>
        <w:gridCol w:w="6114"/>
      </w:tblGrid>
      <w:tr w:rsidR="00603A89" w:rsidRPr="00D220D6" w14:paraId="0EDF9EEF" w14:textId="77777777" w:rsidTr="00A123FB">
        <w:trPr>
          <w:trHeight w:val="1701"/>
        </w:trPr>
        <w:tc>
          <w:tcPr>
            <w:tcW w:w="3384" w:type="dxa"/>
            <w:tcBorders>
              <w:top w:val="none" w:sz="0" w:space="0" w:color="000000"/>
              <w:left w:val="none" w:sz="0" w:space="0" w:color="000000"/>
              <w:bottom w:val="none" w:sz="0" w:space="0" w:color="000000"/>
              <w:right w:val="none" w:sz="0" w:space="0" w:color="000000"/>
            </w:tcBorders>
          </w:tcPr>
          <w:p w14:paraId="63A4CFD9" w14:textId="77777777" w:rsidR="00F85CFD" w:rsidRPr="00D220D6" w:rsidRDefault="00F85CFD" w:rsidP="00AD0BBE">
            <w:pPr>
              <w:jc w:val="center"/>
              <w:rPr>
                <w:b/>
                <w:sz w:val="26"/>
                <w:szCs w:val="26"/>
              </w:rPr>
            </w:pPr>
            <w:r w:rsidRPr="00D220D6">
              <w:rPr>
                <w:b/>
                <w:sz w:val="26"/>
                <w:szCs w:val="26"/>
              </w:rPr>
              <w:t>HỘI ĐỒNG NHÂN DÂN TỈNH LÀO CAI</w:t>
            </w:r>
          </w:p>
          <w:p w14:paraId="44C6ABF9" w14:textId="77777777" w:rsidR="00F85CFD" w:rsidRPr="00D220D6" w:rsidRDefault="00F85CFD" w:rsidP="00AD0BBE">
            <w:pPr>
              <w:jc w:val="center"/>
              <w:rPr>
                <w:szCs w:val="28"/>
              </w:rPr>
            </w:pPr>
            <w:r w:rsidRPr="00D220D6">
              <w:rPr>
                <w:noProof/>
                <w:szCs w:val="28"/>
                <w:lang w:val="vi-VN" w:eastAsia="vi-VN"/>
              </w:rPr>
              <mc:AlternateContent>
                <mc:Choice Requires="wps">
                  <w:drawing>
                    <wp:anchor distT="0" distB="0" distL="114300" distR="114300" simplePos="0" relativeHeight="251659264" behindDoc="0" locked="0" layoutInCell="1" allowOverlap="1" wp14:anchorId="3DEE7B08" wp14:editId="67B6FA49">
                      <wp:simplePos x="0" y="0"/>
                      <wp:positionH relativeFrom="column">
                        <wp:posOffset>548640</wp:posOffset>
                      </wp:positionH>
                      <wp:positionV relativeFrom="paragraph">
                        <wp:posOffset>33655</wp:posOffset>
                      </wp:positionV>
                      <wp:extent cx="800100" cy="0"/>
                      <wp:effectExtent l="0" t="0" r="19050" b="19050"/>
                      <wp:wrapNone/>
                      <wp:docPr id="1" name="Freeform 1"/>
                      <wp:cNvGraphicFramePr/>
                      <a:graphic xmlns:a="http://schemas.openxmlformats.org/drawingml/2006/main">
                        <a:graphicData uri="http://schemas.microsoft.com/office/word/2010/wordprocessingShape">
                          <wps:wsp>
                            <wps:cNvSpPr/>
                            <wps:spPr bwMode="auto">
                              <a:xfrm>
                                <a:off x="0" y="0"/>
                                <a:ext cx="800100" cy="0"/>
                              </a:xfrm>
                              <a:custGeom>
                                <a:avLst>
                                  <a:gd name="adj0" fmla="val -41400"/>
                                  <a:gd name="adj1" fmla="val -1"/>
                                  <a:gd name="adj2" fmla="val -41400"/>
                                </a:avLst>
                                <a:gdLst>
                                  <a:gd name="gd0" fmla="val 65536"/>
                                  <a:gd name="gd1" fmla="val 0"/>
                                  <a:gd name="gd2" fmla="val 0"/>
                                  <a:gd name="gd3" fmla="val 0"/>
                                  <a:gd name="gd4" fmla="val 21600"/>
                                  <a:gd name="gd5" fmla="+- gd3 21600 0"/>
                                  <a:gd name="gd6" fmla="+- gd4 0 0"/>
                                  <a:gd name="gd7" fmla="val 21600"/>
                                  <a:gd name="gd8" fmla="val 0"/>
                                  <a:gd name="gd9" fmla="*/ w 0 21600"/>
                                  <a:gd name="gd10" fmla="*/ h 0 21600"/>
                                  <a:gd name="gd11" fmla="*/ w 21600 21600"/>
                                  <a:gd name="gd12" fmla="*/ h 21600 21600"/>
                                </a:gdLst>
                                <a:ahLst/>
                                <a:cxnLst/>
                                <a:rect l="gd9" t="gd10" r="gd11" b="gd12"/>
                                <a:pathLst>
                                  <a:path w="21600" h="21600" extrusionOk="0">
                                    <a:moveTo>
                                      <a:pt x="gd1" y="gd2"/>
                                    </a:moveTo>
                                    <a:lnTo>
                                      <a:pt x="gd3" y="gd4"/>
                                    </a:lnTo>
                                    <a:lnTo>
                                      <a:pt x="gd5" y="gd6"/>
                                    </a:lnTo>
                                    <a:lnTo>
                                      <a:pt x="gd7" y="gd8"/>
                                    </a:lnTo>
                                    <a:close/>
                                  </a:path>
                                  <a:path w="21600" h="21600" extrusionOk="0"/>
                                </a:pathLst>
                              </a:custGeom>
                              <a:noFill/>
                              <a:ln>
                                <a:solidFill>
                                  <a:srgbClr val="000000"/>
                                </a:solidFill>
                              </a:ln>
                            </wps:spPr>
                            <wps:bodyPr rot="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4591877" id="Freeform 1" o:spid="_x0000_s1026" style="position:absolute;margin-left:43.2pt;margin-top:2.65pt;width:63pt;height: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" path="m,l,21600r21600,l21600,,,xe" filled="f">
                      <v:path arrowok="t" o:extrusionok="f" textboxrect="0,0,21600,0"/>
                    </v:shape>
                  </w:pict>
                </mc:Fallback>
              </mc:AlternateContent>
            </w:r>
          </w:p>
          <w:p w14:paraId="004BE3E6" w14:textId="45180635" w:rsidR="00F85CFD" w:rsidRDefault="00F85CFD" w:rsidP="00083D74">
            <w:pPr>
              <w:jc w:val="center"/>
              <w:rPr>
                <w:sz w:val="26"/>
                <w:szCs w:val="26"/>
              </w:rPr>
            </w:pPr>
            <w:r w:rsidRPr="00D220D6">
              <w:rPr>
                <w:sz w:val="26"/>
                <w:szCs w:val="26"/>
              </w:rPr>
              <w:t>Số:</w:t>
            </w:r>
            <w:r w:rsidR="00316330">
              <w:rPr>
                <w:sz w:val="26"/>
                <w:szCs w:val="26"/>
              </w:rPr>
              <w:t xml:space="preserve"> 07</w:t>
            </w:r>
            <w:r w:rsidRPr="00D220D6">
              <w:rPr>
                <w:sz w:val="26"/>
                <w:szCs w:val="26"/>
              </w:rPr>
              <w:t>/202</w:t>
            </w:r>
            <w:r w:rsidR="00F651A0" w:rsidRPr="00D220D6">
              <w:rPr>
                <w:sz w:val="26"/>
                <w:szCs w:val="26"/>
              </w:rPr>
              <w:t>5</w:t>
            </w:r>
            <w:r w:rsidRPr="00D220D6">
              <w:rPr>
                <w:sz w:val="26"/>
                <w:szCs w:val="26"/>
              </w:rPr>
              <w:t>/NQ-HĐN</w:t>
            </w:r>
            <w:r w:rsidR="00083D74">
              <w:rPr>
                <w:sz w:val="26"/>
                <w:szCs w:val="26"/>
              </w:rPr>
              <w:t>D</w:t>
            </w:r>
          </w:p>
          <w:p w14:paraId="76426B21" w14:textId="23ACE9E7" w:rsidR="0090770E" w:rsidRPr="002C64F7" w:rsidRDefault="0090770E" w:rsidP="00083D74">
            <w:pPr>
              <w:jc w:val="center"/>
              <w:rPr>
                <w:b/>
                <w:bCs/>
                <w:sz w:val="28"/>
                <w:szCs w:val="28"/>
              </w:rPr>
            </w:pPr>
          </w:p>
        </w:tc>
        <w:tc>
          <w:tcPr>
            <w:tcW w:w="6114" w:type="dxa"/>
            <w:tcBorders>
              <w:top w:val="none" w:sz="0" w:space="0" w:color="000000"/>
              <w:left w:val="none" w:sz="0" w:space="0" w:color="000000"/>
              <w:bottom w:val="none" w:sz="0" w:space="0" w:color="000000"/>
              <w:right w:val="none" w:sz="0" w:space="0" w:color="000000"/>
            </w:tcBorders>
          </w:tcPr>
          <w:p w14:paraId="6D14BAA2" w14:textId="77777777" w:rsidR="00F85CFD" w:rsidRPr="00D220D6" w:rsidRDefault="00F85CFD" w:rsidP="00AD0BBE">
            <w:pPr>
              <w:jc w:val="center"/>
              <w:rPr>
                <w:b/>
                <w:sz w:val="26"/>
                <w:szCs w:val="26"/>
              </w:rPr>
            </w:pPr>
            <w:r w:rsidRPr="00D220D6">
              <w:rPr>
                <w:b/>
                <w:sz w:val="26"/>
                <w:szCs w:val="26"/>
              </w:rPr>
              <w:t>CỘNG HÒA XÃ HỘI CHỦ NGHĨA VIỆT NAM</w:t>
            </w:r>
          </w:p>
          <w:p w14:paraId="4F48DD8D" w14:textId="4B55314B" w:rsidR="00F85CFD" w:rsidRPr="00D220D6" w:rsidRDefault="00F85CFD" w:rsidP="00AD0BBE">
            <w:pPr>
              <w:jc w:val="center"/>
              <w:rPr>
                <w:b/>
                <w:sz w:val="28"/>
                <w:szCs w:val="28"/>
              </w:rPr>
            </w:pPr>
            <w:r w:rsidRPr="00D220D6">
              <w:rPr>
                <w:b/>
                <w:sz w:val="28"/>
                <w:szCs w:val="28"/>
              </w:rPr>
              <w:t>Độc lập - Tự do - Hạnh phúc</w:t>
            </w:r>
          </w:p>
          <w:p w14:paraId="39683813" w14:textId="32332A6B" w:rsidR="00F85CFD" w:rsidRPr="00D220D6" w:rsidRDefault="009311B4" w:rsidP="00AD0BBE">
            <w:pPr>
              <w:jc w:val="center"/>
              <w:rPr>
                <w:szCs w:val="28"/>
              </w:rPr>
            </w:pPr>
            <w:r w:rsidRPr="00D220D6">
              <w:rPr>
                <w:noProof/>
                <w:szCs w:val="28"/>
                <w:lang w:val="vi-VN" w:eastAsia="vi-VN"/>
              </w:rPr>
              <mc:AlternateContent>
                <mc:Choice Requires="wps">
                  <w:drawing>
                    <wp:anchor distT="0" distB="0" distL="114300" distR="114300" simplePos="0" relativeHeight="251662336" behindDoc="0" locked="0" layoutInCell="1" allowOverlap="1" wp14:anchorId="61075686" wp14:editId="6FEF0FE1">
                      <wp:simplePos x="0" y="0"/>
                      <wp:positionH relativeFrom="column">
                        <wp:posOffset>807719</wp:posOffset>
                      </wp:positionH>
                      <wp:positionV relativeFrom="paragraph">
                        <wp:posOffset>19050</wp:posOffset>
                      </wp:positionV>
                      <wp:extent cx="2124075" cy="0"/>
                      <wp:effectExtent l="0" t="0" r="0" b="0"/>
                      <wp:wrapNone/>
                      <wp:docPr id="351031576" name="Straight Connector 4"/>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260686"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3.6pt,1.5pt" to="230.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" strokecolor="black [3200]" strokeweight=".5pt">
                      <v:stroke joinstyle="miter"/>
                    </v:line>
                  </w:pict>
                </mc:Fallback>
              </mc:AlternateContent>
            </w:r>
          </w:p>
          <w:p w14:paraId="6E3C002D" w14:textId="7AA1DCF6" w:rsidR="00F85CFD" w:rsidRPr="00D220D6" w:rsidRDefault="00F85CFD" w:rsidP="00AD0BBE">
            <w:pPr>
              <w:jc w:val="center"/>
              <w:rPr>
                <w:i/>
                <w:sz w:val="28"/>
                <w:szCs w:val="28"/>
              </w:rPr>
            </w:pPr>
            <w:r w:rsidRPr="00D220D6">
              <w:rPr>
                <w:i/>
                <w:szCs w:val="28"/>
              </w:rPr>
              <w:t xml:space="preserve">       </w:t>
            </w:r>
            <w:r w:rsidRPr="00D220D6">
              <w:rPr>
                <w:i/>
                <w:sz w:val="28"/>
                <w:szCs w:val="28"/>
              </w:rPr>
              <w:t>Lào Cai, ngày</w:t>
            </w:r>
            <w:r w:rsidR="00A22F40" w:rsidRPr="00D220D6">
              <w:rPr>
                <w:i/>
                <w:sz w:val="28"/>
                <w:szCs w:val="28"/>
              </w:rPr>
              <w:t xml:space="preserve"> </w:t>
            </w:r>
            <w:r w:rsidR="0090770E">
              <w:rPr>
                <w:i/>
                <w:sz w:val="28"/>
                <w:szCs w:val="28"/>
              </w:rPr>
              <w:t>25</w:t>
            </w:r>
            <w:r w:rsidR="00A22F40" w:rsidRPr="00D220D6">
              <w:rPr>
                <w:i/>
                <w:sz w:val="28"/>
                <w:szCs w:val="28"/>
              </w:rPr>
              <w:t xml:space="preserve"> </w:t>
            </w:r>
            <w:r w:rsidRPr="00D220D6">
              <w:rPr>
                <w:i/>
                <w:sz w:val="28"/>
                <w:szCs w:val="28"/>
              </w:rPr>
              <w:t xml:space="preserve">tháng </w:t>
            </w:r>
            <w:r w:rsidR="0090770E">
              <w:rPr>
                <w:i/>
                <w:sz w:val="28"/>
                <w:szCs w:val="28"/>
              </w:rPr>
              <w:t>3</w:t>
            </w:r>
            <w:r w:rsidRPr="00D220D6">
              <w:rPr>
                <w:i/>
                <w:sz w:val="28"/>
                <w:szCs w:val="28"/>
              </w:rPr>
              <w:t xml:space="preserve"> năm 202</w:t>
            </w:r>
            <w:r w:rsidR="00F651A0" w:rsidRPr="00D220D6">
              <w:rPr>
                <w:i/>
                <w:sz w:val="28"/>
                <w:szCs w:val="28"/>
              </w:rPr>
              <w:t>5</w:t>
            </w:r>
          </w:p>
        </w:tc>
      </w:tr>
    </w:tbl>
    <w:p w14:paraId="33E0EF8C" w14:textId="5DCD8FB9" w:rsidR="00F85CFD" w:rsidRPr="006C6FFB" w:rsidRDefault="00F85CFD" w:rsidP="00A876F8">
      <w:pPr>
        <w:tabs>
          <w:tab w:val="left" w:pos="709"/>
        </w:tabs>
        <w:rPr>
          <w:b/>
          <w:sz w:val="24"/>
        </w:rPr>
      </w:pPr>
    </w:p>
    <w:p w14:paraId="57529497" w14:textId="77777777" w:rsidR="00F85CFD" w:rsidRPr="00D220D6" w:rsidRDefault="00F85CFD" w:rsidP="00A876F8">
      <w:pPr>
        <w:jc w:val="center"/>
        <w:rPr>
          <w:b/>
          <w:bCs/>
          <w:iCs/>
          <w:szCs w:val="28"/>
        </w:rPr>
      </w:pPr>
      <w:r w:rsidRPr="00D220D6">
        <w:rPr>
          <w:b/>
          <w:bCs/>
          <w:iCs/>
          <w:szCs w:val="28"/>
        </w:rPr>
        <w:t>NGHỊ QUYẾT</w:t>
      </w:r>
    </w:p>
    <w:p w14:paraId="2520EDC5" w14:textId="572F855A" w:rsidR="00081B21" w:rsidRDefault="00401D8F" w:rsidP="00A876F8">
      <w:pPr>
        <w:jc w:val="center"/>
        <w:rPr>
          <w:b/>
          <w:bCs/>
        </w:rPr>
      </w:pPr>
      <w:r w:rsidRPr="00081B21">
        <w:rPr>
          <w:b/>
          <w:bCs/>
        </w:rPr>
        <w:t>Bãi</w:t>
      </w:r>
      <w:r w:rsidR="005B0EA5" w:rsidRPr="00081B21">
        <w:rPr>
          <w:b/>
          <w:bCs/>
        </w:rPr>
        <w:t xml:space="preserve"> bỏ</w:t>
      </w:r>
      <w:r w:rsidRPr="00081B21">
        <w:rPr>
          <w:b/>
          <w:bCs/>
        </w:rPr>
        <w:t xml:space="preserve"> </w:t>
      </w:r>
      <w:r w:rsidR="00081B21" w:rsidRPr="00081B21">
        <w:rPr>
          <w:b/>
          <w:bCs/>
        </w:rPr>
        <w:t>Nghị quyết số 05/2025/NQ-HĐND ngày 04 tháng 3 năm 2025 của H</w:t>
      </w:r>
      <w:r w:rsidR="006C6FFB">
        <w:rPr>
          <w:b/>
          <w:bCs/>
        </w:rPr>
        <w:t xml:space="preserve">ội đồng nhân dân </w:t>
      </w:r>
      <w:r w:rsidR="00081B21" w:rsidRPr="00081B21">
        <w:rPr>
          <w:b/>
          <w:bCs/>
        </w:rPr>
        <w:t xml:space="preserve">tỉnh ban hành Quy định chính sách hỗ trợ cán bộ, công chức không tái cử; hỗ trợ cán bộ, công chức, viên chức nghỉ hưu trước tuổi để thực hiện sắp xếp tổ chức bộ máy, nhân sự trên địa bàn tỉnh Lào Cai </w:t>
      </w:r>
    </w:p>
    <w:p w14:paraId="30F2E54D" w14:textId="77777777" w:rsidR="00F85CFD" w:rsidRPr="00D220D6" w:rsidRDefault="00F85CFD" w:rsidP="00081B21">
      <w:pPr>
        <w:rPr>
          <w:b/>
          <w:bCs/>
          <w:sz w:val="10"/>
          <w:szCs w:val="28"/>
        </w:rPr>
      </w:pPr>
      <w:r w:rsidRPr="00D220D6">
        <w:rPr>
          <w:b/>
          <w:bCs/>
          <w:noProof/>
          <w:sz w:val="10"/>
          <w:szCs w:val="28"/>
          <w:lang w:val="vi-VN" w:eastAsia="vi-VN"/>
        </w:rPr>
        <mc:AlternateContent>
          <mc:Choice Requires="wps">
            <w:drawing>
              <wp:anchor distT="0" distB="0" distL="114300" distR="114300" simplePos="0" relativeHeight="251661312" behindDoc="0" locked="0" layoutInCell="1" allowOverlap="1" wp14:anchorId="0484DF68" wp14:editId="399DE36B">
                <wp:simplePos x="0" y="0"/>
                <wp:positionH relativeFrom="column">
                  <wp:posOffset>2084070</wp:posOffset>
                </wp:positionH>
                <wp:positionV relativeFrom="paragraph">
                  <wp:posOffset>19050</wp:posOffset>
                </wp:positionV>
                <wp:extent cx="16859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685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8BF76D4"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1pt,1.5pt" to="296.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" strokecolor="black [3200]" strokeweight=".5pt">
                <v:stroke joinstyle="miter"/>
              </v:line>
            </w:pict>
          </mc:Fallback>
        </mc:AlternateContent>
      </w:r>
      <w:r w:rsidRPr="00D220D6">
        <w:rPr>
          <w:b/>
          <w:bCs/>
          <w:sz w:val="10"/>
          <w:szCs w:val="28"/>
        </w:rPr>
        <w:softHyphen/>
      </w:r>
      <w:r w:rsidRPr="00D220D6">
        <w:rPr>
          <w:b/>
          <w:bCs/>
          <w:sz w:val="10"/>
          <w:szCs w:val="28"/>
        </w:rPr>
        <w:softHyphen/>
      </w:r>
      <w:r w:rsidRPr="00D220D6">
        <w:rPr>
          <w:b/>
          <w:bCs/>
          <w:sz w:val="10"/>
          <w:szCs w:val="28"/>
        </w:rPr>
        <w:softHyphen/>
      </w:r>
      <w:r w:rsidRPr="00D220D6">
        <w:rPr>
          <w:b/>
          <w:bCs/>
          <w:sz w:val="10"/>
          <w:szCs w:val="28"/>
        </w:rPr>
        <w:softHyphen/>
      </w:r>
      <w:r w:rsidRPr="00D220D6">
        <w:rPr>
          <w:b/>
          <w:bCs/>
          <w:sz w:val="10"/>
          <w:szCs w:val="28"/>
        </w:rPr>
        <w:softHyphen/>
      </w:r>
      <w:r w:rsidRPr="00D220D6">
        <w:rPr>
          <w:b/>
          <w:bCs/>
          <w:sz w:val="10"/>
          <w:szCs w:val="28"/>
        </w:rPr>
        <w:softHyphen/>
      </w:r>
      <w:r w:rsidRPr="00D220D6">
        <w:rPr>
          <w:b/>
          <w:bCs/>
          <w:sz w:val="10"/>
          <w:szCs w:val="28"/>
        </w:rPr>
        <w:softHyphen/>
      </w:r>
    </w:p>
    <w:p w14:paraId="71537663" w14:textId="77777777" w:rsidR="00F85CFD" w:rsidRPr="00D220D6" w:rsidRDefault="00F85CFD" w:rsidP="00A876F8">
      <w:pPr>
        <w:ind w:firstLine="567"/>
        <w:jc w:val="center"/>
        <w:rPr>
          <w:b/>
          <w:bCs/>
          <w:sz w:val="10"/>
          <w:szCs w:val="28"/>
        </w:rPr>
      </w:pPr>
    </w:p>
    <w:p w14:paraId="29F1B5BE" w14:textId="77777777" w:rsidR="00F85CFD" w:rsidRPr="00D220D6" w:rsidRDefault="00F85CFD" w:rsidP="00A876F8">
      <w:pPr>
        <w:jc w:val="center"/>
        <w:rPr>
          <w:b/>
          <w:sz w:val="2"/>
          <w:szCs w:val="28"/>
        </w:rPr>
      </w:pPr>
    </w:p>
    <w:p w14:paraId="0A494C86" w14:textId="77777777" w:rsidR="00A876F8" w:rsidRPr="006C6FFB" w:rsidRDefault="00A876F8" w:rsidP="00A876F8">
      <w:pPr>
        <w:jc w:val="center"/>
        <w:rPr>
          <w:b/>
          <w:sz w:val="38"/>
          <w:szCs w:val="38"/>
        </w:rPr>
      </w:pPr>
    </w:p>
    <w:p w14:paraId="38D60494" w14:textId="2D35F6C9" w:rsidR="00F85CFD" w:rsidRPr="00D220D6" w:rsidRDefault="00F85CFD" w:rsidP="00A876F8">
      <w:pPr>
        <w:jc w:val="center"/>
        <w:rPr>
          <w:b/>
          <w:szCs w:val="28"/>
        </w:rPr>
      </w:pPr>
      <w:r w:rsidRPr="00D220D6">
        <w:rPr>
          <w:b/>
          <w:szCs w:val="28"/>
        </w:rPr>
        <w:t>HỘI ĐỒNG NHÂN DÂN TỈNH LÀO CAI</w:t>
      </w:r>
    </w:p>
    <w:p w14:paraId="600980A8" w14:textId="1B76D11D" w:rsidR="00F651A0" w:rsidRPr="00D220D6" w:rsidRDefault="009E1F37" w:rsidP="00A876F8">
      <w:pPr>
        <w:jc w:val="center"/>
        <w:rPr>
          <w:b/>
          <w:szCs w:val="28"/>
        </w:rPr>
      </w:pPr>
      <w:r w:rsidRPr="00D220D6">
        <w:rPr>
          <w:b/>
          <w:szCs w:val="28"/>
        </w:rPr>
        <w:t xml:space="preserve">KHÓA XVI - </w:t>
      </w:r>
      <w:r w:rsidR="00F651A0" w:rsidRPr="00D220D6">
        <w:rPr>
          <w:b/>
          <w:szCs w:val="28"/>
        </w:rPr>
        <w:t>KỲ HỌP THỨ 2</w:t>
      </w:r>
      <w:r w:rsidR="00081B21">
        <w:rPr>
          <w:b/>
          <w:szCs w:val="28"/>
        </w:rPr>
        <w:t>7</w:t>
      </w:r>
    </w:p>
    <w:p w14:paraId="057A7158" w14:textId="5357BD5D" w:rsidR="00F85CFD" w:rsidRPr="00D220D6" w:rsidRDefault="00A876F8" w:rsidP="00A876F8">
      <w:pPr>
        <w:shd w:val="clear" w:color="auto" w:fill="FFFFFF"/>
        <w:jc w:val="center"/>
        <w:rPr>
          <w:b/>
          <w:bCs/>
          <w:iCs/>
          <w:szCs w:val="28"/>
        </w:rPr>
      </w:pPr>
      <w:r w:rsidRPr="00D220D6">
        <w:rPr>
          <w:b/>
          <w:bCs/>
          <w:iCs/>
          <w:szCs w:val="28"/>
        </w:rPr>
        <w:t>(Kỳ họp giải quyết công việc phát sinh)</w:t>
      </w:r>
    </w:p>
    <w:p w14:paraId="18EAAEA6" w14:textId="77777777" w:rsidR="006C6FFB" w:rsidRPr="006C6FFB" w:rsidRDefault="006C6FFB" w:rsidP="006C6FFB">
      <w:pPr>
        <w:shd w:val="clear" w:color="auto" w:fill="FFFFFF"/>
        <w:spacing w:before="120" w:after="120" w:line="320" w:lineRule="exact"/>
        <w:jc w:val="both"/>
        <w:rPr>
          <w:i/>
          <w:iCs/>
          <w:sz w:val="24"/>
          <w:szCs w:val="20"/>
        </w:rPr>
      </w:pPr>
    </w:p>
    <w:p w14:paraId="42A2C308" w14:textId="3EC14E6E" w:rsidR="008B5267" w:rsidRPr="007A2C40" w:rsidRDefault="008B5267" w:rsidP="007A2C40">
      <w:pPr>
        <w:shd w:val="clear" w:color="auto" w:fill="FFFFFF"/>
        <w:spacing w:before="120" w:after="120" w:line="320" w:lineRule="exact"/>
        <w:ind w:firstLine="567"/>
        <w:jc w:val="both"/>
        <w:rPr>
          <w:i/>
          <w:iCs/>
          <w:lang w:val="vi-VN"/>
        </w:rPr>
      </w:pPr>
      <w:r w:rsidRPr="007A2C40">
        <w:rPr>
          <w:i/>
          <w:iCs/>
          <w:lang w:val="vi-VN"/>
        </w:rPr>
        <w:t>Căn cứ Luật Tổ chức chính quyền địa phương ngày 19 tháng 2 năm 2025;</w:t>
      </w:r>
    </w:p>
    <w:p w14:paraId="6A917570" w14:textId="040F2A58" w:rsidR="00BB7D4D" w:rsidRPr="007A2C40" w:rsidRDefault="008B5267" w:rsidP="007A2C40">
      <w:pPr>
        <w:shd w:val="clear" w:color="auto" w:fill="FFFFFF"/>
        <w:spacing w:before="120" w:after="120" w:line="320" w:lineRule="exact"/>
        <w:ind w:firstLine="567"/>
        <w:jc w:val="both"/>
        <w:rPr>
          <w:i/>
          <w:iCs/>
          <w:color w:val="000000" w:themeColor="text1"/>
          <w:lang w:val="vi-VN"/>
        </w:rPr>
      </w:pPr>
      <w:r w:rsidRPr="007A2C40">
        <w:rPr>
          <w:i/>
          <w:iCs/>
          <w:spacing w:val="-8"/>
          <w:lang w:val="vi-VN"/>
        </w:rPr>
        <w:t>Căn cứ Luật Ban hành văn bản quy phạm pháp luật ngày 22 tháng 6 năm 2015;</w:t>
      </w:r>
      <w:r w:rsidR="007A2C40" w:rsidRPr="00FF0F02">
        <w:rPr>
          <w:i/>
          <w:iCs/>
          <w:spacing w:val="-8"/>
          <w:lang w:val="vi-VN"/>
        </w:rPr>
        <w:t xml:space="preserve"> L</w:t>
      </w:r>
      <w:r w:rsidR="00482E66" w:rsidRPr="00FF0F02">
        <w:rPr>
          <w:i/>
          <w:iCs/>
          <w:color w:val="000000" w:themeColor="text1"/>
          <w:spacing w:val="-8"/>
          <w:lang w:val="vi-VN"/>
        </w:rPr>
        <w:t xml:space="preserve">uật sửa </w:t>
      </w:r>
      <w:r w:rsidRPr="007A2C40">
        <w:rPr>
          <w:i/>
          <w:iCs/>
          <w:color w:val="000000" w:themeColor="text1"/>
          <w:spacing w:val="-8"/>
          <w:lang w:val="vi-VN"/>
        </w:rPr>
        <w:t xml:space="preserve">đổi, bổ sung một số điều của Luật Ban hành văn bản quy phạm pháp luật </w:t>
      </w:r>
      <w:r w:rsidR="00BB7D4D" w:rsidRPr="00FF0F02">
        <w:rPr>
          <w:i/>
          <w:iCs/>
          <w:color w:val="000000" w:themeColor="text1"/>
          <w:lang w:val="vi-VN"/>
        </w:rPr>
        <w:t xml:space="preserve">ngày 18 tháng 6 </w:t>
      </w:r>
      <w:r w:rsidR="00BB7D4D" w:rsidRPr="007A2C40">
        <w:rPr>
          <w:i/>
          <w:iCs/>
          <w:color w:val="000000" w:themeColor="text1"/>
          <w:lang w:val="vi-VN"/>
        </w:rPr>
        <w:t>năm 2020;</w:t>
      </w:r>
    </w:p>
    <w:p w14:paraId="0C711EAA" w14:textId="69534697" w:rsidR="000B5BC9" w:rsidRPr="007A2C40" w:rsidRDefault="000B5BC9" w:rsidP="007A2C40">
      <w:pPr>
        <w:shd w:val="clear" w:color="auto" w:fill="FFFFFF"/>
        <w:spacing w:before="120" w:after="120" w:line="320" w:lineRule="exact"/>
        <w:ind w:firstLine="567"/>
        <w:jc w:val="both"/>
        <w:rPr>
          <w:i/>
          <w:iCs/>
          <w:lang w:val="vi-VN"/>
        </w:rPr>
      </w:pPr>
      <w:r w:rsidRPr="007A2C40">
        <w:rPr>
          <w:i/>
          <w:iCs/>
          <w:lang w:val="vi-VN"/>
        </w:rPr>
        <w:t>Căn cứ Luật Ngân sách nhà nước ngày 25 tháng 6 năm 2015;</w:t>
      </w:r>
    </w:p>
    <w:p w14:paraId="1AD785AE" w14:textId="538896F6" w:rsidR="008B5267" w:rsidRPr="00FF0F02" w:rsidRDefault="008B5267" w:rsidP="007A2C40">
      <w:pPr>
        <w:shd w:val="clear" w:color="auto" w:fill="FFFFFF"/>
        <w:spacing w:before="120" w:after="120" w:line="320" w:lineRule="exact"/>
        <w:ind w:firstLine="567"/>
        <w:jc w:val="both"/>
        <w:rPr>
          <w:i/>
          <w:iCs/>
          <w:lang w:val="vi-VN"/>
        </w:rPr>
      </w:pPr>
      <w:r w:rsidRPr="007A2C40">
        <w:rPr>
          <w:i/>
          <w:iCs/>
          <w:lang w:val="vi-VN"/>
        </w:rPr>
        <w:t xml:space="preserve">Căn cứ Nghị định số 178/2024/NĐ-CP ngày 31 tháng 12 năm 2024 của Chính phủ </w:t>
      </w:r>
      <w:r w:rsidRPr="00FF0F02">
        <w:rPr>
          <w:i/>
          <w:iCs/>
          <w:lang w:val="vi-VN"/>
        </w:rPr>
        <w:t>v</w:t>
      </w:r>
      <w:r w:rsidRPr="007A2C40">
        <w:rPr>
          <w:i/>
          <w:iCs/>
          <w:lang w:val="vi-VN"/>
        </w:rPr>
        <w:t xml:space="preserve">ề chính sách, chế độ đối với cán bộ, công chức, viên chức, người lao động và lực lượng vũ trang trong thực hiện sắp xếp </w:t>
      </w:r>
      <w:r w:rsidRPr="00FF0F02">
        <w:rPr>
          <w:i/>
          <w:iCs/>
          <w:lang w:val="vi-VN"/>
        </w:rPr>
        <w:t xml:space="preserve">tổ chức bộ máy của hệ thống chính trị; </w:t>
      </w:r>
    </w:p>
    <w:p w14:paraId="64AA05DB" w14:textId="56E40D24" w:rsidR="008B5267" w:rsidRPr="00FF0F02" w:rsidRDefault="008B5267" w:rsidP="007A2C40">
      <w:pPr>
        <w:shd w:val="clear" w:color="auto" w:fill="FFFFFF"/>
        <w:spacing w:before="120" w:after="120" w:line="320" w:lineRule="exact"/>
        <w:ind w:firstLine="567"/>
        <w:jc w:val="both"/>
        <w:rPr>
          <w:i/>
          <w:iCs/>
          <w:lang w:val="vi-VN"/>
        </w:rPr>
      </w:pPr>
      <w:r w:rsidRPr="00FF0F02">
        <w:rPr>
          <w:i/>
          <w:iCs/>
          <w:lang w:val="vi-VN"/>
        </w:rPr>
        <w:t xml:space="preserve">Căn cứ Nghị định số 67/2024/NĐ-CP ngày 15 tháng 3năm 2025 của Chính phủ về sửa đổi, bổ sung một số điều của Nghị định số 178/2024/NĐ-CP ngày 31 tháng 12 năm 2024 của Chính phủ về chính sách, chế độ đối với cán bộ, công chức, viên chức, người lao động và lực lượng vũ trang trong thực hiện sắp xếp tổ chức bộ máy của hệ thống chính trị; </w:t>
      </w:r>
    </w:p>
    <w:p w14:paraId="181AB013" w14:textId="6E5E7088" w:rsidR="00F75D9C" w:rsidRPr="00FF0F02" w:rsidRDefault="007E2049" w:rsidP="007A2C40">
      <w:pPr>
        <w:shd w:val="clear" w:color="auto" w:fill="FFFFFF"/>
        <w:spacing w:before="120" w:after="120" w:line="320" w:lineRule="exact"/>
        <w:ind w:firstLine="567"/>
        <w:jc w:val="both"/>
        <w:rPr>
          <w:i/>
          <w:iCs/>
          <w:lang w:val="vi-VN"/>
        </w:rPr>
      </w:pPr>
      <w:r w:rsidRPr="00FF0F02">
        <w:rPr>
          <w:i/>
          <w:iCs/>
          <w:lang w:val="vi-VN"/>
        </w:rPr>
        <w:t xml:space="preserve">Thực hiện Kết luận số 1003-KL/TU, ngày 25 tháng 3 năm 2025 </w:t>
      </w:r>
      <w:r w:rsidR="001073CD" w:rsidRPr="00FF0F02">
        <w:rPr>
          <w:i/>
          <w:iCs/>
          <w:lang w:val="vi-VN"/>
        </w:rPr>
        <w:t xml:space="preserve">của Ban Thường vụ Tỉnh ủy về chủ trương ban hành Nghị quyết bãi bỏ Nghị quyết số </w:t>
      </w:r>
      <w:r w:rsidR="008449F7" w:rsidRPr="00FF0F02">
        <w:rPr>
          <w:i/>
          <w:iCs/>
          <w:lang w:val="vi-VN"/>
        </w:rPr>
        <w:t>05/2025/NQ-HĐND ngày 04 tháng 3 năm 2025 của Hội đồng nhân dân tỉnh;</w:t>
      </w:r>
    </w:p>
    <w:p w14:paraId="5D843C32" w14:textId="072ADCFC" w:rsidR="00BB74A0" w:rsidRPr="00FF0F02" w:rsidRDefault="008B5267" w:rsidP="008449F7">
      <w:pPr>
        <w:shd w:val="clear" w:color="auto" w:fill="FFFFFF"/>
        <w:spacing w:before="120" w:after="120" w:line="320" w:lineRule="exact"/>
        <w:ind w:firstLine="567"/>
        <w:jc w:val="both"/>
        <w:rPr>
          <w:i/>
          <w:iCs/>
          <w:lang w:val="vi-VN"/>
        </w:rPr>
      </w:pPr>
      <w:r w:rsidRPr="00FF0F02">
        <w:rPr>
          <w:i/>
          <w:iCs/>
          <w:lang w:val="vi-VN"/>
        </w:rPr>
        <w:t xml:space="preserve">Xét Tờ trình số </w:t>
      </w:r>
      <w:r w:rsidR="006E097C" w:rsidRPr="00FF0F02">
        <w:rPr>
          <w:i/>
          <w:iCs/>
          <w:lang w:val="vi-VN"/>
        </w:rPr>
        <w:t>52</w:t>
      </w:r>
      <w:hyperlink r:id="rId7" w:tooltip="Xem văn bản  285/TTr-UBND" w:history="1">
        <w:r w:rsidRPr="00FF0F02">
          <w:rPr>
            <w:i/>
            <w:iCs/>
            <w:lang w:val="vi-VN"/>
          </w:rPr>
          <w:t>/TTr-UBND</w:t>
        </w:r>
      </w:hyperlink>
      <w:r w:rsidRPr="00FF0F02">
        <w:rPr>
          <w:i/>
          <w:iCs/>
          <w:lang w:val="vi-VN"/>
        </w:rPr>
        <w:t> ngày 2</w:t>
      </w:r>
      <w:r w:rsidR="006E097C" w:rsidRPr="00FF0F02">
        <w:rPr>
          <w:i/>
          <w:iCs/>
          <w:lang w:val="vi-VN"/>
        </w:rPr>
        <w:t>4</w:t>
      </w:r>
      <w:r w:rsidRPr="00FF0F02">
        <w:rPr>
          <w:i/>
          <w:iCs/>
          <w:lang w:val="vi-VN"/>
        </w:rPr>
        <w:t xml:space="preserve"> tháng </w:t>
      </w:r>
      <w:r w:rsidR="006E097C" w:rsidRPr="00FF0F02">
        <w:rPr>
          <w:i/>
          <w:iCs/>
          <w:lang w:val="vi-VN"/>
        </w:rPr>
        <w:t>3</w:t>
      </w:r>
      <w:r w:rsidRPr="00FF0F02">
        <w:rPr>
          <w:i/>
          <w:iCs/>
          <w:lang w:val="vi-VN"/>
        </w:rPr>
        <w:t xml:space="preserve"> năm 2025 của Ủy ban nhân dân tỉnh đề nghị</w:t>
      </w:r>
      <w:r w:rsidR="00E549E7" w:rsidRPr="00FF0F02">
        <w:rPr>
          <w:i/>
          <w:iCs/>
          <w:lang w:val="vi-VN"/>
        </w:rPr>
        <w:t xml:space="preserve"> ban hành Nghị quyết bãi bỏ </w:t>
      </w:r>
      <w:r w:rsidR="004C251A" w:rsidRPr="00FF0F02">
        <w:rPr>
          <w:i/>
          <w:iCs/>
          <w:lang w:val="vi-VN"/>
        </w:rPr>
        <w:t>Nghị quyết số 05/2025</w:t>
      </w:r>
      <w:r w:rsidR="004C251A" w:rsidRPr="00FF0F02">
        <w:rPr>
          <w:i/>
          <w:iCs/>
          <w:color w:val="000000"/>
          <w:spacing w:val="-5"/>
          <w:lang w:val="vi-VN"/>
        </w:rPr>
        <w:t xml:space="preserve">/NQ-HĐND ngày 04 tháng 3 </w:t>
      </w:r>
      <w:r w:rsidR="004C251A" w:rsidRPr="00FF0F02">
        <w:rPr>
          <w:i/>
          <w:iCs/>
          <w:color w:val="000000" w:themeColor="text1"/>
          <w:spacing w:val="-5"/>
          <w:lang w:val="vi-VN"/>
        </w:rPr>
        <w:t>năm 2025 của HĐND tỉnh về ban hành Quy định chính sách hỗ trợ cán bộ, công chức không tái cử;  hỗ trợ cán bộ, công chức, viên chức nghỉ hưu trước tuổi để thực hiện sắp xếp tổ chức bộ máy, nhân sự trên địa bàn tỉnh Lào Ca</w:t>
      </w:r>
      <w:r w:rsidR="00B032FB" w:rsidRPr="00FF0F02">
        <w:rPr>
          <w:i/>
          <w:iCs/>
          <w:color w:val="000000" w:themeColor="text1"/>
          <w:spacing w:val="-5"/>
          <w:lang w:val="vi-VN"/>
        </w:rPr>
        <w:t>i</w:t>
      </w:r>
      <w:r w:rsidRPr="007A2C40">
        <w:rPr>
          <w:i/>
          <w:iCs/>
          <w:color w:val="000000" w:themeColor="text1"/>
          <w:lang w:val="vi-VN"/>
        </w:rPr>
        <w:t>; Báo cáo thẩm tra số</w:t>
      </w:r>
      <w:r w:rsidR="002C64F7" w:rsidRPr="00FF0F02">
        <w:rPr>
          <w:i/>
          <w:iCs/>
          <w:color w:val="000000" w:themeColor="text1"/>
          <w:lang w:val="vi-VN"/>
        </w:rPr>
        <w:t xml:space="preserve"> 63</w:t>
      </w:r>
      <w:r w:rsidRPr="007A2C40">
        <w:rPr>
          <w:i/>
          <w:iCs/>
          <w:color w:val="000000" w:themeColor="text1"/>
          <w:lang w:val="vi-VN"/>
        </w:rPr>
        <w:t>/BC-BPC ngày</w:t>
      </w:r>
      <w:r w:rsidRPr="00FF0F02">
        <w:rPr>
          <w:i/>
          <w:iCs/>
          <w:color w:val="000000" w:themeColor="text1"/>
          <w:lang w:val="vi-VN"/>
        </w:rPr>
        <w:t xml:space="preserve"> </w:t>
      </w:r>
      <w:r w:rsidR="006706D4" w:rsidRPr="00FF0F02">
        <w:rPr>
          <w:i/>
          <w:iCs/>
          <w:color w:val="000000" w:themeColor="text1"/>
          <w:lang w:val="vi-VN"/>
        </w:rPr>
        <w:t>2</w:t>
      </w:r>
      <w:r w:rsidR="002C64F7" w:rsidRPr="00FF0F02">
        <w:rPr>
          <w:i/>
          <w:iCs/>
          <w:color w:val="000000" w:themeColor="text1"/>
          <w:lang w:val="vi-VN"/>
        </w:rPr>
        <w:t>4</w:t>
      </w:r>
      <w:r w:rsidRPr="00FF0F02">
        <w:rPr>
          <w:i/>
          <w:iCs/>
          <w:color w:val="000000" w:themeColor="text1"/>
          <w:lang w:val="vi-VN"/>
        </w:rPr>
        <w:t xml:space="preserve"> </w:t>
      </w:r>
      <w:r w:rsidRPr="007A2C40">
        <w:rPr>
          <w:i/>
          <w:iCs/>
          <w:color w:val="000000" w:themeColor="text1"/>
          <w:lang w:val="vi-VN"/>
        </w:rPr>
        <w:t xml:space="preserve">tháng </w:t>
      </w:r>
      <w:r w:rsidR="006706D4" w:rsidRPr="00FF0F02">
        <w:rPr>
          <w:i/>
          <w:iCs/>
          <w:color w:val="000000" w:themeColor="text1"/>
          <w:lang w:val="vi-VN"/>
        </w:rPr>
        <w:t>3</w:t>
      </w:r>
      <w:r w:rsidRPr="007A2C40">
        <w:rPr>
          <w:i/>
          <w:iCs/>
          <w:color w:val="000000" w:themeColor="text1"/>
          <w:lang w:val="vi-VN"/>
        </w:rPr>
        <w:t xml:space="preserve"> năm 2025 của </w:t>
      </w:r>
      <w:r w:rsidRPr="007A2C40">
        <w:rPr>
          <w:i/>
          <w:iCs/>
          <w:lang w:val="vi-VN"/>
        </w:rPr>
        <w:t>Ban Pháp chế Hội đồng nhân dân tỉnh; ý kiến thảo luận của đại biểu Hội đồng nhân dân tại kỳ họp.</w:t>
      </w:r>
    </w:p>
    <w:p w14:paraId="5BEA9396" w14:textId="77777777" w:rsidR="006C6FFB" w:rsidRPr="00FF0F02" w:rsidRDefault="006C6FFB" w:rsidP="007A2C40">
      <w:pPr>
        <w:spacing w:before="120" w:after="120" w:line="320" w:lineRule="exact"/>
        <w:jc w:val="center"/>
        <w:rPr>
          <w:b/>
          <w:bCs/>
          <w:szCs w:val="28"/>
          <w:lang w:val="vi-VN"/>
        </w:rPr>
      </w:pPr>
    </w:p>
    <w:p w14:paraId="774DEA42" w14:textId="14E97999" w:rsidR="00D156A0" w:rsidRPr="00FF0F02" w:rsidRDefault="00F85CFD" w:rsidP="007A2C40">
      <w:pPr>
        <w:spacing w:before="120" w:after="120" w:line="320" w:lineRule="exact"/>
        <w:jc w:val="center"/>
        <w:rPr>
          <w:i/>
          <w:iCs/>
          <w:lang w:val="vi-VN"/>
        </w:rPr>
      </w:pPr>
      <w:r w:rsidRPr="00FF0F02">
        <w:rPr>
          <w:b/>
          <w:bCs/>
          <w:szCs w:val="28"/>
          <w:lang w:val="vi-VN"/>
        </w:rPr>
        <w:lastRenderedPageBreak/>
        <w:t>QUYẾT NGHỊ:</w:t>
      </w:r>
    </w:p>
    <w:p w14:paraId="32952AFD" w14:textId="77777777" w:rsidR="00446B7D" w:rsidRPr="00FF0F02" w:rsidRDefault="00446B7D" w:rsidP="00446B7D">
      <w:pPr>
        <w:ind w:firstLine="709"/>
        <w:jc w:val="both"/>
        <w:rPr>
          <w:b/>
          <w:bCs/>
          <w:sz w:val="16"/>
          <w:szCs w:val="16"/>
          <w:lang w:val="vi-VN"/>
        </w:rPr>
      </w:pPr>
    </w:p>
    <w:p w14:paraId="1E905E3F" w14:textId="210AB381" w:rsidR="00B032FB" w:rsidRPr="00FF0F02" w:rsidRDefault="00F85CFD" w:rsidP="00E521F4">
      <w:pPr>
        <w:spacing w:before="120" w:after="120" w:line="320" w:lineRule="exact"/>
        <w:ind w:firstLine="567"/>
        <w:jc w:val="both"/>
        <w:rPr>
          <w:color w:val="000000"/>
          <w:spacing w:val="-5"/>
          <w:lang w:val="vi-VN"/>
        </w:rPr>
      </w:pPr>
      <w:r w:rsidRPr="00FF0F02">
        <w:rPr>
          <w:b/>
          <w:bCs/>
          <w:szCs w:val="28"/>
          <w:lang w:val="vi-VN"/>
        </w:rPr>
        <w:t xml:space="preserve">Điều 1. </w:t>
      </w:r>
      <w:r w:rsidR="00FC0FE2" w:rsidRPr="00FF0F02">
        <w:rPr>
          <w:szCs w:val="28"/>
          <w:lang w:val="vi-VN"/>
        </w:rPr>
        <w:t>Bãi bỏ toàn bộ</w:t>
      </w:r>
      <w:r w:rsidR="00155631" w:rsidRPr="00FF0F02">
        <w:rPr>
          <w:szCs w:val="28"/>
          <w:lang w:val="vi-VN"/>
        </w:rPr>
        <w:t xml:space="preserve"> </w:t>
      </w:r>
      <w:r w:rsidR="00B032FB" w:rsidRPr="00FF0F02">
        <w:rPr>
          <w:color w:val="000000"/>
          <w:spacing w:val="-5"/>
          <w:lang w:val="vi-VN"/>
        </w:rPr>
        <w:t>Nghị quyết số 05/2025/NQ-HĐND ngày 04 tháng 3 năm 2025 của HĐND tỉnh về ban hành Quy định chính sách hỗ trợ cán bộ, công chức không tái cử; hỗ trợ cán bộ, công chức, viên chức nghỉ hưu trước tuổi để thực hiện sắp xếp tổ chức bộ máy, nhân sự trên địa bàn tỉnh Lào Cai</w:t>
      </w:r>
      <w:r w:rsidR="007F70AB" w:rsidRPr="00FF0F02">
        <w:rPr>
          <w:color w:val="000000"/>
          <w:spacing w:val="-5"/>
          <w:lang w:val="vi-VN"/>
        </w:rPr>
        <w:t>.</w:t>
      </w:r>
    </w:p>
    <w:p w14:paraId="0F30B9BF" w14:textId="7243E215" w:rsidR="00D97AC0" w:rsidRPr="007A2C40" w:rsidRDefault="00F85CFD" w:rsidP="00E521F4">
      <w:pPr>
        <w:spacing w:before="120" w:after="120" w:line="320" w:lineRule="exact"/>
        <w:ind w:firstLine="567"/>
        <w:jc w:val="both"/>
        <w:rPr>
          <w:b/>
          <w:bCs/>
          <w:szCs w:val="28"/>
        </w:rPr>
      </w:pPr>
      <w:r w:rsidRPr="007A2C40">
        <w:rPr>
          <w:b/>
          <w:bCs/>
          <w:szCs w:val="28"/>
        </w:rPr>
        <w:t xml:space="preserve">Điều </w:t>
      </w:r>
      <w:r w:rsidR="00C54463" w:rsidRPr="007A2C40">
        <w:rPr>
          <w:b/>
          <w:bCs/>
          <w:szCs w:val="28"/>
        </w:rPr>
        <w:t>2</w:t>
      </w:r>
      <w:r w:rsidRPr="007A2C40">
        <w:rPr>
          <w:b/>
          <w:bCs/>
          <w:szCs w:val="28"/>
        </w:rPr>
        <w:t xml:space="preserve">. </w:t>
      </w:r>
      <w:r w:rsidR="00D97AC0" w:rsidRPr="007A2C40">
        <w:rPr>
          <w:b/>
          <w:bCs/>
          <w:szCs w:val="28"/>
          <w:lang w:val="vi-VN"/>
        </w:rPr>
        <w:t xml:space="preserve">Quy định </w:t>
      </w:r>
      <w:r w:rsidR="00D97AC0" w:rsidRPr="007A2C40">
        <w:rPr>
          <w:b/>
          <w:bCs/>
          <w:szCs w:val="28"/>
        </w:rPr>
        <w:t>chuyển tiếp</w:t>
      </w:r>
    </w:p>
    <w:p w14:paraId="5B5294AD" w14:textId="00E815CA" w:rsidR="00D97AC0" w:rsidRPr="0040207B" w:rsidRDefault="00D97AC0" w:rsidP="00E521F4">
      <w:pPr>
        <w:spacing w:before="120" w:after="120" w:line="320" w:lineRule="exact"/>
        <w:ind w:firstLine="567"/>
        <w:jc w:val="both"/>
        <w:rPr>
          <w:color w:val="ED0000"/>
          <w:spacing w:val="2"/>
          <w:szCs w:val="28"/>
          <w:lang w:val="vi-VN"/>
        </w:rPr>
      </w:pPr>
      <w:r w:rsidRPr="0040207B">
        <w:rPr>
          <w:spacing w:val="2"/>
          <w:szCs w:val="28"/>
        </w:rPr>
        <w:t xml:space="preserve">Các trường hợp đã được cấp có thẩm </w:t>
      </w:r>
      <w:r w:rsidR="00974E7A" w:rsidRPr="0040207B">
        <w:rPr>
          <w:color w:val="000000" w:themeColor="text1"/>
          <w:spacing w:val="2"/>
          <w:szCs w:val="28"/>
        </w:rPr>
        <w:t xml:space="preserve">quyết định </w:t>
      </w:r>
      <w:r w:rsidR="003F1314" w:rsidRPr="0040207B">
        <w:rPr>
          <w:color w:val="000000" w:themeColor="text1"/>
          <w:spacing w:val="2"/>
          <w:szCs w:val="28"/>
        </w:rPr>
        <w:t xml:space="preserve">cho nghỉ công tác (nghỉ hưu trước tuổi và nghỉ thôi việc) </w:t>
      </w:r>
      <w:r w:rsidRPr="0040207B">
        <w:rPr>
          <w:color w:val="000000" w:themeColor="text1"/>
          <w:spacing w:val="2"/>
          <w:szCs w:val="28"/>
        </w:rPr>
        <w:t xml:space="preserve">theo </w:t>
      </w:r>
      <w:r w:rsidR="003F1314" w:rsidRPr="0040207B">
        <w:rPr>
          <w:color w:val="000000" w:themeColor="text1"/>
          <w:spacing w:val="2"/>
          <w:szCs w:val="28"/>
        </w:rPr>
        <w:t xml:space="preserve">quy định tại </w:t>
      </w:r>
      <w:r w:rsidRPr="0040207B">
        <w:rPr>
          <w:color w:val="000000" w:themeColor="text1"/>
          <w:spacing w:val="2"/>
          <w:szCs w:val="28"/>
        </w:rPr>
        <w:t xml:space="preserve">Nghị định số 177/2024/NĐ-CP ngày 31 tháng 12 năm 2024 của Chính phủ Quy định </w:t>
      </w:r>
      <w:r w:rsidRPr="0040207B">
        <w:rPr>
          <w:spacing w:val="2"/>
          <w:szCs w:val="28"/>
        </w:rPr>
        <w:t xml:space="preserve">chế độ, chính sách đối với các trường hợp không tái cử, tái bổ nhiệm và cán bộ thôi việc, nghỉ hưu theo nguyện vọng; Nghị định số 178/2024/NĐ-CP ngày 31 tháng 12 năm 2024 của Chính phủ về chính sách, chế độ đối với cán bộ, công chức, viên chức, người lao động và lực lượng vũ trang trong thực hiện sắp xếp tổ chức bộ máy của hệ thống chính trị trước </w:t>
      </w:r>
      <w:r w:rsidRPr="0040207B">
        <w:rPr>
          <w:spacing w:val="2"/>
          <w:szCs w:val="28"/>
          <w:lang w:val="vi-VN"/>
        </w:rPr>
        <w:t xml:space="preserve">ngày </w:t>
      </w:r>
      <w:r w:rsidRPr="0040207B">
        <w:rPr>
          <w:spacing w:val="2"/>
          <w:szCs w:val="28"/>
        </w:rPr>
        <w:t>15</w:t>
      </w:r>
      <w:r w:rsidRPr="0040207B">
        <w:rPr>
          <w:spacing w:val="2"/>
          <w:szCs w:val="28"/>
          <w:lang w:val="vi-VN"/>
        </w:rPr>
        <w:t xml:space="preserve"> tháng 3 năm 2025 </w:t>
      </w:r>
      <w:r w:rsidRPr="0040207B">
        <w:rPr>
          <w:spacing w:val="2"/>
          <w:szCs w:val="28"/>
        </w:rPr>
        <w:t>thì vẫn được</w:t>
      </w:r>
      <w:r w:rsidRPr="0040207B">
        <w:rPr>
          <w:bCs/>
          <w:spacing w:val="2"/>
          <w:szCs w:val="28"/>
        </w:rPr>
        <w:t xml:space="preserve"> hưởng chính sách hỗ trợ </w:t>
      </w:r>
      <w:r w:rsidRPr="0040207B">
        <w:rPr>
          <w:spacing w:val="2"/>
          <w:szCs w:val="28"/>
        </w:rPr>
        <w:t xml:space="preserve">theo </w:t>
      </w:r>
      <w:r w:rsidRPr="0040207B">
        <w:rPr>
          <w:spacing w:val="2"/>
        </w:rPr>
        <w:t>Nghị quyết số 05/2025/NQ</w:t>
      </w:r>
      <w:r w:rsidRPr="0040207B">
        <w:rPr>
          <w:color w:val="000000"/>
          <w:spacing w:val="2"/>
        </w:rPr>
        <w:t>-HĐND ngày 04 tháng 3 năm 2025 của H</w:t>
      </w:r>
      <w:r w:rsidR="0040207B" w:rsidRPr="0040207B">
        <w:rPr>
          <w:color w:val="000000"/>
          <w:spacing w:val="2"/>
        </w:rPr>
        <w:t xml:space="preserve">ội đồng nhân dân </w:t>
      </w:r>
      <w:r w:rsidRPr="0040207B">
        <w:rPr>
          <w:color w:val="000000"/>
          <w:spacing w:val="2"/>
        </w:rPr>
        <w:t xml:space="preserve">tỉnh về ban hành Quy định chính sách hỗ trợ cán bộ, công chức không tái cử;  hỗ trợ cán bộ, công chức, viên </w:t>
      </w:r>
      <w:r w:rsidRPr="0040207B">
        <w:rPr>
          <w:spacing w:val="2"/>
        </w:rPr>
        <w:t>chức nghỉ hưu trước tuổi để thực hiện sắp xếp tổ chức bộ máy, nhân sự trên địa bàn tỉnh Lào Cai</w:t>
      </w:r>
      <w:r w:rsidRPr="0040207B">
        <w:rPr>
          <w:spacing w:val="2"/>
          <w:szCs w:val="28"/>
        </w:rPr>
        <w:t>.</w:t>
      </w:r>
    </w:p>
    <w:p w14:paraId="31A32A3A" w14:textId="2BEA17EB" w:rsidR="00F90131" w:rsidRPr="00FF0F02" w:rsidRDefault="00D97AC0" w:rsidP="00E521F4">
      <w:pPr>
        <w:spacing w:before="120" w:after="120" w:line="320" w:lineRule="exact"/>
        <w:ind w:firstLine="567"/>
        <w:jc w:val="both"/>
        <w:rPr>
          <w:b/>
          <w:bCs/>
          <w:szCs w:val="28"/>
          <w:lang w:val="vi-VN"/>
        </w:rPr>
      </w:pPr>
      <w:r w:rsidRPr="007A2C40">
        <w:rPr>
          <w:b/>
          <w:bCs/>
          <w:szCs w:val="28"/>
          <w:lang w:val="vi-VN"/>
        </w:rPr>
        <w:t xml:space="preserve">Điều 3. </w:t>
      </w:r>
      <w:r w:rsidR="00F85CFD" w:rsidRPr="00FF0F02">
        <w:rPr>
          <w:b/>
          <w:bCs/>
          <w:szCs w:val="28"/>
          <w:lang w:val="vi-VN"/>
        </w:rPr>
        <w:t>Điều khoản thi hành</w:t>
      </w:r>
    </w:p>
    <w:p w14:paraId="7A4BDE82" w14:textId="3FD479CC" w:rsidR="00F85CFD" w:rsidRPr="00FF0F02" w:rsidRDefault="00F85CFD" w:rsidP="00E521F4">
      <w:pPr>
        <w:spacing w:before="120" w:after="120" w:line="320" w:lineRule="exact"/>
        <w:ind w:firstLine="567"/>
        <w:jc w:val="both"/>
        <w:rPr>
          <w:szCs w:val="28"/>
          <w:lang w:val="vi-VN"/>
        </w:rPr>
      </w:pPr>
      <w:r w:rsidRPr="00FF0F02">
        <w:rPr>
          <w:szCs w:val="28"/>
          <w:lang w:val="vi-VN"/>
        </w:rPr>
        <w:t xml:space="preserve">1. Ủy ban nhân dân tỉnh </w:t>
      </w:r>
      <w:r w:rsidR="00812A62" w:rsidRPr="00FF0F02">
        <w:rPr>
          <w:szCs w:val="28"/>
          <w:lang w:val="vi-VN"/>
        </w:rPr>
        <w:t xml:space="preserve">có trách nhiệm </w:t>
      </w:r>
      <w:r w:rsidRPr="00FF0F02">
        <w:rPr>
          <w:szCs w:val="28"/>
          <w:lang w:val="vi-VN"/>
        </w:rPr>
        <w:t>tổ chức thực hiện Nghị quyết.</w:t>
      </w:r>
    </w:p>
    <w:p w14:paraId="4BA40841" w14:textId="5F1C9BE1" w:rsidR="00F85CFD" w:rsidRPr="00FF0F02" w:rsidRDefault="00F85CFD" w:rsidP="00E521F4">
      <w:pPr>
        <w:spacing w:before="120" w:after="120" w:line="320" w:lineRule="exact"/>
        <w:ind w:firstLine="567"/>
        <w:jc w:val="both"/>
        <w:rPr>
          <w:szCs w:val="28"/>
          <w:lang w:val="vi-VN"/>
        </w:rPr>
      </w:pPr>
      <w:r w:rsidRPr="00FF0F02">
        <w:rPr>
          <w:szCs w:val="28"/>
          <w:lang w:val="vi-VN"/>
        </w:rPr>
        <w:t xml:space="preserve">2. Thường trực Hội đồng nhân dân, các Ban Hội đồng nhân dân, các Tổ đại biểu Hội đồng nhân dân và </w:t>
      </w:r>
      <w:r w:rsidR="00030BD3" w:rsidRPr="00FF0F02">
        <w:rPr>
          <w:szCs w:val="28"/>
          <w:lang w:val="vi-VN"/>
        </w:rPr>
        <w:t>đ</w:t>
      </w:r>
      <w:r w:rsidRPr="00FF0F02">
        <w:rPr>
          <w:szCs w:val="28"/>
          <w:lang w:val="vi-VN"/>
        </w:rPr>
        <w:t>ại biểu Hội đồng nhân dân tỉnh có trách nhiệm giám sát việc thực hiện Nghị quyết.</w:t>
      </w:r>
    </w:p>
    <w:p w14:paraId="23735D01" w14:textId="2E112141" w:rsidR="00D97AC0" w:rsidRPr="00FF0F02" w:rsidRDefault="00B3627F" w:rsidP="0040207B">
      <w:pPr>
        <w:spacing w:before="120" w:after="120" w:line="320" w:lineRule="exact"/>
        <w:ind w:firstLine="567"/>
        <w:jc w:val="both"/>
        <w:rPr>
          <w:spacing w:val="-4"/>
          <w:szCs w:val="28"/>
          <w:lang w:val="vi-VN"/>
        </w:rPr>
      </w:pPr>
      <w:r w:rsidRPr="00FF0F02">
        <w:rPr>
          <w:spacing w:val="-4"/>
          <w:szCs w:val="28"/>
          <w:lang w:val="vi-VN"/>
        </w:rPr>
        <w:t xml:space="preserve">3. </w:t>
      </w:r>
      <w:r w:rsidR="00F85CFD" w:rsidRPr="00FF0F02">
        <w:rPr>
          <w:spacing w:val="-4"/>
          <w:szCs w:val="28"/>
          <w:lang w:val="vi-VN"/>
        </w:rPr>
        <w:t>Nghị quyết này đã được Hội đồng n</w:t>
      </w:r>
      <w:r w:rsidR="00B73367" w:rsidRPr="00FF0F02">
        <w:rPr>
          <w:spacing w:val="-4"/>
          <w:szCs w:val="28"/>
          <w:lang w:val="vi-VN"/>
        </w:rPr>
        <w:t>hân dân tỉnh Lào Cai khóa XVI, K</w:t>
      </w:r>
      <w:r w:rsidR="00F85CFD" w:rsidRPr="00FF0F02">
        <w:rPr>
          <w:spacing w:val="-4"/>
          <w:szCs w:val="28"/>
          <w:lang w:val="vi-VN"/>
        </w:rPr>
        <w:t xml:space="preserve">ỳ họp thứ </w:t>
      </w:r>
      <w:r w:rsidR="00724731" w:rsidRPr="00FF0F02">
        <w:rPr>
          <w:spacing w:val="-4"/>
          <w:szCs w:val="28"/>
          <w:lang w:val="vi-VN"/>
        </w:rPr>
        <w:t>2</w:t>
      </w:r>
      <w:r w:rsidR="007F70AB" w:rsidRPr="00FF0F02">
        <w:rPr>
          <w:spacing w:val="-4"/>
          <w:szCs w:val="28"/>
          <w:lang w:val="vi-VN"/>
        </w:rPr>
        <w:t>7</w:t>
      </w:r>
      <w:r w:rsidR="00106DF5" w:rsidRPr="00FF0F02">
        <w:rPr>
          <w:spacing w:val="-4"/>
          <w:szCs w:val="28"/>
          <w:lang w:val="vi-VN"/>
        </w:rPr>
        <w:t xml:space="preserve"> (kỳ họp giải quyết công việc phát sinh)</w:t>
      </w:r>
      <w:r w:rsidR="00F85CFD" w:rsidRPr="00FF0F02">
        <w:rPr>
          <w:spacing w:val="-4"/>
          <w:szCs w:val="28"/>
          <w:lang w:val="vi-VN"/>
        </w:rPr>
        <w:t xml:space="preserve"> thông qua ngày </w:t>
      </w:r>
      <w:r w:rsidR="009B636A" w:rsidRPr="00FF0F02">
        <w:rPr>
          <w:spacing w:val="-4"/>
          <w:szCs w:val="28"/>
          <w:lang w:val="vi-VN"/>
        </w:rPr>
        <w:t>2</w:t>
      </w:r>
      <w:r w:rsidR="007F70AB" w:rsidRPr="00FF0F02">
        <w:rPr>
          <w:spacing w:val="-4"/>
          <w:szCs w:val="28"/>
          <w:lang w:val="vi-VN"/>
        </w:rPr>
        <w:t>5</w:t>
      </w:r>
      <w:r w:rsidR="00F85CFD" w:rsidRPr="00FF0F02">
        <w:rPr>
          <w:spacing w:val="-4"/>
          <w:szCs w:val="28"/>
          <w:lang w:val="vi-VN"/>
        </w:rPr>
        <w:t xml:space="preserve"> tháng </w:t>
      </w:r>
      <w:r w:rsidR="007F70AB" w:rsidRPr="00FF0F02">
        <w:rPr>
          <w:spacing w:val="-4"/>
          <w:szCs w:val="28"/>
          <w:lang w:val="vi-VN"/>
        </w:rPr>
        <w:t xml:space="preserve">3 </w:t>
      </w:r>
      <w:r w:rsidR="00F85CFD" w:rsidRPr="00FF0F02">
        <w:rPr>
          <w:spacing w:val="-4"/>
          <w:szCs w:val="28"/>
          <w:lang w:val="vi-VN"/>
        </w:rPr>
        <w:t>năm 202</w:t>
      </w:r>
      <w:r w:rsidR="00724731" w:rsidRPr="00FF0F02">
        <w:rPr>
          <w:spacing w:val="-4"/>
          <w:szCs w:val="28"/>
          <w:lang w:val="vi-VN"/>
        </w:rPr>
        <w:t>5</w:t>
      </w:r>
      <w:r w:rsidR="00F85CFD" w:rsidRPr="00FF0F02">
        <w:rPr>
          <w:spacing w:val="-4"/>
          <w:szCs w:val="28"/>
          <w:lang w:val="vi-VN"/>
        </w:rPr>
        <w:t xml:space="preserve"> và</w:t>
      </w:r>
      <w:r w:rsidR="00724731" w:rsidRPr="00FF0F02">
        <w:rPr>
          <w:spacing w:val="-4"/>
          <w:szCs w:val="28"/>
          <w:lang w:val="vi-VN"/>
        </w:rPr>
        <w:t xml:space="preserve"> có hiệu lực</w:t>
      </w:r>
      <w:r w:rsidR="00F85CFD" w:rsidRPr="00FF0F02">
        <w:rPr>
          <w:spacing w:val="-4"/>
          <w:szCs w:val="28"/>
          <w:lang w:val="vi-VN"/>
        </w:rPr>
        <w:t xml:space="preserve"> từ</w:t>
      </w:r>
      <w:r w:rsidR="00FC0EB5" w:rsidRPr="00FF0F02">
        <w:rPr>
          <w:spacing w:val="-4"/>
          <w:szCs w:val="28"/>
          <w:lang w:val="vi-VN"/>
        </w:rPr>
        <w:t xml:space="preserve"> ngày</w:t>
      </w:r>
      <w:r w:rsidR="00157213" w:rsidRPr="00FF0F02">
        <w:rPr>
          <w:spacing w:val="-4"/>
          <w:szCs w:val="28"/>
          <w:lang w:val="vi-VN"/>
        </w:rPr>
        <w:t xml:space="preserve"> </w:t>
      </w:r>
      <w:r w:rsidR="00FC0EB5" w:rsidRPr="00FF0F02">
        <w:rPr>
          <w:spacing w:val="-4"/>
          <w:szCs w:val="28"/>
          <w:lang w:val="vi-VN"/>
        </w:rPr>
        <w:t>thông qua</w:t>
      </w:r>
      <w:r w:rsidR="008120AA" w:rsidRPr="00FF0F02">
        <w:rPr>
          <w:spacing w:val="-4"/>
          <w:szCs w:val="28"/>
          <w:lang w:val="vi-VN"/>
        </w:rPr>
        <w:t>.</w:t>
      </w:r>
      <w:r w:rsidR="00D97AC0" w:rsidRPr="007A2C40">
        <w:rPr>
          <w:spacing w:val="-4"/>
          <w:szCs w:val="28"/>
          <w:lang w:val="vi-VN"/>
        </w:rPr>
        <w:t>/.</w:t>
      </w:r>
    </w:p>
    <w:p w14:paraId="39345E5A" w14:textId="77777777" w:rsidR="0040207B" w:rsidRPr="00FF0F02" w:rsidRDefault="0040207B" w:rsidP="0040207B">
      <w:pPr>
        <w:ind w:firstLine="567"/>
        <w:jc w:val="both"/>
        <w:rPr>
          <w:spacing w:val="-4"/>
          <w:sz w:val="12"/>
          <w:szCs w:val="12"/>
          <w:lang w:val="vi-VN"/>
        </w:rPr>
      </w:pPr>
    </w:p>
    <w:tbl>
      <w:tblPr>
        <w:tblStyle w:val="GenStyleDefTable"/>
        <w:tblW w:w="9572" w:type="dxa"/>
        <w:tblInd w:w="0" w:type="dxa"/>
        <w:tblLayout w:type="fixed"/>
        <w:tblLook w:val="04A0" w:firstRow="1" w:lastRow="0" w:firstColumn="1" w:lastColumn="0" w:noHBand="0" w:noVBand="1"/>
      </w:tblPr>
      <w:tblGrid>
        <w:gridCol w:w="5006"/>
        <w:gridCol w:w="4566"/>
      </w:tblGrid>
      <w:tr w:rsidR="00E3549D" w:rsidRPr="00FF0F02" w14:paraId="6DE4AD69" w14:textId="77777777" w:rsidTr="0054631B">
        <w:trPr>
          <w:trHeight w:val="64"/>
        </w:trPr>
        <w:tc>
          <w:tcPr>
            <w:tcW w:w="5006" w:type="dxa"/>
          </w:tcPr>
          <w:p w14:paraId="28AA780F" w14:textId="77777777" w:rsidR="00E3549D" w:rsidRPr="003951AD" w:rsidRDefault="00E3549D" w:rsidP="0054631B">
            <w:pPr>
              <w:jc w:val="both"/>
              <w:rPr>
                <w:sz w:val="24"/>
                <w:lang w:val="nb-NO"/>
              </w:rPr>
            </w:pPr>
            <w:r w:rsidRPr="003951AD">
              <w:rPr>
                <w:b/>
                <w:i/>
                <w:lang w:val="nb-NO"/>
              </w:rPr>
              <w:t xml:space="preserve">  </w:t>
            </w:r>
            <w:r w:rsidRPr="003951AD">
              <w:rPr>
                <w:b/>
                <w:i/>
                <w:sz w:val="24"/>
                <w:lang w:val="nb-NO"/>
              </w:rPr>
              <w:t>Nơi nhận:</w:t>
            </w:r>
            <w:r w:rsidRPr="003951AD">
              <w:rPr>
                <w:sz w:val="24"/>
                <w:lang w:val="nb-NO"/>
              </w:rPr>
              <w:t xml:space="preserve">                                                                                      </w:t>
            </w:r>
          </w:p>
          <w:p w14:paraId="2ECC9C3C" w14:textId="77777777" w:rsidR="00E3549D" w:rsidRPr="003951AD" w:rsidRDefault="00E3549D" w:rsidP="0054631B">
            <w:pPr>
              <w:spacing w:line="240" w:lineRule="exact"/>
              <w:jc w:val="both"/>
              <w:rPr>
                <w:sz w:val="22"/>
                <w:szCs w:val="22"/>
                <w:lang w:val="nb-NO"/>
              </w:rPr>
            </w:pPr>
            <w:r w:rsidRPr="003951AD">
              <w:rPr>
                <w:sz w:val="22"/>
                <w:szCs w:val="22"/>
                <w:lang w:val="nb-NO"/>
              </w:rPr>
              <w:t>- UBTV Quốc hội</w:t>
            </w:r>
            <w:r w:rsidRPr="003951AD">
              <w:rPr>
                <w:sz w:val="22"/>
                <w:szCs w:val="22"/>
                <w:lang w:val="vi-VN"/>
              </w:rPr>
              <w:t>, Chính phủ</w:t>
            </w:r>
            <w:r w:rsidRPr="003951AD">
              <w:rPr>
                <w:sz w:val="22"/>
                <w:szCs w:val="22"/>
                <w:lang w:val="nb-NO"/>
              </w:rPr>
              <w:t>;</w:t>
            </w:r>
          </w:p>
          <w:p w14:paraId="7A9279E4" w14:textId="77777777" w:rsidR="00E3549D" w:rsidRPr="003951AD" w:rsidRDefault="00E3549D" w:rsidP="0054631B">
            <w:pPr>
              <w:spacing w:line="240" w:lineRule="exact"/>
              <w:jc w:val="both"/>
              <w:rPr>
                <w:spacing w:val="-6"/>
                <w:sz w:val="22"/>
                <w:szCs w:val="22"/>
                <w:lang w:val="nb-NO"/>
              </w:rPr>
            </w:pPr>
            <w:r w:rsidRPr="003951AD">
              <w:rPr>
                <w:spacing w:val="-6"/>
                <w:sz w:val="22"/>
                <w:szCs w:val="22"/>
                <w:lang w:val="nb-NO"/>
              </w:rPr>
              <w:t>- Bộ Nội vụ, Bộ Tài chính;</w:t>
            </w:r>
          </w:p>
          <w:p w14:paraId="605B26B3" w14:textId="77777777" w:rsidR="00E3549D" w:rsidRPr="003951AD" w:rsidRDefault="00E3549D" w:rsidP="0054631B">
            <w:pPr>
              <w:spacing w:line="240" w:lineRule="exact"/>
              <w:jc w:val="both"/>
              <w:rPr>
                <w:spacing w:val="-6"/>
                <w:sz w:val="22"/>
                <w:szCs w:val="22"/>
                <w:lang w:val="nb-NO"/>
              </w:rPr>
            </w:pPr>
            <w:r w:rsidRPr="003951AD">
              <w:rPr>
                <w:spacing w:val="-6"/>
                <w:sz w:val="22"/>
                <w:szCs w:val="22"/>
                <w:lang w:val="nb-NO"/>
              </w:rPr>
              <w:t xml:space="preserve">- Bảo hiểm xã hội Việt Nam; </w:t>
            </w:r>
          </w:p>
          <w:p w14:paraId="23E87912" w14:textId="77777777" w:rsidR="00E3549D" w:rsidRPr="003951AD" w:rsidRDefault="00E3549D" w:rsidP="0054631B">
            <w:pPr>
              <w:spacing w:line="240" w:lineRule="exact"/>
              <w:jc w:val="both"/>
              <w:rPr>
                <w:sz w:val="22"/>
                <w:szCs w:val="22"/>
                <w:lang w:val="nb-NO"/>
              </w:rPr>
            </w:pPr>
            <w:r w:rsidRPr="003951AD">
              <w:rPr>
                <w:sz w:val="22"/>
                <w:szCs w:val="22"/>
                <w:lang w:val="nb-NO"/>
              </w:rPr>
              <w:t>- Cục Kiểm tra VBQPPL-Bộ Tư pháp;</w:t>
            </w:r>
          </w:p>
          <w:p w14:paraId="28796B6D" w14:textId="77777777" w:rsidR="00E3549D" w:rsidRPr="003951AD" w:rsidRDefault="00E3549D" w:rsidP="0054631B">
            <w:pPr>
              <w:spacing w:line="240" w:lineRule="exact"/>
              <w:jc w:val="both"/>
              <w:rPr>
                <w:spacing w:val="-2"/>
                <w:sz w:val="22"/>
                <w:szCs w:val="22"/>
                <w:lang w:val="nb-NO"/>
              </w:rPr>
            </w:pPr>
            <w:r w:rsidRPr="003951AD">
              <w:rPr>
                <w:spacing w:val="-2"/>
                <w:sz w:val="22"/>
                <w:szCs w:val="22"/>
                <w:lang w:val="nb-NO"/>
              </w:rPr>
              <w:t>- TT: TU, HĐND,UBND, Đoàn ĐBQH tỉnh;</w:t>
            </w:r>
          </w:p>
          <w:p w14:paraId="551AFDCD" w14:textId="77777777" w:rsidR="00E3549D" w:rsidRPr="003951AD" w:rsidRDefault="00E3549D" w:rsidP="0054631B">
            <w:pPr>
              <w:spacing w:line="240" w:lineRule="exact"/>
              <w:jc w:val="both"/>
              <w:rPr>
                <w:spacing w:val="-2"/>
                <w:sz w:val="22"/>
                <w:szCs w:val="22"/>
                <w:lang w:val="nb-NO"/>
              </w:rPr>
            </w:pPr>
            <w:r w:rsidRPr="003951AD">
              <w:rPr>
                <w:spacing w:val="-2"/>
                <w:sz w:val="22"/>
                <w:szCs w:val="22"/>
                <w:lang w:val="nb-NO"/>
              </w:rPr>
              <w:t>- Ban TT UBMTTQ Việt Nam tỉnh;</w:t>
            </w:r>
          </w:p>
          <w:p w14:paraId="07878D13" w14:textId="77777777" w:rsidR="00E3549D" w:rsidRPr="003951AD" w:rsidRDefault="00E3549D" w:rsidP="0054631B">
            <w:pPr>
              <w:spacing w:line="240" w:lineRule="exact"/>
              <w:jc w:val="both"/>
              <w:rPr>
                <w:spacing w:val="-2"/>
                <w:sz w:val="22"/>
                <w:szCs w:val="22"/>
                <w:lang w:val="nb-NO"/>
              </w:rPr>
            </w:pPr>
            <w:r w:rsidRPr="003951AD">
              <w:rPr>
                <w:spacing w:val="-2"/>
                <w:sz w:val="22"/>
                <w:szCs w:val="22"/>
                <w:lang w:val="nb-NO"/>
              </w:rPr>
              <w:t>- Các Ban HĐND tỉnh;</w:t>
            </w:r>
          </w:p>
          <w:p w14:paraId="763BBF15" w14:textId="77777777" w:rsidR="00E3549D" w:rsidRPr="003951AD" w:rsidRDefault="00E3549D" w:rsidP="0054631B">
            <w:pPr>
              <w:rPr>
                <w:sz w:val="22"/>
                <w:szCs w:val="22"/>
                <w:lang w:val="nb-NO"/>
              </w:rPr>
            </w:pPr>
            <w:r w:rsidRPr="003951AD">
              <w:rPr>
                <w:sz w:val="22"/>
                <w:szCs w:val="22"/>
                <w:lang w:val="nb-NO"/>
              </w:rPr>
              <w:t>- Đại biểu HĐND tỉnh;</w:t>
            </w:r>
          </w:p>
          <w:p w14:paraId="6D1E76C5" w14:textId="77777777" w:rsidR="00E3549D" w:rsidRPr="003951AD" w:rsidRDefault="00E3549D" w:rsidP="0054631B">
            <w:pPr>
              <w:rPr>
                <w:sz w:val="22"/>
                <w:szCs w:val="22"/>
                <w:lang w:val="nb-NO"/>
              </w:rPr>
            </w:pPr>
            <w:r w:rsidRPr="003951AD">
              <w:rPr>
                <w:sz w:val="22"/>
                <w:szCs w:val="22"/>
                <w:lang w:val="nb-NO"/>
              </w:rPr>
              <w:t>- Các sở, ban, ngành, đoàn thể tỉnh;</w:t>
            </w:r>
          </w:p>
          <w:p w14:paraId="44BF645E" w14:textId="77777777" w:rsidR="00E3549D" w:rsidRPr="003951AD" w:rsidRDefault="00E3549D" w:rsidP="0054631B">
            <w:pPr>
              <w:rPr>
                <w:sz w:val="22"/>
                <w:szCs w:val="22"/>
                <w:lang w:val="nb-NO"/>
              </w:rPr>
            </w:pPr>
            <w:r w:rsidRPr="003951AD">
              <w:rPr>
                <w:sz w:val="22"/>
                <w:szCs w:val="22"/>
                <w:lang w:val="nb-NO"/>
              </w:rPr>
              <w:t>- Tổ chức chính trị - xã hội;</w:t>
            </w:r>
          </w:p>
          <w:p w14:paraId="7D7A4D46" w14:textId="77777777" w:rsidR="00E3549D" w:rsidRPr="003951AD" w:rsidRDefault="00E3549D" w:rsidP="0054631B">
            <w:pPr>
              <w:rPr>
                <w:sz w:val="22"/>
                <w:szCs w:val="22"/>
                <w:lang w:val="nb-NO"/>
              </w:rPr>
            </w:pPr>
            <w:r w:rsidRPr="003951AD">
              <w:rPr>
                <w:sz w:val="22"/>
                <w:szCs w:val="22"/>
                <w:lang w:val="nb-NO"/>
              </w:rPr>
              <w:t>- Đơn vị sự nghiệp công lập cấp tỉnh, cấp huyện;</w:t>
            </w:r>
          </w:p>
          <w:p w14:paraId="57F3828B" w14:textId="77777777" w:rsidR="00E3549D" w:rsidRPr="003951AD" w:rsidRDefault="00E3549D" w:rsidP="0054631B">
            <w:pPr>
              <w:rPr>
                <w:spacing w:val="-6"/>
                <w:sz w:val="22"/>
                <w:szCs w:val="22"/>
                <w:lang w:val="nb-NO"/>
              </w:rPr>
            </w:pPr>
            <w:r w:rsidRPr="003951AD">
              <w:rPr>
                <w:sz w:val="22"/>
                <w:szCs w:val="22"/>
                <w:lang w:val="nb-NO"/>
              </w:rPr>
              <w:t xml:space="preserve">- TT: HĐND, UBND </w:t>
            </w:r>
            <w:r w:rsidRPr="003951AD">
              <w:rPr>
                <w:spacing w:val="-6"/>
                <w:sz w:val="22"/>
                <w:szCs w:val="22"/>
                <w:lang w:val="nb-NO"/>
              </w:rPr>
              <w:t>cấp huyện;</w:t>
            </w:r>
          </w:p>
          <w:p w14:paraId="33E4021D" w14:textId="77777777" w:rsidR="00E3549D" w:rsidRPr="003951AD" w:rsidRDefault="00E3549D" w:rsidP="0054631B">
            <w:pPr>
              <w:spacing w:line="240" w:lineRule="exact"/>
              <w:jc w:val="both"/>
              <w:rPr>
                <w:spacing w:val="-2"/>
                <w:sz w:val="22"/>
                <w:szCs w:val="22"/>
                <w:lang w:val="nb-NO"/>
              </w:rPr>
            </w:pPr>
            <w:r w:rsidRPr="003951AD">
              <w:rPr>
                <w:sz w:val="22"/>
                <w:szCs w:val="22"/>
                <w:lang w:val="nb-NO"/>
              </w:rPr>
              <w:t xml:space="preserve">- VP: TU, </w:t>
            </w:r>
            <w:r w:rsidRPr="003951AD">
              <w:rPr>
                <w:spacing w:val="-2"/>
                <w:sz w:val="22"/>
                <w:szCs w:val="22"/>
                <w:lang w:val="nb-NO"/>
              </w:rPr>
              <w:t xml:space="preserve">Đoàn ĐBQH và </w:t>
            </w:r>
            <w:r w:rsidRPr="003951AD">
              <w:rPr>
                <w:sz w:val="22"/>
                <w:szCs w:val="22"/>
                <w:lang w:val="nb-NO"/>
              </w:rPr>
              <w:t xml:space="preserve">HĐND, UBND </w:t>
            </w:r>
            <w:r w:rsidRPr="003951AD">
              <w:rPr>
                <w:spacing w:val="-2"/>
                <w:sz w:val="22"/>
                <w:szCs w:val="22"/>
                <w:lang w:val="nb-NO"/>
              </w:rPr>
              <w:t>tỉnh;</w:t>
            </w:r>
          </w:p>
          <w:p w14:paraId="4D31D06D" w14:textId="77777777" w:rsidR="00E3549D" w:rsidRPr="003951AD" w:rsidRDefault="00E3549D" w:rsidP="0054631B">
            <w:pPr>
              <w:rPr>
                <w:sz w:val="22"/>
                <w:szCs w:val="22"/>
                <w:lang w:val="nb-NO"/>
              </w:rPr>
            </w:pPr>
            <w:r w:rsidRPr="003951AD">
              <w:rPr>
                <w:sz w:val="22"/>
                <w:szCs w:val="22"/>
                <w:lang w:val="nb-NO"/>
              </w:rPr>
              <w:t>- Báo, Đài PTTH, Công báo, Cổng TTĐT tỉnh;</w:t>
            </w:r>
          </w:p>
          <w:p w14:paraId="0B15C0CA" w14:textId="77777777" w:rsidR="00E3549D" w:rsidRPr="003951AD" w:rsidRDefault="00E3549D" w:rsidP="0054631B">
            <w:pPr>
              <w:spacing w:line="240" w:lineRule="exact"/>
              <w:jc w:val="both"/>
              <w:rPr>
                <w:sz w:val="22"/>
                <w:szCs w:val="22"/>
              </w:rPr>
            </w:pPr>
            <w:r w:rsidRPr="003951AD">
              <w:rPr>
                <w:sz w:val="22"/>
                <w:szCs w:val="22"/>
              </w:rPr>
              <w:t>- Lưu: VT, CVPC.</w:t>
            </w:r>
          </w:p>
          <w:p w14:paraId="5C91BB08" w14:textId="77777777" w:rsidR="00E3549D" w:rsidRPr="003951AD" w:rsidRDefault="00E3549D" w:rsidP="0054631B">
            <w:pPr>
              <w:spacing w:line="240" w:lineRule="exact"/>
              <w:jc w:val="both"/>
              <w:rPr>
                <w:sz w:val="22"/>
                <w:szCs w:val="22"/>
              </w:rPr>
            </w:pPr>
          </w:p>
          <w:p w14:paraId="1DA2AB26" w14:textId="77777777" w:rsidR="00E3549D" w:rsidRPr="003951AD" w:rsidRDefault="00E3549D" w:rsidP="0054631B">
            <w:pPr>
              <w:spacing w:line="240" w:lineRule="exact"/>
              <w:jc w:val="both"/>
              <w:rPr>
                <w:sz w:val="22"/>
                <w:szCs w:val="22"/>
                <w:lang w:val="nb-NO"/>
              </w:rPr>
            </w:pPr>
          </w:p>
        </w:tc>
        <w:tc>
          <w:tcPr>
            <w:tcW w:w="4566" w:type="dxa"/>
            <w:tcMar>
              <w:top w:w="0" w:type="dxa"/>
              <w:left w:w="108" w:type="dxa"/>
              <w:bottom w:w="0" w:type="dxa"/>
              <w:right w:w="108" w:type="dxa"/>
            </w:tcMar>
          </w:tcPr>
          <w:p w14:paraId="048C94B2" w14:textId="3BD88835" w:rsidR="00E3549D" w:rsidRPr="00FF0F02" w:rsidRDefault="00E3549D" w:rsidP="0054631B">
            <w:pPr>
              <w:spacing w:after="120"/>
              <w:jc w:val="center"/>
              <w:rPr>
                <w:bCs/>
                <w:sz w:val="32"/>
                <w:szCs w:val="26"/>
                <w:lang w:val="vi-VN"/>
              </w:rPr>
            </w:pPr>
            <w:r w:rsidRPr="003951AD">
              <w:rPr>
                <w:b/>
                <w:bCs/>
                <w:sz w:val="26"/>
                <w:szCs w:val="26"/>
                <w:lang w:val="vi-VN"/>
              </w:rPr>
              <w:t>CHỦ TỊCH </w:t>
            </w:r>
            <w:bookmarkStart w:id="0" w:name="_GoBack"/>
            <w:bookmarkEnd w:id="0"/>
          </w:p>
          <w:p w14:paraId="20311382" w14:textId="4F56F627" w:rsidR="00E3549D" w:rsidRPr="00FF0F02" w:rsidRDefault="00FF0F02" w:rsidP="00FF0F02">
            <w:pPr>
              <w:spacing w:after="120"/>
              <w:jc w:val="center"/>
              <w:rPr>
                <w:b/>
                <w:bCs/>
                <w:sz w:val="24"/>
                <w:lang w:val="pt-BR"/>
              </w:rPr>
            </w:pPr>
            <w:r w:rsidRPr="00FF0F02">
              <w:rPr>
                <w:b/>
                <w:bCs/>
                <w:sz w:val="24"/>
                <w:lang w:val="pt-BR"/>
              </w:rPr>
              <w:t>(Đã ký)</w:t>
            </w:r>
          </w:p>
          <w:p w14:paraId="15C62777" w14:textId="77777777" w:rsidR="00E3549D" w:rsidRPr="00FF0F02" w:rsidRDefault="00E3549D" w:rsidP="0054631B">
            <w:pPr>
              <w:spacing w:after="120"/>
              <w:jc w:val="center"/>
              <w:rPr>
                <w:b/>
                <w:bCs/>
                <w:sz w:val="28"/>
                <w:szCs w:val="28"/>
                <w:lang w:val="nb-NO"/>
              </w:rPr>
            </w:pPr>
            <w:r w:rsidRPr="003951AD">
              <w:rPr>
                <w:b/>
                <w:bCs/>
                <w:lang w:val="pt-BR"/>
              </w:rPr>
              <w:br/>
            </w:r>
            <w:r w:rsidRPr="003951AD">
              <w:rPr>
                <w:b/>
                <w:bCs/>
                <w:lang w:val="vi-VN"/>
              </w:rPr>
              <w:br/>
            </w:r>
            <w:r w:rsidRPr="00BB74A0">
              <w:rPr>
                <w:b/>
                <w:bCs/>
                <w:sz w:val="28"/>
                <w:szCs w:val="28"/>
                <w:lang w:val="nb-NO"/>
              </w:rPr>
              <w:t>Vũ Xuân Cường</w:t>
            </w:r>
          </w:p>
        </w:tc>
      </w:tr>
    </w:tbl>
    <w:p w14:paraId="2DAFC755" w14:textId="77777777" w:rsidR="002F1A26" w:rsidRPr="00FF0F02" w:rsidRDefault="002F1A26">
      <w:pPr>
        <w:rPr>
          <w:lang w:val="nb-NO"/>
        </w:rPr>
      </w:pPr>
    </w:p>
    <w:sectPr w:rsidR="002F1A26" w:rsidRPr="00FF0F02" w:rsidSect="007A2C40">
      <w:headerReference w:type="default" r:id="rId8"/>
      <w:footerReference w:type="even" r:id="rId9"/>
      <w:footerReference w:type="default" r:id="rId10"/>
      <w:footerReference w:type="first" r:id="rId11"/>
      <w:pgSz w:w="11907" w:h="16840" w:code="9"/>
      <w:pgMar w:top="1134" w:right="851"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5A450D" w14:textId="77777777" w:rsidR="00BE7C69" w:rsidRDefault="00BE7C69">
      <w:r>
        <w:separator/>
      </w:r>
    </w:p>
  </w:endnote>
  <w:endnote w:type="continuationSeparator" w:id="0">
    <w:p w14:paraId="5A25FFCC" w14:textId="77777777" w:rsidR="00BE7C69" w:rsidRDefault="00BE7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A3"/>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C9885C" w14:textId="77777777" w:rsidR="002328EF" w:rsidRDefault="002328EF">
    <w:pPr>
      <w:pStyle w:val="Footer"/>
      <w:framePr w:wrap="around" w:vAnchor="text" w:hAnchor="margin" w:xAlign="center" w:y="1"/>
      <w:rPr>
        <w:rStyle w:val="PageNumber"/>
      </w:rPr>
    </w:pPr>
  </w:p>
  <w:p w14:paraId="2D810F4F" w14:textId="77777777" w:rsidR="002328EF" w:rsidRDefault="002328EF">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511172" w14:textId="77777777" w:rsidR="002328EF" w:rsidRDefault="002328EF">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E5E0C7" w14:textId="77777777" w:rsidR="002328EF" w:rsidRDefault="002328EF">
    <w:pPr>
      <w:pStyle w:val="Footer"/>
      <w:jc w:val="center"/>
    </w:pPr>
  </w:p>
  <w:p w14:paraId="51ECF175" w14:textId="77777777" w:rsidR="002328EF" w:rsidRDefault="002328E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C07C73" w14:textId="77777777" w:rsidR="00BE7C69" w:rsidRDefault="00BE7C69">
      <w:r>
        <w:separator/>
      </w:r>
    </w:p>
  </w:footnote>
  <w:footnote w:type="continuationSeparator" w:id="0">
    <w:p w14:paraId="534859D0" w14:textId="77777777" w:rsidR="00BE7C69" w:rsidRDefault="00BE7C6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1166528"/>
      <w:docPartObj>
        <w:docPartGallery w:val="Page Numbers (Top of Page)"/>
        <w:docPartUnique/>
      </w:docPartObj>
    </w:sdtPr>
    <w:sdtEndPr>
      <w:rPr>
        <w:noProof/>
      </w:rPr>
    </w:sdtEndPr>
    <w:sdtContent>
      <w:p w14:paraId="6EE0F024" w14:textId="6661700D" w:rsidR="00850BCB" w:rsidRDefault="00850BCB">
        <w:pPr>
          <w:pStyle w:val="Header"/>
          <w:jc w:val="center"/>
        </w:pPr>
        <w:r>
          <w:fldChar w:fldCharType="begin"/>
        </w:r>
        <w:r>
          <w:instrText xml:space="preserve"> PAGE   \* MERGEFORMAT </w:instrText>
        </w:r>
        <w:r>
          <w:fldChar w:fldCharType="separate"/>
        </w:r>
        <w:r w:rsidR="00FF0F02">
          <w:rPr>
            <w:noProof/>
          </w:rPr>
          <w:t>2</w:t>
        </w:r>
        <w:r>
          <w:rPr>
            <w:noProof/>
          </w:rPr>
          <w:fldChar w:fldCharType="end"/>
        </w:r>
      </w:p>
    </w:sdtContent>
  </w:sdt>
  <w:p w14:paraId="107FAB24" w14:textId="77777777" w:rsidR="002328EF" w:rsidRDefault="002328E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CC1BE8"/>
    <w:multiLevelType w:val="hybridMultilevel"/>
    <w:tmpl w:val="DC289D80"/>
    <w:lvl w:ilvl="0" w:tplc="128497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CFD"/>
    <w:rsid w:val="00006CE3"/>
    <w:rsid w:val="00011D46"/>
    <w:rsid w:val="000136D0"/>
    <w:rsid w:val="00023C35"/>
    <w:rsid w:val="00030BD3"/>
    <w:rsid w:val="00073386"/>
    <w:rsid w:val="00081B21"/>
    <w:rsid w:val="00083D74"/>
    <w:rsid w:val="000B5BC9"/>
    <w:rsid w:val="000D72AF"/>
    <w:rsid w:val="000F325B"/>
    <w:rsid w:val="00106DF5"/>
    <w:rsid w:val="001073CD"/>
    <w:rsid w:val="00151C7F"/>
    <w:rsid w:val="00155631"/>
    <w:rsid w:val="00157213"/>
    <w:rsid w:val="00165317"/>
    <w:rsid w:val="00182B1A"/>
    <w:rsid w:val="001867AF"/>
    <w:rsid w:val="001970FE"/>
    <w:rsid w:val="001B1DA3"/>
    <w:rsid w:val="001B34F0"/>
    <w:rsid w:val="001E497A"/>
    <w:rsid w:val="002328EF"/>
    <w:rsid w:val="0025419E"/>
    <w:rsid w:val="002A758A"/>
    <w:rsid w:val="002C64F7"/>
    <w:rsid w:val="002D3479"/>
    <w:rsid w:val="002D3788"/>
    <w:rsid w:val="002D516A"/>
    <w:rsid w:val="002F1A26"/>
    <w:rsid w:val="00304725"/>
    <w:rsid w:val="00316330"/>
    <w:rsid w:val="00327F86"/>
    <w:rsid w:val="003305D6"/>
    <w:rsid w:val="003327FA"/>
    <w:rsid w:val="00357E81"/>
    <w:rsid w:val="00370571"/>
    <w:rsid w:val="003D1421"/>
    <w:rsid w:val="003F1314"/>
    <w:rsid w:val="003F6674"/>
    <w:rsid w:val="00401D8F"/>
    <w:rsid w:val="0040207B"/>
    <w:rsid w:val="0042765F"/>
    <w:rsid w:val="00446B7D"/>
    <w:rsid w:val="004712D1"/>
    <w:rsid w:val="00481D7C"/>
    <w:rsid w:val="00482E66"/>
    <w:rsid w:val="004A6703"/>
    <w:rsid w:val="004B3D5C"/>
    <w:rsid w:val="004C251A"/>
    <w:rsid w:val="004D488C"/>
    <w:rsid w:val="004E0FC2"/>
    <w:rsid w:val="004E71AB"/>
    <w:rsid w:val="004F67D2"/>
    <w:rsid w:val="00513AA0"/>
    <w:rsid w:val="005151EC"/>
    <w:rsid w:val="00537F39"/>
    <w:rsid w:val="005443A0"/>
    <w:rsid w:val="005522DE"/>
    <w:rsid w:val="00555FBB"/>
    <w:rsid w:val="00595837"/>
    <w:rsid w:val="005B0EA5"/>
    <w:rsid w:val="005B497A"/>
    <w:rsid w:val="00603A89"/>
    <w:rsid w:val="006273D8"/>
    <w:rsid w:val="006420A2"/>
    <w:rsid w:val="006706D4"/>
    <w:rsid w:val="006C6FFB"/>
    <w:rsid w:val="006E097C"/>
    <w:rsid w:val="00724731"/>
    <w:rsid w:val="0074396C"/>
    <w:rsid w:val="00746ABE"/>
    <w:rsid w:val="00763796"/>
    <w:rsid w:val="00781C5E"/>
    <w:rsid w:val="007A297A"/>
    <w:rsid w:val="007A2C40"/>
    <w:rsid w:val="007B69E8"/>
    <w:rsid w:val="007E2049"/>
    <w:rsid w:val="007E4287"/>
    <w:rsid w:val="007F0AA9"/>
    <w:rsid w:val="007F0B35"/>
    <w:rsid w:val="007F70AB"/>
    <w:rsid w:val="008120AA"/>
    <w:rsid w:val="00812A62"/>
    <w:rsid w:val="00812B7C"/>
    <w:rsid w:val="00820694"/>
    <w:rsid w:val="008449F7"/>
    <w:rsid w:val="00850BCB"/>
    <w:rsid w:val="00863BF5"/>
    <w:rsid w:val="008737DC"/>
    <w:rsid w:val="008835C3"/>
    <w:rsid w:val="008B5267"/>
    <w:rsid w:val="009063AF"/>
    <w:rsid w:val="0090770E"/>
    <w:rsid w:val="009311B4"/>
    <w:rsid w:val="00947461"/>
    <w:rsid w:val="00974E7A"/>
    <w:rsid w:val="009B636A"/>
    <w:rsid w:val="009B7000"/>
    <w:rsid w:val="009E1289"/>
    <w:rsid w:val="009E1F37"/>
    <w:rsid w:val="00A03C5D"/>
    <w:rsid w:val="00A0546A"/>
    <w:rsid w:val="00A05F60"/>
    <w:rsid w:val="00A123FB"/>
    <w:rsid w:val="00A22F40"/>
    <w:rsid w:val="00A527B9"/>
    <w:rsid w:val="00A876F8"/>
    <w:rsid w:val="00AC30C2"/>
    <w:rsid w:val="00AE0314"/>
    <w:rsid w:val="00AE5FF0"/>
    <w:rsid w:val="00B032FB"/>
    <w:rsid w:val="00B3627F"/>
    <w:rsid w:val="00B37B19"/>
    <w:rsid w:val="00B52A21"/>
    <w:rsid w:val="00B73367"/>
    <w:rsid w:val="00B875D2"/>
    <w:rsid w:val="00B97161"/>
    <w:rsid w:val="00BA6191"/>
    <w:rsid w:val="00BB74A0"/>
    <w:rsid w:val="00BB7D4D"/>
    <w:rsid w:val="00BC7969"/>
    <w:rsid w:val="00BE5E65"/>
    <w:rsid w:val="00BE7C69"/>
    <w:rsid w:val="00C54463"/>
    <w:rsid w:val="00C72CBE"/>
    <w:rsid w:val="00CA4707"/>
    <w:rsid w:val="00CC3CE1"/>
    <w:rsid w:val="00CD0715"/>
    <w:rsid w:val="00CD288F"/>
    <w:rsid w:val="00CE6FC3"/>
    <w:rsid w:val="00CF1449"/>
    <w:rsid w:val="00D156A0"/>
    <w:rsid w:val="00D220D6"/>
    <w:rsid w:val="00D27503"/>
    <w:rsid w:val="00D97AC0"/>
    <w:rsid w:val="00DC4476"/>
    <w:rsid w:val="00DD13FA"/>
    <w:rsid w:val="00DF37A7"/>
    <w:rsid w:val="00E02A36"/>
    <w:rsid w:val="00E3549D"/>
    <w:rsid w:val="00E521F4"/>
    <w:rsid w:val="00E549E7"/>
    <w:rsid w:val="00E73A6E"/>
    <w:rsid w:val="00E776C8"/>
    <w:rsid w:val="00E91642"/>
    <w:rsid w:val="00F0123C"/>
    <w:rsid w:val="00F11F23"/>
    <w:rsid w:val="00F51249"/>
    <w:rsid w:val="00F651A0"/>
    <w:rsid w:val="00F70504"/>
    <w:rsid w:val="00F705C5"/>
    <w:rsid w:val="00F75D9C"/>
    <w:rsid w:val="00F83787"/>
    <w:rsid w:val="00F85CFD"/>
    <w:rsid w:val="00F90131"/>
    <w:rsid w:val="00FC0EB5"/>
    <w:rsid w:val="00FC0FE2"/>
    <w:rsid w:val="00FF0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86DF4"/>
  <w15:chartTrackingRefBased/>
  <w15:docId w15:val="{44AF941B-C1AF-4BE9-AB99-C3631AA6D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85CFD"/>
    <w:pPr>
      <w:pBdr>
        <w:top w:val="none" w:sz="4" w:space="0" w:color="000000"/>
        <w:left w:val="none" w:sz="4" w:space="0" w:color="000000"/>
        <w:bottom w:val="none" w:sz="4" w:space="0" w:color="000000"/>
        <w:right w:val="none" w:sz="4" w:space="0" w:color="000000"/>
        <w:between w:val="none" w:sz="4" w:space="0" w:color="000000"/>
      </w:pBd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85CFD"/>
    <w:pPr>
      <w:tabs>
        <w:tab w:val="center" w:pos="4320"/>
        <w:tab w:val="right" w:pos="8640"/>
      </w:tabs>
    </w:pPr>
  </w:style>
  <w:style w:type="character" w:customStyle="1" w:styleId="FooterChar">
    <w:name w:val="Footer Char"/>
    <w:basedOn w:val="DefaultParagraphFont"/>
    <w:link w:val="Footer"/>
    <w:uiPriority w:val="99"/>
    <w:rsid w:val="00F85CFD"/>
    <w:rPr>
      <w:rFonts w:ascii=".VnTime" w:eastAsia="Times New Roman" w:hAnsi=".VnTime" w:cs="Times New Roman"/>
      <w:kern w:val="0"/>
      <w:sz w:val="28"/>
      <w:szCs w:val="24"/>
      <w14:ligatures w14:val="none"/>
    </w:rPr>
  </w:style>
  <w:style w:type="character" w:styleId="PageNumber">
    <w:name w:val="page number"/>
    <w:basedOn w:val="DefaultParagraphFont"/>
    <w:rsid w:val="00F85CFD"/>
  </w:style>
  <w:style w:type="table" w:customStyle="1" w:styleId="GenStyleDefTable">
    <w:name w:val="GenStyleDefTable"/>
    <w:rsid w:val="00F85CFD"/>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eastAsia="Times New Roman"/>
      <w:sz w:val="20"/>
      <w:lang w:bidi="en-US"/>
    </w:rPr>
    <w:tblPr>
      <w:tblCellMar>
        <w:top w:w="0" w:type="dxa"/>
        <w:left w:w="0" w:type="dxa"/>
        <w:bottom w:w="0" w:type="dxa"/>
        <w:right w:w="0" w:type="dxa"/>
      </w:tblCellMar>
    </w:tblPr>
  </w:style>
  <w:style w:type="paragraph" w:styleId="Header">
    <w:name w:val="header"/>
    <w:basedOn w:val="Normal"/>
    <w:link w:val="HeaderChar"/>
    <w:uiPriority w:val="99"/>
    <w:unhideWhenUsed/>
    <w:rsid w:val="00F85CFD"/>
    <w:pPr>
      <w:tabs>
        <w:tab w:val="center" w:pos="4680"/>
        <w:tab w:val="right" w:pos="9360"/>
      </w:tabs>
    </w:pPr>
  </w:style>
  <w:style w:type="character" w:customStyle="1" w:styleId="HeaderChar">
    <w:name w:val="Header Char"/>
    <w:basedOn w:val="DefaultParagraphFont"/>
    <w:link w:val="Header"/>
    <w:uiPriority w:val="99"/>
    <w:rsid w:val="00F85CFD"/>
    <w:rPr>
      <w:rFonts w:ascii=".VnTime" w:eastAsia="Times New Roman" w:hAnsi=".VnTime" w:cs="Times New Roman"/>
      <w:kern w:val="0"/>
      <w:sz w:val="28"/>
      <w:szCs w:val="24"/>
      <w14:ligatures w14:val="none"/>
    </w:rPr>
  </w:style>
  <w:style w:type="paragraph" w:styleId="ListParagraph">
    <w:name w:val="List Paragraph"/>
    <w:basedOn w:val="Normal"/>
    <w:uiPriority w:val="34"/>
    <w:qFormat/>
    <w:rsid w:val="00C54463"/>
    <w:pPr>
      <w:ind w:left="720"/>
      <w:contextualSpacing/>
    </w:pPr>
  </w:style>
  <w:style w:type="character" w:styleId="Hyperlink">
    <w:name w:val="Hyperlink"/>
    <w:basedOn w:val="DefaultParagraphFont"/>
    <w:uiPriority w:val="99"/>
    <w:unhideWhenUsed/>
    <w:rsid w:val="00BA6191"/>
    <w:rPr>
      <w:color w:val="0563C1" w:themeColor="hyperlink"/>
      <w:u w:val="single"/>
    </w:rPr>
  </w:style>
  <w:style w:type="character" w:customStyle="1" w:styleId="UnresolvedMention1">
    <w:name w:val="Unresolved Mention1"/>
    <w:basedOn w:val="DefaultParagraphFont"/>
    <w:uiPriority w:val="99"/>
    <w:semiHidden/>
    <w:unhideWhenUsed/>
    <w:rsid w:val="00BA6191"/>
    <w:rPr>
      <w:color w:val="605E5C"/>
      <w:shd w:val="clear" w:color="auto" w:fill="E1DFDD"/>
    </w:rPr>
  </w:style>
  <w:style w:type="paragraph" w:styleId="NormalWeb">
    <w:name w:val="Normal (Web)"/>
    <w:basedOn w:val="Normal"/>
    <w:uiPriority w:val="99"/>
    <w:rsid w:val="00F90131"/>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anbanphapluat.co/van-ban-lien-quan?id=285/TTr-UBND"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7DC54B-A8A9-4258-A4F3-F425EE9BB325}"/>
</file>

<file path=customXml/itemProps2.xml><?xml version="1.0" encoding="utf-8"?>
<ds:datastoreItem xmlns:ds="http://schemas.openxmlformats.org/officeDocument/2006/customXml" ds:itemID="{F2D3DD74-C0F0-4722-9ACB-43469A8CA5A1}"/>
</file>

<file path=customXml/itemProps3.xml><?xml version="1.0" encoding="utf-8"?>
<ds:datastoreItem xmlns:ds="http://schemas.openxmlformats.org/officeDocument/2006/customXml" ds:itemID="{9C026BE8-55DC-40B4-9C79-9585C26AEBA5}"/>
</file>

<file path=docProps/app.xml><?xml version="1.0" encoding="utf-8"?>
<Properties xmlns="http://schemas.openxmlformats.org/officeDocument/2006/extended-properties" xmlns:vt="http://schemas.openxmlformats.org/officeDocument/2006/docPropsVTypes">
  <Template>Normal</Template>
  <TotalTime>173</TotalTime>
  <Pages>2</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Hương</dc:creator>
  <cp:keywords/>
  <dc:description/>
  <cp:lastModifiedBy>admin</cp:lastModifiedBy>
  <cp:revision>120</cp:revision>
  <cp:lastPrinted>2025-01-07T03:23:00Z</cp:lastPrinted>
  <dcterms:created xsi:type="dcterms:W3CDTF">2024-11-12T01:11:00Z</dcterms:created>
  <dcterms:modified xsi:type="dcterms:W3CDTF">2025-04-02T03:50:00Z</dcterms:modified>
</cp:coreProperties>
</file>