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6095"/>
      </w:tblGrid>
      <w:tr w:rsidR="00637195" w:rsidTr="00637195">
        <w:tc>
          <w:tcPr>
            <w:tcW w:w="3227"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ỦY BAN NHÂN DÂN</w:t>
            </w:r>
          </w:p>
          <w:p w:rsidR="00637195" w:rsidRP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TỈNH HẢI DƯƠNG</w:t>
            </w:r>
          </w:p>
          <w:p w:rsidR="00637195" w:rsidRDefault="0090669B" w:rsidP="00637195">
            <w:pPr>
              <w:jc w:val="center"/>
              <w:rPr>
                <w:rFonts w:ascii="TimesNewRomanPSMT" w:eastAsia="Times New Roman" w:hAnsi="TimesNewRomanPSMT" w:cs="Times New Roman"/>
                <w:color w:val="000000"/>
              </w:rPr>
            </w:pPr>
            <w:r>
              <w:rPr>
                <w:rFonts w:ascii="TimesNewRomanPSMT" w:eastAsia="Times New Roman" w:hAnsi="TimesNewRomanPSMT" w:cs="Times New Roman"/>
                <w:noProof/>
                <w:color w:val="000000"/>
              </w:rPr>
              <w:pict>
                <v:shapetype id="_x0000_t32" coordsize="21600,21600" o:spt="32" o:oned="t" path="m,l21600,21600e" filled="f">
                  <v:path arrowok="t" fillok="f" o:connecttype="none"/>
                  <o:lock v:ext="edit" shapetype="t"/>
                </v:shapetype>
                <v:shape id="_x0000_s1026" type="#_x0000_t32" style="position:absolute;left:0;text-align:left;margin-left:33.45pt;margin-top:4.85pt;width:76.5pt;height:0;z-index:251658240" o:connectortype="straight"/>
              </w:pict>
            </w:r>
          </w:p>
          <w:p w:rsidR="00637195" w:rsidRPr="00637195" w:rsidRDefault="00637195" w:rsidP="00637195">
            <w:pPr>
              <w:jc w:val="center"/>
              <w:rPr>
                <w:rFonts w:ascii="TimesNewRomanPSMT" w:eastAsia="Times New Roman" w:hAnsi="TimesNewRomanPSMT" w:cs="Times New Roman"/>
                <w:color w:val="000000"/>
              </w:rPr>
            </w:pPr>
            <w:r w:rsidRPr="00637195">
              <w:rPr>
                <w:rFonts w:ascii="TimesNewRomanPSMT" w:eastAsia="Times New Roman" w:hAnsi="TimesNewRomanPSMT" w:cs="Times New Roman"/>
                <w:color w:val="000000"/>
              </w:rPr>
              <w:t xml:space="preserve">Số: </w:t>
            </w:r>
            <w:r w:rsidR="00C7632B">
              <w:rPr>
                <w:rFonts w:ascii="TimesNewRomanPSMT" w:eastAsia="Times New Roman" w:hAnsi="TimesNewRomanPSMT" w:cs="Times New Roman"/>
                <w:color w:val="000000"/>
              </w:rPr>
              <w:t xml:space="preserve"> </w:t>
            </w:r>
            <w:r w:rsidR="00CE3521">
              <w:rPr>
                <w:rFonts w:ascii="TimesNewRomanPSMT" w:eastAsia="Times New Roman" w:hAnsi="TimesNewRomanPSMT" w:cs="Times New Roman"/>
                <w:color w:val="000000"/>
              </w:rPr>
              <w:t>40</w:t>
            </w:r>
            <w:r w:rsidR="00C7632B">
              <w:rPr>
                <w:rFonts w:ascii="TimesNewRomanPSMT" w:eastAsia="Times New Roman" w:hAnsi="TimesNewRomanPSMT" w:cs="Times New Roman"/>
                <w:color w:val="000000"/>
              </w:rPr>
              <w:t>/2025/QĐ-UBND</w:t>
            </w:r>
          </w:p>
          <w:p w:rsidR="00637195" w:rsidRDefault="00637195" w:rsidP="00637195">
            <w:pPr>
              <w:rPr>
                <w:rFonts w:ascii="TimesNewRomanPS-BoldMT" w:eastAsia="Times New Roman" w:hAnsi="TimesNewRomanPS-BoldMT" w:cs="Times New Roman"/>
                <w:b/>
                <w:bCs/>
                <w:color w:val="000000"/>
              </w:rPr>
            </w:pPr>
          </w:p>
        </w:tc>
        <w:tc>
          <w:tcPr>
            <w:tcW w:w="6095"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CỘNG HÒA XÃ HỘI CHỦ NGHĨA VIỆT NAM</w:t>
            </w:r>
          </w:p>
          <w:p w:rsidR="00637195" w:rsidRP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Độc lập - Tự do - Hạnh phúc</w:t>
            </w:r>
          </w:p>
          <w:p w:rsidR="00637195" w:rsidRDefault="0090669B" w:rsidP="00637195">
            <w:pPr>
              <w:jc w:val="center"/>
              <w:rPr>
                <w:rFonts w:ascii="TimesNewRomanPS-ItalicMT" w:eastAsia="Times New Roman" w:hAnsi="TimesNewRomanPS-ItalicMT" w:cs="Times New Roman"/>
                <w:i/>
                <w:iCs/>
                <w:color w:val="000000"/>
              </w:rPr>
            </w:pPr>
            <w:r>
              <w:rPr>
                <w:rFonts w:ascii="TimesNewRomanPS-ItalicMT" w:eastAsia="Times New Roman" w:hAnsi="TimesNewRomanPS-ItalicMT" w:cs="Times New Roman"/>
                <w:i/>
                <w:iCs/>
                <w:noProof/>
                <w:color w:val="000000"/>
              </w:rPr>
              <w:pict>
                <v:shape id="_x0000_s1027" type="#_x0000_t32" style="position:absolute;left:0;text-align:left;margin-left:60.35pt;margin-top:4.85pt;width:177pt;height:0;z-index:251659264" o:connectortype="straight"/>
              </w:pict>
            </w:r>
          </w:p>
          <w:p w:rsidR="00637195" w:rsidRPr="00637195" w:rsidRDefault="00637195" w:rsidP="00637195">
            <w:pPr>
              <w:jc w:val="center"/>
              <w:rPr>
                <w:rFonts w:ascii="TimesNewRomanPS-ItalicMT" w:eastAsia="Times New Roman" w:hAnsi="TimesNewRomanPS-ItalicMT" w:cs="Times New Roman"/>
                <w:i/>
                <w:iCs/>
                <w:color w:val="000000"/>
              </w:rPr>
            </w:pPr>
            <w:r w:rsidRPr="00637195">
              <w:rPr>
                <w:rFonts w:ascii="TimesNewRomanPS-ItalicMT" w:eastAsia="Times New Roman" w:hAnsi="TimesNewRomanPS-ItalicMT" w:cs="Times New Roman"/>
                <w:i/>
                <w:iCs/>
                <w:color w:val="000000"/>
              </w:rPr>
              <w:t xml:space="preserve">Hải Dương, ngày </w:t>
            </w:r>
            <w:r w:rsidR="00345F1B">
              <w:rPr>
                <w:rFonts w:ascii="TimesNewRomanPS-ItalicMT" w:eastAsia="Times New Roman" w:hAnsi="TimesNewRomanPS-ItalicMT" w:cs="Times New Roman"/>
                <w:i/>
                <w:iCs/>
                <w:color w:val="000000"/>
              </w:rPr>
              <w:t>0</w:t>
            </w:r>
            <w:r w:rsidR="00CE3521">
              <w:rPr>
                <w:rFonts w:ascii="TimesNewRomanPS-ItalicMT" w:eastAsia="Times New Roman" w:hAnsi="TimesNewRomanPS-ItalicMT" w:cs="Times New Roman"/>
                <w:i/>
                <w:iCs/>
                <w:color w:val="000000"/>
              </w:rPr>
              <w:t>4</w:t>
            </w:r>
            <w:r>
              <w:rPr>
                <w:rFonts w:ascii="TimesNewRomanPS-ItalicMT" w:eastAsia="Times New Roman" w:hAnsi="TimesNewRomanPS-ItalicMT" w:cs="Times New Roman"/>
                <w:i/>
                <w:iCs/>
                <w:color w:val="000000"/>
              </w:rPr>
              <w:t xml:space="preserve"> </w:t>
            </w:r>
            <w:r w:rsidRPr="00637195">
              <w:rPr>
                <w:rFonts w:ascii="TimesNewRomanPS-ItalicMT" w:eastAsia="Times New Roman" w:hAnsi="TimesNewRomanPS-ItalicMT" w:cs="Times New Roman"/>
                <w:i/>
                <w:iCs/>
                <w:color w:val="000000"/>
              </w:rPr>
              <w:t xml:space="preserve">tháng </w:t>
            </w:r>
            <w:r w:rsidR="00345F1B">
              <w:rPr>
                <w:rFonts w:ascii="TimesNewRomanPS-ItalicMT" w:eastAsia="Times New Roman" w:hAnsi="TimesNewRomanPS-ItalicMT" w:cs="Times New Roman"/>
                <w:i/>
                <w:iCs/>
                <w:color w:val="000000"/>
              </w:rPr>
              <w:t>4</w:t>
            </w:r>
            <w:r w:rsidRPr="00637195">
              <w:rPr>
                <w:rFonts w:ascii="TimesNewRomanPS-ItalicMT" w:eastAsia="Times New Roman" w:hAnsi="TimesNewRomanPS-ItalicMT" w:cs="Times New Roman"/>
                <w:i/>
                <w:iCs/>
                <w:color w:val="000000"/>
              </w:rPr>
              <w:t xml:space="preserve"> năm 202</w:t>
            </w:r>
            <w:r w:rsidR="00E434CF">
              <w:rPr>
                <w:rFonts w:ascii="TimesNewRomanPS-ItalicMT" w:eastAsia="Times New Roman" w:hAnsi="TimesNewRomanPS-ItalicMT" w:cs="Times New Roman"/>
                <w:i/>
                <w:iCs/>
                <w:color w:val="000000"/>
              </w:rPr>
              <w:t>5</w:t>
            </w:r>
          </w:p>
          <w:p w:rsidR="00637195" w:rsidRDefault="00637195" w:rsidP="00637195">
            <w:pPr>
              <w:rPr>
                <w:rFonts w:ascii="TimesNewRomanPS-BoldMT" w:eastAsia="Times New Roman" w:hAnsi="TimesNewRomanPS-BoldMT" w:cs="Times New Roman"/>
                <w:b/>
                <w:bCs/>
                <w:color w:val="000000"/>
              </w:rPr>
            </w:pPr>
          </w:p>
        </w:tc>
      </w:tr>
    </w:tbl>
    <w:p w:rsidR="007A1A74" w:rsidRDefault="00637195" w:rsidP="007A1A74">
      <w:pPr>
        <w:spacing w:after="0" w:line="240" w:lineRule="auto"/>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QUYẾT ĐỊNH</w:t>
      </w:r>
    </w:p>
    <w:p w:rsidR="00B52026" w:rsidRPr="000A266F" w:rsidRDefault="00CE3521" w:rsidP="00CE3521">
      <w:pPr>
        <w:spacing w:after="0" w:line="240" w:lineRule="auto"/>
        <w:jc w:val="center"/>
        <w:rPr>
          <w:rStyle w:val="fontstyle01"/>
        </w:rPr>
      </w:pPr>
      <w:r>
        <w:rPr>
          <w:rStyle w:val="fontstyle01"/>
        </w:rPr>
        <w:t>Quy định đặc điểm kinh tế - kỹ thuật của hàng hóa, dịch vụ thuộc danh mục hàng hóa, dịch vụ đặc thù lĩnh vực giao thông vận tải thực hiện kê khai giá trên địa bàn tỉnh tỉnh Hải Dương</w:t>
      </w:r>
    </w:p>
    <w:p w:rsidR="002E586C" w:rsidRDefault="0090669B" w:rsidP="00637195">
      <w:pPr>
        <w:spacing w:after="0" w:line="240" w:lineRule="auto"/>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noProof/>
          <w:color w:val="000000"/>
        </w:rPr>
        <w:pict>
          <v:shape id="_x0000_s1028" type="#_x0000_t32" style="position:absolute;left:0;text-align:left;margin-left:157.2pt;margin-top:6.9pt;width:138.75pt;height:0;z-index:251660288" o:connectortype="straight"/>
        </w:pict>
      </w:r>
    </w:p>
    <w:p w:rsidR="00637195" w:rsidRDefault="00637195" w:rsidP="00637195">
      <w:pPr>
        <w:spacing w:after="0" w:line="240" w:lineRule="auto"/>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ỦY BAN NHÂN DÂN TỈNH HẢI DƯƠNG</w:t>
      </w:r>
    </w:p>
    <w:p w:rsidR="00637195" w:rsidRPr="008F4123" w:rsidRDefault="00637195" w:rsidP="0082741B">
      <w:pPr>
        <w:spacing w:after="0" w:line="240" w:lineRule="auto"/>
        <w:ind w:firstLine="567"/>
        <w:jc w:val="both"/>
        <w:rPr>
          <w:rFonts w:ascii="TimesNewRomanPS-BoldMT" w:eastAsia="Times New Roman" w:hAnsi="TimesNewRomanPS-BoldMT" w:cs="Times New Roman"/>
          <w:bCs/>
          <w:color w:val="000000"/>
        </w:rPr>
      </w:pPr>
    </w:p>
    <w:p w:rsidR="004972D8" w:rsidRPr="004972D8" w:rsidRDefault="004972D8" w:rsidP="00CE3521">
      <w:pPr>
        <w:ind w:firstLine="567"/>
        <w:jc w:val="both"/>
        <w:rPr>
          <w:rStyle w:val="fontstyle01"/>
          <w:b w:val="0"/>
          <w:i/>
        </w:rPr>
      </w:pPr>
      <w:r w:rsidRPr="004972D8">
        <w:rPr>
          <w:rStyle w:val="fontstyle01"/>
          <w:b w:val="0"/>
          <w:i/>
        </w:rPr>
        <w:t>Căn cứ Luật Tổ chức chính quyền địa phương ngày 19 tháng 02 năm 2025;</w:t>
      </w:r>
    </w:p>
    <w:p w:rsidR="00CE3521" w:rsidRPr="00CE3521" w:rsidRDefault="00CE3521" w:rsidP="00CE3521">
      <w:pPr>
        <w:ind w:firstLine="567"/>
        <w:jc w:val="both"/>
        <w:rPr>
          <w:rStyle w:val="fontstyle01"/>
          <w:b w:val="0"/>
          <w:i/>
        </w:rPr>
      </w:pPr>
      <w:r w:rsidRPr="00CE3521">
        <w:rPr>
          <w:rStyle w:val="fontstyle01"/>
          <w:b w:val="0"/>
          <w:i/>
        </w:rPr>
        <w:t>Căn cứ Luật Giá ngày 19 tháng 6 năm 2023;</w:t>
      </w:r>
    </w:p>
    <w:p w:rsidR="00CE3521" w:rsidRPr="00CE3521" w:rsidRDefault="00CE3521" w:rsidP="00CE3521">
      <w:pPr>
        <w:ind w:firstLine="567"/>
        <w:jc w:val="both"/>
        <w:rPr>
          <w:rStyle w:val="fontstyle01"/>
          <w:b w:val="0"/>
          <w:i/>
        </w:rPr>
      </w:pPr>
      <w:r w:rsidRPr="00CE3521">
        <w:rPr>
          <w:rStyle w:val="fontstyle01"/>
          <w:b w:val="0"/>
          <w:i/>
        </w:rPr>
        <w:t>Căn cứ Luật Đường bộ ngày 27 tháng 6 năm 2024;</w:t>
      </w:r>
    </w:p>
    <w:p w:rsidR="00CE3521" w:rsidRPr="00CE3521" w:rsidRDefault="00CE3521" w:rsidP="00CE3521">
      <w:pPr>
        <w:ind w:firstLine="567"/>
        <w:jc w:val="both"/>
        <w:rPr>
          <w:rStyle w:val="fontstyle01"/>
          <w:b w:val="0"/>
          <w:i/>
        </w:rPr>
      </w:pPr>
      <w:r w:rsidRPr="00CE3521">
        <w:rPr>
          <w:rStyle w:val="fontstyle01"/>
          <w:b w:val="0"/>
          <w:i/>
        </w:rPr>
        <w:t>Căn cứ Luật Trật tự, an toàn giao thông đường bộ ngày 27 tháng 6 năm 2024;</w:t>
      </w:r>
    </w:p>
    <w:p w:rsidR="00CE3521" w:rsidRPr="00CE3521" w:rsidRDefault="00CE3521" w:rsidP="00CE3521">
      <w:pPr>
        <w:ind w:firstLine="567"/>
        <w:jc w:val="both"/>
        <w:rPr>
          <w:rStyle w:val="fontstyle01"/>
          <w:b w:val="0"/>
          <w:i/>
        </w:rPr>
      </w:pPr>
      <w:r w:rsidRPr="00CE3521">
        <w:rPr>
          <w:rStyle w:val="fontstyle01"/>
          <w:b w:val="0"/>
          <w:i/>
        </w:rPr>
        <w:t>Căn cứ Nghị định số 85/2024/NĐ-CP ngày 10 tháng 7 năm 2024 của Chính phủ quy định chi tiết một số điều của Luật Giá;</w:t>
      </w:r>
    </w:p>
    <w:p w:rsidR="00637195" w:rsidRPr="00B04261" w:rsidRDefault="00CE3521" w:rsidP="00CE3521">
      <w:pPr>
        <w:spacing w:before="120" w:after="120" w:line="240" w:lineRule="auto"/>
        <w:ind w:firstLine="567"/>
        <w:jc w:val="both"/>
        <w:rPr>
          <w:rStyle w:val="fontstyle01"/>
          <w:b w:val="0"/>
          <w:i/>
        </w:rPr>
      </w:pPr>
      <w:r w:rsidRPr="00CE3521">
        <w:rPr>
          <w:rStyle w:val="fontstyle01"/>
          <w:b w:val="0"/>
          <w:i/>
        </w:rPr>
        <w:t>Theo đề nghị của Giám đốc Sở Giao thông vận tải (nay là Sở Xây dựng).</w:t>
      </w:r>
    </w:p>
    <w:p w:rsidR="00637195" w:rsidRPr="00E434CF" w:rsidRDefault="00637195" w:rsidP="00747686">
      <w:pPr>
        <w:spacing w:before="120" w:after="0" w:line="240" w:lineRule="auto"/>
        <w:ind w:firstLine="567"/>
        <w:jc w:val="center"/>
        <w:rPr>
          <w:rFonts w:eastAsia="Times New Roman" w:cs="Times New Roman"/>
          <w:b/>
          <w:bCs/>
          <w:color w:val="000000"/>
        </w:rPr>
      </w:pPr>
      <w:r w:rsidRPr="00E434CF">
        <w:rPr>
          <w:rFonts w:eastAsia="Times New Roman" w:cs="Times New Roman"/>
          <w:b/>
          <w:bCs/>
          <w:color w:val="000000"/>
        </w:rPr>
        <w:t>QUYẾT ĐỊNH:</w:t>
      </w:r>
    </w:p>
    <w:p w:rsidR="00CE3521" w:rsidRDefault="00CE3521" w:rsidP="00CE3521">
      <w:pPr>
        <w:rPr>
          <w:rStyle w:val="fontstyle01"/>
        </w:rPr>
      </w:pPr>
    </w:p>
    <w:p w:rsidR="00CE3521" w:rsidRPr="0090669B" w:rsidRDefault="00CE3521" w:rsidP="0090669B">
      <w:pPr>
        <w:ind w:firstLine="567"/>
        <w:jc w:val="both"/>
        <w:rPr>
          <w:rStyle w:val="fontstyle01"/>
          <w:rFonts w:ascii="Times New Roman" w:hAnsi="Times New Roman" w:cs="Times New Roman"/>
        </w:rPr>
      </w:pPr>
      <w:r w:rsidRPr="0090669B">
        <w:rPr>
          <w:rStyle w:val="fontstyle01"/>
          <w:rFonts w:ascii="Times New Roman" w:hAnsi="Times New Roman" w:cs="Times New Roman"/>
        </w:rPr>
        <w:t>Điều 1. Phạm vi điều chỉnh</w:t>
      </w:r>
    </w:p>
    <w:p w:rsidR="00CE3521" w:rsidRPr="0090669B" w:rsidRDefault="00CE3521" w:rsidP="0090669B">
      <w:pPr>
        <w:ind w:firstLine="567"/>
        <w:jc w:val="both"/>
        <w:rPr>
          <w:rStyle w:val="fontstyle21"/>
          <w:rFonts w:ascii="Times New Roman" w:hAnsi="Times New Roman" w:cs="Times New Roman"/>
        </w:rPr>
      </w:pPr>
      <w:r w:rsidRPr="0090669B">
        <w:rPr>
          <w:rStyle w:val="fontstyle21"/>
          <w:rFonts w:ascii="Times New Roman" w:hAnsi="Times New Roman" w:cs="Times New Roman"/>
        </w:rPr>
        <w:t>Quyết định này quy định đặc điểm kinh tế - kỹ thuật của: Dịch vụ trông giữ xe đầu tư bằng nguồn vốn ngoài ngân sách, dịch vụ vận tải hành khách bằng taxi, dịch vụ vận tải hành khách tham quan du lịch trên địa bàn tỉnh Hải Dương được quy định tại khoản 3 Điều 14 và Mục 2, Mục 4, Mục 5 phần B phụ lục số V Nghị định số 85/2024/NĐ-CP của Chính phủ.</w:t>
      </w:r>
    </w:p>
    <w:p w:rsidR="00CE3521" w:rsidRPr="0090669B" w:rsidRDefault="00CE3521" w:rsidP="0090669B">
      <w:pPr>
        <w:ind w:firstLine="567"/>
        <w:jc w:val="both"/>
        <w:rPr>
          <w:rStyle w:val="fontstyle01"/>
          <w:rFonts w:ascii="Times New Roman" w:hAnsi="Times New Roman" w:cs="Times New Roman"/>
        </w:rPr>
      </w:pPr>
      <w:r w:rsidRPr="0090669B">
        <w:rPr>
          <w:rStyle w:val="fontstyle01"/>
          <w:rFonts w:ascii="Times New Roman" w:hAnsi="Times New Roman" w:cs="Times New Roman"/>
        </w:rPr>
        <w:t>Điều 2. Đối tượng áp dụng</w:t>
      </w:r>
    </w:p>
    <w:p w:rsidR="00CE3521" w:rsidRPr="0090669B" w:rsidRDefault="00CE3521" w:rsidP="0090669B">
      <w:pPr>
        <w:ind w:firstLine="567"/>
        <w:jc w:val="both"/>
        <w:rPr>
          <w:rFonts w:cs="Times New Roman"/>
          <w:sz w:val="24"/>
          <w:szCs w:val="24"/>
        </w:rPr>
      </w:pPr>
      <w:r w:rsidRPr="0090669B">
        <w:rPr>
          <w:rStyle w:val="fontstyle21"/>
          <w:rFonts w:ascii="Times New Roman" w:hAnsi="Times New Roman" w:cs="Times New Roman"/>
        </w:rPr>
        <w:t>Quyết định này áp dụng đối với các tổ chức, cá nhân liên quan đến: Dịch vụ trông giữ xe đầu tư bằng nguồn vốn ngoài ngân sách, dịch vụ vận tải hành khách bằng taxi, dịch vụ vận tải hành khách tham quan du lịch trên địa bàn tỉnh Hải Dương.</w:t>
      </w:r>
      <w:bookmarkStart w:id="0" w:name="_GoBack"/>
      <w:bookmarkEnd w:id="0"/>
    </w:p>
    <w:p w:rsidR="00CE3521" w:rsidRPr="0090669B" w:rsidRDefault="00CE3521" w:rsidP="0090669B">
      <w:pPr>
        <w:pStyle w:val="BodyText"/>
        <w:shd w:val="clear" w:color="auto" w:fill="auto"/>
        <w:spacing w:before="120" w:after="120" w:line="360" w:lineRule="atLeast"/>
        <w:ind w:firstLine="567"/>
        <w:jc w:val="both"/>
        <w:rPr>
          <w:b/>
        </w:rPr>
      </w:pPr>
      <w:r w:rsidRPr="0090669B">
        <w:rPr>
          <w:b/>
        </w:rPr>
        <w:t xml:space="preserve">Điều 3. Đặc điểm kinh tế - kỹ thuật của Dịch vụ trông giữ xe đầu tư bằng nguồn vốn ngoài ngân sách </w:t>
      </w:r>
    </w:p>
    <w:p w:rsidR="00CE3521" w:rsidRPr="00890CB2" w:rsidRDefault="00CE3521" w:rsidP="00CE3521">
      <w:pPr>
        <w:pStyle w:val="BodyText"/>
        <w:shd w:val="clear" w:color="auto" w:fill="auto"/>
        <w:spacing w:before="120" w:after="120" w:line="360" w:lineRule="atLeast"/>
        <w:ind w:firstLine="709"/>
        <w:jc w:val="both"/>
        <w:rPr>
          <w:b/>
        </w:rPr>
      </w:pPr>
    </w:p>
    <w:tbl>
      <w:tblPr>
        <w:tblW w:w="5010" w:type="pct"/>
        <w:tblCellSpacing w:w="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569"/>
        <w:gridCol w:w="2280"/>
        <w:gridCol w:w="571"/>
        <w:gridCol w:w="5700"/>
      </w:tblGrid>
      <w:tr w:rsidR="00CE3521" w:rsidRPr="0062060B" w:rsidTr="000F6138">
        <w:trPr>
          <w:trHeight w:val="427"/>
          <w:tblCellSpacing w:w="0" w:type="dxa"/>
        </w:trPr>
        <w:tc>
          <w:tcPr>
            <w:tcW w:w="1875" w:type="pct"/>
            <w:gridSpan w:val="3"/>
            <w:shd w:val="clear" w:color="auto" w:fill="FFFFFF"/>
            <w:tcMar>
              <w:top w:w="0" w:type="dxa"/>
              <w:left w:w="10" w:type="dxa"/>
              <w:bottom w:w="0" w:type="dxa"/>
              <w:right w:w="10" w:type="dxa"/>
            </w:tcMar>
            <w:vAlign w:val="center"/>
            <w:hideMark/>
          </w:tcPr>
          <w:p w:rsidR="00CE3521" w:rsidRPr="0062060B" w:rsidRDefault="00CE3521" w:rsidP="000F6138">
            <w:pPr>
              <w:spacing w:beforeLines="80" w:before="192" w:afterLines="80" w:after="192"/>
              <w:jc w:val="center"/>
              <w:rPr>
                <w:b/>
                <w:bCs/>
                <w:color w:val="000000"/>
                <w:szCs w:val="28"/>
              </w:rPr>
            </w:pPr>
            <w:r>
              <w:rPr>
                <w:b/>
                <w:bCs/>
                <w:color w:val="000000"/>
                <w:szCs w:val="28"/>
              </w:rPr>
              <w:lastRenderedPageBreak/>
              <w:t>Tên gọi chi tiết</w:t>
            </w:r>
          </w:p>
        </w:tc>
        <w:tc>
          <w:tcPr>
            <w:tcW w:w="3125" w:type="pct"/>
            <w:shd w:val="clear" w:color="auto" w:fill="FFFFFF"/>
            <w:vAlign w:val="center"/>
          </w:tcPr>
          <w:p w:rsidR="00CE3521" w:rsidRPr="0062060B" w:rsidRDefault="00CE3521" w:rsidP="000F6138">
            <w:pPr>
              <w:spacing w:beforeLines="80" w:before="192" w:afterLines="80" w:after="192"/>
              <w:jc w:val="center"/>
              <w:rPr>
                <w:b/>
                <w:bCs/>
                <w:color w:val="000000"/>
                <w:szCs w:val="28"/>
              </w:rPr>
            </w:pPr>
            <w:r>
              <w:rPr>
                <w:b/>
                <w:bCs/>
                <w:color w:val="000000"/>
                <w:szCs w:val="28"/>
              </w:rPr>
              <w:t>Chủng loại cụ thể</w:t>
            </w:r>
          </w:p>
        </w:tc>
      </w:tr>
      <w:tr w:rsidR="00CE3521" w:rsidRPr="0062060B" w:rsidTr="000F6138">
        <w:trPr>
          <w:trHeight w:val="427"/>
          <w:tblCellSpacing w:w="0" w:type="dxa"/>
        </w:trPr>
        <w:tc>
          <w:tcPr>
            <w:tcW w:w="312" w:type="pct"/>
            <w:shd w:val="clear" w:color="auto" w:fill="FFFFFF"/>
            <w:tcMar>
              <w:top w:w="0" w:type="dxa"/>
              <w:left w:w="10" w:type="dxa"/>
              <w:bottom w:w="0" w:type="dxa"/>
              <w:right w:w="10" w:type="dxa"/>
            </w:tcMar>
            <w:vAlign w:val="center"/>
          </w:tcPr>
          <w:p w:rsidR="00CE3521" w:rsidRPr="0062060B" w:rsidRDefault="00CE3521" w:rsidP="000F6138">
            <w:pPr>
              <w:spacing w:beforeLines="80" w:before="192" w:afterLines="80" w:after="192"/>
              <w:jc w:val="center"/>
              <w:rPr>
                <w:b/>
                <w:bCs/>
                <w:color w:val="000000"/>
                <w:szCs w:val="28"/>
              </w:rPr>
            </w:pPr>
            <w:r w:rsidRPr="0062060B">
              <w:rPr>
                <w:b/>
                <w:bCs/>
                <w:color w:val="000000"/>
                <w:szCs w:val="28"/>
              </w:rPr>
              <w:t>Số TT</w:t>
            </w:r>
          </w:p>
        </w:tc>
        <w:tc>
          <w:tcPr>
            <w:tcW w:w="1250" w:type="pct"/>
            <w:shd w:val="clear" w:color="auto" w:fill="FFFFFF"/>
            <w:tcMar>
              <w:top w:w="0" w:type="dxa"/>
              <w:left w:w="10" w:type="dxa"/>
              <w:bottom w:w="0" w:type="dxa"/>
              <w:right w:w="10" w:type="dxa"/>
            </w:tcMar>
            <w:vAlign w:val="center"/>
          </w:tcPr>
          <w:p w:rsidR="00CE3521" w:rsidRDefault="00CE3521" w:rsidP="000F6138">
            <w:pPr>
              <w:spacing w:beforeLines="80" w:before="192" w:afterLines="80" w:after="192"/>
              <w:jc w:val="center"/>
              <w:rPr>
                <w:b/>
                <w:bCs/>
                <w:color w:val="000000"/>
                <w:szCs w:val="28"/>
              </w:rPr>
            </w:pPr>
            <w:r>
              <w:rPr>
                <w:b/>
                <w:bCs/>
                <w:color w:val="000000"/>
                <w:szCs w:val="28"/>
              </w:rPr>
              <w:t>Loại xe</w:t>
            </w:r>
          </w:p>
        </w:tc>
        <w:tc>
          <w:tcPr>
            <w:tcW w:w="312" w:type="pct"/>
            <w:shd w:val="clear" w:color="auto" w:fill="FFFFFF"/>
            <w:vAlign w:val="center"/>
          </w:tcPr>
          <w:p w:rsidR="00CE3521" w:rsidRPr="0062060B" w:rsidRDefault="00CE3521" w:rsidP="000F6138">
            <w:pPr>
              <w:spacing w:beforeLines="80" w:before="192" w:afterLines="80" w:after="192"/>
              <w:jc w:val="center"/>
              <w:rPr>
                <w:b/>
                <w:bCs/>
                <w:color w:val="000000"/>
                <w:szCs w:val="28"/>
              </w:rPr>
            </w:pPr>
            <w:r w:rsidRPr="0062060B">
              <w:rPr>
                <w:b/>
                <w:bCs/>
                <w:color w:val="000000"/>
                <w:szCs w:val="28"/>
              </w:rPr>
              <w:t>Số TT</w:t>
            </w:r>
          </w:p>
        </w:tc>
        <w:tc>
          <w:tcPr>
            <w:tcW w:w="3125" w:type="pct"/>
            <w:shd w:val="clear" w:color="auto" w:fill="FFFFFF"/>
            <w:vAlign w:val="center"/>
          </w:tcPr>
          <w:p w:rsidR="00CE3521" w:rsidRDefault="00CE3521" w:rsidP="000F6138">
            <w:pPr>
              <w:spacing w:beforeLines="80" w:before="192" w:afterLines="80" w:after="192"/>
              <w:jc w:val="center"/>
              <w:rPr>
                <w:b/>
                <w:bCs/>
                <w:color w:val="000000"/>
                <w:szCs w:val="28"/>
              </w:rPr>
            </w:pPr>
          </w:p>
        </w:tc>
      </w:tr>
      <w:tr w:rsidR="00CE3521" w:rsidRPr="0062060B" w:rsidTr="000F6138">
        <w:trPr>
          <w:trHeight w:val="345"/>
          <w:tblCellSpacing w:w="0" w:type="dxa"/>
        </w:trPr>
        <w:tc>
          <w:tcPr>
            <w:tcW w:w="312" w:type="pct"/>
            <w:vMerge w:val="restart"/>
            <w:shd w:val="clear" w:color="auto" w:fill="FFFFFF"/>
            <w:tcMar>
              <w:top w:w="0" w:type="dxa"/>
              <w:left w:w="10" w:type="dxa"/>
              <w:bottom w:w="0" w:type="dxa"/>
              <w:right w:w="10" w:type="dxa"/>
            </w:tcMar>
            <w:vAlign w:val="center"/>
          </w:tcPr>
          <w:p w:rsidR="00CE3521" w:rsidRPr="0062060B" w:rsidRDefault="00CE3521" w:rsidP="000F6138">
            <w:pPr>
              <w:spacing w:beforeLines="80" w:before="192" w:afterLines="80" w:after="192"/>
              <w:jc w:val="center"/>
              <w:rPr>
                <w:b/>
                <w:color w:val="000000"/>
                <w:szCs w:val="28"/>
              </w:rPr>
            </w:pPr>
            <w:r w:rsidRPr="0062060B">
              <w:rPr>
                <w:b/>
                <w:color w:val="000000"/>
                <w:szCs w:val="28"/>
              </w:rPr>
              <w:t>I</w:t>
            </w:r>
          </w:p>
        </w:tc>
        <w:tc>
          <w:tcPr>
            <w:tcW w:w="1250" w:type="pct"/>
            <w:vMerge w:val="restart"/>
            <w:shd w:val="clear" w:color="auto" w:fill="FFFFFF"/>
            <w:tcMar>
              <w:top w:w="0" w:type="dxa"/>
              <w:left w:w="10" w:type="dxa"/>
              <w:bottom w:w="0" w:type="dxa"/>
              <w:right w:w="10" w:type="dxa"/>
            </w:tcMar>
            <w:vAlign w:val="center"/>
          </w:tcPr>
          <w:p w:rsidR="00CE3521" w:rsidRPr="0062060B" w:rsidRDefault="00CE3521" w:rsidP="000F6138">
            <w:pPr>
              <w:spacing w:beforeLines="80" w:before="192" w:afterLines="80" w:after="192"/>
              <w:jc w:val="center"/>
              <w:rPr>
                <w:b/>
                <w:color w:val="000000"/>
                <w:szCs w:val="28"/>
                <w:shd w:val="clear" w:color="auto" w:fill="FFFFFF"/>
              </w:rPr>
            </w:pPr>
            <w:r w:rsidRPr="0062060B">
              <w:rPr>
                <w:b/>
                <w:color w:val="000000"/>
                <w:szCs w:val="28"/>
                <w:shd w:val="clear" w:color="auto" w:fill="FFFFFF"/>
              </w:rPr>
              <w:t>Xe thô sơ</w:t>
            </w:r>
            <w:r>
              <w:rPr>
                <w:b/>
                <w:color w:val="000000"/>
                <w:szCs w:val="28"/>
                <w:shd w:val="clear" w:color="auto" w:fill="FFFFFF"/>
              </w:rPr>
              <w:t xml:space="preserve"> và các loại xe tương tự</w:t>
            </w:r>
          </w:p>
        </w:tc>
        <w:tc>
          <w:tcPr>
            <w:tcW w:w="312" w:type="pct"/>
            <w:shd w:val="clear" w:color="auto" w:fill="FFFFFF"/>
            <w:vAlign w:val="center"/>
          </w:tcPr>
          <w:p w:rsidR="00CE3521" w:rsidRPr="00D3569D" w:rsidRDefault="00CE3521" w:rsidP="000F6138">
            <w:pPr>
              <w:spacing w:beforeLines="80" w:before="192" w:afterLines="80" w:after="192"/>
              <w:jc w:val="center"/>
              <w:rPr>
                <w:bCs/>
                <w:color w:val="000000"/>
                <w:szCs w:val="28"/>
              </w:rPr>
            </w:pPr>
            <w:r w:rsidRPr="00D3569D">
              <w:rPr>
                <w:bCs/>
                <w:color w:val="000000"/>
                <w:szCs w:val="28"/>
              </w:rPr>
              <w:t>1</w:t>
            </w:r>
          </w:p>
        </w:tc>
        <w:tc>
          <w:tcPr>
            <w:tcW w:w="3125" w:type="pct"/>
            <w:shd w:val="clear" w:color="auto" w:fill="FFFFFF"/>
            <w:vAlign w:val="center"/>
          </w:tcPr>
          <w:p w:rsidR="00CE3521" w:rsidRPr="00D3569D" w:rsidRDefault="00CE3521" w:rsidP="000F6138">
            <w:pPr>
              <w:spacing w:beforeLines="80" w:before="192" w:afterLines="80" w:after="192"/>
              <w:jc w:val="both"/>
              <w:rPr>
                <w:bCs/>
                <w:color w:val="000000"/>
                <w:szCs w:val="28"/>
              </w:rPr>
            </w:pPr>
            <w:r>
              <w:rPr>
                <w:bCs/>
                <w:color w:val="000000"/>
                <w:szCs w:val="28"/>
              </w:rPr>
              <w:t>Xe đạp.</w:t>
            </w:r>
          </w:p>
        </w:tc>
      </w:tr>
      <w:tr w:rsidR="00CE3521" w:rsidRPr="0062060B" w:rsidTr="000F6138">
        <w:trPr>
          <w:trHeight w:val="1388"/>
          <w:tblCellSpacing w:w="0" w:type="dxa"/>
        </w:trPr>
        <w:tc>
          <w:tcPr>
            <w:tcW w:w="312" w:type="pct"/>
            <w:vMerge/>
            <w:shd w:val="clear" w:color="auto" w:fill="FFFFFF"/>
            <w:tcMar>
              <w:top w:w="0" w:type="dxa"/>
              <w:left w:w="10" w:type="dxa"/>
              <w:bottom w:w="0" w:type="dxa"/>
              <w:right w:w="10" w:type="dxa"/>
            </w:tcMar>
            <w:vAlign w:val="center"/>
          </w:tcPr>
          <w:p w:rsidR="00CE3521" w:rsidRPr="0062060B" w:rsidRDefault="00CE3521" w:rsidP="000F6138">
            <w:pPr>
              <w:spacing w:beforeLines="80" w:before="192" w:afterLines="80" w:after="192"/>
              <w:jc w:val="center"/>
              <w:rPr>
                <w:b/>
                <w:color w:val="000000"/>
                <w:szCs w:val="28"/>
              </w:rPr>
            </w:pPr>
          </w:p>
        </w:tc>
        <w:tc>
          <w:tcPr>
            <w:tcW w:w="1250" w:type="pct"/>
            <w:vMerge/>
            <w:shd w:val="clear" w:color="auto" w:fill="FFFFFF"/>
            <w:tcMar>
              <w:top w:w="0" w:type="dxa"/>
              <w:left w:w="10" w:type="dxa"/>
              <w:bottom w:w="0" w:type="dxa"/>
              <w:right w:w="10" w:type="dxa"/>
            </w:tcMar>
            <w:vAlign w:val="center"/>
          </w:tcPr>
          <w:p w:rsidR="00CE3521" w:rsidRPr="0062060B" w:rsidRDefault="00CE3521" w:rsidP="000F6138">
            <w:pPr>
              <w:spacing w:beforeLines="80" w:before="192" w:afterLines="80" w:after="192"/>
              <w:jc w:val="center"/>
              <w:rPr>
                <w:b/>
                <w:color w:val="000000"/>
                <w:szCs w:val="28"/>
                <w:shd w:val="clear" w:color="auto" w:fill="FFFFFF"/>
              </w:rPr>
            </w:pPr>
          </w:p>
        </w:tc>
        <w:tc>
          <w:tcPr>
            <w:tcW w:w="312" w:type="pct"/>
            <w:shd w:val="clear" w:color="auto" w:fill="FFFFFF"/>
            <w:vAlign w:val="center"/>
          </w:tcPr>
          <w:p w:rsidR="00CE3521" w:rsidRPr="0062060B" w:rsidRDefault="00CE3521" w:rsidP="000F6138">
            <w:pPr>
              <w:spacing w:beforeLines="80" w:before="192" w:afterLines="80" w:after="192"/>
              <w:jc w:val="center"/>
              <w:rPr>
                <w:color w:val="000000"/>
                <w:szCs w:val="28"/>
              </w:rPr>
            </w:pPr>
            <w:r>
              <w:rPr>
                <w:color w:val="000000"/>
                <w:szCs w:val="28"/>
              </w:rPr>
              <w:t>2</w:t>
            </w:r>
          </w:p>
        </w:tc>
        <w:tc>
          <w:tcPr>
            <w:tcW w:w="3125" w:type="pct"/>
            <w:shd w:val="clear" w:color="auto" w:fill="FFFFFF"/>
            <w:vAlign w:val="center"/>
          </w:tcPr>
          <w:p w:rsidR="00CE3521" w:rsidRPr="0062060B" w:rsidRDefault="00CE3521" w:rsidP="000F6138">
            <w:pPr>
              <w:spacing w:beforeLines="80" w:before="192" w:afterLines="80" w:after="192"/>
              <w:jc w:val="both"/>
              <w:rPr>
                <w:color w:val="000000"/>
                <w:szCs w:val="28"/>
                <w:shd w:val="clear" w:color="auto" w:fill="FFFFFF"/>
              </w:rPr>
            </w:pPr>
            <w:r w:rsidRPr="0062060B">
              <w:rPr>
                <w:color w:val="000000"/>
                <w:szCs w:val="28"/>
                <w:shd w:val="clear" w:color="auto" w:fill="FFFFFF"/>
              </w:rPr>
              <w:t>Xe đạp máy</w:t>
            </w:r>
            <w:r>
              <w:rPr>
                <w:color w:val="000000"/>
                <w:szCs w:val="28"/>
                <w:shd w:val="clear" w:color="auto" w:fill="FFFFFF"/>
              </w:rPr>
              <w:t xml:space="preserve"> </w:t>
            </w:r>
            <w:r w:rsidRPr="007A2160">
              <w:rPr>
                <w:i/>
                <w:iCs/>
                <w:color w:val="000000"/>
                <w:szCs w:val="28"/>
                <w:shd w:val="clear" w:color="auto" w:fill="FFFFFF"/>
              </w:rPr>
              <w:t>(gồm cả xe đạp điện, là xe đạp có trợ lực từ động cơ, nguồn động lực từ động cơ bị ngắt khi người lái xe dừng đạp hoặc khi xe đạt tới tốc độ 25 km/h).</w:t>
            </w:r>
          </w:p>
        </w:tc>
      </w:tr>
      <w:tr w:rsidR="00CE3521" w:rsidRPr="0062060B" w:rsidTr="000F6138">
        <w:trPr>
          <w:tblCellSpacing w:w="0" w:type="dxa"/>
        </w:trPr>
        <w:tc>
          <w:tcPr>
            <w:tcW w:w="312" w:type="pct"/>
            <w:vMerge/>
            <w:shd w:val="clear" w:color="auto" w:fill="FFFFFF"/>
            <w:tcMar>
              <w:top w:w="0" w:type="dxa"/>
              <w:left w:w="10" w:type="dxa"/>
              <w:bottom w:w="0" w:type="dxa"/>
              <w:right w:w="10" w:type="dxa"/>
            </w:tcMar>
            <w:vAlign w:val="center"/>
          </w:tcPr>
          <w:p w:rsidR="00CE3521" w:rsidRPr="0062060B" w:rsidRDefault="00CE3521" w:rsidP="000F6138">
            <w:pPr>
              <w:spacing w:beforeLines="80" w:before="192" w:afterLines="80" w:after="192"/>
              <w:jc w:val="center"/>
              <w:rPr>
                <w:color w:val="000000"/>
                <w:szCs w:val="28"/>
              </w:rPr>
            </w:pPr>
          </w:p>
        </w:tc>
        <w:tc>
          <w:tcPr>
            <w:tcW w:w="1250" w:type="pct"/>
            <w:vMerge/>
            <w:shd w:val="clear" w:color="auto" w:fill="FFFFFF"/>
            <w:tcMar>
              <w:top w:w="0" w:type="dxa"/>
              <w:left w:w="10" w:type="dxa"/>
              <w:bottom w:w="0" w:type="dxa"/>
              <w:right w:w="10" w:type="dxa"/>
            </w:tcMar>
            <w:vAlign w:val="center"/>
          </w:tcPr>
          <w:p w:rsidR="00CE3521" w:rsidRPr="0062060B" w:rsidRDefault="00CE3521" w:rsidP="000F6138">
            <w:pPr>
              <w:spacing w:beforeLines="80" w:before="192" w:afterLines="80" w:after="192"/>
              <w:jc w:val="center"/>
              <w:rPr>
                <w:color w:val="000000"/>
                <w:szCs w:val="28"/>
              </w:rPr>
            </w:pPr>
          </w:p>
        </w:tc>
        <w:tc>
          <w:tcPr>
            <w:tcW w:w="312" w:type="pct"/>
            <w:shd w:val="clear" w:color="auto" w:fill="FFFFFF"/>
            <w:vAlign w:val="center"/>
          </w:tcPr>
          <w:p w:rsidR="00CE3521" w:rsidRPr="0062060B" w:rsidRDefault="00CE3521" w:rsidP="000F6138">
            <w:pPr>
              <w:spacing w:beforeLines="80" w:before="192" w:afterLines="80" w:after="192"/>
              <w:jc w:val="center"/>
              <w:rPr>
                <w:color w:val="000000"/>
                <w:szCs w:val="28"/>
              </w:rPr>
            </w:pPr>
            <w:r>
              <w:rPr>
                <w:color w:val="000000"/>
                <w:szCs w:val="28"/>
              </w:rPr>
              <w:t>3</w:t>
            </w:r>
          </w:p>
        </w:tc>
        <w:tc>
          <w:tcPr>
            <w:tcW w:w="3125" w:type="pct"/>
            <w:shd w:val="clear" w:color="auto" w:fill="FFFFFF"/>
            <w:vAlign w:val="center"/>
          </w:tcPr>
          <w:p w:rsidR="00CE3521" w:rsidRPr="0062060B" w:rsidRDefault="00CE3521" w:rsidP="000F6138">
            <w:pPr>
              <w:spacing w:beforeLines="80" w:before="192" w:afterLines="80" w:after="192"/>
              <w:jc w:val="both"/>
              <w:rPr>
                <w:color w:val="000000"/>
                <w:szCs w:val="28"/>
              </w:rPr>
            </w:pPr>
            <w:r w:rsidRPr="0062060B">
              <w:rPr>
                <w:color w:val="000000"/>
                <w:szCs w:val="28"/>
                <w:shd w:val="clear" w:color="auto" w:fill="FFFFFF"/>
              </w:rPr>
              <w:t>Xe xích lô</w:t>
            </w:r>
            <w:r>
              <w:rPr>
                <w:color w:val="000000"/>
                <w:szCs w:val="28"/>
                <w:shd w:val="clear" w:color="auto" w:fill="FFFFFF"/>
              </w:rPr>
              <w:t>.</w:t>
            </w:r>
          </w:p>
        </w:tc>
      </w:tr>
      <w:tr w:rsidR="00CE3521" w:rsidRPr="0062060B" w:rsidTr="000F6138">
        <w:trPr>
          <w:trHeight w:val="349"/>
          <w:tblCellSpacing w:w="0" w:type="dxa"/>
        </w:trPr>
        <w:tc>
          <w:tcPr>
            <w:tcW w:w="312" w:type="pct"/>
            <w:vMerge/>
            <w:shd w:val="clear" w:color="auto" w:fill="FFFFFF"/>
            <w:tcMar>
              <w:top w:w="0" w:type="dxa"/>
              <w:left w:w="10" w:type="dxa"/>
              <w:bottom w:w="0" w:type="dxa"/>
              <w:right w:w="10" w:type="dxa"/>
            </w:tcMar>
            <w:vAlign w:val="center"/>
          </w:tcPr>
          <w:p w:rsidR="00CE3521" w:rsidRPr="0062060B" w:rsidRDefault="00CE3521" w:rsidP="000F6138">
            <w:pPr>
              <w:spacing w:beforeLines="80" w:before="192" w:afterLines="80" w:after="192"/>
              <w:jc w:val="center"/>
              <w:rPr>
                <w:color w:val="000000"/>
                <w:szCs w:val="28"/>
              </w:rPr>
            </w:pPr>
          </w:p>
        </w:tc>
        <w:tc>
          <w:tcPr>
            <w:tcW w:w="1250" w:type="pct"/>
            <w:vMerge/>
            <w:shd w:val="clear" w:color="auto" w:fill="FFFFFF"/>
            <w:tcMar>
              <w:top w:w="0" w:type="dxa"/>
              <w:left w:w="10" w:type="dxa"/>
              <w:bottom w:w="0" w:type="dxa"/>
              <w:right w:w="10" w:type="dxa"/>
            </w:tcMar>
            <w:vAlign w:val="center"/>
          </w:tcPr>
          <w:p w:rsidR="00CE3521" w:rsidRPr="0062060B" w:rsidRDefault="00CE3521" w:rsidP="000F6138">
            <w:pPr>
              <w:spacing w:beforeLines="80" w:before="192" w:afterLines="80" w:after="192"/>
              <w:jc w:val="center"/>
              <w:rPr>
                <w:color w:val="000000"/>
                <w:szCs w:val="28"/>
              </w:rPr>
            </w:pPr>
          </w:p>
        </w:tc>
        <w:tc>
          <w:tcPr>
            <w:tcW w:w="312" w:type="pct"/>
            <w:shd w:val="clear" w:color="auto" w:fill="FFFFFF"/>
            <w:vAlign w:val="center"/>
          </w:tcPr>
          <w:p w:rsidR="00CE3521" w:rsidRPr="0062060B" w:rsidRDefault="00CE3521" w:rsidP="000F6138">
            <w:pPr>
              <w:spacing w:beforeLines="80" w:before="192" w:afterLines="80" w:after="192"/>
              <w:jc w:val="center"/>
              <w:rPr>
                <w:color w:val="000000"/>
                <w:szCs w:val="28"/>
              </w:rPr>
            </w:pPr>
            <w:r>
              <w:rPr>
                <w:color w:val="000000"/>
                <w:szCs w:val="28"/>
              </w:rPr>
              <w:t>4</w:t>
            </w:r>
          </w:p>
        </w:tc>
        <w:tc>
          <w:tcPr>
            <w:tcW w:w="3125" w:type="pct"/>
            <w:shd w:val="clear" w:color="auto" w:fill="FFFFFF"/>
            <w:vAlign w:val="center"/>
          </w:tcPr>
          <w:p w:rsidR="00CE3521" w:rsidRPr="0062060B" w:rsidRDefault="00CE3521" w:rsidP="000F6138">
            <w:pPr>
              <w:spacing w:beforeLines="80" w:before="192" w:afterLines="80" w:after="192"/>
              <w:jc w:val="both"/>
              <w:rPr>
                <w:color w:val="000000"/>
                <w:szCs w:val="28"/>
              </w:rPr>
            </w:pPr>
            <w:r>
              <w:rPr>
                <w:color w:val="000000"/>
                <w:szCs w:val="28"/>
                <w:shd w:val="clear" w:color="auto" w:fill="FFFFFF"/>
              </w:rPr>
              <w:t>Xe vật nuôi kéo.</w:t>
            </w:r>
          </w:p>
        </w:tc>
      </w:tr>
      <w:tr w:rsidR="00CE3521" w:rsidRPr="0062060B" w:rsidTr="000F6138">
        <w:trPr>
          <w:trHeight w:val="256"/>
          <w:tblCellSpacing w:w="0" w:type="dxa"/>
        </w:trPr>
        <w:tc>
          <w:tcPr>
            <w:tcW w:w="312" w:type="pct"/>
            <w:vMerge w:val="restart"/>
            <w:shd w:val="clear" w:color="auto" w:fill="FFFFFF"/>
            <w:tcMar>
              <w:top w:w="0" w:type="dxa"/>
              <w:left w:w="10" w:type="dxa"/>
              <w:bottom w:w="0" w:type="dxa"/>
              <w:right w:w="10" w:type="dxa"/>
            </w:tcMar>
            <w:vAlign w:val="center"/>
          </w:tcPr>
          <w:p w:rsidR="00CE3521" w:rsidRPr="0062060B" w:rsidRDefault="00CE3521" w:rsidP="000F6138">
            <w:pPr>
              <w:spacing w:beforeLines="80" w:before="192" w:afterLines="80" w:after="192"/>
              <w:jc w:val="center"/>
              <w:rPr>
                <w:b/>
                <w:color w:val="000000"/>
                <w:szCs w:val="28"/>
              </w:rPr>
            </w:pPr>
            <w:r>
              <w:rPr>
                <w:b/>
                <w:color w:val="000000"/>
                <w:szCs w:val="28"/>
              </w:rPr>
              <w:t>II</w:t>
            </w:r>
          </w:p>
        </w:tc>
        <w:tc>
          <w:tcPr>
            <w:tcW w:w="1250" w:type="pct"/>
            <w:vMerge w:val="restart"/>
            <w:shd w:val="clear" w:color="auto" w:fill="FFFFFF"/>
            <w:tcMar>
              <w:top w:w="0" w:type="dxa"/>
              <w:left w:w="10" w:type="dxa"/>
              <w:bottom w:w="0" w:type="dxa"/>
              <w:right w:w="10" w:type="dxa"/>
            </w:tcMar>
            <w:vAlign w:val="center"/>
          </w:tcPr>
          <w:p w:rsidR="00CE3521" w:rsidRDefault="00CE3521" w:rsidP="000F6138">
            <w:pPr>
              <w:spacing w:beforeLines="80" w:before="192" w:afterLines="80" w:after="192"/>
              <w:jc w:val="center"/>
              <w:rPr>
                <w:b/>
                <w:color w:val="000000"/>
                <w:szCs w:val="28"/>
              </w:rPr>
            </w:pPr>
            <w:r>
              <w:rPr>
                <w:b/>
                <w:color w:val="000000"/>
                <w:szCs w:val="28"/>
              </w:rPr>
              <w:t xml:space="preserve">Xe máy </w:t>
            </w:r>
          </w:p>
          <w:p w:rsidR="00CE3521" w:rsidRPr="0062060B" w:rsidRDefault="00CE3521" w:rsidP="000F6138">
            <w:pPr>
              <w:spacing w:beforeLines="80" w:before="192" w:afterLines="80" w:after="192"/>
              <w:jc w:val="center"/>
              <w:rPr>
                <w:b/>
                <w:color w:val="000000"/>
                <w:szCs w:val="28"/>
              </w:rPr>
            </w:pPr>
            <w:r>
              <w:rPr>
                <w:b/>
                <w:color w:val="000000"/>
                <w:szCs w:val="28"/>
              </w:rPr>
              <w:t>chuyên dùng</w:t>
            </w:r>
          </w:p>
        </w:tc>
        <w:tc>
          <w:tcPr>
            <w:tcW w:w="312" w:type="pct"/>
            <w:shd w:val="clear" w:color="auto" w:fill="FFFFFF"/>
            <w:vAlign w:val="center"/>
          </w:tcPr>
          <w:p w:rsidR="00CE3521" w:rsidRPr="00D3569D" w:rsidRDefault="00CE3521" w:rsidP="000F6138">
            <w:pPr>
              <w:spacing w:beforeLines="80" w:before="192" w:afterLines="80" w:after="192"/>
              <w:jc w:val="center"/>
              <w:rPr>
                <w:bCs/>
                <w:color w:val="000000"/>
                <w:szCs w:val="28"/>
              </w:rPr>
            </w:pPr>
            <w:r w:rsidRPr="00D3569D">
              <w:rPr>
                <w:bCs/>
                <w:color w:val="000000"/>
                <w:szCs w:val="28"/>
              </w:rPr>
              <w:t>1</w:t>
            </w:r>
          </w:p>
        </w:tc>
        <w:tc>
          <w:tcPr>
            <w:tcW w:w="3125" w:type="pct"/>
            <w:shd w:val="clear" w:color="auto" w:fill="FFFFFF"/>
            <w:vAlign w:val="center"/>
          </w:tcPr>
          <w:p w:rsidR="00CE3521" w:rsidRPr="0062060B" w:rsidRDefault="00CE3521" w:rsidP="000F6138">
            <w:pPr>
              <w:spacing w:beforeLines="80" w:before="192" w:afterLines="80" w:after="192"/>
              <w:jc w:val="both"/>
              <w:rPr>
                <w:b/>
                <w:color w:val="000000"/>
                <w:szCs w:val="28"/>
              </w:rPr>
            </w:pPr>
            <w:r>
              <w:rPr>
                <w:color w:val="000000"/>
                <w:szCs w:val="28"/>
                <w:shd w:val="clear" w:color="auto" w:fill="FFFFFF"/>
              </w:rPr>
              <w:t>Xe máy thi công.</w:t>
            </w:r>
          </w:p>
        </w:tc>
      </w:tr>
      <w:tr w:rsidR="00CE3521" w:rsidRPr="0062060B" w:rsidTr="000F6138">
        <w:trPr>
          <w:trHeight w:val="275"/>
          <w:tblCellSpacing w:w="0" w:type="dxa"/>
        </w:trPr>
        <w:tc>
          <w:tcPr>
            <w:tcW w:w="312" w:type="pct"/>
            <w:vMerge/>
            <w:shd w:val="clear" w:color="auto" w:fill="FFFFFF"/>
            <w:tcMar>
              <w:top w:w="0" w:type="dxa"/>
              <w:left w:w="10" w:type="dxa"/>
              <w:bottom w:w="0" w:type="dxa"/>
              <w:right w:w="10" w:type="dxa"/>
            </w:tcMar>
            <w:vAlign w:val="center"/>
          </w:tcPr>
          <w:p w:rsidR="00CE3521" w:rsidRPr="0062060B" w:rsidRDefault="00CE3521" w:rsidP="000F6138">
            <w:pPr>
              <w:spacing w:beforeLines="80" w:before="192" w:afterLines="80" w:after="192"/>
              <w:jc w:val="center"/>
              <w:rPr>
                <w:b/>
                <w:color w:val="000000"/>
                <w:szCs w:val="28"/>
              </w:rPr>
            </w:pPr>
          </w:p>
        </w:tc>
        <w:tc>
          <w:tcPr>
            <w:tcW w:w="1250" w:type="pct"/>
            <w:vMerge/>
            <w:shd w:val="clear" w:color="auto" w:fill="FFFFFF"/>
            <w:tcMar>
              <w:top w:w="0" w:type="dxa"/>
              <w:left w:w="10" w:type="dxa"/>
              <w:bottom w:w="0" w:type="dxa"/>
              <w:right w:w="10" w:type="dxa"/>
            </w:tcMar>
            <w:vAlign w:val="center"/>
          </w:tcPr>
          <w:p w:rsidR="00CE3521" w:rsidRPr="0062060B" w:rsidRDefault="00CE3521" w:rsidP="000F6138">
            <w:pPr>
              <w:spacing w:beforeLines="80" w:before="192" w:afterLines="80" w:after="192"/>
              <w:jc w:val="center"/>
              <w:rPr>
                <w:b/>
                <w:color w:val="000000"/>
                <w:szCs w:val="28"/>
              </w:rPr>
            </w:pPr>
          </w:p>
        </w:tc>
        <w:tc>
          <w:tcPr>
            <w:tcW w:w="312" w:type="pct"/>
            <w:shd w:val="clear" w:color="auto" w:fill="FFFFFF"/>
            <w:vAlign w:val="center"/>
          </w:tcPr>
          <w:p w:rsidR="00CE3521" w:rsidRDefault="00CE3521" w:rsidP="000F6138">
            <w:pPr>
              <w:spacing w:beforeLines="80" w:before="192" w:afterLines="80" w:after="192"/>
              <w:jc w:val="center"/>
              <w:rPr>
                <w:color w:val="000000"/>
                <w:szCs w:val="28"/>
              </w:rPr>
            </w:pPr>
            <w:r>
              <w:rPr>
                <w:color w:val="000000"/>
                <w:szCs w:val="28"/>
              </w:rPr>
              <w:t>2</w:t>
            </w:r>
          </w:p>
        </w:tc>
        <w:tc>
          <w:tcPr>
            <w:tcW w:w="3125" w:type="pct"/>
            <w:shd w:val="clear" w:color="auto" w:fill="FFFFFF"/>
            <w:vAlign w:val="center"/>
          </w:tcPr>
          <w:p w:rsidR="00CE3521" w:rsidRDefault="00CE3521" w:rsidP="000F6138">
            <w:pPr>
              <w:spacing w:beforeLines="80" w:before="192" w:afterLines="80" w:after="192"/>
              <w:jc w:val="both"/>
              <w:rPr>
                <w:color w:val="000000"/>
                <w:szCs w:val="28"/>
                <w:shd w:val="clear" w:color="auto" w:fill="FFFFFF"/>
              </w:rPr>
            </w:pPr>
            <w:r>
              <w:rPr>
                <w:color w:val="000000"/>
                <w:szCs w:val="28"/>
                <w:shd w:val="clear" w:color="auto" w:fill="FFFFFF"/>
              </w:rPr>
              <w:t>Xe máy nông nghiệp, lâm nghiệp.</w:t>
            </w:r>
          </w:p>
        </w:tc>
      </w:tr>
      <w:tr w:rsidR="00CE3521" w:rsidRPr="0062060B" w:rsidTr="000F6138">
        <w:trPr>
          <w:trHeight w:val="351"/>
          <w:tblCellSpacing w:w="0" w:type="dxa"/>
        </w:trPr>
        <w:tc>
          <w:tcPr>
            <w:tcW w:w="312" w:type="pct"/>
            <w:vMerge/>
            <w:shd w:val="clear" w:color="auto" w:fill="FFFFFF"/>
            <w:tcMar>
              <w:top w:w="0" w:type="dxa"/>
              <w:left w:w="10" w:type="dxa"/>
              <w:bottom w:w="0" w:type="dxa"/>
              <w:right w:w="10" w:type="dxa"/>
            </w:tcMar>
            <w:vAlign w:val="center"/>
          </w:tcPr>
          <w:p w:rsidR="00CE3521" w:rsidRPr="0062060B" w:rsidRDefault="00CE3521" w:rsidP="000F6138">
            <w:pPr>
              <w:spacing w:beforeLines="80" w:before="192" w:afterLines="80" w:after="192"/>
              <w:jc w:val="center"/>
              <w:rPr>
                <w:b/>
                <w:color w:val="000000"/>
                <w:szCs w:val="28"/>
              </w:rPr>
            </w:pPr>
          </w:p>
        </w:tc>
        <w:tc>
          <w:tcPr>
            <w:tcW w:w="1250" w:type="pct"/>
            <w:vMerge/>
            <w:shd w:val="clear" w:color="auto" w:fill="FFFFFF"/>
            <w:tcMar>
              <w:top w:w="0" w:type="dxa"/>
              <w:left w:w="10" w:type="dxa"/>
              <w:bottom w:w="0" w:type="dxa"/>
              <w:right w:w="10" w:type="dxa"/>
            </w:tcMar>
            <w:vAlign w:val="center"/>
          </w:tcPr>
          <w:p w:rsidR="00CE3521" w:rsidRPr="0062060B" w:rsidRDefault="00CE3521" w:rsidP="000F6138">
            <w:pPr>
              <w:spacing w:beforeLines="80" w:before="192" w:afterLines="80" w:after="192"/>
              <w:jc w:val="center"/>
              <w:rPr>
                <w:b/>
                <w:color w:val="000000"/>
                <w:szCs w:val="28"/>
              </w:rPr>
            </w:pPr>
          </w:p>
        </w:tc>
        <w:tc>
          <w:tcPr>
            <w:tcW w:w="312" w:type="pct"/>
            <w:shd w:val="clear" w:color="auto" w:fill="FFFFFF"/>
            <w:vAlign w:val="center"/>
          </w:tcPr>
          <w:p w:rsidR="00CE3521" w:rsidRDefault="00CE3521" w:rsidP="000F6138">
            <w:pPr>
              <w:spacing w:beforeLines="80" w:before="192" w:afterLines="80" w:after="192"/>
              <w:jc w:val="center"/>
              <w:rPr>
                <w:color w:val="000000"/>
                <w:szCs w:val="28"/>
              </w:rPr>
            </w:pPr>
            <w:r>
              <w:rPr>
                <w:color w:val="000000"/>
                <w:szCs w:val="28"/>
              </w:rPr>
              <w:t>3</w:t>
            </w:r>
          </w:p>
        </w:tc>
        <w:tc>
          <w:tcPr>
            <w:tcW w:w="3125" w:type="pct"/>
            <w:shd w:val="clear" w:color="auto" w:fill="FFFFFF"/>
            <w:vAlign w:val="center"/>
          </w:tcPr>
          <w:p w:rsidR="00CE3521" w:rsidRDefault="00CE3521" w:rsidP="000F6138">
            <w:pPr>
              <w:spacing w:beforeLines="80" w:before="192" w:afterLines="80" w:after="192"/>
              <w:jc w:val="both"/>
              <w:rPr>
                <w:color w:val="000000"/>
                <w:szCs w:val="28"/>
                <w:shd w:val="clear" w:color="auto" w:fill="FFFFFF"/>
              </w:rPr>
            </w:pPr>
            <w:r>
              <w:rPr>
                <w:color w:val="000000"/>
                <w:szCs w:val="28"/>
                <w:shd w:val="clear" w:color="auto" w:fill="FFFFFF"/>
              </w:rPr>
              <w:t>Máy kéo.</w:t>
            </w:r>
          </w:p>
        </w:tc>
      </w:tr>
      <w:tr w:rsidR="00CE3521" w:rsidRPr="0062060B" w:rsidTr="000F6138">
        <w:trPr>
          <w:trHeight w:val="356"/>
          <w:tblCellSpacing w:w="0" w:type="dxa"/>
        </w:trPr>
        <w:tc>
          <w:tcPr>
            <w:tcW w:w="312" w:type="pct"/>
            <w:vMerge/>
            <w:shd w:val="clear" w:color="auto" w:fill="FFFFFF"/>
            <w:tcMar>
              <w:top w:w="0" w:type="dxa"/>
              <w:left w:w="10" w:type="dxa"/>
              <w:bottom w:w="0" w:type="dxa"/>
              <w:right w:w="10" w:type="dxa"/>
            </w:tcMar>
            <w:vAlign w:val="center"/>
          </w:tcPr>
          <w:p w:rsidR="00CE3521" w:rsidRPr="0062060B" w:rsidRDefault="00CE3521" w:rsidP="000F6138">
            <w:pPr>
              <w:spacing w:beforeLines="80" w:before="192" w:afterLines="80" w:after="192"/>
              <w:jc w:val="center"/>
              <w:rPr>
                <w:b/>
                <w:color w:val="000000"/>
                <w:szCs w:val="28"/>
              </w:rPr>
            </w:pPr>
          </w:p>
        </w:tc>
        <w:tc>
          <w:tcPr>
            <w:tcW w:w="1250" w:type="pct"/>
            <w:vMerge/>
            <w:shd w:val="clear" w:color="auto" w:fill="FFFFFF"/>
            <w:tcMar>
              <w:top w:w="0" w:type="dxa"/>
              <w:left w:w="10" w:type="dxa"/>
              <w:bottom w:w="0" w:type="dxa"/>
              <w:right w:w="10" w:type="dxa"/>
            </w:tcMar>
            <w:vAlign w:val="center"/>
          </w:tcPr>
          <w:p w:rsidR="00CE3521" w:rsidRPr="0062060B" w:rsidRDefault="00CE3521" w:rsidP="000F6138">
            <w:pPr>
              <w:spacing w:beforeLines="80" w:before="192" w:afterLines="80" w:after="192"/>
              <w:jc w:val="center"/>
              <w:rPr>
                <w:b/>
                <w:color w:val="000000"/>
                <w:szCs w:val="28"/>
              </w:rPr>
            </w:pPr>
          </w:p>
        </w:tc>
        <w:tc>
          <w:tcPr>
            <w:tcW w:w="312" w:type="pct"/>
            <w:shd w:val="clear" w:color="auto" w:fill="FFFFFF"/>
            <w:vAlign w:val="center"/>
          </w:tcPr>
          <w:p w:rsidR="00CE3521" w:rsidRDefault="00CE3521" w:rsidP="000F6138">
            <w:pPr>
              <w:spacing w:beforeLines="80" w:before="192" w:afterLines="80" w:after="192"/>
              <w:jc w:val="center"/>
              <w:rPr>
                <w:color w:val="000000"/>
                <w:szCs w:val="28"/>
              </w:rPr>
            </w:pPr>
            <w:r>
              <w:rPr>
                <w:color w:val="000000"/>
                <w:szCs w:val="28"/>
              </w:rPr>
              <w:t>4</w:t>
            </w:r>
          </w:p>
        </w:tc>
        <w:tc>
          <w:tcPr>
            <w:tcW w:w="3125" w:type="pct"/>
            <w:shd w:val="clear" w:color="auto" w:fill="FFFFFF"/>
            <w:vAlign w:val="center"/>
          </w:tcPr>
          <w:p w:rsidR="00CE3521" w:rsidRDefault="00CE3521" w:rsidP="000F6138">
            <w:pPr>
              <w:spacing w:beforeLines="80" w:before="192" w:afterLines="80" w:after="192"/>
              <w:jc w:val="both"/>
              <w:rPr>
                <w:color w:val="000000"/>
                <w:szCs w:val="28"/>
                <w:shd w:val="clear" w:color="auto" w:fill="FFFFFF"/>
              </w:rPr>
            </w:pPr>
            <w:r w:rsidRPr="0062060B">
              <w:rPr>
                <w:color w:val="000000"/>
                <w:szCs w:val="28"/>
                <w:shd w:val="clear" w:color="auto" w:fill="FFFFFF"/>
              </w:rPr>
              <w:t>Rơ moóc, sơ mi rơ moóc được kéo bởi máy kéo</w:t>
            </w:r>
            <w:r>
              <w:rPr>
                <w:color w:val="000000"/>
                <w:szCs w:val="28"/>
                <w:shd w:val="clear" w:color="auto" w:fill="FFFFFF"/>
              </w:rPr>
              <w:t>.</w:t>
            </w:r>
          </w:p>
        </w:tc>
      </w:tr>
      <w:tr w:rsidR="00CE3521" w:rsidRPr="0062060B" w:rsidTr="000F6138">
        <w:trPr>
          <w:trHeight w:val="389"/>
          <w:tblCellSpacing w:w="0" w:type="dxa"/>
        </w:trPr>
        <w:tc>
          <w:tcPr>
            <w:tcW w:w="312" w:type="pct"/>
            <w:vMerge/>
            <w:shd w:val="clear" w:color="auto" w:fill="FFFFFF"/>
            <w:tcMar>
              <w:top w:w="0" w:type="dxa"/>
              <w:left w:w="10" w:type="dxa"/>
              <w:bottom w:w="0" w:type="dxa"/>
              <w:right w:w="10" w:type="dxa"/>
            </w:tcMar>
            <w:vAlign w:val="center"/>
          </w:tcPr>
          <w:p w:rsidR="00CE3521" w:rsidRPr="0062060B" w:rsidRDefault="00CE3521" w:rsidP="000F6138">
            <w:pPr>
              <w:spacing w:beforeLines="80" w:before="192" w:afterLines="80" w:after="192"/>
              <w:jc w:val="center"/>
              <w:rPr>
                <w:b/>
                <w:color w:val="000000"/>
                <w:szCs w:val="28"/>
              </w:rPr>
            </w:pPr>
          </w:p>
        </w:tc>
        <w:tc>
          <w:tcPr>
            <w:tcW w:w="1250" w:type="pct"/>
            <w:vMerge/>
            <w:shd w:val="clear" w:color="auto" w:fill="FFFFFF"/>
            <w:tcMar>
              <w:top w:w="0" w:type="dxa"/>
              <w:left w:w="10" w:type="dxa"/>
              <w:bottom w:w="0" w:type="dxa"/>
              <w:right w:w="10" w:type="dxa"/>
            </w:tcMar>
            <w:vAlign w:val="center"/>
          </w:tcPr>
          <w:p w:rsidR="00CE3521" w:rsidRPr="0062060B" w:rsidRDefault="00CE3521" w:rsidP="000F6138">
            <w:pPr>
              <w:spacing w:beforeLines="80" w:before="192" w:afterLines="80" w:after="192"/>
              <w:jc w:val="center"/>
              <w:rPr>
                <w:b/>
                <w:color w:val="000000"/>
                <w:szCs w:val="28"/>
              </w:rPr>
            </w:pPr>
          </w:p>
        </w:tc>
        <w:tc>
          <w:tcPr>
            <w:tcW w:w="312" w:type="pct"/>
            <w:shd w:val="clear" w:color="auto" w:fill="FFFFFF"/>
            <w:vAlign w:val="center"/>
          </w:tcPr>
          <w:p w:rsidR="00CE3521" w:rsidRDefault="00CE3521" w:rsidP="000F6138">
            <w:pPr>
              <w:spacing w:beforeLines="80" w:before="192" w:afterLines="80" w:after="192"/>
              <w:jc w:val="center"/>
              <w:rPr>
                <w:color w:val="000000"/>
                <w:szCs w:val="28"/>
              </w:rPr>
            </w:pPr>
            <w:r>
              <w:rPr>
                <w:color w:val="000000"/>
                <w:szCs w:val="28"/>
              </w:rPr>
              <w:t>5</w:t>
            </w:r>
          </w:p>
        </w:tc>
        <w:tc>
          <w:tcPr>
            <w:tcW w:w="3125" w:type="pct"/>
            <w:shd w:val="clear" w:color="auto" w:fill="FFFFFF"/>
            <w:vAlign w:val="center"/>
          </w:tcPr>
          <w:p w:rsidR="00CE3521" w:rsidRPr="00141923" w:rsidRDefault="00CE3521" w:rsidP="000F6138">
            <w:pPr>
              <w:spacing w:beforeLines="80" w:before="192" w:afterLines="80" w:after="192"/>
              <w:jc w:val="both"/>
              <w:rPr>
                <w:color w:val="000000"/>
                <w:spacing w:val="-4"/>
                <w:szCs w:val="28"/>
                <w:shd w:val="clear" w:color="auto" w:fill="FFFFFF"/>
              </w:rPr>
            </w:pPr>
            <w:r w:rsidRPr="00141923">
              <w:rPr>
                <w:color w:val="000000"/>
                <w:spacing w:val="-4"/>
                <w:szCs w:val="28"/>
                <w:shd w:val="clear" w:color="auto" w:fill="FFFFFF"/>
              </w:rPr>
              <w:t>Xe máy thực hiện chức năng, công dụng đặc biệt.</w:t>
            </w:r>
          </w:p>
        </w:tc>
      </w:tr>
      <w:tr w:rsidR="00CE3521" w:rsidRPr="0062060B" w:rsidTr="000F6138">
        <w:trPr>
          <w:trHeight w:val="602"/>
          <w:tblCellSpacing w:w="0" w:type="dxa"/>
        </w:trPr>
        <w:tc>
          <w:tcPr>
            <w:tcW w:w="312" w:type="pct"/>
            <w:vMerge/>
            <w:shd w:val="clear" w:color="auto" w:fill="FFFFFF"/>
            <w:tcMar>
              <w:top w:w="0" w:type="dxa"/>
              <w:left w:w="10" w:type="dxa"/>
              <w:bottom w:w="0" w:type="dxa"/>
              <w:right w:w="10" w:type="dxa"/>
            </w:tcMar>
            <w:vAlign w:val="center"/>
          </w:tcPr>
          <w:p w:rsidR="00CE3521" w:rsidRPr="0062060B" w:rsidRDefault="00CE3521" w:rsidP="000F6138">
            <w:pPr>
              <w:spacing w:beforeLines="80" w:before="192" w:afterLines="80" w:after="192"/>
              <w:jc w:val="center"/>
              <w:rPr>
                <w:b/>
                <w:color w:val="000000"/>
                <w:szCs w:val="28"/>
              </w:rPr>
            </w:pPr>
          </w:p>
        </w:tc>
        <w:tc>
          <w:tcPr>
            <w:tcW w:w="1250" w:type="pct"/>
            <w:vMerge/>
            <w:shd w:val="clear" w:color="auto" w:fill="FFFFFF"/>
            <w:tcMar>
              <w:top w:w="0" w:type="dxa"/>
              <w:left w:w="10" w:type="dxa"/>
              <w:bottom w:w="0" w:type="dxa"/>
              <w:right w:w="10" w:type="dxa"/>
            </w:tcMar>
            <w:vAlign w:val="center"/>
          </w:tcPr>
          <w:p w:rsidR="00CE3521" w:rsidRPr="0062060B" w:rsidRDefault="00CE3521" w:rsidP="000F6138">
            <w:pPr>
              <w:spacing w:beforeLines="80" w:before="192" w:afterLines="80" w:after="192"/>
              <w:jc w:val="center"/>
              <w:rPr>
                <w:b/>
                <w:color w:val="000000"/>
                <w:szCs w:val="28"/>
              </w:rPr>
            </w:pPr>
          </w:p>
        </w:tc>
        <w:tc>
          <w:tcPr>
            <w:tcW w:w="312" w:type="pct"/>
            <w:shd w:val="clear" w:color="auto" w:fill="FFFFFF"/>
            <w:vAlign w:val="center"/>
          </w:tcPr>
          <w:p w:rsidR="00CE3521" w:rsidRDefault="00CE3521" w:rsidP="000F6138">
            <w:pPr>
              <w:spacing w:beforeLines="80" w:before="192" w:afterLines="80" w:after="192"/>
              <w:jc w:val="center"/>
              <w:rPr>
                <w:color w:val="000000"/>
                <w:szCs w:val="28"/>
              </w:rPr>
            </w:pPr>
            <w:r>
              <w:rPr>
                <w:color w:val="000000"/>
                <w:szCs w:val="28"/>
              </w:rPr>
              <w:t>6</w:t>
            </w:r>
          </w:p>
        </w:tc>
        <w:tc>
          <w:tcPr>
            <w:tcW w:w="3125" w:type="pct"/>
            <w:shd w:val="clear" w:color="auto" w:fill="FFFFFF"/>
            <w:vAlign w:val="center"/>
          </w:tcPr>
          <w:p w:rsidR="00CE3521" w:rsidRPr="0021719A" w:rsidRDefault="00CE3521" w:rsidP="000F6138">
            <w:pPr>
              <w:spacing w:beforeLines="80" w:before="192" w:afterLines="80" w:after="192"/>
              <w:jc w:val="both"/>
              <w:rPr>
                <w:color w:val="000000"/>
                <w:spacing w:val="-4"/>
                <w:szCs w:val="28"/>
                <w:shd w:val="clear" w:color="auto" w:fill="FFFFFF"/>
              </w:rPr>
            </w:pPr>
            <w:r w:rsidRPr="0021719A">
              <w:rPr>
                <w:color w:val="000000"/>
                <w:spacing w:val="-4"/>
                <w:szCs w:val="28"/>
                <w:shd w:val="clear" w:color="auto" w:fill="FFFFFF"/>
              </w:rPr>
              <w:t>Các loại xe đặc chủng sử dụng vào mục đích quốc phòng, an ninh có tham gia giao thông đường bộ.</w:t>
            </w:r>
          </w:p>
        </w:tc>
      </w:tr>
      <w:tr w:rsidR="00CE3521" w:rsidRPr="0062060B" w:rsidTr="000F6138">
        <w:trPr>
          <w:tblCellSpacing w:w="0" w:type="dxa"/>
        </w:trPr>
        <w:tc>
          <w:tcPr>
            <w:tcW w:w="312" w:type="pct"/>
            <w:vMerge w:val="restart"/>
            <w:shd w:val="clear" w:color="auto" w:fill="FFFFFF"/>
            <w:tcMar>
              <w:top w:w="0" w:type="dxa"/>
              <w:left w:w="10" w:type="dxa"/>
              <w:bottom w:w="0" w:type="dxa"/>
              <w:right w:w="10" w:type="dxa"/>
            </w:tcMar>
            <w:vAlign w:val="center"/>
          </w:tcPr>
          <w:p w:rsidR="00CE3521" w:rsidRPr="0062060B" w:rsidRDefault="00CE3521" w:rsidP="000F6138">
            <w:pPr>
              <w:spacing w:beforeLines="80" w:before="192" w:afterLines="80" w:after="192"/>
              <w:jc w:val="center"/>
              <w:rPr>
                <w:b/>
                <w:color w:val="000000"/>
                <w:szCs w:val="28"/>
              </w:rPr>
            </w:pPr>
            <w:r>
              <w:rPr>
                <w:b/>
                <w:color w:val="000000"/>
                <w:szCs w:val="28"/>
              </w:rPr>
              <w:t>III</w:t>
            </w:r>
          </w:p>
        </w:tc>
        <w:tc>
          <w:tcPr>
            <w:tcW w:w="1250" w:type="pct"/>
            <w:vMerge w:val="restart"/>
            <w:shd w:val="clear" w:color="auto" w:fill="FFFFFF"/>
            <w:tcMar>
              <w:top w:w="0" w:type="dxa"/>
              <w:left w:w="10" w:type="dxa"/>
              <w:bottom w:w="0" w:type="dxa"/>
              <w:right w:w="10" w:type="dxa"/>
            </w:tcMar>
            <w:vAlign w:val="center"/>
          </w:tcPr>
          <w:p w:rsidR="00CE3521" w:rsidRPr="0062060B" w:rsidRDefault="00CE3521" w:rsidP="000F6138">
            <w:pPr>
              <w:spacing w:beforeLines="80" w:before="192" w:afterLines="80" w:after="192"/>
              <w:jc w:val="center"/>
              <w:rPr>
                <w:b/>
                <w:color w:val="000000"/>
                <w:szCs w:val="28"/>
              </w:rPr>
            </w:pPr>
            <w:r>
              <w:rPr>
                <w:b/>
                <w:color w:val="000000"/>
                <w:szCs w:val="28"/>
              </w:rPr>
              <w:t>Xe cơ giới và các loại xe tương tự</w:t>
            </w:r>
          </w:p>
        </w:tc>
        <w:tc>
          <w:tcPr>
            <w:tcW w:w="312" w:type="pct"/>
            <w:shd w:val="clear" w:color="auto" w:fill="FFFFFF"/>
            <w:vAlign w:val="center"/>
          </w:tcPr>
          <w:p w:rsidR="00CE3521" w:rsidRPr="0062060B" w:rsidRDefault="00CE3521" w:rsidP="000F6138">
            <w:pPr>
              <w:spacing w:beforeLines="80" w:before="192" w:afterLines="80" w:after="192"/>
              <w:jc w:val="center"/>
              <w:rPr>
                <w:b/>
                <w:color w:val="000000"/>
                <w:szCs w:val="28"/>
              </w:rPr>
            </w:pPr>
            <w:r>
              <w:rPr>
                <w:color w:val="000000"/>
                <w:szCs w:val="28"/>
              </w:rPr>
              <w:t>1</w:t>
            </w:r>
          </w:p>
        </w:tc>
        <w:tc>
          <w:tcPr>
            <w:tcW w:w="3125" w:type="pct"/>
            <w:shd w:val="clear" w:color="auto" w:fill="FFFFFF"/>
            <w:vAlign w:val="center"/>
          </w:tcPr>
          <w:p w:rsidR="00CE3521" w:rsidRPr="0062060B" w:rsidRDefault="00CE3521" w:rsidP="000F6138">
            <w:pPr>
              <w:spacing w:beforeLines="80" w:before="192" w:afterLines="80" w:after="192"/>
              <w:jc w:val="both"/>
              <w:rPr>
                <w:b/>
                <w:color w:val="000000"/>
                <w:szCs w:val="28"/>
              </w:rPr>
            </w:pPr>
            <w:r w:rsidRPr="0062060B">
              <w:rPr>
                <w:color w:val="000000"/>
                <w:szCs w:val="28"/>
              </w:rPr>
              <w:t xml:space="preserve">Xe </w:t>
            </w:r>
            <w:r>
              <w:rPr>
                <w:color w:val="000000"/>
                <w:szCs w:val="28"/>
              </w:rPr>
              <w:t xml:space="preserve">ô tô </w:t>
            </w:r>
            <w:r w:rsidRPr="0062060B">
              <w:rPr>
                <w:color w:val="000000"/>
                <w:szCs w:val="28"/>
              </w:rPr>
              <w:t>tải, xe ô tô chuyên dùng có khối</w:t>
            </w:r>
            <w:r>
              <w:rPr>
                <w:color w:val="000000"/>
                <w:szCs w:val="28"/>
              </w:rPr>
              <w:t xml:space="preserve"> lượng toàn bộ dưới 4.000 kg.</w:t>
            </w:r>
          </w:p>
        </w:tc>
      </w:tr>
      <w:tr w:rsidR="00CE3521" w:rsidRPr="0062060B" w:rsidTr="000F6138">
        <w:trPr>
          <w:tblCellSpacing w:w="0" w:type="dxa"/>
        </w:trPr>
        <w:tc>
          <w:tcPr>
            <w:tcW w:w="312" w:type="pct"/>
            <w:vMerge/>
            <w:shd w:val="clear" w:color="auto" w:fill="FFFFFF"/>
            <w:tcMar>
              <w:top w:w="0" w:type="dxa"/>
              <w:left w:w="10" w:type="dxa"/>
              <w:bottom w:w="0" w:type="dxa"/>
              <w:right w:w="10" w:type="dxa"/>
            </w:tcMar>
            <w:vAlign w:val="center"/>
          </w:tcPr>
          <w:p w:rsidR="00CE3521" w:rsidRPr="0062060B" w:rsidRDefault="00CE3521" w:rsidP="000F6138">
            <w:pPr>
              <w:spacing w:beforeLines="80" w:before="192" w:afterLines="80" w:after="192"/>
              <w:jc w:val="center"/>
              <w:rPr>
                <w:b/>
                <w:color w:val="000000"/>
                <w:szCs w:val="28"/>
              </w:rPr>
            </w:pPr>
          </w:p>
        </w:tc>
        <w:tc>
          <w:tcPr>
            <w:tcW w:w="1250" w:type="pct"/>
            <w:vMerge/>
            <w:shd w:val="clear" w:color="auto" w:fill="FFFFFF"/>
            <w:tcMar>
              <w:top w:w="0" w:type="dxa"/>
              <w:left w:w="10" w:type="dxa"/>
              <w:bottom w:w="0" w:type="dxa"/>
              <w:right w:w="10" w:type="dxa"/>
            </w:tcMar>
            <w:vAlign w:val="center"/>
          </w:tcPr>
          <w:p w:rsidR="00CE3521" w:rsidRPr="0062060B" w:rsidRDefault="00CE3521" w:rsidP="000F6138">
            <w:pPr>
              <w:spacing w:beforeLines="80" w:before="192" w:afterLines="80" w:after="192"/>
              <w:jc w:val="center"/>
              <w:rPr>
                <w:b/>
                <w:color w:val="000000"/>
                <w:szCs w:val="28"/>
              </w:rPr>
            </w:pPr>
          </w:p>
        </w:tc>
        <w:tc>
          <w:tcPr>
            <w:tcW w:w="312" w:type="pct"/>
            <w:shd w:val="clear" w:color="auto" w:fill="FFFFFF"/>
            <w:vAlign w:val="center"/>
          </w:tcPr>
          <w:p w:rsidR="00CE3521" w:rsidRPr="0062060B" w:rsidRDefault="00CE3521" w:rsidP="000F6138">
            <w:pPr>
              <w:spacing w:beforeLines="80" w:before="192" w:afterLines="80" w:after="192"/>
              <w:jc w:val="center"/>
              <w:rPr>
                <w:color w:val="000000"/>
                <w:szCs w:val="28"/>
              </w:rPr>
            </w:pPr>
            <w:r>
              <w:rPr>
                <w:color w:val="000000"/>
                <w:szCs w:val="28"/>
              </w:rPr>
              <w:t>2</w:t>
            </w:r>
          </w:p>
        </w:tc>
        <w:tc>
          <w:tcPr>
            <w:tcW w:w="3125" w:type="pct"/>
            <w:shd w:val="clear" w:color="auto" w:fill="FFFFFF"/>
            <w:vAlign w:val="center"/>
          </w:tcPr>
          <w:p w:rsidR="00CE3521" w:rsidRPr="0062060B" w:rsidRDefault="00CE3521" w:rsidP="000F6138">
            <w:pPr>
              <w:spacing w:beforeLines="80" w:before="192" w:afterLines="80" w:after="192"/>
              <w:jc w:val="both"/>
              <w:rPr>
                <w:color w:val="000000"/>
                <w:szCs w:val="28"/>
              </w:rPr>
            </w:pPr>
            <w:r w:rsidRPr="0062060B">
              <w:rPr>
                <w:color w:val="000000"/>
                <w:szCs w:val="28"/>
              </w:rPr>
              <w:t xml:space="preserve">Xe </w:t>
            </w:r>
            <w:r>
              <w:rPr>
                <w:color w:val="000000"/>
                <w:szCs w:val="28"/>
              </w:rPr>
              <w:t xml:space="preserve">ô tô </w:t>
            </w:r>
            <w:r w:rsidRPr="0062060B">
              <w:rPr>
                <w:color w:val="000000"/>
                <w:szCs w:val="28"/>
              </w:rPr>
              <w:t>tải, xe ô tô chuyên dùng có khối lượng toàn bộ từ 4.000 kg đến dưới 8.500 kg</w:t>
            </w:r>
            <w:r>
              <w:rPr>
                <w:color w:val="000000"/>
                <w:szCs w:val="28"/>
              </w:rPr>
              <w:t>.</w:t>
            </w:r>
          </w:p>
        </w:tc>
      </w:tr>
      <w:tr w:rsidR="00CE3521" w:rsidRPr="0062060B" w:rsidTr="000F6138">
        <w:trPr>
          <w:tblCellSpacing w:w="0" w:type="dxa"/>
        </w:trPr>
        <w:tc>
          <w:tcPr>
            <w:tcW w:w="312" w:type="pct"/>
            <w:vMerge/>
            <w:shd w:val="clear" w:color="auto" w:fill="FFFFFF"/>
            <w:tcMar>
              <w:top w:w="0" w:type="dxa"/>
              <w:left w:w="10" w:type="dxa"/>
              <w:bottom w:w="0" w:type="dxa"/>
              <w:right w:w="10" w:type="dxa"/>
            </w:tcMar>
            <w:vAlign w:val="center"/>
          </w:tcPr>
          <w:p w:rsidR="00CE3521" w:rsidRPr="0062060B" w:rsidRDefault="00CE3521" w:rsidP="000F6138">
            <w:pPr>
              <w:spacing w:beforeLines="80" w:before="192" w:afterLines="80" w:after="192"/>
              <w:jc w:val="center"/>
              <w:rPr>
                <w:color w:val="000000"/>
                <w:szCs w:val="28"/>
              </w:rPr>
            </w:pPr>
          </w:p>
        </w:tc>
        <w:tc>
          <w:tcPr>
            <w:tcW w:w="1250" w:type="pct"/>
            <w:vMerge/>
            <w:shd w:val="clear" w:color="auto" w:fill="FFFFFF"/>
            <w:tcMar>
              <w:top w:w="0" w:type="dxa"/>
              <w:left w:w="10" w:type="dxa"/>
              <w:bottom w:w="0" w:type="dxa"/>
              <w:right w:w="10" w:type="dxa"/>
            </w:tcMar>
            <w:vAlign w:val="center"/>
          </w:tcPr>
          <w:p w:rsidR="00CE3521" w:rsidRPr="0062060B" w:rsidRDefault="00CE3521" w:rsidP="000F6138">
            <w:pPr>
              <w:spacing w:beforeLines="80" w:before="192" w:afterLines="80" w:after="192"/>
              <w:jc w:val="center"/>
              <w:rPr>
                <w:color w:val="000000"/>
                <w:szCs w:val="28"/>
              </w:rPr>
            </w:pPr>
          </w:p>
        </w:tc>
        <w:tc>
          <w:tcPr>
            <w:tcW w:w="312" w:type="pct"/>
            <w:shd w:val="clear" w:color="auto" w:fill="FFFFFF"/>
            <w:vAlign w:val="center"/>
          </w:tcPr>
          <w:p w:rsidR="00CE3521" w:rsidRPr="0062060B" w:rsidRDefault="00CE3521" w:rsidP="000F6138">
            <w:pPr>
              <w:spacing w:beforeLines="80" w:before="192" w:afterLines="80" w:after="192"/>
              <w:jc w:val="center"/>
              <w:rPr>
                <w:color w:val="000000"/>
                <w:szCs w:val="28"/>
              </w:rPr>
            </w:pPr>
            <w:r>
              <w:rPr>
                <w:color w:val="000000"/>
                <w:szCs w:val="28"/>
              </w:rPr>
              <w:t>3</w:t>
            </w:r>
          </w:p>
        </w:tc>
        <w:tc>
          <w:tcPr>
            <w:tcW w:w="3125" w:type="pct"/>
            <w:shd w:val="clear" w:color="auto" w:fill="FFFFFF"/>
            <w:vAlign w:val="center"/>
          </w:tcPr>
          <w:p w:rsidR="00CE3521" w:rsidRPr="0062060B" w:rsidRDefault="00CE3521" w:rsidP="000F6138">
            <w:pPr>
              <w:spacing w:beforeLines="80" w:before="192" w:afterLines="80" w:after="192"/>
              <w:jc w:val="both"/>
              <w:rPr>
                <w:color w:val="000000"/>
                <w:szCs w:val="28"/>
              </w:rPr>
            </w:pPr>
            <w:r>
              <w:rPr>
                <w:color w:val="000000"/>
                <w:szCs w:val="28"/>
              </w:rPr>
              <w:t>X</w:t>
            </w:r>
            <w:r w:rsidRPr="0062060B">
              <w:rPr>
                <w:color w:val="000000"/>
                <w:szCs w:val="28"/>
              </w:rPr>
              <w:t xml:space="preserve">e </w:t>
            </w:r>
            <w:r>
              <w:rPr>
                <w:color w:val="000000"/>
                <w:szCs w:val="28"/>
              </w:rPr>
              <w:t xml:space="preserve">ô tô </w:t>
            </w:r>
            <w:r w:rsidRPr="0062060B">
              <w:rPr>
                <w:color w:val="000000"/>
                <w:szCs w:val="28"/>
              </w:rPr>
              <w:t>tải, xe ô tô chuyên dùng có khối lượng toàn bộ từ 8.500 kg đến dưới 13.000 kg</w:t>
            </w:r>
            <w:r>
              <w:rPr>
                <w:color w:val="000000"/>
                <w:szCs w:val="28"/>
              </w:rPr>
              <w:t>.</w:t>
            </w:r>
          </w:p>
        </w:tc>
      </w:tr>
      <w:tr w:rsidR="00CE3521" w:rsidRPr="0062060B" w:rsidTr="000F6138">
        <w:trPr>
          <w:tblCellSpacing w:w="0" w:type="dxa"/>
        </w:trPr>
        <w:tc>
          <w:tcPr>
            <w:tcW w:w="312" w:type="pct"/>
            <w:vMerge/>
            <w:shd w:val="clear" w:color="auto" w:fill="FFFFFF"/>
            <w:tcMar>
              <w:top w:w="0" w:type="dxa"/>
              <w:left w:w="10" w:type="dxa"/>
              <w:bottom w:w="0" w:type="dxa"/>
              <w:right w:w="10" w:type="dxa"/>
            </w:tcMar>
            <w:vAlign w:val="center"/>
          </w:tcPr>
          <w:p w:rsidR="00CE3521" w:rsidRPr="0062060B" w:rsidRDefault="00CE3521" w:rsidP="000F6138">
            <w:pPr>
              <w:spacing w:beforeLines="80" w:before="192" w:afterLines="80" w:after="192"/>
              <w:jc w:val="center"/>
              <w:rPr>
                <w:color w:val="000000"/>
                <w:szCs w:val="28"/>
              </w:rPr>
            </w:pPr>
          </w:p>
        </w:tc>
        <w:tc>
          <w:tcPr>
            <w:tcW w:w="1250" w:type="pct"/>
            <w:vMerge/>
            <w:shd w:val="clear" w:color="auto" w:fill="FFFFFF"/>
            <w:tcMar>
              <w:top w:w="0" w:type="dxa"/>
              <w:left w:w="10" w:type="dxa"/>
              <w:bottom w:w="0" w:type="dxa"/>
              <w:right w:w="10" w:type="dxa"/>
            </w:tcMar>
            <w:vAlign w:val="center"/>
          </w:tcPr>
          <w:p w:rsidR="00CE3521" w:rsidRPr="0062060B" w:rsidRDefault="00CE3521" w:rsidP="000F6138">
            <w:pPr>
              <w:spacing w:beforeLines="80" w:before="192" w:afterLines="80" w:after="192"/>
              <w:jc w:val="center"/>
              <w:rPr>
                <w:color w:val="000000"/>
                <w:szCs w:val="28"/>
              </w:rPr>
            </w:pPr>
          </w:p>
        </w:tc>
        <w:tc>
          <w:tcPr>
            <w:tcW w:w="312" w:type="pct"/>
            <w:shd w:val="clear" w:color="auto" w:fill="FFFFFF"/>
            <w:vAlign w:val="center"/>
          </w:tcPr>
          <w:p w:rsidR="00CE3521" w:rsidRPr="0062060B" w:rsidRDefault="00CE3521" w:rsidP="000F6138">
            <w:pPr>
              <w:spacing w:beforeLines="80" w:before="192" w:afterLines="80" w:after="192"/>
              <w:jc w:val="center"/>
              <w:rPr>
                <w:color w:val="000000"/>
                <w:szCs w:val="28"/>
              </w:rPr>
            </w:pPr>
            <w:r>
              <w:rPr>
                <w:color w:val="000000"/>
                <w:szCs w:val="28"/>
              </w:rPr>
              <w:t>4</w:t>
            </w:r>
          </w:p>
        </w:tc>
        <w:tc>
          <w:tcPr>
            <w:tcW w:w="3125" w:type="pct"/>
            <w:shd w:val="clear" w:color="auto" w:fill="FFFFFF"/>
            <w:vAlign w:val="center"/>
          </w:tcPr>
          <w:p w:rsidR="00CE3521" w:rsidRPr="0062060B" w:rsidRDefault="00CE3521" w:rsidP="000F6138">
            <w:pPr>
              <w:spacing w:beforeLines="100" w:before="240" w:afterLines="80" w:after="192"/>
              <w:jc w:val="both"/>
              <w:rPr>
                <w:color w:val="000000"/>
                <w:szCs w:val="28"/>
              </w:rPr>
            </w:pPr>
            <w:r>
              <w:rPr>
                <w:color w:val="000000"/>
                <w:szCs w:val="28"/>
              </w:rPr>
              <w:t>X</w:t>
            </w:r>
            <w:r w:rsidRPr="0062060B">
              <w:rPr>
                <w:color w:val="000000"/>
                <w:szCs w:val="28"/>
              </w:rPr>
              <w:t xml:space="preserve">e </w:t>
            </w:r>
            <w:r>
              <w:rPr>
                <w:color w:val="000000"/>
                <w:szCs w:val="28"/>
              </w:rPr>
              <w:t xml:space="preserve">ô tô </w:t>
            </w:r>
            <w:r w:rsidRPr="0062060B">
              <w:rPr>
                <w:color w:val="000000"/>
                <w:szCs w:val="28"/>
              </w:rPr>
              <w:t>tải, xe ô tô chuyên dùng có khối lượng toàn bộ từ 13.000 kg đến dưới 19.000 kg; xe đầu kéo có khối lượng bản thân cộng với khối lượng cho phép kéo theo đến dưới 19.000 kg</w:t>
            </w:r>
            <w:r>
              <w:rPr>
                <w:color w:val="000000"/>
                <w:szCs w:val="28"/>
              </w:rPr>
              <w:t>.</w:t>
            </w:r>
          </w:p>
        </w:tc>
      </w:tr>
      <w:tr w:rsidR="00CE3521" w:rsidRPr="0062060B" w:rsidTr="000F6138">
        <w:trPr>
          <w:tblCellSpacing w:w="0" w:type="dxa"/>
        </w:trPr>
        <w:tc>
          <w:tcPr>
            <w:tcW w:w="312" w:type="pct"/>
            <w:vMerge/>
            <w:shd w:val="clear" w:color="auto" w:fill="FFFFFF"/>
            <w:tcMar>
              <w:top w:w="0" w:type="dxa"/>
              <w:left w:w="10" w:type="dxa"/>
              <w:bottom w:w="0" w:type="dxa"/>
              <w:right w:w="10" w:type="dxa"/>
            </w:tcMar>
            <w:vAlign w:val="center"/>
          </w:tcPr>
          <w:p w:rsidR="00CE3521" w:rsidRPr="0062060B" w:rsidRDefault="00CE3521" w:rsidP="000F6138">
            <w:pPr>
              <w:spacing w:beforeLines="80" w:before="192" w:afterLines="80" w:after="192"/>
              <w:jc w:val="center"/>
              <w:rPr>
                <w:color w:val="000000"/>
                <w:szCs w:val="28"/>
              </w:rPr>
            </w:pPr>
          </w:p>
        </w:tc>
        <w:tc>
          <w:tcPr>
            <w:tcW w:w="1250" w:type="pct"/>
            <w:vMerge/>
            <w:shd w:val="clear" w:color="auto" w:fill="FFFFFF"/>
            <w:tcMar>
              <w:top w:w="0" w:type="dxa"/>
              <w:left w:w="10" w:type="dxa"/>
              <w:bottom w:w="0" w:type="dxa"/>
              <w:right w:w="10" w:type="dxa"/>
            </w:tcMar>
            <w:vAlign w:val="center"/>
          </w:tcPr>
          <w:p w:rsidR="00CE3521" w:rsidRPr="0062060B" w:rsidRDefault="00CE3521" w:rsidP="000F6138">
            <w:pPr>
              <w:spacing w:beforeLines="80" w:before="192" w:afterLines="80" w:after="192"/>
              <w:jc w:val="center"/>
              <w:rPr>
                <w:color w:val="000000"/>
                <w:szCs w:val="28"/>
              </w:rPr>
            </w:pPr>
          </w:p>
        </w:tc>
        <w:tc>
          <w:tcPr>
            <w:tcW w:w="312" w:type="pct"/>
            <w:shd w:val="clear" w:color="auto" w:fill="FFFFFF"/>
            <w:vAlign w:val="center"/>
          </w:tcPr>
          <w:p w:rsidR="00CE3521" w:rsidRPr="0062060B" w:rsidRDefault="00CE3521" w:rsidP="000F6138">
            <w:pPr>
              <w:spacing w:beforeLines="80" w:before="192" w:afterLines="80" w:after="192"/>
              <w:jc w:val="center"/>
              <w:rPr>
                <w:color w:val="000000"/>
                <w:szCs w:val="28"/>
              </w:rPr>
            </w:pPr>
            <w:r>
              <w:rPr>
                <w:color w:val="000000"/>
                <w:szCs w:val="28"/>
              </w:rPr>
              <w:t>5</w:t>
            </w:r>
          </w:p>
        </w:tc>
        <w:tc>
          <w:tcPr>
            <w:tcW w:w="3125" w:type="pct"/>
            <w:shd w:val="clear" w:color="auto" w:fill="FFFFFF"/>
            <w:vAlign w:val="center"/>
          </w:tcPr>
          <w:p w:rsidR="00CE3521" w:rsidRPr="0021719A" w:rsidRDefault="00CE3521" w:rsidP="000F6138">
            <w:pPr>
              <w:spacing w:beforeLines="100" w:before="240" w:afterLines="80" w:after="192"/>
              <w:jc w:val="both"/>
              <w:rPr>
                <w:color w:val="000000"/>
                <w:spacing w:val="-6"/>
                <w:szCs w:val="28"/>
              </w:rPr>
            </w:pPr>
            <w:r w:rsidRPr="0021719A">
              <w:rPr>
                <w:color w:val="000000"/>
                <w:spacing w:val="-6"/>
                <w:szCs w:val="28"/>
              </w:rPr>
              <w:t>Xe ô tô tải, xe ô tô chuyên dùng có khối lượng toàn bộ từ 19.000 kg đến dưới 27.000 kg; xe đầu kéo có khối lượng bản thân cộng với khối lượng cho phép kéo theo từ 19.000 kg đến dưới 27.000 kg.</w:t>
            </w:r>
          </w:p>
        </w:tc>
      </w:tr>
      <w:tr w:rsidR="00CE3521" w:rsidRPr="0062060B" w:rsidTr="000F6138">
        <w:trPr>
          <w:tblCellSpacing w:w="0" w:type="dxa"/>
        </w:trPr>
        <w:tc>
          <w:tcPr>
            <w:tcW w:w="312" w:type="pct"/>
            <w:vMerge/>
            <w:shd w:val="clear" w:color="auto" w:fill="FFFFFF"/>
            <w:tcMar>
              <w:top w:w="0" w:type="dxa"/>
              <w:left w:w="10" w:type="dxa"/>
              <w:bottom w:w="0" w:type="dxa"/>
              <w:right w:w="10" w:type="dxa"/>
            </w:tcMar>
            <w:vAlign w:val="center"/>
          </w:tcPr>
          <w:p w:rsidR="00CE3521" w:rsidRPr="0062060B" w:rsidRDefault="00CE3521" w:rsidP="000F6138">
            <w:pPr>
              <w:spacing w:beforeLines="80" w:before="192" w:afterLines="80" w:after="192"/>
              <w:jc w:val="center"/>
              <w:rPr>
                <w:color w:val="000000"/>
                <w:szCs w:val="28"/>
              </w:rPr>
            </w:pPr>
          </w:p>
        </w:tc>
        <w:tc>
          <w:tcPr>
            <w:tcW w:w="1250" w:type="pct"/>
            <w:vMerge/>
            <w:shd w:val="clear" w:color="auto" w:fill="FFFFFF"/>
            <w:tcMar>
              <w:top w:w="0" w:type="dxa"/>
              <w:left w:w="10" w:type="dxa"/>
              <w:bottom w:w="0" w:type="dxa"/>
              <w:right w:w="10" w:type="dxa"/>
            </w:tcMar>
            <w:vAlign w:val="center"/>
          </w:tcPr>
          <w:p w:rsidR="00CE3521" w:rsidRPr="0062060B" w:rsidRDefault="00CE3521" w:rsidP="000F6138">
            <w:pPr>
              <w:spacing w:beforeLines="80" w:before="192" w:afterLines="80" w:after="192"/>
              <w:jc w:val="center"/>
              <w:rPr>
                <w:color w:val="000000"/>
                <w:szCs w:val="28"/>
              </w:rPr>
            </w:pPr>
          </w:p>
        </w:tc>
        <w:tc>
          <w:tcPr>
            <w:tcW w:w="312" w:type="pct"/>
            <w:shd w:val="clear" w:color="auto" w:fill="FFFFFF"/>
            <w:vAlign w:val="center"/>
          </w:tcPr>
          <w:p w:rsidR="00CE3521" w:rsidRPr="0062060B" w:rsidRDefault="00CE3521" w:rsidP="000F6138">
            <w:pPr>
              <w:spacing w:beforeLines="80" w:before="192" w:afterLines="80" w:after="192"/>
              <w:jc w:val="center"/>
              <w:rPr>
                <w:color w:val="000000"/>
                <w:szCs w:val="28"/>
              </w:rPr>
            </w:pPr>
            <w:r>
              <w:rPr>
                <w:color w:val="000000"/>
                <w:szCs w:val="28"/>
              </w:rPr>
              <w:t>6</w:t>
            </w:r>
          </w:p>
        </w:tc>
        <w:tc>
          <w:tcPr>
            <w:tcW w:w="3125" w:type="pct"/>
            <w:shd w:val="clear" w:color="auto" w:fill="FFFFFF"/>
            <w:vAlign w:val="center"/>
          </w:tcPr>
          <w:p w:rsidR="00CE3521" w:rsidRPr="0062060B" w:rsidRDefault="00CE3521" w:rsidP="000F6138">
            <w:pPr>
              <w:spacing w:beforeLines="100" w:before="240" w:afterLines="80" w:after="192"/>
              <w:jc w:val="both"/>
              <w:rPr>
                <w:color w:val="000000"/>
                <w:szCs w:val="28"/>
              </w:rPr>
            </w:pPr>
            <w:r w:rsidRPr="0062060B">
              <w:rPr>
                <w:color w:val="000000"/>
                <w:szCs w:val="28"/>
              </w:rPr>
              <w:t xml:space="preserve">Xe </w:t>
            </w:r>
            <w:r>
              <w:rPr>
                <w:color w:val="000000"/>
                <w:szCs w:val="28"/>
              </w:rPr>
              <w:t xml:space="preserve">ô tô </w:t>
            </w:r>
            <w:r w:rsidRPr="0062060B">
              <w:rPr>
                <w:color w:val="000000"/>
                <w:szCs w:val="28"/>
              </w:rPr>
              <w:t>tải, xe ô tô chuyên dùng có khối lượng toàn bộ từ 27.000 kg trở lên; xe đầu kéo có khối lượng bản thân cộng với khối lượng cho phép kéo theo từ 27.000 kg đến dưới 40.000 kg</w:t>
            </w:r>
            <w:r>
              <w:rPr>
                <w:color w:val="000000"/>
                <w:szCs w:val="28"/>
              </w:rPr>
              <w:t>.</w:t>
            </w:r>
          </w:p>
        </w:tc>
      </w:tr>
      <w:tr w:rsidR="00CE3521" w:rsidRPr="0062060B" w:rsidTr="000F6138">
        <w:trPr>
          <w:tblCellSpacing w:w="0" w:type="dxa"/>
        </w:trPr>
        <w:tc>
          <w:tcPr>
            <w:tcW w:w="312" w:type="pct"/>
            <w:vMerge/>
            <w:shd w:val="clear" w:color="auto" w:fill="FFFFFF"/>
            <w:tcMar>
              <w:top w:w="0" w:type="dxa"/>
              <w:left w:w="10" w:type="dxa"/>
              <w:bottom w:w="0" w:type="dxa"/>
              <w:right w:w="10" w:type="dxa"/>
            </w:tcMar>
            <w:vAlign w:val="center"/>
          </w:tcPr>
          <w:p w:rsidR="00CE3521" w:rsidRPr="0062060B" w:rsidRDefault="00CE3521" w:rsidP="000F6138">
            <w:pPr>
              <w:spacing w:beforeLines="80" w:before="192" w:afterLines="80" w:after="192"/>
              <w:jc w:val="both"/>
              <w:rPr>
                <w:color w:val="000000"/>
                <w:szCs w:val="28"/>
              </w:rPr>
            </w:pPr>
          </w:p>
        </w:tc>
        <w:tc>
          <w:tcPr>
            <w:tcW w:w="1250" w:type="pct"/>
            <w:vMerge/>
            <w:shd w:val="clear" w:color="auto" w:fill="FFFFFF"/>
            <w:tcMar>
              <w:top w:w="0" w:type="dxa"/>
              <w:left w:w="10" w:type="dxa"/>
              <w:bottom w:w="0" w:type="dxa"/>
              <w:right w:w="10" w:type="dxa"/>
            </w:tcMar>
            <w:vAlign w:val="center"/>
          </w:tcPr>
          <w:p w:rsidR="00CE3521" w:rsidRPr="0062060B" w:rsidRDefault="00CE3521" w:rsidP="000F6138">
            <w:pPr>
              <w:spacing w:beforeLines="80" w:before="192" w:afterLines="80" w:after="192"/>
              <w:jc w:val="both"/>
              <w:rPr>
                <w:color w:val="000000"/>
                <w:szCs w:val="28"/>
              </w:rPr>
            </w:pPr>
          </w:p>
        </w:tc>
        <w:tc>
          <w:tcPr>
            <w:tcW w:w="312" w:type="pct"/>
            <w:shd w:val="clear" w:color="auto" w:fill="FFFFFF"/>
            <w:vAlign w:val="center"/>
          </w:tcPr>
          <w:p w:rsidR="00CE3521" w:rsidRPr="0062060B" w:rsidRDefault="00CE3521" w:rsidP="000F6138">
            <w:pPr>
              <w:spacing w:beforeLines="80" w:before="192" w:afterLines="80" w:after="192"/>
              <w:jc w:val="center"/>
              <w:rPr>
                <w:color w:val="000000"/>
                <w:szCs w:val="28"/>
              </w:rPr>
            </w:pPr>
            <w:r>
              <w:rPr>
                <w:color w:val="000000"/>
                <w:szCs w:val="28"/>
              </w:rPr>
              <w:t>7</w:t>
            </w:r>
          </w:p>
        </w:tc>
        <w:tc>
          <w:tcPr>
            <w:tcW w:w="3125" w:type="pct"/>
            <w:shd w:val="clear" w:color="auto" w:fill="FFFFFF"/>
            <w:vAlign w:val="center"/>
          </w:tcPr>
          <w:p w:rsidR="00CE3521" w:rsidRPr="00141923" w:rsidRDefault="00CE3521" w:rsidP="000F6138">
            <w:pPr>
              <w:spacing w:beforeLines="100" w:before="240" w:afterLines="80" w:after="192"/>
              <w:jc w:val="both"/>
              <w:rPr>
                <w:color w:val="000000"/>
                <w:spacing w:val="-2"/>
                <w:szCs w:val="28"/>
              </w:rPr>
            </w:pPr>
            <w:r w:rsidRPr="00141923">
              <w:rPr>
                <w:color w:val="000000"/>
                <w:spacing w:val="-2"/>
                <w:szCs w:val="28"/>
              </w:rPr>
              <w:t>Xe đầu kéo có khối lượng bản thân cộng với khối lượng cho phép kéo theo từ 40.000 kg trở lên.</w:t>
            </w:r>
          </w:p>
        </w:tc>
      </w:tr>
      <w:tr w:rsidR="00CE3521" w:rsidRPr="0062060B" w:rsidTr="000F6138">
        <w:trPr>
          <w:trHeight w:val="170"/>
          <w:tblCellSpacing w:w="0" w:type="dxa"/>
        </w:trPr>
        <w:tc>
          <w:tcPr>
            <w:tcW w:w="312" w:type="pct"/>
            <w:vMerge/>
            <w:shd w:val="clear" w:color="auto" w:fill="FFFFFF"/>
            <w:tcMar>
              <w:top w:w="0" w:type="dxa"/>
              <w:left w:w="10" w:type="dxa"/>
              <w:bottom w:w="0" w:type="dxa"/>
              <w:right w:w="10" w:type="dxa"/>
            </w:tcMar>
            <w:vAlign w:val="center"/>
          </w:tcPr>
          <w:p w:rsidR="00CE3521" w:rsidRPr="0062060B" w:rsidRDefault="00CE3521" w:rsidP="000F6138">
            <w:pPr>
              <w:spacing w:beforeLines="80" w:before="192" w:afterLines="80" w:after="192"/>
              <w:jc w:val="both"/>
              <w:rPr>
                <w:b/>
                <w:color w:val="000000"/>
                <w:szCs w:val="28"/>
              </w:rPr>
            </w:pPr>
          </w:p>
        </w:tc>
        <w:tc>
          <w:tcPr>
            <w:tcW w:w="1250" w:type="pct"/>
            <w:vMerge/>
            <w:shd w:val="clear" w:color="auto" w:fill="FFFFFF"/>
            <w:tcMar>
              <w:top w:w="0" w:type="dxa"/>
              <w:left w:w="10" w:type="dxa"/>
              <w:bottom w:w="0" w:type="dxa"/>
              <w:right w:w="10" w:type="dxa"/>
            </w:tcMar>
            <w:vAlign w:val="center"/>
          </w:tcPr>
          <w:p w:rsidR="00CE3521" w:rsidRPr="0062060B" w:rsidRDefault="00CE3521" w:rsidP="000F6138">
            <w:pPr>
              <w:spacing w:beforeLines="80" w:before="192" w:afterLines="80" w:after="192"/>
              <w:jc w:val="both"/>
              <w:rPr>
                <w:b/>
                <w:color w:val="000000"/>
                <w:szCs w:val="28"/>
              </w:rPr>
            </w:pPr>
          </w:p>
        </w:tc>
        <w:tc>
          <w:tcPr>
            <w:tcW w:w="312" w:type="pct"/>
            <w:tcBorders>
              <w:top w:val="single" w:sz="4" w:space="0" w:color="auto"/>
              <w:left w:val="single" w:sz="4" w:space="0" w:color="auto"/>
              <w:bottom w:val="single" w:sz="4" w:space="0" w:color="auto"/>
              <w:right w:val="single" w:sz="4" w:space="0" w:color="auto"/>
            </w:tcBorders>
            <w:shd w:val="clear" w:color="auto" w:fill="FFFFFF"/>
            <w:vAlign w:val="center"/>
          </w:tcPr>
          <w:p w:rsidR="00CE3521" w:rsidRPr="00381B88" w:rsidRDefault="00CE3521" w:rsidP="000F6138">
            <w:pPr>
              <w:spacing w:beforeLines="80" w:before="192" w:afterLines="80" w:after="192"/>
              <w:jc w:val="center"/>
              <w:rPr>
                <w:color w:val="000000"/>
                <w:szCs w:val="28"/>
              </w:rPr>
            </w:pPr>
            <w:r>
              <w:rPr>
                <w:color w:val="000000"/>
                <w:szCs w:val="28"/>
              </w:rPr>
              <w:t>8</w:t>
            </w:r>
          </w:p>
        </w:tc>
        <w:tc>
          <w:tcPr>
            <w:tcW w:w="3125" w:type="pct"/>
            <w:tcBorders>
              <w:top w:val="single" w:sz="4" w:space="0" w:color="auto"/>
              <w:left w:val="single" w:sz="4" w:space="0" w:color="auto"/>
              <w:bottom w:val="single" w:sz="4" w:space="0" w:color="auto"/>
              <w:right w:val="single" w:sz="4" w:space="0" w:color="auto"/>
            </w:tcBorders>
            <w:shd w:val="clear" w:color="auto" w:fill="FFFFFF"/>
            <w:vAlign w:val="center"/>
          </w:tcPr>
          <w:p w:rsidR="00CE3521" w:rsidRPr="00381B88" w:rsidRDefault="00CE3521" w:rsidP="000F6138">
            <w:pPr>
              <w:spacing w:beforeLines="100" w:before="240" w:afterLines="80" w:after="192"/>
              <w:jc w:val="both"/>
              <w:rPr>
                <w:color w:val="000000"/>
                <w:szCs w:val="28"/>
              </w:rPr>
            </w:pPr>
            <w:r w:rsidRPr="00381B88">
              <w:rPr>
                <w:color w:val="000000"/>
                <w:szCs w:val="28"/>
              </w:rPr>
              <w:t>Rơ moóc.</w:t>
            </w:r>
          </w:p>
        </w:tc>
      </w:tr>
      <w:tr w:rsidR="00CE3521" w:rsidRPr="0062060B" w:rsidTr="000F6138">
        <w:trPr>
          <w:trHeight w:val="170"/>
          <w:tblCellSpacing w:w="0" w:type="dxa"/>
        </w:trPr>
        <w:tc>
          <w:tcPr>
            <w:tcW w:w="312" w:type="pct"/>
            <w:vMerge/>
            <w:shd w:val="clear" w:color="auto" w:fill="FFFFFF"/>
            <w:tcMar>
              <w:top w:w="0" w:type="dxa"/>
              <w:left w:w="10" w:type="dxa"/>
              <w:bottom w:w="0" w:type="dxa"/>
              <w:right w:w="10" w:type="dxa"/>
            </w:tcMar>
            <w:vAlign w:val="center"/>
          </w:tcPr>
          <w:p w:rsidR="00CE3521" w:rsidRPr="0062060B" w:rsidRDefault="00CE3521" w:rsidP="000F6138">
            <w:pPr>
              <w:spacing w:beforeLines="80" w:before="192" w:afterLines="80" w:after="192"/>
              <w:jc w:val="both"/>
              <w:rPr>
                <w:b/>
                <w:color w:val="000000"/>
                <w:szCs w:val="28"/>
              </w:rPr>
            </w:pPr>
          </w:p>
        </w:tc>
        <w:tc>
          <w:tcPr>
            <w:tcW w:w="1250" w:type="pct"/>
            <w:vMerge/>
            <w:shd w:val="clear" w:color="auto" w:fill="FFFFFF"/>
            <w:tcMar>
              <w:top w:w="0" w:type="dxa"/>
              <w:left w:w="10" w:type="dxa"/>
              <w:bottom w:w="0" w:type="dxa"/>
              <w:right w:w="10" w:type="dxa"/>
            </w:tcMar>
            <w:vAlign w:val="center"/>
          </w:tcPr>
          <w:p w:rsidR="00CE3521" w:rsidRPr="0062060B" w:rsidRDefault="00CE3521" w:rsidP="000F6138">
            <w:pPr>
              <w:spacing w:beforeLines="80" w:before="192" w:afterLines="80" w:after="192"/>
              <w:jc w:val="both"/>
              <w:rPr>
                <w:b/>
                <w:color w:val="000000"/>
                <w:szCs w:val="28"/>
              </w:rPr>
            </w:pPr>
          </w:p>
        </w:tc>
        <w:tc>
          <w:tcPr>
            <w:tcW w:w="312" w:type="pct"/>
            <w:tcBorders>
              <w:top w:val="single" w:sz="4" w:space="0" w:color="auto"/>
              <w:left w:val="single" w:sz="4" w:space="0" w:color="auto"/>
              <w:bottom w:val="single" w:sz="4" w:space="0" w:color="auto"/>
              <w:right w:val="single" w:sz="4" w:space="0" w:color="auto"/>
            </w:tcBorders>
            <w:shd w:val="clear" w:color="auto" w:fill="FFFFFF"/>
            <w:vAlign w:val="center"/>
          </w:tcPr>
          <w:p w:rsidR="00CE3521" w:rsidRPr="000E4441" w:rsidRDefault="00CE3521" w:rsidP="000F6138">
            <w:pPr>
              <w:spacing w:beforeLines="80" w:before="192" w:afterLines="80" w:after="192"/>
              <w:jc w:val="center"/>
              <w:rPr>
                <w:color w:val="000000"/>
                <w:szCs w:val="28"/>
              </w:rPr>
            </w:pPr>
            <w:r>
              <w:rPr>
                <w:color w:val="000000"/>
                <w:szCs w:val="28"/>
              </w:rPr>
              <w:t>9</w:t>
            </w:r>
          </w:p>
        </w:tc>
        <w:tc>
          <w:tcPr>
            <w:tcW w:w="3125" w:type="pct"/>
            <w:tcBorders>
              <w:top w:val="single" w:sz="4" w:space="0" w:color="auto"/>
              <w:left w:val="single" w:sz="4" w:space="0" w:color="auto"/>
              <w:bottom w:val="single" w:sz="4" w:space="0" w:color="auto"/>
              <w:right w:val="single" w:sz="4" w:space="0" w:color="auto"/>
            </w:tcBorders>
            <w:shd w:val="clear" w:color="auto" w:fill="FFFFFF"/>
            <w:vAlign w:val="center"/>
          </w:tcPr>
          <w:p w:rsidR="00CE3521" w:rsidRPr="0062060B" w:rsidRDefault="00CE3521" w:rsidP="000F6138">
            <w:pPr>
              <w:spacing w:beforeLines="100" w:before="240" w:afterLines="80" w:after="192"/>
              <w:jc w:val="both"/>
              <w:rPr>
                <w:b/>
                <w:color w:val="000000"/>
                <w:szCs w:val="28"/>
              </w:rPr>
            </w:pPr>
            <w:r>
              <w:rPr>
                <w:color w:val="000000"/>
                <w:szCs w:val="28"/>
              </w:rPr>
              <w:t>S</w:t>
            </w:r>
            <w:r w:rsidRPr="00381B88">
              <w:rPr>
                <w:color w:val="000000"/>
                <w:szCs w:val="28"/>
              </w:rPr>
              <w:t>ơ mi rơ moóc</w:t>
            </w:r>
            <w:r>
              <w:rPr>
                <w:color w:val="000000"/>
                <w:szCs w:val="28"/>
              </w:rPr>
              <w:t>.</w:t>
            </w:r>
          </w:p>
        </w:tc>
      </w:tr>
      <w:tr w:rsidR="00CE3521" w:rsidRPr="0062060B" w:rsidTr="000F6138">
        <w:trPr>
          <w:trHeight w:val="170"/>
          <w:tblCellSpacing w:w="0" w:type="dxa"/>
        </w:trPr>
        <w:tc>
          <w:tcPr>
            <w:tcW w:w="312" w:type="pct"/>
            <w:vMerge/>
            <w:shd w:val="clear" w:color="auto" w:fill="FFFFFF"/>
            <w:tcMar>
              <w:top w:w="0" w:type="dxa"/>
              <w:left w:w="10" w:type="dxa"/>
              <w:bottom w:w="0" w:type="dxa"/>
              <w:right w:w="10" w:type="dxa"/>
            </w:tcMar>
            <w:vAlign w:val="center"/>
          </w:tcPr>
          <w:p w:rsidR="00CE3521" w:rsidRPr="0062060B" w:rsidRDefault="00CE3521" w:rsidP="000F6138">
            <w:pPr>
              <w:spacing w:beforeLines="80" w:before="192" w:afterLines="80" w:after="192"/>
              <w:jc w:val="both"/>
              <w:rPr>
                <w:b/>
                <w:color w:val="000000"/>
                <w:szCs w:val="28"/>
              </w:rPr>
            </w:pPr>
          </w:p>
        </w:tc>
        <w:tc>
          <w:tcPr>
            <w:tcW w:w="1250" w:type="pct"/>
            <w:vMerge/>
            <w:shd w:val="clear" w:color="auto" w:fill="FFFFFF"/>
            <w:tcMar>
              <w:top w:w="0" w:type="dxa"/>
              <w:left w:w="10" w:type="dxa"/>
              <w:bottom w:w="0" w:type="dxa"/>
              <w:right w:w="10" w:type="dxa"/>
            </w:tcMar>
            <w:vAlign w:val="center"/>
          </w:tcPr>
          <w:p w:rsidR="00CE3521" w:rsidRPr="0062060B" w:rsidRDefault="00CE3521" w:rsidP="000F6138">
            <w:pPr>
              <w:spacing w:beforeLines="80" w:before="192" w:afterLines="80" w:after="192"/>
              <w:jc w:val="both"/>
              <w:rPr>
                <w:b/>
                <w:color w:val="000000"/>
                <w:szCs w:val="28"/>
              </w:rPr>
            </w:pPr>
          </w:p>
        </w:tc>
        <w:tc>
          <w:tcPr>
            <w:tcW w:w="312" w:type="pct"/>
            <w:tcBorders>
              <w:top w:val="single" w:sz="4" w:space="0" w:color="auto"/>
              <w:left w:val="single" w:sz="4" w:space="0" w:color="auto"/>
              <w:bottom w:val="single" w:sz="4" w:space="0" w:color="auto"/>
              <w:right w:val="single" w:sz="4" w:space="0" w:color="auto"/>
            </w:tcBorders>
            <w:shd w:val="clear" w:color="auto" w:fill="FFFFFF"/>
            <w:vAlign w:val="center"/>
          </w:tcPr>
          <w:p w:rsidR="00CE3521" w:rsidRDefault="00CE3521" w:rsidP="000F6138">
            <w:pPr>
              <w:spacing w:beforeLines="80" w:before="192" w:afterLines="80" w:after="192"/>
              <w:jc w:val="center"/>
              <w:rPr>
                <w:color w:val="000000"/>
                <w:szCs w:val="28"/>
              </w:rPr>
            </w:pPr>
            <w:r>
              <w:rPr>
                <w:color w:val="000000"/>
                <w:szCs w:val="28"/>
              </w:rPr>
              <w:t>10</w:t>
            </w:r>
          </w:p>
        </w:tc>
        <w:tc>
          <w:tcPr>
            <w:tcW w:w="3125" w:type="pct"/>
            <w:tcBorders>
              <w:top w:val="single" w:sz="4" w:space="0" w:color="auto"/>
              <w:left w:val="single" w:sz="4" w:space="0" w:color="auto"/>
              <w:bottom w:val="single" w:sz="4" w:space="0" w:color="auto"/>
              <w:right w:val="single" w:sz="4" w:space="0" w:color="auto"/>
            </w:tcBorders>
            <w:shd w:val="clear" w:color="auto" w:fill="FFFFFF"/>
            <w:vAlign w:val="center"/>
          </w:tcPr>
          <w:p w:rsidR="00CE3521" w:rsidRDefault="00CE3521" w:rsidP="000F6138">
            <w:pPr>
              <w:spacing w:beforeLines="100" w:before="240" w:afterLines="80" w:after="192"/>
              <w:jc w:val="both"/>
              <w:rPr>
                <w:color w:val="000000"/>
                <w:szCs w:val="28"/>
              </w:rPr>
            </w:pPr>
            <w:r>
              <w:rPr>
                <w:color w:val="000000"/>
                <w:szCs w:val="28"/>
              </w:rPr>
              <w:t>Xe chở hàng bốn bánh có gắn động cơ.</w:t>
            </w:r>
          </w:p>
        </w:tc>
      </w:tr>
      <w:tr w:rsidR="00CE3521" w:rsidRPr="0062060B" w:rsidTr="000F6138">
        <w:trPr>
          <w:trHeight w:val="170"/>
          <w:tblCellSpacing w:w="0" w:type="dxa"/>
        </w:trPr>
        <w:tc>
          <w:tcPr>
            <w:tcW w:w="312" w:type="pct"/>
            <w:vMerge/>
            <w:shd w:val="clear" w:color="auto" w:fill="FFFFFF"/>
            <w:tcMar>
              <w:top w:w="0" w:type="dxa"/>
              <w:left w:w="10" w:type="dxa"/>
              <w:bottom w:w="0" w:type="dxa"/>
              <w:right w:w="10" w:type="dxa"/>
            </w:tcMar>
            <w:vAlign w:val="center"/>
          </w:tcPr>
          <w:p w:rsidR="00CE3521" w:rsidRPr="0062060B" w:rsidRDefault="00CE3521" w:rsidP="000F6138">
            <w:pPr>
              <w:spacing w:beforeLines="80" w:before="192" w:afterLines="80" w:after="192"/>
              <w:jc w:val="both"/>
              <w:rPr>
                <w:b/>
                <w:color w:val="000000"/>
                <w:szCs w:val="28"/>
              </w:rPr>
            </w:pPr>
          </w:p>
        </w:tc>
        <w:tc>
          <w:tcPr>
            <w:tcW w:w="1250" w:type="pct"/>
            <w:vMerge/>
            <w:shd w:val="clear" w:color="auto" w:fill="FFFFFF"/>
            <w:tcMar>
              <w:top w:w="0" w:type="dxa"/>
              <w:left w:w="10" w:type="dxa"/>
              <w:bottom w:w="0" w:type="dxa"/>
              <w:right w:w="10" w:type="dxa"/>
            </w:tcMar>
            <w:vAlign w:val="center"/>
          </w:tcPr>
          <w:p w:rsidR="00CE3521" w:rsidRPr="0062060B" w:rsidRDefault="00CE3521" w:rsidP="000F6138">
            <w:pPr>
              <w:spacing w:beforeLines="80" w:before="192" w:afterLines="80" w:after="192"/>
              <w:jc w:val="both"/>
              <w:rPr>
                <w:b/>
                <w:color w:val="000000"/>
                <w:szCs w:val="28"/>
              </w:rPr>
            </w:pPr>
          </w:p>
        </w:tc>
        <w:tc>
          <w:tcPr>
            <w:tcW w:w="312" w:type="pct"/>
            <w:tcBorders>
              <w:top w:val="single" w:sz="4" w:space="0" w:color="auto"/>
              <w:left w:val="single" w:sz="4" w:space="0" w:color="auto"/>
              <w:right w:val="single" w:sz="4" w:space="0" w:color="auto"/>
            </w:tcBorders>
            <w:shd w:val="clear" w:color="auto" w:fill="FFFFFF"/>
            <w:vAlign w:val="center"/>
          </w:tcPr>
          <w:p w:rsidR="00CE3521" w:rsidRPr="000E4441" w:rsidRDefault="00CE3521" w:rsidP="000F6138">
            <w:pPr>
              <w:spacing w:beforeLines="80" w:before="192" w:afterLines="80" w:after="192"/>
              <w:jc w:val="center"/>
              <w:rPr>
                <w:color w:val="000000"/>
                <w:szCs w:val="28"/>
              </w:rPr>
            </w:pPr>
            <w:r>
              <w:rPr>
                <w:color w:val="000000"/>
                <w:szCs w:val="28"/>
              </w:rPr>
              <w:t>11</w:t>
            </w:r>
          </w:p>
        </w:tc>
        <w:tc>
          <w:tcPr>
            <w:tcW w:w="3125" w:type="pct"/>
            <w:tcBorders>
              <w:top w:val="single" w:sz="4" w:space="0" w:color="auto"/>
              <w:left w:val="single" w:sz="4" w:space="0" w:color="auto"/>
              <w:right w:val="single" w:sz="4" w:space="0" w:color="auto"/>
            </w:tcBorders>
            <w:shd w:val="clear" w:color="auto" w:fill="FFFFFF"/>
            <w:vAlign w:val="center"/>
          </w:tcPr>
          <w:p w:rsidR="00CE3521" w:rsidRPr="000E4441" w:rsidRDefault="00CE3521" w:rsidP="000F6138">
            <w:pPr>
              <w:spacing w:beforeLines="100" w:before="240" w:afterLines="80" w:after="192"/>
              <w:rPr>
                <w:color w:val="000000"/>
                <w:szCs w:val="28"/>
              </w:rPr>
            </w:pPr>
            <w:r>
              <w:rPr>
                <w:color w:val="000000"/>
                <w:szCs w:val="28"/>
              </w:rPr>
              <w:t>Xe chở người bốn bánh có gắn động cơ.</w:t>
            </w:r>
          </w:p>
        </w:tc>
      </w:tr>
      <w:tr w:rsidR="00CE3521" w:rsidRPr="0062060B" w:rsidTr="000F6138">
        <w:trPr>
          <w:trHeight w:val="170"/>
          <w:tblCellSpacing w:w="0" w:type="dxa"/>
        </w:trPr>
        <w:tc>
          <w:tcPr>
            <w:tcW w:w="312" w:type="pct"/>
            <w:vMerge/>
            <w:shd w:val="clear" w:color="auto" w:fill="FFFFFF"/>
            <w:tcMar>
              <w:top w:w="0" w:type="dxa"/>
              <w:left w:w="10" w:type="dxa"/>
              <w:bottom w:w="0" w:type="dxa"/>
              <w:right w:w="10" w:type="dxa"/>
            </w:tcMar>
            <w:vAlign w:val="center"/>
          </w:tcPr>
          <w:p w:rsidR="00CE3521" w:rsidRPr="0062060B" w:rsidRDefault="00CE3521" w:rsidP="000F6138">
            <w:pPr>
              <w:spacing w:beforeLines="80" w:before="192" w:afterLines="80" w:after="192"/>
              <w:jc w:val="both"/>
              <w:rPr>
                <w:b/>
                <w:color w:val="000000"/>
                <w:szCs w:val="28"/>
              </w:rPr>
            </w:pPr>
          </w:p>
        </w:tc>
        <w:tc>
          <w:tcPr>
            <w:tcW w:w="1250" w:type="pct"/>
            <w:vMerge/>
            <w:shd w:val="clear" w:color="auto" w:fill="FFFFFF"/>
            <w:tcMar>
              <w:top w:w="0" w:type="dxa"/>
              <w:left w:w="10" w:type="dxa"/>
              <w:bottom w:w="0" w:type="dxa"/>
              <w:right w:w="10" w:type="dxa"/>
            </w:tcMar>
            <w:vAlign w:val="center"/>
          </w:tcPr>
          <w:p w:rsidR="00CE3521" w:rsidRPr="0062060B" w:rsidRDefault="00CE3521" w:rsidP="000F6138">
            <w:pPr>
              <w:spacing w:beforeLines="80" w:before="192" w:afterLines="80" w:after="192"/>
              <w:jc w:val="both"/>
              <w:rPr>
                <w:b/>
                <w:color w:val="000000"/>
                <w:szCs w:val="28"/>
              </w:rPr>
            </w:pPr>
          </w:p>
        </w:tc>
        <w:tc>
          <w:tcPr>
            <w:tcW w:w="312" w:type="pct"/>
            <w:tcBorders>
              <w:top w:val="single" w:sz="4" w:space="0" w:color="auto"/>
              <w:left w:val="single" w:sz="4" w:space="0" w:color="auto"/>
              <w:bottom w:val="single" w:sz="4" w:space="0" w:color="auto"/>
              <w:right w:val="single" w:sz="4" w:space="0" w:color="auto"/>
            </w:tcBorders>
            <w:shd w:val="clear" w:color="auto" w:fill="FFFFFF"/>
            <w:vAlign w:val="center"/>
          </w:tcPr>
          <w:p w:rsidR="00CE3521" w:rsidRPr="000E4441" w:rsidRDefault="00CE3521" w:rsidP="000F6138">
            <w:pPr>
              <w:spacing w:beforeLines="80" w:before="192" w:afterLines="80" w:after="192"/>
              <w:jc w:val="center"/>
              <w:rPr>
                <w:color w:val="000000"/>
                <w:szCs w:val="28"/>
              </w:rPr>
            </w:pPr>
            <w:r w:rsidRPr="0062060B">
              <w:rPr>
                <w:color w:val="000000"/>
                <w:szCs w:val="28"/>
              </w:rPr>
              <w:t>1</w:t>
            </w:r>
            <w:r>
              <w:rPr>
                <w:color w:val="000000"/>
                <w:szCs w:val="28"/>
              </w:rPr>
              <w:t>2</w:t>
            </w:r>
          </w:p>
        </w:tc>
        <w:tc>
          <w:tcPr>
            <w:tcW w:w="3125" w:type="pct"/>
            <w:tcBorders>
              <w:top w:val="single" w:sz="4" w:space="0" w:color="auto"/>
              <w:left w:val="single" w:sz="4" w:space="0" w:color="auto"/>
              <w:bottom w:val="single" w:sz="4" w:space="0" w:color="auto"/>
              <w:right w:val="single" w:sz="4" w:space="0" w:color="auto"/>
            </w:tcBorders>
            <w:shd w:val="clear" w:color="auto" w:fill="FFFFFF"/>
            <w:vAlign w:val="center"/>
          </w:tcPr>
          <w:p w:rsidR="00CE3521" w:rsidRPr="000E4441" w:rsidRDefault="00CE3521" w:rsidP="000F6138">
            <w:pPr>
              <w:spacing w:beforeLines="100" w:before="240" w:afterLines="80" w:after="192"/>
              <w:rPr>
                <w:color w:val="000000"/>
                <w:szCs w:val="28"/>
              </w:rPr>
            </w:pPr>
            <w:r>
              <w:rPr>
                <w:color w:val="000000"/>
                <w:szCs w:val="28"/>
              </w:rPr>
              <w:t>Xe mô tô.</w:t>
            </w:r>
          </w:p>
        </w:tc>
      </w:tr>
      <w:tr w:rsidR="00CE3521" w:rsidRPr="0062060B" w:rsidTr="000F6138">
        <w:trPr>
          <w:trHeight w:val="170"/>
          <w:tblCellSpacing w:w="0" w:type="dxa"/>
        </w:trPr>
        <w:tc>
          <w:tcPr>
            <w:tcW w:w="312" w:type="pct"/>
            <w:vMerge/>
            <w:shd w:val="clear" w:color="auto" w:fill="FFFFFF"/>
            <w:tcMar>
              <w:top w:w="0" w:type="dxa"/>
              <w:left w:w="10" w:type="dxa"/>
              <w:bottom w:w="0" w:type="dxa"/>
              <w:right w:w="10" w:type="dxa"/>
            </w:tcMar>
            <w:vAlign w:val="center"/>
          </w:tcPr>
          <w:p w:rsidR="00CE3521" w:rsidRPr="0062060B" w:rsidRDefault="00CE3521" w:rsidP="000F6138">
            <w:pPr>
              <w:spacing w:beforeLines="80" w:before="192" w:afterLines="80" w:after="192"/>
              <w:jc w:val="both"/>
              <w:rPr>
                <w:b/>
                <w:color w:val="000000"/>
                <w:szCs w:val="28"/>
              </w:rPr>
            </w:pPr>
          </w:p>
        </w:tc>
        <w:tc>
          <w:tcPr>
            <w:tcW w:w="1250" w:type="pct"/>
            <w:vMerge/>
            <w:shd w:val="clear" w:color="auto" w:fill="FFFFFF"/>
            <w:tcMar>
              <w:top w:w="0" w:type="dxa"/>
              <w:left w:w="10" w:type="dxa"/>
              <w:bottom w:w="0" w:type="dxa"/>
              <w:right w:w="10" w:type="dxa"/>
            </w:tcMar>
            <w:vAlign w:val="center"/>
          </w:tcPr>
          <w:p w:rsidR="00CE3521" w:rsidRPr="0062060B" w:rsidRDefault="00CE3521" w:rsidP="000F6138">
            <w:pPr>
              <w:spacing w:beforeLines="80" w:before="192" w:afterLines="80" w:after="192"/>
              <w:jc w:val="both"/>
              <w:rPr>
                <w:b/>
                <w:color w:val="000000"/>
                <w:szCs w:val="28"/>
              </w:rPr>
            </w:pPr>
          </w:p>
        </w:tc>
        <w:tc>
          <w:tcPr>
            <w:tcW w:w="312" w:type="pct"/>
            <w:tcBorders>
              <w:top w:val="single" w:sz="4" w:space="0" w:color="auto"/>
              <w:left w:val="single" w:sz="4" w:space="0" w:color="auto"/>
              <w:bottom w:val="single" w:sz="4" w:space="0" w:color="auto"/>
              <w:right w:val="single" w:sz="4" w:space="0" w:color="auto"/>
            </w:tcBorders>
            <w:shd w:val="clear" w:color="auto" w:fill="FFFFFF"/>
            <w:vAlign w:val="center"/>
          </w:tcPr>
          <w:p w:rsidR="00CE3521" w:rsidRPr="000E4441" w:rsidRDefault="00CE3521" w:rsidP="000F6138">
            <w:pPr>
              <w:spacing w:beforeLines="80" w:before="192" w:afterLines="80" w:after="192"/>
              <w:jc w:val="center"/>
              <w:rPr>
                <w:color w:val="000000"/>
                <w:szCs w:val="28"/>
              </w:rPr>
            </w:pPr>
            <w:r>
              <w:rPr>
                <w:color w:val="000000"/>
                <w:szCs w:val="28"/>
              </w:rPr>
              <w:t>13</w:t>
            </w:r>
          </w:p>
        </w:tc>
        <w:tc>
          <w:tcPr>
            <w:tcW w:w="3125" w:type="pct"/>
            <w:tcBorders>
              <w:top w:val="single" w:sz="4" w:space="0" w:color="auto"/>
              <w:left w:val="single" w:sz="4" w:space="0" w:color="auto"/>
              <w:bottom w:val="single" w:sz="4" w:space="0" w:color="auto"/>
              <w:right w:val="single" w:sz="4" w:space="0" w:color="auto"/>
            </w:tcBorders>
            <w:shd w:val="clear" w:color="auto" w:fill="FFFFFF"/>
            <w:vAlign w:val="center"/>
          </w:tcPr>
          <w:p w:rsidR="00CE3521" w:rsidRPr="000E4441" w:rsidRDefault="00CE3521" w:rsidP="000F6138">
            <w:pPr>
              <w:spacing w:beforeLines="100" w:before="240" w:afterLines="80" w:after="192"/>
              <w:rPr>
                <w:color w:val="000000"/>
                <w:szCs w:val="28"/>
              </w:rPr>
            </w:pPr>
            <w:r>
              <w:rPr>
                <w:color w:val="000000"/>
                <w:szCs w:val="28"/>
              </w:rPr>
              <w:t>Xe gắn máy.</w:t>
            </w:r>
          </w:p>
        </w:tc>
      </w:tr>
      <w:tr w:rsidR="00CE3521" w:rsidRPr="0062060B" w:rsidTr="000F6138">
        <w:trPr>
          <w:trHeight w:val="170"/>
          <w:tblCellSpacing w:w="0" w:type="dxa"/>
        </w:trPr>
        <w:tc>
          <w:tcPr>
            <w:tcW w:w="312" w:type="pct"/>
            <w:vMerge/>
            <w:shd w:val="clear" w:color="auto" w:fill="FFFFFF"/>
            <w:tcMar>
              <w:top w:w="0" w:type="dxa"/>
              <w:left w:w="10" w:type="dxa"/>
              <w:bottom w:w="0" w:type="dxa"/>
              <w:right w:w="10" w:type="dxa"/>
            </w:tcMar>
            <w:vAlign w:val="center"/>
          </w:tcPr>
          <w:p w:rsidR="00CE3521" w:rsidRPr="0062060B" w:rsidRDefault="00CE3521" w:rsidP="000F6138">
            <w:pPr>
              <w:spacing w:beforeLines="80" w:before="192" w:afterLines="80" w:after="192"/>
              <w:jc w:val="both"/>
              <w:rPr>
                <w:b/>
                <w:color w:val="000000"/>
                <w:szCs w:val="28"/>
              </w:rPr>
            </w:pPr>
          </w:p>
        </w:tc>
        <w:tc>
          <w:tcPr>
            <w:tcW w:w="1250" w:type="pct"/>
            <w:vMerge/>
            <w:shd w:val="clear" w:color="auto" w:fill="FFFFFF"/>
            <w:tcMar>
              <w:top w:w="0" w:type="dxa"/>
              <w:left w:w="10" w:type="dxa"/>
              <w:bottom w:w="0" w:type="dxa"/>
              <w:right w:w="10" w:type="dxa"/>
            </w:tcMar>
            <w:vAlign w:val="center"/>
          </w:tcPr>
          <w:p w:rsidR="00CE3521" w:rsidRPr="0062060B" w:rsidRDefault="00CE3521" w:rsidP="000F6138">
            <w:pPr>
              <w:spacing w:beforeLines="80" w:before="192" w:afterLines="80" w:after="192"/>
              <w:jc w:val="both"/>
              <w:rPr>
                <w:b/>
                <w:color w:val="000000"/>
                <w:szCs w:val="28"/>
              </w:rPr>
            </w:pPr>
          </w:p>
        </w:tc>
        <w:tc>
          <w:tcPr>
            <w:tcW w:w="312" w:type="pct"/>
            <w:tcBorders>
              <w:top w:val="single" w:sz="4" w:space="0" w:color="auto"/>
              <w:left w:val="single" w:sz="4" w:space="0" w:color="auto"/>
              <w:bottom w:val="single" w:sz="4" w:space="0" w:color="auto"/>
              <w:right w:val="single" w:sz="4" w:space="0" w:color="auto"/>
            </w:tcBorders>
            <w:shd w:val="clear" w:color="auto" w:fill="FFFFFF"/>
            <w:vAlign w:val="center"/>
          </w:tcPr>
          <w:p w:rsidR="00CE3521" w:rsidRDefault="00CE3521" w:rsidP="000F6138">
            <w:pPr>
              <w:spacing w:beforeLines="80" w:before="192" w:afterLines="80" w:after="192"/>
              <w:jc w:val="center"/>
              <w:rPr>
                <w:color w:val="000000"/>
                <w:szCs w:val="28"/>
              </w:rPr>
            </w:pPr>
            <w:r>
              <w:rPr>
                <w:color w:val="000000"/>
                <w:szCs w:val="28"/>
              </w:rPr>
              <w:t>14</w:t>
            </w:r>
          </w:p>
        </w:tc>
        <w:tc>
          <w:tcPr>
            <w:tcW w:w="3125" w:type="pct"/>
            <w:tcBorders>
              <w:top w:val="single" w:sz="4" w:space="0" w:color="auto"/>
              <w:left w:val="single" w:sz="4" w:space="0" w:color="auto"/>
              <w:bottom w:val="single" w:sz="4" w:space="0" w:color="auto"/>
              <w:right w:val="single" w:sz="4" w:space="0" w:color="auto"/>
            </w:tcBorders>
            <w:shd w:val="clear" w:color="auto" w:fill="FFFFFF"/>
            <w:vAlign w:val="center"/>
          </w:tcPr>
          <w:p w:rsidR="00CE3521" w:rsidRDefault="00CE3521" w:rsidP="000F6138">
            <w:pPr>
              <w:spacing w:beforeLines="100" w:before="240" w:afterLines="80" w:after="192"/>
              <w:rPr>
                <w:color w:val="000000"/>
                <w:szCs w:val="28"/>
              </w:rPr>
            </w:pPr>
            <w:r w:rsidRPr="0062060B">
              <w:rPr>
                <w:color w:val="000000"/>
                <w:szCs w:val="28"/>
              </w:rPr>
              <w:t>Xe</w:t>
            </w:r>
            <w:r>
              <w:rPr>
                <w:color w:val="000000"/>
                <w:szCs w:val="28"/>
              </w:rPr>
              <w:t xml:space="preserve"> ô tô</w:t>
            </w:r>
            <w:r w:rsidRPr="0062060B">
              <w:rPr>
                <w:color w:val="000000"/>
                <w:szCs w:val="28"/>
              </w:rPr>
              <w:t xml:space="preserve"> chở người dưới 10 chỗ</w:t>
            </w:r>
            <w:r>
              <w:rPr>
                <w:color w:val="000000"/>
                <w:szCs w:val="28"/>
              </w:rPr>
              <w:t>.</w:t>
            </w:r>
            <w:r w:rsidRPr="0062060B">
              <w:rPr>
                <w:color w:val="000000"/>
                <w:szCs w:val="28"/>
              </w:rPr>
              <w:t xml:space="preserve"> </w:t>
            </w:r>
          </w:p>
        </w:tc>
      </w:tr>
      <w:tr w:rsidR="00CE3521" w:rsidRPr="0062060B" w:rsidTr="000F6138">
        <w:trPr>
          <w:trHeight w:val="170"/>
          <w:tblCellSpacing w:w="0" w:type="dxa"/>
        </w:trPr>
        <w:tc>
          <w:tcPr>
            <w:tcW w:w="312" w:type="pct"/>
            <w:vMerge/>
            <w:shd w:val="clear" w:color="auto" w:fill="FFFFFF"/>
            <w:tcMar>
              <w:top w:w="0" w:type="dxa"/>
              <w:left w:w="10" w:type="dxa"/>
              <w:bottom w:w="0" w:type="dxa"/>
              <w:right w:w="10" w:type="dxa"/>
            </w:tcMar>
            <w:vAlign w:val="center"/>
          </w:tcPr>
          <w:p w:rsidR="00CE3521" w:rsidRPr="0062060B" w:rsidRDefault="00CE3521" w:rsidP="000F6138">
            <w:pPr>
              <w:spacing w:beforeLines="80" w:before="192" w:afterLines="80" w:after="192"/>
              <w:jc w:val="both"/>
              <w:rPr>
                <w:b/>
                <w:color w:val="000000"/>
                <w:szCs w:val="28"/>
              </w:rPr>
            </w:pPr>
          </w:p>
        </w:tc>
        <w:tc>
          <w:tcPr>
            <w:tcW w:w="1250" w:type="pct"/>
            <w:vMerge/>
            <w:shd w:val="clear" w:color="auto" w:fill="FFFFFF"/>
            <w:tcMar>
              <w:top w:w="0" w:type="dxa"/>
              <w:left w:w="10" w:type="dxa"/>
              <w:bottom w:w="0" w:type="dxa"/>
              <w:right w:w="10" w:type="dxa"/>
            </w:tcMar>
            <w:vAlign w:val="center"/>
          </w:tcPr>
          <w:p w:rsidR="00CE3521" w:rsidRPr="0062060B" w:rsidRDefault="00CE3521" w:rsidP="000F6138">
            <w:pPr>
              <w:spacing w:beforeLines="80" w:before="192" w:afterLines="80" w:after="192"/>
              <w:jc w:val="both"/>
              <w:rPr>
                <w:b/>
                <w:color w:val="000000"/>
                <w:szCs w:val="28"/>
              </w:rPr>
            </w:pPr>
          </w:p>
        </w:tc>
        <w:tc>
          <w:tcPr>
            <w:tcW w:w="312" w:type="pct"/>
            <w:tcBorders>
              <w:top w:val="single" w:sz="4" w:space="0" w:color="auto"/>
              <w:left w:val="single" w:sz="4" w:space="0" w:color="auto"/>
              <w:bottom w:val="single" w:sz="4" w:space="0" w:color="auto"/>
              <w:right w:val="single" w:sz="4" w:space="0" w:color="auto"/>
            </w:tcBorders>
            <w:shd w:val="clear" w:color="auto" w:fill="FFFFFF"/>
            <w:vAlign w:val="center"/>
          </w:tcPr>
          <w:p w:rsidR="00CE3521" w:rsidRDefault="00CE3521" w:rsidP="000F6138">
            <w:pPr>
              <w:spacing w:beforeLines="80" w:before="192" w:afterLines="80" w:after="192"/>
              <w:jc w:val="center"/>
              <w:rPr>
                <w:color w:val="000000"/>
                <w:szCs w:val="28"/>
              </w:rPr>
            </w:pPr>
            <w:r>
              <w:rPr>
                <w:color w:val="000000"/>
                <w:szCs w:val="28"/>
              </w:rPr>
              <w:t>15</w:t>
            </w:r>
          </w:p>
        </w:tc>
        <w:tc>
          <w:tcPr>
            <w:tcW w:w="3125" w:type="pct"/>
            <w:tcBorders>
              <w:top w:val="single" w:sz="4" w:space="0" w:color="auto"/>
              <w:left w:val="single" w:sz="4" w:space="0" w:color="auto"/>
              <w:bottom w:val="single" w:sz="4" w:space="0" w:color="auto"/>
              <w:right w:val="single" w:sz="4" w:space="0" w:color="auto"/>
            </w:tcBorders>
            <w:shd w:val="clear" w:color="auto" w:fill="FFFFFF"/>
            <w:vAlign w:val="center"/>
          </w:tcPr>
          <w:p w:rsidR="00CE3521" w:rsidRDefault="00CE3521" w:rsidP="000F6138">
            <w:pPr>
              <w:spacing w:beforeLines="100" w:before="240" w:afterLines="80" w:after="192"/>
              <w:rPr>
                <w:color w:val="000000"/>
                <w:szCs w:val="28"/>
              </w:rPr>
            </w:pPr>
            <w:r w:rsidRPr="0062060B">
              <w:rPr>
                <w:color w:val="000000"/>
                <w:szCs w:val="28"/>
              </w:rPr>
              <w:t xml:space="preserve">Xe </w:t>
            </w:r>
            <w:r>
              <w:rPr>
                <w:color w:val="000000"/>
                <w:szCs w:val="28"/>
              </w:rPr>
              <w:t xml:space="preserve">ô tô </w:t>
            </w:r>
            <w:r w:rsidRPr="0062060B">
              <w:rPr>
                <w:color w:val="000000"/>
                <w:szCs w:val="28"/>
              </w:rPr>
              <w:t>chở người từ 10 chỗ đến dưới 25 chỗ</w:t>
            </w:r>
            <w:r>
              <w:rPr>
                <w:color w:val="000000"/>
                <w:szCs w:val="28"/>
              </w:rPr>
              <w:t>.</w:t>
            </w:r>
          </w:p>
        </w:tc>
      </w:tr>
      <w:tr w:rsidR="00CE3521" w:rsidRPr="0062060B" w:rsidTr="000F6138">
        <w:trPr>
          <w:trHeight w:val="170"/>
          <w:tblCellSpacing w:w="0" w:type="dxa"/>
        </w:trPr>
        <w:tc>
          <w:tcPr>
            <w:tcW w:w="312" w:type="pct"/>
            <w:vMerge/>
            <w:shd w:val="clear" w:color="auto" w:fill="FFFFFF"/>
            <w:tcMar>
              <w:top w:w="0" w:type="dxa"/>
              <w:left w:w="10" w:type="dxa"/>
              <w:bottom w:w="0" w:type="dxa"/>
              <w:right w:w="10" w:type="dxa"/>
            </w:tcMar>
            <w:vAlign w:val="center"/>
          </w:tcPr>
          <w:p w:rsidR="00CE3521" w:rsidRPr="0062060B" w:rsidRDefault="00CE3521" w:rsidP="000F6138">
            <w:pPr>
              <w:spacing w:beforeLines="80" w:before="192" w:afterLines="80" w:after="192"/>
              <w:jc w:val="both"/>
              <w:rPr>
                <w:b/>
                <w:color w:val="000000"/>
                <w:szCs w:val="28"/>
              </w:rPr>
            </w:pPr>
          </w:p>
        </w:tc>
        <w:tc>
          <w:tcPr>
            <w:tcW w:w="1250" w:type="pct"/>
            <w:vMerge/>
            <w:shd w:val="clear" w:color="auto" w:fill="FFFFFF"/>
            <w:tcMar>
              <w:top w:w="0" w:type="dxa"/>
              <w:left w:w="10" w:type="dxa"/>
              <w:bottom w:w="0" w:type="dxa"/>
              <w:right w:w="10" w:type="dxa"/>
            </w:tcMar>
            <w:vAlign w:val="center"/>
          </w:tcPr>
          <w:p w:rsidR="00CE3521" w:rsidRPr="0062060B" w:rsidRDefault="00CE3521" w:rsidP="000F6138">
            <w:pPr>
              <w:spacing w:beforeLines="80" w:before="192" w:afterLines="80" w:after="192"/>
              <w:jc w:val="both"/>
              <w:rPr>
                <w:b/>
                <w:color w:val="000000"/>
                <w:szCs w:val="28"/>
              </w:rPr>
            </w:pPr>
          </w:p>
        </w:tc>
        <w:tc>
          <w:tcPr>
            <w:tcW w:w="312" w:type="pct"/>
            <w:tcBorders>
              <w:top w:val="single" w:sz="4" w:space="0" w:color="auto"/>
              <w:left w:val="single" w:sz="4" w:space="0" w:color="auto"/>
              <w:bottom w:val="single" w:sz="4" w:space="0" w:color="auto"/>
              <w:right w:val="single" w:sz="4" w:space="0" w:color="auto"/>
            </w:tcBorders>
            <w:shd w:val="clear" w:color="auto" w:fill="FFFFFF"/>
            <w:vAlign w:val="center"/>
          </w:tcPr>
          <w:p w:rsidR="00CE3521" w:rsidRDefault="00CE3521" w:rsidP="000F6138">
            <w:pPr>
              <w:spacing w:beforeLines="80" w:before="192" w:afterLines="80" w:after="192"/>
              <w:jc w:val="center"/>
              <w:rPr>
                <w:color w:val="000000"/>
                <w:szCs w:val="28"/>
              </w:rPr>
            </w:pPr>
            <w:r>
              <w:rPr>
                <w:color w:val="000000"/>
                <w:szCs w:val="28"/>
              </w:rPr>
              <w:t>16</w:t>
            </w:r>
          </w:p>
        </w:tc>
        <w:tc>
          <w:tcPr>
            <w:tcW w:w="3125" w:type="pct"/>
            <w:tcBorders>
              <w:top w:val="single" w:sz="4" w:space="0" w:color="auto"/>
              <w:left w:val="single" w:sz="4" w:space="0" w:color="auto"/>
              <w:bottom w:val="single" w:sz="4" w:space="0" w:color="auto"/>
              <w:right w:val="single" w:sz="4" w:space="0" w:color="auto"/>
            </w:tcBorders>
            <w:shd w:val="clear" w:color="auto" w:fill="FFFFFF"/>
            <w:vAlign w:val="center"/>
          </w:tcPr>
          <w:p w:rsidR="00CE3521" w:rsidRDefault="00CE3521" w:rsidP="000F6138">
            <w:pPr>
              <w:spacing w:beforeLines="100" w:before="240" w:afterLines="80" w:after="192"/>
              <w:rPr>
                <w:color w:val="000000"/>
                <w:szCs w:val="28"/>
              </w:rPr>
            </w:pPr>
            <w:r w:rsidRPr="0062060B">
              <w:rPr>
                <w:color w:val="000000"/>
                <w:szCs w:val="28"/>
              </w:rPr>
              <w:t xml:space="preserve">Xe </w:t>
            </w:r>
            <w:r>
              <w:rPr>
                <w:color w:val="000000"/>
                <w:szCs w:val="28"/>
              </w:rPr>
              <w:t xml:space="preserve">ô tô </w:t>
            </w:r>
            <w:r w:rsidRPr="0062060B">
              <w:rPr>
                <w:color w:val="000000"/>
                <w:szCs w:val="28"/>
              </w:rPr>
              <w:t>chở người từ 25 chỗ đến dưới 40 chỗ</w:t>
            </w:r>
            <w:r>
              <w:rPr>
                <w:color w:val="000000"/>
                <w:szCs w:val="28"/>
              </w:rPr>
              <w:t>.</w:t>
            </w:r>
          </w:p>
        </w:tc>
      </w:tr>
      <w:tr w:rsidR="00CE3521" w:rsidRPr="0062060B" w:rsidTr="000F6138">
        <w:trPr>
          <w:trHeight w:val="170"/>
          <w:tblCellSpacing w:w="0" w:type="dxa"/>
        </w:trPr>
        <w:tc>
          <w:tcPr>
            <w:tcW w:w="312" w:type="pct"/>
            <w:vMerge/>
            <w:shd w:val="clear" w:color="auto" w:fill="FFFFFF"/>
            <w:tcMar>
              <w:top w:w="0" w:type="dxa"/>
              <w:left w:w="10" w:type="dxa"/>
              <w:bottom w:w="0" w:type="dxa"/>
              <w:right w:w="10" w:type="dxa"/>
            </w:tcMar>
            <w:vAlign w:val="center"/>
          </w:tcPr>
          <w:p w:rsidR="00CE3521" w:rsidRPr="0062060B" w:rsidRDefault="00CE3521" w:rsidP="000F6138">
            <w:pPr>
              <w:spacing w:beforeLines="80" w:before="192" w:afterLines="80" w:after="192"/>
              <w:jc w:val="both"/>
              <w:rPr>
                <w:b/>
                <w:color w:val="000000"/>
                <w:szCs w:val="28"/>
              </w:rPr>
            </w:pPr>
          </w:p>
        </w:tc>
        <w:tc>
          <w:tcPr>
            <w:tcW w:w="1250" w:type="pct"/>
            <w:vMerge/>
            <w:shd w:val="clear" w:color="auto" w:fill="FFFFFF"/>
            <w:tcMar>
              <w:top w:w="0" w:type="dxa"/>
              <w:left w:w="10" w:type="dxa"/>
              <w:bottom w:w="0" w:type="dxa"/>
              <w:right w:w="10" w:type="dxa"/>
            </w:tcMar>
            <w:vAlign w:val="center"/>
          </w:tcPr>
          <w:p w:rsidR="00CE3521" w:rsidRPr="0062060B" w:rsidRDefault="00CE3521" w:rsidP="000F6138">
            <w:pPr>
              <w:spacing w:beforeLines="80" w:before="192" w:afterLines="80" w:after="192"/>
              <w:jc w:val="both"/>
              <w:rPr>
                <w:b/>
                <w:color w:val="000000"/>
                <w:szCs w:val="28"/>
              </w:rPr>
            </w:pPr>
          </w:p>
        </w:tc>
        <w:tc>
          <w:tcPr>
            <w:tcW w:w="312" w:type="pct"/>
            <w:tcBorders>
              <w:top w:val="single" w:sz="4" w:space="0" w:color="auto"/>
              <w:left w:val="single" w:sz="4" w:space="0" w:color="auto"/>
              <w:bottom w:val="single" w:sz="4" w:space="0" w:color="auto"/>
              <w:right w:val="single" w:sz="4" w:space="0" w:color="auto"/>
            </w:tcBorders>
            <w:shd w:val="clear" w:color="auto" w:fill="FFFFFF"/>
            <w:vAlign w:val="center"/>
          </w:tcPr>
          <w:p w:rsidR="00CE3521" w:rsidRDefault="00CE3521" w:rsidP="000F6138">
            <w:pPr>
              <w:spacing w:beforeLines="80" w:before="192" w:afterLines="80" w:after="192"/>
              <w:jc w:val="center"/>
              <w:rPr>
                <w:color w:val="000000"/>
                <w:szCs w:val="28"/>
              </w:rPr>
            </w:pPr>
            <w:r>
              <w:rPr>
                <w:color w:val="000000"/>
                <w:szCs w:val="28"/>
              </w:rPr>
              <w:t>17</w:t>
            </w:r>
          </w:p>
        </w:tc>
        <w:tc>
          <w:tcPr>
            <w:tcW w:w="3125" w:type="pct"/>
            <w:tcBorders>
              <w:top w:val="single" w:sz="4" w:space="0" w:color="auto"/>
              <w:left w:val="single" w:sz="4" w:space="0" w:color="auto"/>
              <w:bottom w:val="single" w:sz="4" w:space="0" w:color="auto"/>
              <w:right w:val="single" w:sz="4" w:space="0" w:color="auto"/>
            </w:tcBorders>
            <w:shd w:val="clear" w:color="auto" w:fill="FFFFFF"/>
            <w:vAlign w:val="center"/>
          </w:tcPr>
          <w:p w:rsidR="00CE3521" w:rsidRDefault="00CE3521" w:rsidP="000F6138">
            <w:pPr>
              <w:spacing w:beforeLines="100" w:before="240" w:afterLines="80" w:after="192"/>
              <w:rPr>
                <w:color w:val="000000"/>
                <w:szCs w:val="28"/>
              </w:rPr>
            </w:pPr>
            <w:r w:rsidRPr="0062060B">
              <w:rPr>
                <w:color w:val="000000"/>
                <w:szCs w:val="28"/>
              </w:rPr>
              <w:t xml:space="preserve">Xe </w:t>
            </w:r>
            <w:r>
              <w:rPr>
                <w:color w:val="000000"/>
                <w:szCs w:val="28"/>
              </w:rPr>
              <w:t xml:space="preserve">ô tô </w:t>
            </w:r>
            <w:r w:rsidRPr="0062060B">
              <w:rPr>
                <w:color w:val="000000"/>
                <w:szCs w:val="28"/>
              </w:rPr>
              <w:t>chở người từ 40 chỗ trở lên</w:t>
            </w:r>
            <w:r>
              <w:rPr>
                <w:color w:val="000000"/>
                <w:szCs w:val="28"/>
              </w:rPr>
              <w:t>.</w:t>
            </w:r>
          </w:p>
        </w:tc>
      </w:tr>
    </w:tbl>
    <w:p w:rsidR="00CE3521" w:rsidRDefault="00CE3521" w:rsidP="00CE3521">
      <w:pPr>
        <w:pStyle w:val="BodyText"/>
        <w:shd w:val="clear" w:color="auto" w:fill="auto"/>
        <w:spacing w:before="120" w:after="120" w:line="240" w:lineRule="auto"/>
        <w:ind w:firstLine="709"/>
        <w:jc w:val="both"/>
        <w:rPr>
          <w:b/>
          <w:bCs/>
        </w:rPr>
      </w:pPr>
    </w:p>
    <w:p w:rsidR="00CE3521" w:rsidRDefault="00CE3521" w:rsidP="00CE3521">
      <w:pPr>
        <w:pStyle w:val="BodyText"/>
        <w:shd w:val="clear" w:color="auto" w:fill="auto"/>
        <w:spacing w:after="120" w:line="240" w:lineRule="auto"/>
        <w:ind w:firstLine="709"/>
        <w:jc w:val="both"/>
        <w:rPr>
          <w:b/>
          <w:bCs/>
        </w:rPr>
      </w:pPr>
      <w:r w:rsidRPr="006E0457">
        <w:rPr>
          <w:b/>
          <w:bCs/>
        </w:rPr>
        <w:t>Điều 4. Đặc điểm kinh tế - kỹ thuật của Dịch vụ vận tải hành khách bằng taxi</w:t>
      </w:r>
    </w:p>
    <w:tbl>
      <w:tblPr>
        <w:tblW w:w="5009" w:type="pct"/>
        <w:tblCellSpacing w:w="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571"/>
        <w:gridCol w:w="2281"/>
        <w:gridCol w:w="567"/>
        <w:gridCol w:w="5699"/>
      </w:tblGrid>
      <w:tr w:rsidR="00CE3521" w:rsidRPr="0062060B" w:rsidTr="000F6138">
        <w:trPr>
          <w:trHeight w:val="427"/>
          <w:tblCellSpacing w:w="0" w:type="dxa"/>
        </w:trPr>
        <w:tc>
          <w:tcPr>
            <w:tcW w:w="1875" w:type="pct"/>
            <w:gridSpan w:val="3"/>
            <w:shd w:val="clear" w:color="auto" w:fill="FFFFFF"/>
            <w:tcMar>
              <w:top w:w="0" w:type="dxa"/>
              <w:left w:w="10" w:type="dxa"/>
              <w:bottom w:w="0" w:type="dxa"/>
              <w:right w:w="10" w:type="dxa"/>
            </w:tcMar>
            <w:vAlign w:val="center"/>
            <w:hideMark/>
          </w:tcPr>
          <w:p w:rsidR="00CE3521" w:rsidRPr="0062060B" w:rsidRDefault="00CE3521" w:rsidP="000F6138">
            <w:pPr>
              <w:spacing w:before="60" w:after="60"/>
              <w:jc w:val="center"/>
              <w:rPr>
                <w:b/>
                <w:bCs/>
                <w:color w:val="000000"/>
                <w:szCs w:val="28"/>
              </w:rPr>
            </w:pPr>
            <w:r>
              <w:rPr>
                <w:b/>
                <w:bCs/>
                <w:color w:val="000000"/>
                <w:szCs w:val="28"/>
              </w:rPr>
              <w:t>Tên gọi chi tiết</w:t>
            </w:r>
          </w:p>
        </w:tc>
        <w:tc>
          <w:tcPr>
            <w:tcW w:w="3125" w:type="pct"/>
            <w:shd w:val="clear" w:color="auto" w:fill="FFFFFF"/>
            <w:vAlign w:val="center"/>
          </w:tcPr>
          <w:p w:rsidR="00CE3521" w:rsidRPr="0062060B" w:rsidRDefault="00CE3521" w:rsidP="000F6138">
            <w:pPr>
              <w:spacing w:before="60" w:after="60"/>
              <w:jc w:val="center"/>
              <w:rPr>
                <w:b/>
                <w:bCs/>
                <w:color w:val="000000"/>
                <w:szCs w:val="28"/>
              </w:rPr>
            </w:pPr>
            <w:r>
              <w:rPr>
                <w:b/>
                <w:bCs/>
                <w:color w:val="000000"/>
                <w:szCs w:val="28"/>
              </w:rPr>
              <w:t>Chủng loại cụ thể</w:t>
            </w:r>
          </w:p>
        </w:tc>
      </w:tr>
      <w:tr w:rsidR="00CE3521" w:rsidRPr="0062060B" w:rsidTr="000F6138">
        <w:trPr>
          <w:trHeight w:val="427"/>
          <w:tblCellSpacing w:w="0" w:type="dxa"/>
        </w:trPr>
        <w:tc>
          <w:tcPr>
            <w:tcW w:w="313" w:type="pct"/>
            <w:shd w:val="clear" w:color="auto" w:fill="FFFFFF"/>
            <w:tcMar>
              <w:top w:w="0" w:type="dxa"/>
              <w:left w:w="10" w:type="dxa"/>
              <w:bottom w:w="0" w:type="dxa"/>
              <w:right w:w="10" w:type="dxa"/>
            </w:tcMar>
            <w:vAlign w:val="center"/>
          </w:tcPr>
          <w:p w:rsidR="00CE3521" w:rsidRPr="0062060B" w:rsidRDefault="00CE3521" w:rsidP="000F6138">
            <w:pPr>
              <w:spacing w:before="60" w:after="60"/>
              <w:jc w:val="center"/>
              <w:rPr>
                <w:b/>
                <w:bCs/>
                <w:color w:val="000000"/>
                <w:szCs w:val="28"/>
              </w:rPr>
            </w:pPr>
            <w:r w:rsidRPr="0062060B">
              <w:rPr>
                <w:b/>
                <w:bCs/>
                <w:color w:val="000000"/>
                <w:szCs w:val="28"/>
              </w:rPr>
              <w:t>Số TT</w:t>
            </w:r>
          </w:p>
        </w:tc>
        <w:tc>
          <w:tcPr>
            <w:tcW w:w="1251" w:type="pct"/>
            <w:shd w:val="clear" w:color="auto" w:fill="FFFFFF"/>
            <w:tcMar>
              <w:top w:w="0" w:type="dxa"/>
              <w:left w:w="10" w:type="dxa"/>
              <w:bottom w:w="0" w:type="dxa"/>
              <w:right w:w="10" w:type="dxa"/>
            </w:tcMar>
            <w:vAlign w:val="center"/>
          </w:tcPr>
          <w:p w:rsidR="00CE3521" w:rsidRDefault="00CE3521" w:rsidP="000F6138">
            <w:pPr>
              <w:spacing w:before="60" w:after="60"/>
              <w:jc w:val="center"/>
              <w:rPr>
                <w:b/>
                <w:bCs/>
                <w:color w:val="000000"/>
                <w:szCs w:val="28"/>
              </w:rPr>
            </w:pPr>
            <w:r>
              <w:rPr>
                <w:b/>
                <w:bCs/>
                <w:color w:val="000000"/>
                <w:szCs w:val="28"/>
              </w:rPr>
              <w:t>Loại xe</w:t>
            </w:r>
          </w:p>
        </w:tc>
        <w:tc>
          <w:tcPr>
            <w:tcW w:w="311" w:type="pct"/>
            <w:shd w:val="clear" w:color="auto" w:fill="FFFFFF"/>
            <w:vAlign w:val="center"/>
          </w:tcPr>
          <w:p w:rsidR="00CE3521" w:rsidRPr="0062060B" w:rsidRDefault="00CE3521" w:rsidP="000F6138">
            <w:pPr>
              <w:spacing w:before="60" w:after="60"/>
              <w:jc w:val="center"/>
              <w:rPr>
                <w:b/>
                <w:bCs/>
                <w:color w:val="000000"/>
                <w:szCs w:val="28"/>
              </w:rPr>
            </w:pPr>
            <w:r w:rsidRPr="0062060B">
              <w:rPr>
                <w:b/>
                <w:bCs/>
                <w:color w:val="000000"/>
                <w:szCs w:val="28"/>
              </w:rPr>
              <w:t>Số TT</w:t>
            </w:r>
          </w:p>
        </w:tc>
        <w:tc>
          <w:tcPr>
            <w:tcW w:w="3125" w:type="pct"/>
            <w:shd w:val="clear" w:color="auto" w:fill="FFFFFF"/>
            <w:vAlign w:val="center"/>
          </w:tcPr>
          <w:p w:rsidR="00CE3521" w:rsidRDefault="00CE3521" w:rsidP="000F6138">
            <w:pPr>
              <w:spacing w:before="60" w:after="60"/>
              <w:jc w:val="center"/>
              <w:rPr>
                <w:b/>
                <w:bCs/>
                <w:color w:val="000000"/>
                <w:szCs w:val="28"/>
              </w:rPr>
            </w:pPr>
          </w:p>
        </w:tc>
      </w:tr>
      <w:tr w:rsidR="00CE3521" w:rsidRPr="0062060B" w:rsidTr="000F6138">
        <w:trPr>
          <w:trHeight w:val="345"/>
          <w:tblCellSpacing w:w="0" w:type="dxa"/>
        </w:trPr>
        <w:tc>
          <w:tcPr>
            <w:tcW w:w="313" w:type="pct"/>
            <w:vMerge w:val="restart"/>
            <w:shd w:val="clear" w:color="auto" w:fill="FFFFFF"/>
            <w:tcMar>
              <w:top w:w="0" w:type="dxa"/>
              <w:left w:w="10" w:type="dxa"/>
              <w:bottom w:w="0" w:type="dxa"/>
              <w:right w:w="10" w:type="dxa"/>
            </w:tcMar>
            <w:vAlign w:val="center"/>
          </w:tcPr>
          <w:p w:rsidR="00CE3521" w:rsidRPr="0062060B" w:rsidRDefault="00CE3521" w:rsidP="000F6138">
            <w:pPr>
              <w:spacing w:before="60" w:after="60"/>
              <w:jc w:val="center"/>
              <w:rPr>
                <w:b/>
                <w:color w:val="000000"/>
                <w:szCs w:val="28"/>
              </w:rPr>
            </w:pPr>
            <w:r>
              <w:rPr>
                <w:b/>
                <w:color w:val="000000"/>
                <w:szCs w:val="28"/>
              </w:rPr>
              <w:t>1</w:t>
            </w:r>
          </w:p>
        </w:tc>
        <w:tc>
          <w:tcPr>
            <w:tcW w:w="1251" w:type="pct"/>
            <w:vMerge w:val="restart"/>
            <w:shd w:val="clear" w:color="auto" w:fill="FFFFFF"/>
            <w:tcMar>
              <w:top w:w="0" w:type="dxa"/>
              <w:left w:w="10" w:type="dxa"/>
              <w:bottom w:w="0" w:type="dxa"/>
              <w:right w:w="10" w:type="dxa"/>
            </w:tcMar>
            <w:vAlign w:val="center"/>
          </w:tcPr>
          <w:p w:rsidR="00CE3521" w:rsidRPr="0062060B" w:rsidRDefault="00CE3521" w:rsidP="000F6138">
            <w:pPr>
              <w:spacing w:before="60" w:after="60"/>
              <w:jc w:val="center"/>
              <w:rPr>
                <w:b/>
                <w:color w:val="000000"/>
                <w:szCs w:val="28"/>
                <w:shd w:val="clear" w:color="auto" w:fill="FFFFFF"/>
              </w:rPr>
            </w:pPr>
            <w:r w:rsidRPr="0062060B">
              <w:rPr>
                <w:b/>
                <w:color w:val="000000"/>
                <w:szCs w:val="28"/>
                <w:shd w:val="clear" w:color="auto" w:fill="FFFFFF"/>
              </w:rPr>
              <w:t xml:space="preserve">Xe </w:t>
            </w:r>
            <w:r>
              <w:rPr>
                <w:b/>
                <w:color w:val="000000"/>
                <w:szCs w:val="28"/>
                <w:shd w:val="clear" w:color="auto" w:fill="FFFFFF"/>
              </w:rPr>
              <w:t>taxi</w:t>
            </w:r>
          </w:p>
        </w:tc>
        <w:tc>
          <w:tcPr>
            <w:tcW w:w="311" w:type="pct"/>
            <w:shd w:val="clear" w:color="auto" w:fill="FFFFFF"/>
            <w:vAlign w:val="center"/>
          </w:tcPr>
          <w:p w:rsidR="00CE3521" w:rsidRPr="00D3569D" w:rsidRDefault="00CE3521" w:rsidP="000F6138">
            <w:pPr>
              <w:spacing w:before="60" w:after="60"/>
              <w:jc w:val="center"/>
              <w:rPr>
                <w:bCs/>
                <w:color w:val="000000"/>
                <w:szCs w:val="28"/>
              </w:rPr>
            </w:pPr>
            <w:r w:rsidRPr="00D3569D">
              <w:rPr>
                <w:bCs/>
                <w:color w:val="000000"/>
                <w:szCs w:val="28"/>
              </w:rPr>
              <w:t>1</w:t>
            </w:r>
          </w:p>
        </w:tc>
        <w:tc>
          <w:tcPr>
            <w:tcW w:w="3125" w:type="pct"/>
            <w:shd w:val="clear" w:color="auto" w:fill="FFFFFF"/>
            <w:vAlign w:val="center"/>
          </w:tcPr>
          <w:p w:rsidR="00CE3521" w:rsidRPr="00D3569D" w:rsidRDefault="00CE3521" w:rsidP="000F6138">
            <w:pPr>
              <w:spacing w:before="60" w:after="60"/>
              <w:jc w:val="both"/>
              <w:rPr>
                <w:bCs/>
                <w:color w:val="000000"/>
                <w:szCs w:val="28"/>
              </w:rPr>
            </w:pPr>
            <w:r>
              <w:rPr>
                <w:color w:val="000000"/>
                <w:szCs w:val="28"/>
                <w:shd w:val="clear" w:color="auto" w:fill="FFFFFF"/>
              </w:rPr>
              <w:t>X</w:t>
            </w:r>
            <w:r w:rsidRPr="002248C4">
              <w:rPr>
                <w:color w:val="000000"/>
                <w:szCs w:val="28"/>
                <w:shd w:val="clear" w:color="auto" w:fill="FFFFFF"/>
              </w:rPr>
              <w:t>e ô tô chở người dưới 0</w:t>
            </w:r>
            <w:r>
              <w:rPr>
                <w:color w:val="000000"/>
                <w:szCs w:val="28"/>
                <w:shd w:val="clear" w:color="auto" w:fill="FFFFFF"/>
              </w:rPr>
              <w:t>5</w:t>
            </w:r>
            <w:r w:rsidRPr="002248C4">
              <w:rPr>
                <w:color w:val="000000"/>
                <w:szCs w:val="28"/>
                <w:shd w:val="clear" w:color="auto" w:fill="FFFFFF"/>
              </w:rPr>
              <w:t xml:space="preserve"> chỗ (không kể chỗ của người lái xe) </w:t>
            </w:r>
          </w:p>
        </w:tc>
      </w:tr>
      <w:tr w:rsidR="00CE3521" w:rsidRPr="0062060B" w:rsidTr="000F6138">
        <w:trPr>
          <w:trHeight w:val="345"/>
          <w:tblCellSpacing w:w="0" w:type="dxa"/>
        </w:trPr>
        <w:tc>
          <w:tcPr>
            <w:tcW w:w="313" w:type="pct"/>
            <w:vMerge/>
            <w:shd w:val="clear" w:color="auto" w:fill="FFFFFF"/>
            <w:tcMar>
              <w:top w:w="0" w:type="dxa"/>
              <w:left w:w="10" w:type="dxa"/>
              <w:bottom w:w="0" w:type="dxa"/>
              <w:right w:w="10" w:type="dxa"/>
            </w:tcMar>
            <w:vAlign w:val="center"/>
          </w:tcPr>
          <w:p w:rsidR="00CE3521" w:rsidRDefault="00CE3521" w:rsidP="000F6138">
            <w:pPr>
              <w:spacing w:before="60" w:after="60"/>
              <w:jc w:val="center"/>
              <w:rPr>
                <w:b/>
                <w:color w:val="000000"/>
                <w:szCs w:val="28"/>
              </w:rPr>
            </w:pPr>
          </w:p>
        </w:tc>
        <w:tc>
          <w:tcPr>
            <w:tcW w:w="1251" w:type="pct"/>
            <w:vMerge/>
            <w:shd w:val="clear" w:color="auto" w:fill="FFFFFF"/>
            <w:tcMar>
              <w:top w:w="0" w:type="dxa"/>
              <w:left w:w="10" w:type="dxa"/>
              <w:bottom w:w="0" w:type="dxa"/>
              <w:right w:w="10" w:type="dxa"/>
            </w:tcMar>
            <w:vAlign w:val="center"/>
          </w:tcPr>
          <w:p w:rsidR="00CE3521" w:rsidRPr="0062060B" w:rsidRDefault="00CE3521" w:rsidP="000F6138">
            <w:pPr>
              <w:spacing w:before="60" w:after="60"/>
              <w:jc w:val="center"/>
              <w:rPr>
                <w:b/>
                <w:color w:val="000000"/>
                <w:szCs w:val="28"/>
                <w:shd w:val="clear" w:color="auto" w:fill="FFFFFF"/>
              </w:rPr>
            </w:pPr>
          </w:p>
        </w:tc>
        <w:tc>
          <w:tcPr>
            <w:tcW w:w="311" w:type="pct"/>
            <w:shd w:val="clear" w:color="auto" w:fill="FFFFFF"/>
            <w:vAlign w:val="center"/>
          </w:tcPr>
          <w:p w:rsidR="00CE3521" w:rsidRPr="00D3569D" w:rsidRDefault="00CE3521" w:rsidP="000F6138">
            <w:pPr>
              <w:spacing w:before="60" w:after="60"/>
              <w:jc w:val="center"/>
              <w:rPr>
                <w:bCs/>
                <w:color w:val="000000"/>
                <w:szCs w:val="28"/>
              </w:rPr>
            </w:pPr>
            <w:r>
              <w:rPr>
                <w:bCs/>
                <w:color w:val="000000"/>
                <w:szCs w:val="28"/>
              </w:rPr>
              <w:t>2</w:t>
            </w:r>
          </w:p>
        </w:tc>
        <w:tc>
          <w:tcPr>
            <w:tcW w:w="3125" w:type="pct"/>
            <w:shd w:val="clear" w:color="auto" w:fill="FFFFFF"/>
            <w:vAlign w:val="center"/>
          </w:tcPr>
          <w:p w:rsidR="00CE3521" w:rsidRDefault="00CE3521" w:rsidP="000F6138">
            <w:pPr>
              <w:spacing w:before="60" w:after="60"/>
              <w:jc w:val="both"/>
              <w:rPr>
                <w:color w:val="000000"/>
                <w:szCs w:val="28"/>
                <w:shd w:val="clear" w:color="auto" w:fill="FFFFFF"/>
              </w:rPr>
            </w:pPr>
            <w:r>
              <w:rPr>
                <w:color w:val="000000"/>
                <w:szCs w:val="28"/>
                <w:shd w:val="clear" w:color="auto" w:fill="FFFFFF"/>
              </w:rPr>
              <w:t>X</w:t>
            </w:r>
            <w:r w:rsidRPr="002248C4">
              <w:rPr>
                <w:color w:val="000000"/>
                <w:szCs w:val="28"/>
                <w:shd w:val="clear" w:color="auto" w:fill="FFFFFF"/>
              </w:rPr>
              <w:t>e ô tô chở người dưới 0</w:t>
            </w:r>
            <w:r>
              <w:rPr>
                <w:color w:val="000000"/>
                <w:szCs w:val="28"/>
                <w:shd w:val="clear" w:color="auto" w:fill="FFFFFF"/>
              </w:rPr>
              <w:t>6</w:t>
            </w:r>
            <w:r w:rsidRPr="002248C4">
              <w:rPr>
                <w:color w:val="000000"/>
                <w:szCs w:val="28"/>
                <w:shd w:val="clear" w:color="auto" w:fill="FFFFFF"/>
              </w:rPr>
              <w:t xml:space="preserve"> chỗ (không kể chỗ của người lái xe) </w:t>
            </w:r>
          </w:p>
        </w:tc>
      </w:tr>
      <w:tr w:rsidR="00CE3521" w:rsidRPr="0062060B" w:rsidTr="000F6138">
        <w:trPr>
          <w:trHeight w:val="345"/>
          <w:tblCellSpacing w:w="0" w:type="dxa"/>
        </w:trPr>
        <w:tc>
          <w:tcPr>
            <w:tcW w:w="313" w:type="pct"/>
            <w:vMerge/>
            <w:shd w:val="clear" w:color="auto" w:fill="FFFFFF"/>
            <w:tcMar>
              <w:top w:w="0" w:type="dxa"/>
              <w:left w:w="10" w:type="dxa"/>
              <w:bottom w:w="0" w:type="dxa"/>
              <w:right w:w="10" w:type="dxa"/>
            </w:tcMar>
            <w:vAlign w:val="center"/>
          </w:tcPr>
          <w:p w:rsidR="00CE3521" w:rsidRDefault="00CE3521" w:rsidP="000F6138">
            <w:pPr>
              <w:spacing w:before="60" w:after="60"/>
              <w:jc w:val="center"/>
              <w:rPr>
                <w:b/>
                <w:color w:val="000000"/>
                <w:szCs w:val="28"/>
              </w:rPr>
            </w:pPr>
          </w:p>
        </w:tc>
        <w:tc>
          <w:tcPr>
            <w:tcW w:w="1251" w:type="pct"/>
            <w:vMerge/>
            <w:shd w:val="clear" w:color="auto" w:fill="FFFFFF"/>
            <w:tcMar>
              <w:top w:w="0" w:type="dxa"/>
              <w:left w:w="10" w:type="dxa"/>
              <w:bottom w:w="0" w:type="dxa"/>
              <w:right w:w="10" w:type="dxa"/>
            </w:tcMar>
            <w:vAlign w:val="center"/>
          </w:tcPr>
          <w:p w:rsidR="00CE3521" w:rsidRPr="0062060B" w:rsidRDefault="00CE3521" w:rsidP="000F6138">
            <w:pPr>
              <w:spacing w:before="60" w:after="60"/>
              <w:jc w:val="center"/>
              <w:rPr>
                <w:b/>
                <w:color w:val="000000"/>
                <w:szCs w:val="28"/>
                <w:shd w:val="clear" w:color="auto" w:fill="FFFFFF"/>
              </w:rPr>
            </w:pPr>
          </w:p>
        </w:tc>
        <w:tc>
          <w:tcPr>
            <w:tcW w:w="311" w:type="pct"/>
            <w:shd w:val="clear" w:color="auto" w:fill="FFFFFF"/>
            <w:vAlign w:val="center"/>
          </w:tcPr>
          <w:p w:rsidR="00CE3521" w:rsidRPr="00D3569D" w:rsidRDefault="00CE3521" w:rsidP="000F6138">
            <w:pPr>
              <w:spacing w:before="60" w:after="60"/>
              <w:jc w:val="center"/>
              <w:rPr>
                <w:bCs/>
                <w:color w:val="000000"/>
                <w:szCs w:val="28"/>
              </w:rPr>
            </w:pPr>
            <w:r>
              <w:rPr>
                <w:bCs/>
                <w:color w:val="000000"/>
                <w:szCs w:val="28"/>
              </w:rPr>
              <w:t>3</w:t>
            </w:r>
          </w:p>
        </w:tc>
        <w:tc>
          <w:tcPr>
            <w:tcW w:w="3125" w:type="pct"/>
            <w:shd w:val="clear" w:color="auto" w:fill="FFFFFF"/>
            <w:vAlign w:val="center"/>
          </w:tcPr>
          <w:p w:rsidR="00CE3521" w:rsidRDefault="00CE3521" w:rsidP="000F6138">
            <w:pPr>
              <w:spacing w:before="60" w:after="60"/>
              <w:jc w:val="both"/>
              <w:rPr>
                <w:color w:val="000000"/>
                <w:szCs w:val="28"/>
                <w:shd w:val="clear" w:color="auto" w:fill="FFFFFF"/>
              </w:rPr>
            </w:pPr>
            <w:r>
              <w:rPr>
                <w:color w:val="000000"/>
                <w:szCs w:val="28"/>
                <w:shd w:val="clear" w:color="auto" w:fill="FFFFFF"/>
              </w:rPr>
              <w:t>X</w:t>
            </w:r>
            <w:r w:rsidRPr="002248C4">
              <w:rPr>
                <w:color w:val="000000"/>
                <w:szCs w:val="28"/>
                <w:shd w:val="clear" w:color="auto" w:fill="FFFFFF"/>
              </w:rPr>
              <w:t>e ô tô chở người dưới 0</w:t>
            </w:r>
            <w:r>
              <w:rPr>
                <w:color w:val="000000"/>
                <w:szCs w:val="28"/>
                <w:shd w:val="clear" w:color="auto" w:fill="FFFFFF"/>
              </w:rPr>
              <w:t>7</w:t>
            </w:r>
            <w:r w:rsidRPr="002248C4">
              <w:rPr>
                <w:color w:val="000000"/>
                <w:szCs w:val="28"/>
                <w:shd w:val="clear" w:color="auto" w:fill="FFFFFF"/>
              </w:rPr>
              <w:t>chỗ (không kể chỗ của người lái xe) </w:t>
            </w:r>
          </w:p>
        </w:tc>
      </w:tr>
      <w:tr w:rsidR="00CE3521" w:rsidRPr="0062060B" w:rsidTr="000F6138">
        <w:trPr>
          <w:trHeight w:val="345"/>
          <w:tblCellSpacing w:w="0" w:type="dxa"/>
        </w:trPr>
        <w:tc>
          <w:tcPr>
            <w:tcW w:w="313" w:type="pct"/>
            <w:vMerge/>
            <w:shd w:val="clear" w:color="auto" w:fill="FFFFFF"/>
            <w:tcMar>
              <w:top w:w="0" w:type="dxa"/>
              <w:left w:w="10" w:type="dxa"/>
              <w:bottom w:w="0" w:type="dxa"/>
              <w:right w:w="10" w:type="dxa"/>
            </w:tcMar>
            <w:vAlign w:val="center"/>
          </w:tcPr>
          <w:p w:rsidR="00CE3521" w:rsidRDefault="00CE3521" w:rsidP="000F6138">
            <w:pPr>
              <w:spacing w:before="60" w:after="60"/>
              <w:jc w:val="center"/>
              <w:rPr>
                <w:b/>
                <w:color w:val="000000"/>
                <w:szCs w:val="28"/>
              </w:rPr>
            </w:pPr>
          </w:p>
        </w:tc>
        <w:tc>
          <w:tcPr>
            <w:tcW w:w="1251" w:type="pct"/>
            <w:vMerge/>
            <w:shd w:val="clear" w:color="auto" w:fill="FFFFFF"/>
            <w:tcMar>
              <w:top w:w="0" w:type="dxa"/>
              <w:left w:w="10" w:type="dxa"/>
              <w:bottom w:w="0" w:type="dxa"/>
              <w:right w:w="10" w:type="dxa"/>
            </w:tcMar>
            <w:vAlign w:val="center"/>
          </w:tcPr>
          <w:p w:rsidR="00CE3521" w:rsidRPr="0062060B" w:rsidRDefault="00CE3521" w:rsidP="000F6138">
            <w:pPr>
              <w:spacing w:before="60" w:after="60"/>
              <w:jc w:val="center"/>
              <w:rPr>
                <w:b/>
                <w:color w:val="000000"/>
                <w:szCs w:val="28"/>
                <w:shd w:val="clear" w:color="auto" w:fill="FFFFFF"/>
              </w:rPr>
            </w:pPr>
          </w:p>
        </w:tc>
        <w:tc>
          <w:tcPr>
            <w:tcW w:w="311" w:type="pct"/>
            <w:shd w:val="clear" w:color="auto" w:fill="FFFFFF"/>
            <w:vAlign w:val="center"/>
          </w:tcPr>
          <w:p w:rsidR="00CE3521" w:rsidRPr="00D3569D" w:rsidRDefault="00CE3521" w:rsidP="000F6138">
            <w:pPr>
              <w:spacing w:before="60" w:after="60"/>
              <w:jc w:val="center"/>
              <w:rPr>
                <w:bCs/>
                <w:color w:val="000000"/>
                <w:szCs w:val="28"/>
              </w:rPr>
            </w:pPr>
            <w:r>
              <w:rPr>
                <w:bCs/>
                <w:color w:val="000000"/>
                <w:szCs w:val="28"/>
              </w:rPr>
              <w:t>4</w:t>
            </w:r>
          </w:p>
        </w:tc>
        <w:tc>
          <w:tcPr>
            <w:tcW w:w="3125" w:type="pct"/>
            <w:shd w:val="clear" w:color="auto" w:fill="FFFFFF"/>
            <w:vAlign w:val="center"/>
          </w:tcPr>
          <w:p w:rsidR="00CE3521" w:rsidRDefault="00CE3521" w:rsidP="000F6138">
            <w:pPr>
              <w:spacing w:before="60" w:after="60"/>
              <w:jc w:val="both"/>
              <w:rPr>
                <w:color w:val="000000"/>
                <w:szCs w:val="28"/>
                <w:shd w:val="clear" w:color="auto" w:fill="FFFFFF"/>
              </w:rPr>
            </w:pPr>
            <w:r>
              <w:rPr>
                <w:color w:val="000000"/>
                <w:szCs w:val="28"/>
                <w:shd w:val="clear" w:color="auto" w:fill="FFFFFF"/>
              </w:rPr>
              <w:t>X</w:t>
            </w:r>
            <w:r w:rsidRPr="002248C4">
              <w:rPr>
                <w:color w:val="000000"/>
                <w:szCs w:val="28"/>
                <w:shd w:val="clear" w:color="auto" w:fill="FFFFFF"/>
              </w:rPr>
              <w:t>e ô tô chở người dưới 0</w:t>
            </w:r>
            <w:r>
              <w:rPr>
                <w:color w:val="000000"/>
                <w:szCs w:val="28"/>
                <w:shd w:val="clear" w:color="auto" w:fill="FFFFFF"/>
              </w:rPr>
              <w:t>8</w:t>
            </w:r>
            <w:r w:rsidRPr="002248C4">
              <w:rPr>
                <w:color w:val="000000"/>
                <w:szCs w:val="28"/>
                <w:shd w:val="clear" w:color="auto" w:fill="FFFFFF"/>
              </w:rPr>
              <w:t xml:space="preserve"> chỗ (không kể chỗ của người lái xe) </w:t>
            </w:r>
          </w:p>
        </w:tc>
      </w:tr>
    </w:tbl>
    <w:p w:rsidR="00CE3521" w:rsidRDefault="00CE3521" w:rsidP="00CE3521">
      <w:pPr>
        <w:pStyle w:val="BodyText"/>
        <w:shd w:val="clear" w:color="auto" w:fill="auto"/>
        <w:spacing w:before="60" w:after="0" w:line="320" w:lineRule="exact"/>
        <w:ind w:firstLine="709"/>
        <w:jc w:val="both"/>
        <w:rPr>
          <w:b/>
          <w:bCs/>
        </w:rPr>
      </w:pPr>
    </w:p>
    <w:p w:rsidR="00CE3521" w:rsidRDefault="00CE3521" w:rsidP="00CE3521">
      <w:pPr>
        <w:pStyle w:val="BodyText"/>
        <w:shd w:val="clear" w:color="auto" w:fill="auto"/>
        <w:spacing w:before="60" w:after="0" w:line="320" w:lineRule="exact"/>
        <w:ind w:firstLine="709"/>
        <w:jc w:val="both"/>
        <w:rPr>
          <w:b/>
          <w:bCs/>
        </w:rPr>
      </w:pPr>
      <w:r w:rsidRPr="000000EC">
        <w:rPr>
          <w:b/>
          <w:bCs/>
        </w:rPr>
        <w:t>Điều 5. Đặc điểm kinh tế - kỹ thuật của Dịch vụ vận tải hành khách tham quan du lịch</w:t>
      </w:r>
    </w:p>
    <w:p w:rsidR="00CE3521" w:rsidRDefault="00CE3521" w:rsidP="00CE3521">
      <w:pPr>
        <w:pStyle w:val="BodyText"/>
        <w:shd w:val="clear" w:color="auto" w:fill="auto"/>
        <w:spacing w:before="60" w:after="0" w:line="320" w:lineRule="exact"/>
        <w:ind w:firstLine="709"/>
        <w:jc w:val="both"/>
        <w:rPr>
          <w:b/>
          <w:bCs/>
        </w:rPr>
      </w:pPr>
    </w:p>
    <w:tbl>
      <w:tblPr>
        <w:tblW w:w="5009" w:type="pct"/>
        <w:tblCellSpacing w:w="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571"/>
        <w:gridCol w:w="2281"/>
        <w:gridCol w:w="567"/>
        <w:gridCol w:w="5699"/>
      </w:tblGrid>
      <w:tr w:rsidR="00CE3521" w:rsidRPr="0062060B" w:rsidTr="000F6138">
        <w:trPr>
          <w:trHeight w:val="427"/>
          <w:tblCellSpacing w:w="0" w:type="dxa"/>
        </w:trPr>
        <w:tc>
          <w:tcPr>
            <w:tcW w:w="1875" w:type="pct"/>
            <w:gridSpan w:val="3"/>
            <w:shd w:val="clear" w:color="auto" w:fill="FFFFFF"/>
            <w:tcMar>
              <w:top w:w="0" w:type="dxa"/>
              <w:left w:w="10" w:type="dxa"/>
              <w:bottom w:w="0" w:type="dxa"/>
              <w:right w:w="10" w:type="dxa"/>
            </w:tcMar>
            <w:vAlign w:val="center"/>
            <w:hideMark/>
          </w:tcPr>
          <w:p w:rsidR="00CE3521" w:rsidRPr="0062060B" w:rsidRDefault="00CE3521" w:rsidP="000F6138">
            <w:pPr>
              <w:spacing w:before="60" w:after="60"/>
              <w:jc w:val="center"/>
              <w:rPr>
                <w:b/>
                <w:bCs/>
                <w:color w:val="000000"/>
                <w:szCs w:val="28"/>
              </w:rPr>
            </w:pPr>
            <w:r>
              <w:rPr>
                <w:b/>
                <w:bCs/>
                <w:color w:val="000000"/>
                <w:szCs w:val="28"/>
              </w:rPr>
              <w:t>Tên gọi chi tiết</w:t>
            </w:r>
          </w:p>
        </w:tc>
        <w:tc>
          <w:tcPr>
            <w:tcW w:w="3125" w:type="pct"/>
            <w:shd w:val="clear" w:color="auto" w:fill="FFFFFF"/>
            <w:vAlign w:val="center"/>
          </w:tcPr>
          <w:p w:rsidR="00CE3521" w:rsidRPr="0062060B" w:rsidRDefault="00CE3521" w:rsidP="000F6138">
            <w:pPr>
              <w:spacing w:before="60" w:after="60"/>
              <w:jc w:val="center"/>
              <w:rPr>
                <w:b/>
                <w:bCs/>
                <w:color w:val="000000"/>
                <w:szCs w:val="28"/>
              </w:rPr>
            </w:pPr>
            <w:r>
              <w:rPr>
                <w:b/>
                <w:bCs/>
                <w:color w:val="000000"/>
                <w:szCs w:val="28"/>
              </w:rPr>
              <w:t>Chủng loại cụ thể</w:t>
            </w:r>
          </w:p>
        </w:tc>
      </w:tr>
      <w:tr w:rsidR="00CE3521" w:rsidRPr="0062060B" w:rsidTr="000F6138">
        <w:trPr>
          <w:trHeight w:val="427"/>
          <w:tblCellSpacing w:w="0" w:type="dxa"/>
        </w:trPr>
        <w:tc>
          <w:tcPr>
            <w:tcW w:w="313" w:type="pct"/>
            <w:shd w:val="clear" w:color="auto" w:fill="FFFFFF"/>
            <w:tcMar>
              <w:top w:w="0" w:type="dxa"/>
              <w:left w:w="10" w:type="dxa"/>
              <w:bottom w:w="0" w:type="dxa"/>
              <w:right w:w="10" w:type="dxa"/>
            </w:tcMar>
            <w:vAlign w:val="center"/>
          </w:tcPr>
          <w:p w:rsidR="00CE3521" w:rsidRPr="0062060B" w:rsidRDefault="00CE3521" w:rsidP="000F6138">
            <w:pPr>
              <w:spacing w:before="60" w:after="60"/>
              <w:jc w:val="center"/>
              <w:rPr>
                <w:b/>
                <w:bCs/>
                <w:color w:val="000000"/>
                <w:szCs w:val="28"/>
              </w:rPr>
            </w:pPr>
            <w:r w:rsidRPr="0062060B">
              <w:rPr>
                <w:b/>
                <w:bCs/>
                <w:color w:val="000000"/>
                <w:szCs w:val="28"/>
              </w:rPr>
              <w:t>Số TT</w:t>
            </w:r>
          </w:p>
        </w:tc>
        <w:tc>
          <w:tcPr>
            <w:tcW w:w="1251" w:type="pct"/>
            <w:shd w:val="clear" w:color="auto" w:fill="FFFFFF"/>
            <w:tcMar>
              <w:top w:w="0" w:type="dxa"/>
              <w:left w:w="10" w:type="dxa"/>
              <w:bottom w:w="0" w:type="dxa"/>
              <w:right w:w="10" w:type="dxa"/>
            </w:tcMar>
            <w:vAlign w:val="center"/>
          </w:tcPr>
          <w:p w:rsidR="00CE3521" w:rsidRDefault="00CE3521" w:rsidP="000F6138">
            <w:pPr>
              <w:spacing w:before="60" w:after="60"/>
              <w:jc w:val="center"/>
              <w:rPr>
                <w:b/>
                <w:bCs/>
                <w:color w:val="000000"/>
                <w:szCs w:val="28"/>
              </w:rPr>
            </w:pPr>
            <w:r>
              <w:rPr>
                <w:b/>
                <w:bCs/>
                <w:color w:val="000000"/>
                <w:szCs w:val="28"/>
              </w:rPr>
              <w:t>Loại xe</w:t>
            </w:r>
          </w:p>
        </w:tc>
        <w:tc>
          <w:tcPr>
            <w:tcW w:w="311" w:type="pct"/>
            <w:shd w:val="clear" w:color="auto" w:fill="FFFFFF"/>
            <w:vAlign w:val="center"/>
          </w:tcPr>
          <w:p w:rsidR="00CE3521" w:rsidRPr="0062060B" w:rsidRDefault="00CE3521" w:rsidP="000F6138">
            <w:pPr>
              <w:spacing w:before="60" w:after="60"/>
              <w:jc w:val="center"/>
              <w:rPr>
                <w:b/>
                <w:bCs/>
                <w:color w:val="000000"/>
                <w:szCs w:val="28"/>
              </w:rPr>
            </w:pPr>
            <w:r w:rsidRPr="0062060B">
              <w:rPr>
                <w:b/>
                <w:bCs/>
                <w:color w:val="000000"/>
                <w:szCs w:val="28"/>
              </w:rPr>
              <w:t>Số TT</w:t>
            </w:r>
          </w:p>
        </w:tc>
        <w:tc>
          <w:tcPr>
            <w:tcW w:w="3125" w:type="pct"/>
            <w:shd w:val="clear" w:color="auto" w:fill="FFFFFF"/>
            <w:vAlign w:val="center"/>
          </w:tcPr>
          <w:p w:rsidR="00CE3521" w:rsidRDefault="00CE3521" w:rsidP="000F6138">
            <w:pPr>
              <w:spacing w:before="60" w:after="60"/>
              <w:jc w:val="center"/>
              <w:rPr>
                <w:b/>
                <w:bCs/>
                <w:color w:val="000000"/>
                <w:szCs w:val="28"/>
              </w:rPr>
            </w:pPr>
          </w:p>
        </w:tc>
      </w:tr>
      <w:tr w:rsidR="00CE3521" w:rsidRPr="0062060B" w:rsidTr="000F6138">
        <w:trPr>
          <w:trHeight w:val="345"/>
          <w:tblCellSpacing w:w="0" w:type="dxa"/>
        </w:trPr>
        <w:tc>
          <w:tcPr>
            <w:tcW w:w="313" w:type="pct"/>
            <w:vMerge w:val="restart"/>
            <w:shd w:val="clear" w:color="auto" w:fill="FFFFFF"/>
            <w:tcMar>
              <w:top w:w="0" w:type="dxa"/>
              <w:left w:w="10" w:type="dxa"/>
              <w:bottom w:w="0" w:type="dxa"/>
              <w:right w:w="10" w:type="dxa"/>
            </w:tcMar>
            <w:vAlign w:val="center"/>
          </w:tcPr>
          <w:p w:rsidR="00CE3521" w:rsidRPr="0062060B" w:rsidRDefault="00CE3521" w:rsidP="000F6138">
            <w:pPr>
              <w:spacing w:before="60" w:after="60"/>
              <w:jc w:val="center"/>
              <w:rPr>
                <w:b/>
                <w:color w:val="000000"/>
                <w:szCs w:val="28"/>
              </w:rPr>
            </w:pPr>
            <w:r>
              <w:rPr>
                <w:b/>
                <w:color w:val="000000"/>
                <w:szCs w:val="28"/>
              </w:rPr>
              <w:t>1</w:t>
            </w:r>
          </w:p>
        </w:tc>
        <w:tc>
          <w:tcPr>
            <w:tcW w:w="1251" w:type="pct"/>
            <w:vMerge w:val="restart"/>
            <w:shd w:val="clear" w:color="auto" w:fill="FFFFFF"/>
            <w:tcMar>
              <w:top w:w="0" w:type="dxa"/>
              <w:left w:w="10" w:type="dxa"/>
              <w:bottom w:w="0" w:type="dxa"/>
              <w:right w:w="10" w:type="dxa"/>
            </w:tcMar>
            <w:vAlign w:val="center"/>
          </w:tcPr>
          <w:p w:rsidR="00CE3521" w:rsidRPr="0062060B" w:rsidRDefault="00CE3521" w:rsidP="000F6138">
            <w:pPr>
              <w:spacing w:before="60" w:after="60"/>
              <w:jc w:val="center"/>
              <w:rPr>
                <w:b/>
                <w:color w:val="000000"/>
                <w:szCs w:val="28"/>
                <w:shd w:val="clear" w:color="auto" w:fill="FFFFFF"/>
              </w:rPr>
            </w:pPr>
            <w:r w:rsidRPr="0062060B">
              <w:rPr>
                <w:b/>
                <w:color w:val="000000"/>
                <w:szCs w:val="28"/>
                <w:shd w:val="clear" w:color="auto" w:fill="FFFFFF"/>
              </w:rPr>
              <w:t xml:space="preserve">Xe </w:t>
            </w:r>
            <w:r>
              <w:rPr>
                <w:b/>
                <w:color w:val="000000"/>
                <w:szCs w:val="28"/>
                <w:shd w:val="clear" w:color="auto" w:fill="FFFFFF"/>
              </w:rPr>
              <w:t>du lịch</w:t>
            </w:r>
          </w:p>
        </w:tc>
        <w:tc>
          <w:tcPr>
            <w:tcW w:w="311" w:type="pct"/>
            <w:shd w:val="clear" w:color="auto" w:fill="FFFFFF"/>
            <w:vAlign w:val="center"/>
          </w:tcPr>
          <w:p w:rsidR="00CE3521" w:rsidRPr="00D3569D" w:rsidRDefault="00CE3521" w:rsidP="000F6138">
            <w:pPr>
              <w:spacing w:before="60" w:after="60"/>
              <w:jc w:val="center"/>
              <w:rPr>
                <w:bCs/>
                <w:color w:val="000000"/>
                <w:szCs w:val="28"/>
              </w:rPr>
            </w:pPr>
            <w:r w:rsidRPr="00D3569D">
              <w:rPr>
                <w:bCs/>
                <w:color w:val="000000"/>
                <w:szCs w:val="28"/>
              </w:rPr>
              <w:t>1</w:t>
            </w:r>
          </w:p>
        </w:tc>
        <w:tc>
          <w:tcPr>
            <w:tcW w:w="3125" w:type="pct"/>
            <w:shd w:val="clear" w:color="auto" w:fill="FFFFFF"/>
            <w:vAlign w:val="center"/>
          </w:tcPr>
          <w:p w:rsidR="00CE3521" w:rsidRPr="00D3569D" w:rsidRDefault="00CE3521" w:rsidP="000F6138">
            <w:pPr>
              <w:spacing w:before="60" w:after="60"/>
              <w:jc w:val="both"/>
              <w:rPr>
                <w:bCs/>
                <w:color w:val="000000"/>
                <w:szCs w:val="28"/>
              </w:rPr>
            </w:pPr>
            <w:r w:rsidRPr="0062060B">
              <w:rPr>
                <w:color w:val="000000"/>
                <w:szCs w:val="28"/>
              </w:rPr>
              <w:t>Xe</w:t>
            </w:r>
            <w:r>
              <w:rPr>
                <w:color w:val="000000"/>
                <w:szCs w:val="28"/>
              </w:rPr>
              <w:t xml:space="preserve"> ô tô</w:t>
            </w:r>
            <w:r w:rsidRPr="0062060B">
              <w:rPr>
                <w:color w:val="000000"/>
                <w:szCs w:val="28"/>
              </w:rPr>
              <w:t xml:space="preserve"> chở người dưới 10 chỗ</w:t>
            </w:r>
            <w:r>
              <w:rPr>
                <w:color w:val="000000"/>
                <w:szCs w:val="28"/>
              </w:rPr>
              <w:t>.</w:t>
            </w:r>
            <w:r w:rsidRPr="0062060B">
              <w:rPr>
                <w:color w:val="000000"/>
                <w:szCs w:val="28"/>
              </w:rPr>
              <w:t xml:space="preserve"> </w:t>
            </w:r>
          </w:p>
        </w:tc>
      </w:tr>
      <w:tr w:rsidR="00CE3521" w:rsidRPr="0062060B" w:rsidTr="000F6138">
        <w:trPr>
          <w:trHeight w:val="345"/>
          <w:tblCellSpacing w:w="0" w:type="dxa"/>
        </w:trPr>
        <w:tc>
          <w:tcPr>
            <w:tcW w:w="313" w:type="pct"/>
            <w:vMerge/>
            <w:shd w:val="clear" w:color="auto" w:fill="FFFFFF"/>
            <w:tcMar>
              <w:top w:w="0" w:type="dxa"/>
              <w:left w:w="10" w:type="dxa"/>
              <w:bottom w:w="0" w:type="dxa"/>
              <w:right w:w="10" w:type="dxa"/>
            </w:tcMar>
            <w:vAlign w:val="center"/>
          </w:tcPr>
          <w:p w:rsidR="00CE3521" w:rsidRDefault="00CE3521" w:rsidP="000F6138">
            <w:pPr>
              <w:spacing w:before="60" w:after="60"/>
              <w:jc w:val="center"/>
              <w:rPr>
                <w:b/>
                <w:color w:val="000000"/>
                <w:szCs w:val="28"/>
              </w:rPr>
            </w:pPr>
          </w:p>
        </w:tc>
        <w:tc>
          <w:tcPr>
            <w:tcW w:w="1251" w:type="pct"/>
            <w:vMerge/>
            <w:shd w:val="clear" w:color="auto" w:fill="FFFFFF"/>
            <w:tcMar>
              <w:top w:w="0" w:type="dxa"/>
              <w:left w:w="10" w:type="dxa"/>
              <w:bottom w:w="0" w:type="dxa"/>
              <w:right w:w="10" w:type="dxa"/>
            </w:tcMar>
            <w:vAlign w:val="center"/>
          </w:tcPr>
          <w:p w:rsidR="00CE3521" w:rsidRPr="0062060B" w:rsidRDefault="00CE3521" w:rsidP="000F6138">
            <w:pPr>
              <w:spacing w:before="60" w:after="60"/>
              <w:jc w:val="center"/>
              <w:rPr>
                <w:b/>
                <w:color w:val="000000"/>
                <w:szCs w:val="28"/>
                <w:shd w:val="clear" w:color="auto" w:fill="FFFFFF"/>
              </w:rPr>
            </w:pPr>
          </w:p>
        </w:tc>
        <w:tc>
          <w:tcPr>
            <w:tcW w:w="311" w:type="pct"/>
            <w:shd w:val="clear" w:color="auto" w:fill="FFFFFF"/>
            <w:vAlign w:val="center"/>
          </w:tcPr>
          <w:p w:rsidR="00CE3521" w:rsidRPr="00D3569D" w:rsidRDefault="00CE3521" w:rsidP="000F6138">
            <w:pPr>
              <w:spacing w:before="60" w:after="60"/>
              <w:jc w:val="center"/>
              <w:rPr>
                <w:bCs/>
                <w:color w:val="000000"/>
                <w:szCs w:val="28"/>
              </w:rPr>
            </w:pPr>
            <w:r>
              <w:rPr>
                <w:bCs/>
                <w:color w:val="000000"/>
                <w:szCs w:val="28"/>
              </w:rPr>
              <w:t>2</w:t>
            </w:r>
          </w:p>
        </w:tc>
        <w:tc>
          <w:tcPr>
            <w:tcW w:w="3125" w:type="pct"/>
            <w:shd w:val="clear" w:color="auto" w:fill="FFFFFF"/>
            <w:vAlign w:val="center"/>
          </w:tcPr>
          <w:p w:rsidR="00CE3521" w:rsidRDefault="00CE3521" w:rsidP="000F6138">
            <w:pPr>
              <w:spacing w:before="60" w:after="60"/>
              <w:jc w:val="both"/>
              <w:rPr>
                <w:color w:val="000000"/>
                <w:szCs w:val="28"/>
                <w:shd w:val="clear" w:color="auto" w:fill="FFFFFF"/>
              </w:rPr>
            </w:pPr>
            <w:r w:rsidRPr="0062060B">
              <w:rPr>
                <w:color w:val="000000"/>
                <w:szCs w:val="28"/>
              </w:rPr>
              <w:t xml:space="preserve">Xe </w:t>
            </w:r>
            <w:r>
              <w:rPr>
                <w:color w:val="000000"/>
                <w:szCs w:val="28"/>
              </w:rPr>
              <w:t xml:space="preserve">ô tô </w:t>
            </w:r>
            <w:r w:rsidRPr="0062060B">
              <w:rPr>
                <w:color w:val="000000"/>
                <w:szCs w:val="28"/>
              </w:rPr>
              <w:t>chở người từ 10 chỗ đến dưới 25 chỗ</w:t>
            </w:r>
            <w:r>
              <w:rPr>
                <w:color w:val="000000"/>
                <w:szCs w:val="28"/>
              </w:rPr>
              <w:t>.</w:t>
            </w:r>
          </w:p>
        </w:tc>
      </w:tr>
      <w:tr w:rsidR="00CE3521" w:rsidRPr="0062060B" w:rsidTr="000F6138">
        <w:trPr>
          <w:trHeight w:val="345"/>
          <w:tblCellSpacing w:w="0" w:type="dxa"/>
        </w:trPr>
        <w:tc>
          <w:tcPr>
            <w:tcW w:w="313" w:type="pct"/>
            <w:vMerge/>
            <w:shd w:val="clear" w:color="auto" w:fill="FFFFFF"/>
            <w:tcMar>
              <w:top w:w="0" w:type="dxa"/>
              <w:left w:w="10" w:type="dxa"/>
              <w:bottom w:w="0" w:type="dxa"/>
              <w:right w:w="10" w:type="dxa"/>
            </w:tcMar>
            <w:vAlign w:val="center"/>
          </w:tcPr>
          <w:p w:rsidR="00CE3521" w:rsidRDefault="00CE3521" w:rsidP="000F6138">
            <w:pPr>
              <w:spacing w:before="60" w:after="60"/>
              <w:jc w:val="center"/>
              <w:rPr>
                <w:b/>
                <w:color w:val="000000"/>
                <w:szCs w:val="28"/>
              </w:rPr>
            </w:pPr>
          </w:p>
        </w:tc>
        <w:tc>
          <w:tcPr>
            <w:tcW w:w="1251" w:type="pct"/>
            <w:vMerge/>
            <w:shd w:val="clear" w:color="auto" w:fill="FFFFFF"/>
            <w:tcMar>
              <w:top w:w="0" w:type="dxa"/>
              <w:left w:w="10" w:type="dxa"/>
              <w:bottom w:w="0" w:type="dxa"/>
              <w:right w:w="10" w:type="dxa"/>
            </w:tcMar>
            <w:vAlign w:val="center"/>
          </w:tcPr>
          <w:p w:rsidR="00CE3521" w:rsidRPr="0062060B" w:rsidRDefault="00CE3521" w:rsidP="000F6138">
            <w:pPr>
              <w:spacing w:before="60" w:after="60"/>
              <w:jc w:val="center"/>
              <w:rPr>
                <w:b/>
                <w:color w:val="000000"/>
                <w:szCs w:val="28"/>
                <w:shd w:val="clear" w:color="auto" w:fill="FFFFFF"/>
              </w:rPr>
            </w:pPr>
          </w:p>
        </w:tc>
        <w:tc>
          <w:tcPr>
            <w:tcW w:w="311" w:type="pct"/>
            <w:shd w:val="clear" w:color="auto" w:fill="FFFFFF"/>
            <w:vAlign w:val="center"/>
          </w:tcPr>
          <w:p w:rsidR="00CE3521" w:rsidRPr="00D3569D" w:rsidRDefault="00CE3521" w:rsidP="000F6138">
            <w:pPr>
              <w:spacing w:before="60" w:after="60"/>
              <w:jc w:val="center"/>
              <w:rPr>
                <w:bCs/>
                <w:color w:val="000000"/>
                <w:szCs w:val="28"/>
              </w:rPr>
            </w:pPr>
            <w:r>
              <w:rPr>
                <w:bCs/>
                <w:color w:val="000000"/>
                <w:szCs w:val="28"/>
              </w:rPr>
              <w:t>3</w:t>
            </w:r>
          </w:p>
        </w:tc>
        <w:tc>
          <w:tcPr>
            <w:tcW w:w="3125" w:type="pct"/>
            <w:shd w:val="clear" w:color="auto" w:fill="FFFFFF"/>
            <w:vAlign w:val="center"/>
          </w:tcPr>
          <w:p w:rsidR="00CE3521" w:rsidRDefault="00CE3521" w:rsidP="000F6138">
            <w:pPr>
              <w:spacing w:before="60" w:after="60"/>
              <w:jc w:val="both"/>
              <w:rPr>
                <w:color w:val="000000"/>
                <w:szCs w:val="28"/>
                <w:shd w:val="clear" w:color="auto" w:fill="FFFFFF"/>
              </w:rPr>
            </w:pPr>
            <w:r w:rsidRPr="0062060B">
              <w:rPr>
                <w:color w:val="000000"/>
                <w:szCs w:val="28"/>
              </w:rPr>
              <w:t xml:space="preserve">Xe </w:t>
            </w:r>
            <w:r>
              <w:rPr>
                <w:color w:val="000000"/>
                <w:szCs w:val="28"/>
              </w:rPr>
              <w:t xml:space="preserve">ô tô </w:t>
            </w:r>
            <w:r w:rsidRPr="0062060B">
              <w:rPr>
                <w:color w:val="000000"/>
                <w:szCs w:val="28"/>
              </w:rPr>
              <w:t>chở người từ 25 chỗ đến dưới 40 chỗ</w:t>
            </w:r>
            <w:r>
              <w:rPr>
                <w:color w:val="000000"/>
                <w:szCs w:val="28"/>
              </w:rPr>
              <w:t>.</w:t>
            </w:r>
          </w:p>
        </w:tc>
      </w:tr>
      <w:tr w:rsidR="00CE3521" w:rsidRPr="0062060B" w:rsidTr="000F6138">
        <w:trPr>
          <w:trHeight w:val="345"/>
          <w:tblCellSpacing w:w="0" w:type="dxa"/>
        </w:trPr>
        <w:tc>
          <w:tcPr>
            <w:tcW w:w="313" w:type="pct"/>
            <w:vMerge/>
            <w:shd w:val="clear" w:color="auto" w:fill="FFFFFF"/>
            <w:tcMar>
              <w:top w:w="0" w:type="dxa"/>
              <w:left w:w="10" w:type="dxa"/>
              <w:bottom w:w="0" w:type="dxa"/>
              <w:right w:w="10" w:type="dxa"/>
            </w:tcMar>
            <w:vAlign w:val="center"/>
          </w:tcPr>
          <w:p w:rsidR="00CE3521" w:rsidRDefault="00CE3521" w:rsidP="000F6138">
            <w:pPr>
              <w:spacing w:before="60" w:after="60"/>
              <w:jc w:val="center"/>
              <w:rPr>
                <w:b/>
                <w:color w:val="000000"/>
                <w:szCs w:val="28"/>
              </w:rPr>
            </w:pPr>
          </w:p>
        </w:tc>
        <w:tc>
          <w:tcPr>
            <w:tcW w:w="1251" w:type="pct"/>
            <w:vMerge/>
            <w:shd w:val="clear" w:color="auto" w:fill="FFFFFF"/>
            <w:tcMar>
              <w:top w:w="0" w:type="dxa"/>
              <w:left w:w="10" w:type="dxa"/>
              <w:bottom w:w="0" w:type="dxa"/>
              <w:right w:w="10" w:type="dxa"/>
            </w:tcMar>
            <w:vAlign w:val="center"/>
          </w:tcPr>
          <w:p w:rsidR="00CE3521" w:rsidRPr="0062060B" w:rsidRDefault="00CE3521" w:rsidP="000F6138">
            <w:pPr>
              <w:spacing w:before="60" w:after="60"/>
              <w:jc w:val="center"/>
              <w:rPr>
                <w:b/>
                <w:color w:val="000000"/>
                <w:szCs w:val="28"/>
                <w:shd w:val="clear" w:color="auto" w:fill="FFFFFF"/>
              </w:rPr>
            </w:pPr>
          </w:p>
        </w:tc>
        <w:tc>
          <w:tcPr>
            <w:tcW w:w="311" w:type="pct"/>
            <w:shd w:val="clear" w:color="auto" w:fill="FFFFFF"/>
            <w:vAlign w:val="center"/>
          </w:tcPr>
          <w:p w:rsidR="00CE3521" w:rsidRPr="00D3569D" w:rsidRDefault="00CE3521" w:rsidP="000F6138">
            <w:pPr>
              <w:spacing w:before="60" w:after="60"/>
              <w:jc w:val="center"/>
              <w:rPr>
                <w:bCs/>
                <w:color w:val="000000"/>
                <w:szCs w:val="28"/>
              </w:rPr>
            </w:pPr>
            <w:r>
              <w:rPr>
                <w:bCs/>
                <w:color w:val="000000"/>
                <w:szCs w:val="28"/>
              </w:rPr>
              <w:t>4</w:t>
            </w:r>
          </w:p>
        </w:tc>
        <w:tc>
          <w:tcPr>
            <w:tcW w:w="3125" w:type="pct"/>
            <w:shd w:val="clear" w:color="auto" w:fill="FFFFFF"/>
            <w:vAlign w:val="center"/>
          </w:tcPr>
          <w:p w:rsidR="00CE3521" w:rsidRDefault="00CE3521" w:rsidP="000F6138">
            <w:pPr>
              <w:spacing w:before="60" w:after="60"/>
              <w:jc w:val="both"/>
              <w:rPr>
                <w:color w:val="000000"/>
                <w:szCs w:val="28"/>
                <w:shd w:val="clear" w:color="auto" w:fill="FFFFFF"/>
              </w:rPr>
            </w:pPr>
            <w:r w:rsidRPr="0062060B">
              <w:rPr>
                <w:color w:val="000000"/>
                <w:szCs w:val="28"/>
              </w:rPr>
              <w:t xml:space="preserve">Xe </w:t>
            </w:r>
            <w:r>
              <w:rPr>
                <w:color w:val="000000"/>
                <w:szCs w:val="28"/>
              </w:rPr>
              <w:t xml:space="preserve">ô tô </w:t>
            </w:r>
            <w:r w:rsidRPr="0062060B">
              <w:rPr>
                <w:color w:val="000000"/>
                <w:szCs w:val="28"/>
              </w:rPr>
              <w:t>chở người từ 40 chỗ trở lên</w:t>
            </w:r>
            <w:r>
              <w:rPr>
                <w:color w:val="000000"/>
                <w:szCs w:val="28"/>
              </w:rPr>
              <w:t>.</w:t>
            </w:r>
          </w:p>
        </w:tc>
      </w:tr>
    </w:tbl>
    <w:p w:rsidR="00CE3521" w:rsidRDefault="00CE3521" w:rsidP="00CE3521">
      <w:pPr>
        <w:pStyle w:val="BodyText"/>
        <w:shd w:val="clear" w:color="auto" w:fill="auto"/>
        <w:spacing w:before="120" w:after="120" w:line="320" w:lineRule="exact"/>
        <w:ind w:firstLine="709"/>
        <w:jc w:val="both"/>
        <w:rPr>
          <w:rStyle w:val="BodyTextChar1"/>
          <w:b/>
          <w:lang w:eastAsia="vi-VN"/>
        </w:rPr>
      </w:pPr>
    </w:p>
    <w:p w:rsidR="00CE3521" w:rsidRPr="00DC1CB8" w:rsidRDefault="00CE3521" w:rsidP="00CE3521">
      <w:pPr>
        <w:pStyle w:val="BodyText"/>
        <w:shd w:val="clear" w:color="auto" w:fill="auto"/>
        <w:spacing w:before="120" w:after="120" w:line="320" w:lineRule="exact"/>
        <w:ind w:firstLine="709"/>
        <w:jc w:val="both"/>
        <w:rPr>
          <w:rStyle w:val="BodyTextChar1"/>
          <w:b/>
          <w:lang w:eastAsia="vi-VN"/>
        </w:rPr>
      </w:pPr>
      <w:r w:rsidRPr="00DC1CB8">
        <w:rPr>
          <w:rStyle w:val="BodyTextChar1"/>
          <w:b/>
          <w:lang w:eastAsia="vi-VN"/>
        </w:rPr>
        <w:t xml:space="preserve">Điều 6. </w:t>
      </w:r>
      <w:r w:rsidRPr="00DC1CB8">
        <w:rPr>
          <w:b/>
        </w:rPr>
        <w:t>Điều khoản thi hành</w:t>
      </w:r>
    </w:p>
    <w:p w:rsidR="00CE3521" w:rsidRPr="00CE3521" w:rsidRDefault="00CE3521" w:rsidP="00CE3521">
      <w:pPr>
        <w:ind w:firstLine="567"/>
        <w:jc w:val="both"/>
        <w:rPr>
          <w:rStyle w:val="fontstyle01"/>
          <w:b w:val="0"/>
        </w:rPr>
      </w:pPr>
      <w:r w:rsidRPr="00CE3521">
        <w:rPr>
          <w:rStyle w:val="fontstyle01"/>
          <w:b w:val="0"/>
        </w:rPr>
        <w:t>1. Quyết định này có hiệu lực thi hành kể từ ngày 15 tháng 4 năm 2025.</w:t>
      </w:r>
    </w:p>
    <w:p w:rsidR="00637195" w:rsidRPr="00781CB8" w:rsidRDefault="00CE3521" w:rsidP="00CE3521">
      <w:pPr>
        <w:ind w:firstLine="567"/>
        <w:jc w:val="both"/>
        <w:rPr>
          <w:rFonts w:cs="Times New Roman"/>
          <w:b/>
          <w:bCs/>
          <w:color w:val="000000"/>
          <w:szCs w:val="28"/>
        </w:rPr>
      </w:pPr>
      <w:r w:rsidRPr="00CE3521">
        <w:rPr>
          <w:rStyle w:val="fontstyle01"/>
          <w:b w:val="0"/>
        </w:rPr>
        <w:t>2. Chánh Văn phòng Ủy ban nhân dân tỉnh, Giám đốc Sở Xây dựng, Thủ trưởng các sở, ngành có liên quan, Chủ tịch Ủy ban nhân dân các huyện, thị xã, thành phố; Chủ tịch Ủy ban nhân dân các xã, phường, thị trấn và các tổ chức, cá nhân có liên quan chịu trách nhiệm thi hành Quyết định này</w:t>
      </w:r>
      <w:r w:rsidR="00607F8B" w:rsidRPr="00781CB8">
        <w:rPr>
          <w:rFonts w:eastAsia="Times New Roman" w:cs="Times New Roman"/>
          <w:szCs w:val="28"/>
        </w:rPr>
        <w:t>.</w:t>
      </w:r>
      <w:r w:rsidR="00C84018" w:rsidRPr="00781CB8">
        <w:rPr>
          <w:rStyle w:val="fontstyle21"/>
          <w:rFonts w:ascii="Times New Roman" w:hAnsi="Times New Roman" w:cs="Times New Roman"/>
        </w:rPr>
        <w:t>/</w:t>
      </w:r>
      <w:r w:rsidR="00637195" w:rsidRPr="00781CB8">
        <w:rPr>
          <w:rFonts w:eastAsia="Times New Roman" w:cs="Times New Roman"/>
          <w:color w:val="000000"/>
          <w:szCs w:val="28"/>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637195" w:rsidTr="00637195">
        <w:tc>
          <w:tcPr>
            <w:tcW w:w="4644" w:type="dxa"/>
          </w:tcPr>
          <w:p w:rsidR="00637195" w:rsidRPr="00637195" w:rsidRDefault="00637195" w:rsidP="00637195">
            <w:pPr>
              <w:rPr>
                <w:rFonts w:ascii="TimesNewRomanPS-BoldItalicMT" w:eastAsia="Times New Roman" w:hAnsi="TimesNewRomanPS-BoldItalicMT" w:cs="Times New Roman"/>
                <w:b/>
                <w:bCs/>
                <w:i/>
                <w:iCs/>
                <w:color w:val="000000"/>
                <w:sz w:val="24"/>
              </w:rPr>
            </w:pPr>
            <w:r w:rsidRPr="00637195">
              <w:rPr>
                <w:rFonts w:ascii="TimesNewRomanPS-BoldItalicMT" w:eastAsia="Times New Roman" w:hAnsi="TimesNewRomanPS-BoldItalicMT" w:cs="Times New Roman"/>
                <w:b/>
                <w:bCs/>
                <w:i/>
                <w:iCs/>
                <w:color w:val="000000"/>
                <w:sz w:val="24"/>
              </w:rPr>
              <w:lastRenderedPageBreak/>
              <w:t>Nơi nhận:</w:t>
            </w:r>
          </w:p>
          <w:p w:rsidR="00CE3521" w:rsidRDefault="004E0973" w:rsidP="00CE3521">
            <w:pPr>
              <w:rPr>
                <w:rFonts w:ascii="TimesNewRomanPSMT" w:eastAsia="Times New Roman" w:hAnsi="TimesNewRomanPSMT" w:cs="Times New Roman"/>
                <w:bCs/>
                <w:sz w:val="22"/>
              </w:rPr>
            </w:pPr>
            <w:r w:rsidRPr="004E0973">
              <w:rPr>
                <w:rFonts w:ascii="TimesNewRomanPSMT" w:eastAsia="Times New Roman" w:hAnsi="TimesNewRomanPSMT" w:cs="Times New Roman"/>
                <w:color w:val="000000"/>
                <w:sz w:val="22"/>
              </w:rPr>
              <w:t xml:space="preserve">- </w:t>
            </w:r>
            <w:r w:rsidR="00CE3521" w:rsidRPr="00CE3521">
              <w:rPr>
                <w:rFonts w:ascii="TimesNewRomanPSMT" w:eastAsia="Times New Roman" w:hAnsi="TimesNewRomanPSMT" w:cs="Times New Roman"/>
                <w:bCs/>
                <w:sz w:val="22"/>
              </w:rPr>
              <w:t>Như Điều 6;</w:t>
            </w:r>
          </w:p>
          <w:p w:rsidR="00CE3521" w:rsidRDefault="00CE3521" w:rsidP="00CE3521">
            <w:pPr>
              <w:rPr>
                <w:rFonts w:ascii="TimesNewRomanPSMT" w:eastAsia="Times New Roman" w:hAnsi="TimesNewRomanPSMT" w:cs="Times New Roman"/>
                <w:bCs/>
                <w:sz w:val="22"/>
              </w:rPr>
            </w:pPr>
            <w:r w:rsidRPr="00CE3521">
              <w:rPr>
                <w:rFonts w:ascii="TimesNewRomanPSMT" w:eastAsia="Times New Roman" w:hAnsi="TimesNewRomanPSMT" w:cs="Times New Roman"/>
                <w:bCs/>
                <w:sz w:val="22"/>
              </w:rPr>
              <w:t>- Văn phòng Chính phủ;</w:t>
            </w:r>
          </w:p>
          <w:p w:rsidR="00CE3521" w:rsidRDefault="00CE3521" w:rsidP="00CE3521">
            <w:pPr>
              <w:rPr>
                <w:rFonts w:ascii="TimesNewRomanPSMT" w:eastAsia="Times New Roman" w:hAnsi="TimesNewRomanPSMT" w:cs="Times New Roman"/>
                <w:bCs/>
                <w:sz w:val="22"/>
              </w:rPr>
            </w:pPr>
            <w:r w:rsidRPr="00CE3521">
              <w:rPr>
                <w:rFonts w:ascii="TimesNewRomanPSMT" w:eastAsia="Times New Roman" w:hAnsi="TimesNewRomanPSMT" w:cs="Times New Roman"/>
                <w:bCs/>
                <w:sz w:val="22"/>
              </w:rPr>
              <w:t>- Vụ pháp chế - Bộ Giao thông vận tải;</w:t>
            </w:r>
          </w:p>
          <w:p w:rsidR="00CE3521" w:rsidRDefault="00CE3521" w:rsidP="00CE3521">
            <w:pPr>
              <w:rPr>
                <w:rFonts w:ascii="TimesNewRomanPSMT" w:eastAsia="Times New Roman" w:hAnsi="TimesNewRomanPSMT" w:cs="Times New Roman"/>
                <w:bCs/>
                <w:sz w:val="22"/>
              </w:rPr>
            </w:pPr>
            <w:r w:rsidRPr="00CE3521">
              <w:rPr>
                <w:rFonts w:ascii="TimesNewRomanPSMT" w:eastAsia="Times New Roman" w:hAnsi="TimesNewRomanPSMT" w:cs="Times New Roman"/>
                <w:bCs/>
                <w:sz w:val="22"/>
              </w:rPr>
              <w:t>- Cục kiểm tra văn bản - Bộ Tư pháp;</w:t>
            </w:r>
          </w:p>
          <w:p w:rsidR="00CE3521" w:rsidRDefault="00CE3521" w:rsidP="00CE3521">
            <w:pPr>
              <w:rPr>
                <w:rFonts w:ascii="TimesNewRomanPSMT" w:eastAsia="Times New Roman" w:hAnsi="TimesNewRomanPSMT" w:cs="Times New Roman"/>
                <w:bCs/>
                <w:sz w:val="22"/>
              </w:rPr>
            </w:pPr>
            <w:r w:rsidRPr="00CE3521">
              <w:rPr>
                <w:rFonts w:ascii="TimesNewRomanPSMT" w:eastAsia="Times New Roman" w:hAnsi="TimesNewRomanPSMT" w:cs="Times New Roman"/>
                <w:bCs/>
                <w:sz w:val="22"/>
              </w:rPr>
              <w:t xml:space="preserve">- Thường trực Tỉnh ủy; </w:t>
            </w:r>
          </w:p>
          <w:p w:rsidR="00CE3521" w:rsidRDefault="00CE3521" w:rsidP="00CE3521">
            <w:pPr>
              <w:rPr>
                <w:rFonts w:ascii="TimesNewRomanPSMT" w:eastAsia="Times New Roman" w:hAnsi="TimesNewRomanPSMT" w:cs="Times New Roman"/>
                <w:bCs/>
                <w:sz w:val="22"/>
              </w:rPr>
            </w:pPr>
            <w:r w:rsidRPr="00CE3521">
              <w:rPr>
                <w:rFonts w:ascii="TimesNewRomanPSMT" w:eastAsia="Times New Roman" w:hAnsi="TimesNewRomanPSMT" w:cs="Times New Roman"/>
                <w:bCs/>
                <w:sz w:val="22"/>
              </w:rPr>
              <w:t>- Thường trực HĐND tỉnh;</w:t>
            </w:r>
          </w:p>
          <w:p w:rsidR="00CE3521" w:rsidRDefault="00CE3521" w:rsidP="00CE3521">
            <w:pPr>
              <w:rPr>
                <w:rFonts w:ascii="TimesNewRomanPSMT" w:eastAsia="Times New Roman" w:hAnsi="TimesNewRomanPSMT" w:cs="Times New Roman"/>
                <w:bCs/>
                <w:sz w:val="22"/>
              </w:rPr>
            </w:pPr>
            <w:r w:rsidRPr="00CE3521">
              <w:rPr>
                <w:rFonts w:ascii="TimesNewRomanPSMT" w:eastAsia="Times New Roman" w:hAnsi="TimesNewRomanPSMT" w:cs="Times New Roman"/>
                <w:bCs/>
                <w:sz w:val="22"/>
              </w:rPr>
              <w:t xml:space="preserve">- Chủ tịch và PCT UBND tỉnh; </w:t>
            </w:r>
          </w:p>
          <w:p w:rsidR="00CE3521" w:rsidRDefault="00CE3521" w:rsidP="00CE3521">
            <w:pPr>
              <w:rPr>
                <w:rFonts w:ascii="TimesNewRomanPSMT" w:eastAsia="Times New Roman" w:hAnsi="TimesNewRomanPSMT" w:cs="Times New Roman"/>
                <w:bCs/>
                <w:sz w:val="22"/>
              </w:rPr>
            </w:pPr>
            <w:r w:rsidRPr="00CE3521">
              <w:rPr>
                <w:rFonts w:ascii="TimesNewRomanPSMT" w:eastAsia="Times New Roman" w:hAnsi="TimesNewRomanPSMT" w:cs="Times New Roman"/>
                <w:bCs/>
                <w:sz w:val="22"/>
              </w:rPr>
              <w:t xml:space="preserve">- Trung tâm CNTT - VP UBND tỉnh; </w:t>
            </w:r>
          </w:p>
          <w:p w:rsidR="00637195" w:rsidRDefault="00CE3521" w:rsidP="00CE3521">
            <w:pPr>
              <w:rPr>
                <w:rFonts w:ascii="TimesNewRomanPS-BoldItalicMT" w:eastAsia="Times New Roman" w:hAnsi="TimesNewRomanPS-BoldItalicMT" w:cs="Times New Roman"/>
                <w:b/>
                <w:bCs/>
                <w:i/>
                <w:iCs/>
                <w:color w:val="000000"/>
                <w:sz w:val="24"/>
              </w:rPr>
            </w:pPr>
            <w:r w:rsidRPr="00CE3521">
              <w:rPr>
                <w:rFonts w:ascii="TimesNewRomanPSMT" w:eastAsia="Times New Roman" w:hAnsi="TimesNewRomanPSMT" w:cs="Times New Roman"/>
                <w:bCs/>
                <w:sz w:val="22"/>
              </w:rPr>
              <w:t>- Lưu: VT, KTN.NCC (10)</w:t>
            </w:r>
            <w:r w:rsidR="00E47B4C">
              <w:rPr>
                <w:rFonts w:ascii="TimesNewRomanPSMT" w:eastAsia="Times New Roman" w:hAnsi="TimesNewRomanPSMT" w:cs="Times New Roman"/>
                <w:color w:val="000000"/>
                <w:sz w:val="22"/>
              </w:rPr>
              <w:t>.</w:t>
            </w:r>
          </w:p>
        </w:tc>
        <w:tc>
          <w:tcPr>
            <w:tcW w:w="4644"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TM. ỦY BAN NHÂN DÂN</w:t>
            </w:r>
          </w:p>
          <w:p w:rsidR="00637195" w:rsidRDefault="00A3622F" w:rsidP="00637195">
            <w:pPr>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color w:val="000000"/>
              </w:rPr>
              <w:t xml:space="preserve">KT. </w:t>
            </w:r>
            <w:r w:rsidR="00637195" w:rsidRPr="00637195">
              <w:rPr>
                <w:rFonts w:ascii="TimesNewRomanPS-BoldMT" w:eastAsia="Times New Roman" w:hAnsi="TimesNewRomanPS-BoldMT" w:cs="Times New Roman"/>
                <w:b/>
                <w:bCs/>
                <w:color w:val="000000"/>
              </w:rPr>
              <w:t>CHỦ TỊCH</w:t>
            </w:r>
          </w:p>
          <w:p w:rsidR="00A3622F" w:rsidRDefault="00A3622F" w:rsidP="00637195">
            <w:pPr>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color w:val="000000"/>
              </w:rPr>
              <w:t>PHÓ CHỦ TỊCH</w:t>
            </w: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637195" w:rsidRPr="00637195" w:rsidRDefault="00CE3521" w:rsidP="00637195">
            <w:pPr>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color w:val="000000"/>
              </w:rPr>
              <w:t>Lưu Văn Bản</w:t>
            </w:r>
          </w:p>
          <w:p w:rsidR="00637195" w:rsidRDefault="00637195" w:rsidP="00637195">
            <w:pPr>
              <w:rPr>
                <w:rFonts w:ascii="TimesNewRomanPS-BoldItalicMT" w:eastAsia="Times New Roman" w:hAnsi="TimesNewRomanPS-BoldItalicMT" w:cs="Times New Roman"/>
                <w:b/>
                <w:bCs/>
                <w:i/>
                <w:iCs/>
                <w:color w:val="000000"/>
                <w:sz w:val="24"/>
              </w:rPr>
            </w:pPr>
          </w:p>
        </w:tc>
      </w:tr>
    </w:tbl>
    <w:p w:rsidR="003A0853" w:rsidRPr="003A0853" w:rsidRDefault="003A0853" w:rsidP="00A3622F">
      <w:pPr>
        <w:spacing w:after="0" w:line="240" w:lineRule="auto"/>
        <w:jc w:val="both"/>
        <w:rPr>
          <w:rFonts w:eastAsia="Times New Roman" w:cs="Times New Roman"/>
          <w:b/>
          <w:bCs/>
          <w:i/>
          <w:iCs/>
          <w:color w:val="000000"/>
          <w:szCs w:val="28"/>
        </w:rPr>
      </w:pPr>
    </w:p>
    <w:sectPr w:rsidR="003A0853" w:rsidRPr="003A0853" w:rsidSect="00A54806">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2"/>
  </w:compat>
  <w:rsids>
    <w:rsidRoot w:val="00637195"/>
    <w:rsid w:val="00087AAF"/>
    <w:rsid w:val="000A266F"/>
    <w:rsid w:val="000B7066"/>
    <w:rsid w:val="000D4F42"/>
    <w:rsid w:val="00107C8E"/>
    <w:rsid w:val="00143F53"/>
    <w:rsid w:val="001517AC"/>
    <w:rsid w:val="00191696"/>
    <w:rsid w:val="001D3042"/>
    <w:rsid w:val="00236D89"/>
    <w:rsid w:val="00240D55"/>
    <w:rsid w:val="00280140"/>
    <w:rsid w:val="0029454E"/>
    <w:rsid w:val="002A178E"/>
    <w:rsid w:val="002C347D"/>
    <w:rsid w:val="002E586C"/>
    <w:rsid w:val="00302859"/>
    <w:rsid w:val="003150D1"/>
    <w:rsid w:val="00345F1B"/>
    <w:rsid w:val="003960A6"/>
    <w:rsid w:val="003A0853"/>
    <w:rsid w:val="003C2D32"/>
    <w:rsid w:val="00427334"/>
    <w:rsid w:val="004358EF"/>
    <w:rsid w:val="004972D8"/>
    <w:rsid w:val="004C6E52"/>
    <w:rsid w:val="004E0973"/>
    <w:rsid w:val="005658A4"/>
    <w:rsid w:val="005B7A9D"/>
    <w:rsid w:val="005D6AAF"/>
    <w:rsid w:val="00607F8B"/>
    <w:rsid w:val="00610BD2"/>
    <w:rsid w:val="00637195"/>
    <w:rsid w:val="006D71F5"/>
    <w:rsid w:val="006E4BBB"/>
    <w:rsid w:val="00702800"/>
    <w:rsid w:val="00712BA2"/>
    <w:rsid w:val="00747686"/>
    <w:rsid w:val="00781CB8"/>
    <w:rsid w:val="00790F54"/>
    <w:rsid w:val="007A1A74"/>
    <w:rsid w:val="0082741B"/>
    <w:rsid w:val="00840DA5"/>
    <w:rsid w:val="008410E9"/>
    <w:rsid w:val="00885499"/>
    <w:rsid w:val="008A6F16"/>
    <w:rsid w:val="008C0B34"/>
    <w:rsid w:val="008C3E24"/>
    <w:rsid w:val="008E3E3F"/>
    <w:rsid w:val="008F4123"/>
    <w:rsid w:val="00902031"/>
    <w:rsid w:val="0090669B"/>
    <w:rsid w:val="009C1E30"/>
    <w:rsid w:val="009E5C6E"/>
    <w:rsid w:val="00A047C3"/>
    <w:rsid w:val="00A3622F"/>
    <w:rsid w:val="00A54806"/>
    <w:rsid w:val="00A71081"/>
    <w:rsid w:val="00A82512"/>
    <w:rsid w:val="00AD7F57"/>
    <w:rsid w:val="00AF08CE"/>
    <w:rsid w:val="00B04261"/>
    <w:rsid w:val="00B52026"/>
    <w:rsid w:val="00BA735B"/>
    <w:rsid w:val="00BC302D"/>
    <w:rsid w:val="00BF6E03"/>
    <w:rsid w:val="00C15037"/>
    <w:rsid w:val="00C22B05"/>
    <w:rsid w:val="00C50222"/>
    <w:rsid w:val="00C7632B"/>
    <w:rsid w:val="00C84018"/>
    <w:rsid w:val="00C91EF6"/>
    <w:rsid w:val="00CE3521"/>
    <w:rsid w:val="00D011C8"/>
    <w:rsid w:val="00E01393"/>
    <w:rsid w:val="00E434CF"/>
    <w:rsid w:val="00E47B4C"/>
    <w:rsid w:val="00EC3470"/>
    <w:rsid w:val="00EC3620"/>
    <w:rsid w:val="00F206E5"/>
    <w:rsid w:val="00F26477"/>
    <w:rsid w:val="00FC7BA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_x0000_s1026"/>
        <o:r id="V:Rule2" type="connector" idref="#_x0000_s1027"/>
        <o:r id="V:Rule3" type="connector" idref="#_x0000_s1028"/>
      </o:rules>
    </o:shapelayout>
  </w:shapeDefaults>
  <w:decimalSymbol w:val="."/>
  <w:listSeparator w:val=","/>
  <w14:docId w14:val="10380B21"/>
  <w15:docId w15:val="{B428333F-FCBB-4E08-A2E2-864D8BAB3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30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637195"/>
    <w:rPr>
      <w:rFonts w:ascii="TimesNewRomanPS-BoldMT" w:hAnsi="TimesNewRomanPS-BoldMT" w:hint="default"/>
      <w:b/>
      <w:bCs/>
      <w:i w:val="0"/>
      <w:iCs w:val="0"/>
      <w:color w:val="000000"/>
      <w:sz w:val="28"/>
      <w:szCs w:val="28"/>
    </w:rPr>
  </w:style>
  <w:style w:type="character" w:customStyle="1" w:styleId="fontstyle21">
    <w:name w:val="fontstyle21"/>
    <w:basedOn w:val="DefaultParagraphFont"/>
    <w:rsid w:val="00637195"/>
    <w:rPr>
      <w:rFonts w:ascii="TimesNewRomanPSMT" w:hAnsi="TimesNewRomanPSMT" w:hint="default"/>
      <w:b w:val="0"/>
      <w:bCs w:val="0"/>
      <w:i w:val="0"/>
      <w:iCs w:val="0"/>
      <w:color w:val="000000"/>
      <w:sz w:val="28"/>
      <w:szCs w:val="28"/>
    </w:rPr>
  </w:style>
  <w:style w:type="character" w:customStyle="1" w:styleId="fontstyle31">
    <w:name w:val="fontstyle31"/>
    <w:basedOn w:val="DefaultParagraphFont"/>
    <w:rsid w:val="00637195"/>
    <w:rPr>
      <w:rFonts w:ascii="TimesNewRomanPS-ItalicMT" w:hAnsi="TimesNewRomanPS-ItalicMT" w:hint="default"/>
      <w:b w:val="0"/>
      <w:bCs w:val="0"/>
      <w:i/>
      <w:iCs/>
      <w:color w:val="000000"/>
      <w:sz w:val="28"/>
      <w:szCs w:val="28"/>
    </w:rPr>
  </w:style>
  <w:style w:type="character" w:customStyle="1" w:styleId="fontstyle41">
    <w:name w:val="fontstyle41"/>
    <w:basedOn w:val="DefaultParagraphFont"/>
    <w:rsid w:val="00637195"/>
    <w:rPr>
      <w:rFonts w:ascii="TimesNewRomanPS-BoldItalicMT" w:hAnsi="TimesNewRomanPS-BoldItalicMT" w:hint="default"/>
      <w:b/>
      <w:bCs/>
      <w:i/>
      <w:iCs/>
      <w:color w:val="000000"/>
      <w:sz w:val="24"/>
      <w:szCs w:val="24"/>
    </w:rPr>
  </w:style>
  <w:style w:type="table" w:styleId="TableGrid">
    <w:name w:val="Table Grid"/>
    <w:basedOn w:val="TableNormal"/>
    <w:uiPriority w:val="39"/>
    <w:rsid w:val="0063719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BodyTextChar1">
    <w:name w:val="Body Text Char1"/>
    <w:link w:val="BodyText"/>
    <w:uiPriority w:val="1"/>
    <w:rsid w:val="00CE3521"/>
    <w:rPr>
      <w:rFonts w:cs="Times New Roman"/>
      <w:szCs w:val="28"/>
      <w:shd w:val="clear" w:color="auto" w:fill="FFFFFF"/>
    </w:rPr>
  </w:style>
  <w:style w:type="paragraph" w:styleId="BodyText">
    <w:name w:val="Body Text"/>
    <w:basedOn w:val="Normal"/>
    <w:link w:val="BodyTextChar1"/>
    <w:uiPriority w:val="1"/>
    <w:qFormat/>
    <w:rsid w:val="00CE3521"/>
    <w:pPr>
      <w:shd w:val="clear" w:color="auto" w:fill="FFFFFF"/>
      <w:spacing w:after="100" w:line="286" w:lineRule="auto"/>
      <w:ind w:firstLine="400"/>
    </w:pPr>
    <w:rPr>
      <w:rFonts w:cs="Times New Roman"/>
      <w:szCs w:val="28"/>
    </w:rPr>
  </w:style>
  <w:style w:type="character" w:customStyle="1" w:styleId="BodyTextChar">
    <w:name w:val="Body Text Char"/>
    <w:basedOn w:val="DefaultParagraphFont"/>
    <w:uiPriority w:val="99"/>
    <w:semiHidden/>
    <w:rsid w:val="00CE35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578082">
      <w:bodyDiv w:val="1"/>
      <w:marLeft w:val="0"/>
      <w:marRight w:val="0"/>
      <w:marTop w:val="0"/>
      <w:marBottom w:val="0"/>
      <w:divBdr>
        <w:top w:val="none" w:sz="0" w:space="0" w:color="auto"/>
        <w:left w:val="none" w:sz="0" w:space="0" w:color="auto"/>
        <w:bottom w:val="none" w:sz="0" w:space="0" w:color="auto"/>
        <w:right w:val="none" w:sz="0" w:space="0" w:color="auto"/>
      </w:divBdr>
    </w:div>
    <w:div w:id="38020806">
      <w:bodyDiv w:val="1"/>
      <w:marLeft w:val="0"/>
      <w:marRight w:val="0"/>
      <w:marTop w:val="0"/>
      <w:marBottom w:val="0"/>
      <w:divBdr>
        <w:top w:val="none" w:sz="0" w:space="0" w:color="auto"/>
        <w:left w:val="none" w:sz="0" w:space="0" w:color="auto"/>
        <w:bottom w:val="none" w:sz="0" w:space="0" w:color="auto"/>
        <w:right w:val="none" w:sz="0" w:space="0" w:color="auto"/>
      </w:divBdr>
    </w:div>
    <w:div w:id="41835317">
      <w:bodyDiv w:val="1"/>
      <w:marLeft w:val="0"/>
      <w:marRight w:val="0"/>
      <w:marTop w:val="0"/>
      <w:marBottom w:val="0"/>
      <w:divBdr>
        <w:top w:val="none" w:sz="0" w:space="0" w:color="auto"/>
        <w:left w:val="none" w:sz="0" w:space="0" w:color="auto"/>
        <w:bottom w:val="none" w:sz="0" w:space="0" w:color="auto"/>
        <w:right w:val="none" w:sz="0" w:space="0" w:color="auto"/>
      </w:divBdr>
    </w:div>
    <w:div w:id="71708896">
      <w:bodyDiv w:val="1"/>
      <w:marLeft w:val="0"/>
      <w:marRight w:val="0"/>
      <w:marTop w:val="0"/>
      <w:marBottom w:val="0"/>
      <w:divBdr>
        <w:top w:val="none" w:sz="0" w:space="0" w:color="auto"/>
        <w:left w:val="none" w:sz="0" w:space="0" w:color="auto"/>
        <w:bottom w:val="none" w:sz="0" w:space="0" w:color="auto"/>
        <w:right w:val="none" w:sz="0" w:space="0" w:color="auto"/>
      </w:divBdr>
    </w:div>
    <w:div w:id="85077062">
      <w:bodyDiv w:val="1"/>
      <w:marLeft w:val="0"/>
      <w:marRight w:val="0"/>
      <w:marTop w:val="0"/>
      <w:marBottom w:val="0"/>
      <w:divBdr>
        <w:top w:val="none" w:sz="0" w:space="0" w:color="auto"/>
        <w:left w:val="none" w:sz="0" w:space="0" w:color="auto"/>
        <w:bottom w:val="none" w:sz="0" w:space="0" w:color="auto"/>
        <w:right w:val="none" w:sz="0" w:space="0" w:color="auto"/>
      </w:divBdr>
    </w:div>
    <w:div w:id="94639234">
      <w:bodyDiv w:val="1"/>
      <w:marLeft w:val="0"/>
      <w:marRight w:val="0"/>
      <w:marTop w:val="0"/>
      <w:marBottom w:val="0"/>
      <w:divBdr>
        <w:top w:val="none" w:sz="0" w:space="0" w:color="auto"/>
        <w:left w:val="none" w:sz="0" w:space="0" w:color="auto"/>
        <w:bottom w:val="none" w:sz="0" w:space="0" w:color="auto"/>
        <w:right w:val="none" w:sz="0" w:space="0" w:color="auto"/>
      </w:divBdr>
    </w:div>
    <w:div w:id="95952656">
      <w:bodyDiv w:val="1"/>
      <w:marLeft w:val="0"/>
      <w:marRight w:val="0"/>
      <w:marTop w:val="0"/>
      <w:marBottom w:val="0"/>
      <w:divBdr>
        <w:top w:val="none" w:sz="0" w:space="0" w:color="auto"/>
        <w:left w:val="none" w:sz="0" w:space="0" w:color="auto"/>
        <w:bottom w:val="none" w:sz="0" w:space="0" w:color="auto"/>
        <w:right w:val="none" w:sz="0" w:space="0" w:color="auto"/>
      </w:divBdr>
    </w:div>
    <w:div w:id="113912383">
      <w:bodyDiv w:val="1"/>
      <w:marLeft w:val="0"/>
      <w:marRight w:val="0"/>
      <w:marTop w:val="0"/>
      <w:marBottom w:val="0"/>
      <w:divBdr>
        <w:top w:val="none" w:sz="0" w:space="0" w:color="auto"/>
        <w:left w:val="none" w:sz="0" w:space="0" w:color="auto"/>
        <w:bottom w:val="none" w:sz="0" w:space="0" w:color="auto"/>
        <w:right w:val="none" w:sz="0" w:space="0" w:color="auto"/>
      </w:divBdr>
    </w:div>
    <w:div w:id="118384052">
      <w:bodyDiv w:val="1"/>
      <w:marLeft w:val="0"/>
      <w:marRight w:val="0"/>
      <w:marTop w:val="0"/>
      <w:marBottom w:val="0"/>
      <w:divBdr>
        <w:top w:val="none" w:sz="0" w:space="0" w:color="auto"/>
        <w:left w:val="none" w:sz="0" w:space="0" w:color="auto"/>
        <w:bottom w:val="none" w:sz="0" w:space="0" w:color="auto"/>
        <w:right w:val="none" w:sz="0" w:space="0" w:color="auto"/>
      </w:divBdr>
    </w:div>
    <w:div w:id="141243047">
      <w:bodyDiv w:val="1"/>
      <w:marLeft w:val="0"/>
      <w:marRight w:val="0"/>
      <w:marTop w:val="0"/>
      <w:marBottom w:val="0"/>
      <w:divBdr>
        <w:top w:val="none" w:sz="0" w:space="0" w:color="auto"/>
        <w:left w:val="none" w:sz="0" w:space="0" w:color="auto"/>
        <w:bottom w:val="none" w:sz="0" w:space="0" w:color="auto"/>
        <w:right w:val="none" w:sz="0" w:space="0" w:color="auto"/>
      </w:divBdr>
    </w:div>
    <w:div w:id="160121048">
      <w:bodyDiv w:val="1"/>
      <w:marLeft w:val="0"/>
      <w:marRight w:val="0"/>
      <w:marTop w:val="0"/>
      <w:marBottom w:val="0"/>
      <w:divBdr>
        <w:top w:val="none" w:sz="0" w:space="0" w:color="auto"/>
        <w:left w:val="none" w:sz="0" w:space="0" w:color="auto"/>
        <w:bottom w:val="none" w:sz="0" w:space="0" w:color="auto"/>
        <w:right w:val="none" w:sz="0" w:space="0" w:color="auto"/>
      </w:divBdr>
    </w:div>
    <w:div w:id="163713147">
      <w:bodyDiv w:val="1"/>
      <w:marLeft w:val="0"/>
      <w:marRight w:val="0"/>
      <w:marTop w:val="0"/>
      <w:marBottom w:val="0"/>
      <w:divBdr>
        <w:top w:val="none" w:sz="0" w:space="0" w:color="auto"/>
        <w:left w:val="none" w:sz="0" w:space="0" w:color="auto"/>
        <w:bottom w:val="none" w:sz="0" w:space="0" w:color="auto"/>
        <w:right w:val="none" w:sz="0" w:space="0" w:color="auto"/>
      </w:divBdr>
    </w:div>
    <w:div w:id="182020776">
      <w:bodyDiv w:val="1"/>
      <w:marLeft w:val="0"/>
      <w:marRight w:val="0"/>
      <w:marTop w:val="0"/>
      <w:marBottom w:val="0"/>
      <w:divBdr>
        <w:top w:val="none" w:sz="0" w:space="0" w:color="auto"/>
        <w:left w:val="none" w:sz="0" w:space="0" w:color="auto"/>
        <w:bottom w:val="none" w:sz="0" w:space="0" w:color="auto"/>
        <w:right w:val="none" w:sz="0" w:space="0" w:color="auto"/>
      </w:divBdr>
    </w:div>
    <w:div w:id="206340075">
      <w:bodyDiv w:val="1"/>
      <w:marLeft w:val="0"/>
      <w:marRight w:val="0"/>
      <w:marTop w:val="0"/>
      <w:marBottom w:val="0"/>
      <w:divBdr>
        <w:top w:val="none" w:sz="0" w:space="0" w:color="auto"/>
        <w:left w:val="none" w:sz="0" w:space="0" w:color="auto"/>
        <w:bottom w:val="none" w:sz="0" w:space="0" w:color="auto"/>
        <w:right w:val="none" w:sz="0" w:space="0" w:color="auto"/>
      </w:divBdr>
    </w:div>
    <w:div w:id="234323176">
      <w:bodyDiv w:val="1"/>
      <w:marLeft w:val="0"/>
      <w:marRight w:val="0"/>
      <w:marTop w:val="0"/>
      <w:marBottom w:val="0"/>
      <w:divBdr>
        <w:top w:val="none" w:sz="0" w:space="0" w:color="auto"/>
        <w:left w:val="none" w:sz="0" w:space="0" w:color="auto"/>
        <w:bottom w:val="none" w:sz="0" w:space="0" w:color="auto"/>
        <w:right w:val="none" w:sz="0" w:space="0" w:color="auto"/>
      </w:divBdr>
    </w:div>
    <w:div w:id="237522018">
      <w:bodyDiv w:val="1"/>
      <w:marLeft w:val="0"/>
      <w:marRight w:val="0"/>
      <w:marTop w:val="0"/>
      <w:marBottom w:val="0"/>
      <w:divBdr>
        <w:top w:val="none" w:sz="0" w:space="0" w:color="auto"/>
        <w:left w:val="none" w:sz="0" w:space="0" w:color="auto"/>
        <w:bottom w:val="none" w:sz="0" w:space="0" w:color="auto"/>
        <w:right w:val="none" w:sz="0" w:space="0" w:color="auto"/>
      </w:divBdr>
    </w:div>
    <w:div w:id="274990461">
      <w:bodyDiv w:val="1"/>
      <w:marLeft w:val="0"/>
      <w:marRight w:val="0"/>
      <w:marTop w:val="0"/>
      <w:marBottom w:val="0"/>
      <w:divBdr>
        <w:top w:val="none" w:sz="0" w:space="0" w:color="auto"/>
        <w:left w:val="none" w:sz="0" w:space="0" w:color="auto"/>
        <w:bottom w:val="none" w:sz="0" w:space="0" w:color="auto"/>
        <w:right w:val="none" w:sz="0" w:space="0" w:color="auto"/>
      </w:divBdr>
    </w:div>
    <w:div w:id="285159961">
      <w:bodyDiv w:val="1"/>
      <w:marLeft w:val="0"/>
      <w:marRight w:val="0"/>
      <w:marTop w:val="0"/>
      <w:marBottom w:val="0"/>
      <w:divBdr>
        <w:top w:val="none" w:sz="0" w:space="0" w:color="auto"/>
        <w:left w:val="none" w:sz="0" w:space="0" w:color="auto"/>
        <w:bottom w:val="none" w:sz="0" w:space="0" w:color="auto"/>
        <w:right w:val="none" w:sz="0" w:space="0" w:color="auto"/>
      </w:divBdr>
    </w:div>
    <w:div w:id="287780863">
      <w:bodyDiv w:val="1"/>
      <w:marLeft w:val="0"/>
      <w:marRight w:val="0"/>
      <w:marTop w:val="0"/>
      <w:marBottom w:val="0"/>
      <w:divBdr>
        <w:top w:val="none" w:sz="0" w:space="0" w:color="auto"/>
        <w:left w:val="none" w:sz="0" w:space="0" w:color="auto"/>
        <w:bottom w:val="none" w:sz="0" w:space="0" w:color="auto"/>
        <w:right w:val="none" w:sz="0" w:space="0" w:color="auto"/>
      </w:divBdr>
    </w:div>
    <w:div w:id="288903133">
      <w:bodyDiv w:val="1"/>
      <w:marLeft w:val="0"/>
      <w:marRight w:val="0"/>
      <w:marTop w:val="0"/>
      <w:marBottom w:val="0"/>
      <w:divBdr>
        <w:top w:val="none" w:sz="0" w:space="0" w:color="auto"/>
        <w:left w:val="none" w:sz="0" w:space="0" w:color="auto"/>
        <w:bottom w:val="none" w:sz="0" w:space="0" w:color="auto"/>
        <w:right w:val="none" w:sz="0" w:space="0" w:color="auto"/>
      </w:divBdr>
    </w:div>
    <w:div w:id="307710763">
      <w:bodyDiv w:val="1"/>
      <w:marLeft w:val="0"/>
      <w:marRight w:val="0"/>
      <w:marTop w:val="0"/>
      <w:marBottom w:val="0"/>
      <w:divBdr>
        <w:top w:val="none" w:sz="0" w:space="0" w:color="auto"/>
        <w:left w:val="none" w:sz="0" w:space="0" w:color="auto"/>
        <w:bottom w:val="none" w:sz="0" w:space="0" w:color="auto"/>
        <w:right w:val="none" w:sz="0" w:space="0" w:color="auto"/>
      </w:divBdr>
    </w:div>
    <w:div w:id="416830194">
      <w:bodyDiv w:val="1"/>
      <w:marLeft w:val="0"/>
      <w:marRight w:val="0"/>
      <w:marTop w:val="0"/>
      <w:marBottom w:val="0"/>
      <w:divBdr>
        <w:top w:val="none" w:sz="0" w:space="0" w:color="auto"/>
        <w:left w:val="none" w:sz="0" w:space="0" w:color="auto"/>
        <w:bottom w:val="none" w:sz="0" w:space="0" w:color="auto"/>
        <w:right w:val="none" w:sz="0" w:space="0" w:color="auto"/>
      </w:divBdr>
    </w:div>
    <w:div w:id="423035445">
      <w:bodyDiv w:val="1"/>
      <w:marLeft w:val="0"/>
      <w:marRight w:val="0"/>
      <w:marTop w:val="0"/>
      <w:marBottom w:val="0"/>
      <w:divBdr>
        <w:top w:val="none" w:sz="0" w:space="0" w:color="auto"/>
        <w:left w:val="none" w:sz="0" w:space="0" w:color="auto"/>
        <w:bottom w:val="none" w:sz="0" w:space="0" w:color="auto"/>
        <w:right w:val="none" w:sz="0" w:space="0" w:color="auto"/>
      </w:divBdr>
    </w:div>
    <w:div w:id="424422692">
      <w:bodyDiv w:val="1"/>
      <w:marLeft w:val="0"/>
      <w:marRight w:val="0"/>
      <w:marTop w:val="0"/>
      <w:marBottom w:val="0"/>
      <w:divBdr>
        <w:top w:val="none" w:sz="0" w:space="0" w:color="auto"/>
        <w:left w:val="none" w:sz="0" w:space="0" w:color="auto"/>
        <w:bottom w:val="none" w:sz="0" w:space="0" w:color="auto"/>
        <w:right w:val="none" w:sz="0" w:space="0" w:color="auto"/>
      </w:divBdr>
    </w:div>
    <w:div w:id="433403730">
      <w:bodyDiv w:val="1"/>
      <w:marLeft w:val="0"/>
      <w:marRight w:val="0"/>
      <w:marTop w:val="0"/>
      <w:marBottom w:val="0"/>
      <w:divBdr>
        <w:top w:val="none" w:sz="0" w:space="0" w:color="auto"/>
        <w:left w:val="none" w:sz="0" w:space="0" w:color="auto"/>
        <w:bottom w:val="none" w:sz="0" w:space="0" w:color="auto"/>
        <w:right w:val="none" w:sz="0" w:space="0" w:color="auto"/>
      </w:divBdr>
    </w:div>
    <w:div w:id="438374837">
      <w:bodyDiv w:val="1"/>
      <w:marLeft w:val="0"/>
      <w:marRight w:val="0"/>
      <w:marTop w:val="0"/>
      <w:marBottom w:val="0"/>
      <w:divBdr>
        <w:top w:val="none" w:sz="0" w:space="0" w:color="auto"/>
        <w:left w:val="none" w:sz="0" w:space="0" w:color="auto"/>
        <w:bottom w:val="none" w:sz="0" w:space="0" w:color="auto"/>
        <w:right w:val="none" w:sz="0" w:space="0" w:color="auto"/>
      </w:divBdr>
    </w:div>
    <w:div w:id="440534155">
      <w:bodyDiv w:val="1"/>
      <w:marLeft w:val="0"/>
      <w:marRight w:val="0"/>
      <w:marTop w:val="0"/>
      <w:marBottom w:val="0"/>
      <w:divBdr>
        <w:top w:val="none" w:sz="0" w:space="0" w:color="auto"/>
        <w:left w:val="none" w:sz="0" w:space="0" w:color="auto"/>
        <w:bottom w:val="none" w:sz="0" w:space="0" w:color="auto"/>
        <w:right w:val="none" w:sz="0" w:space="0" w:color="auto"/>
      </w:divBdr>
    </w:div>
    <w:div w:id="460852387">
      <w:bodyDiv w:val="1"/>
      <w:marLeft w:val="0"/>
      <w:marRight w:val="0"/>
      <w:marTop w:val="0"/>
      <w:marBottom w:val="0"/>
      <w:divBdr>
        <w:top w:val="none" w:sz="0" w:space="0" w:color="auto"/>
        <w:left w:val="none" w:sz="0" w:space="0" w:color="auto"/>
        <w:bottom w:val="none" w:sz="0" w:space="0" w:color="auto"/>
        <w:right w:val="none" w:sz="0" w:space="0" w:color="auto"/>
      </w:divBdr>
    </w:div>
    <w:div w:id="467937679">
      <w:bodyDiv w:val="1"/>
      <w:marLeft w:val="0"/>
      <w:marRight w:val="0"/>
      <w:marTop w:val="0"/>
      <w:marBottom w:val="0"/>
      <w:divBdr>
        <w:top w:val="none" w:sz="0" w:space="0" w:color="auto"/>
        <w:left w:val="none" w:sz="0" w:space="0" w:color="auto"/>
        <w:bottom w:val="none" w:sz="0" w:space="0" w:color="auto"/>
        <w:right w:val="none" w:sz="0" w:space="0" w:color="auto"/>
      </w:divBdr>
    </w:div>
    <w:div w:id="478884073">
      <w:bodyDiv w:val="1"/>
      <w:marLeft w:val="0"/>
      <w:marRight w:val="0"/>
      <w:marTop w:val="0"/>
      <w:marBottom w:val="0"/>
      <w:divBdr>
        <w:top w:val="none" w:sz="0" w:space="0" w:color="auto"/>
        <w:left w:val="none" w:sz="0" w:space="0" w:color="auto"/>
        <w:bottom w:val="none" w:sz="0" w:space="0" w:color="auto"/>
        <w:right w:val="none" w:sz="0" w:space="0" w:color="auto"/>
      </w:divBdr>
    </w:div>
    <w:div w:id="480853128">
      <w:bodyDiv w:val="1"/>
      <w:marLeft w:val="0"/>
      <w:marRight w:val="0"/>
      <w:marTop w:val="0"/>
      <w:marBottom w:val="0"/>
      <w:divBdr>
        <w:top w:val="none" w:sz="0" w:space="0" w:color="auto"/>
        <w:left w:val="none" w:sz="0" w:space="0" w:color="auto"/>
        <w:bottom w:val="none" w:sz="0" w:space="0" w:color="auto"/>
        <w:right w:val="none" w:sz="0" w:space="0" w:color="auto"/>
      </w:divBdr>
    </w:div>
    <w:div w:id="517044040">
      <w:bodyDiv w:val="1"/>
      <w:marLeft w:val="0"/>
      <w:marRight w:val="0"/>
      <w:marTop w:val="0"/>
      <w:marBottom w:val="0"/>
      <w:divBdr>
        <w:top w:val="none" w:sz="0" w:space="0" w:color="auto"/>
        <w:left w:val="none" w:sz="0" w:space="0" w:color="auto"/>
        <w:bottom w:val="none" w:sz="0" w:space="0" w:color="auto"/>
        <w:right w:val="none" w:sz="0" w:space="0" w:color="auto"/>
      </w:divBdr>
    </w:div>
    <w:div w:id="517236397">
      <w:bodyDiv w:val="1"/>
      <w:marLeft w:val="0"/>
      <w:marRight w:val="0"/>
      <w:marTop w:val="0"/>
      <w:marBottom w:val="0"/>
      <w:divBdr>
        <w:top w:val="none" w:sz="0" w:space="0" w:color="auto"/>
        <w:left w:val="none" w:sz="0" w:space="0" w:color="auto"/>
        <w:bottom w:val="none" w:sz="0" w:space="0" w:color="auto"/>
        <w:right w:val="none" w:sz="0" w:space="0" w:color="auto"/>
      </w:divBdr>
    </w:div>
    <w:div w:id="534078522">
      <w:bodyDiv w:val="1"/>
      <w:marLeft w:val="0"/>
      <w:marRight w:val="0"/>
      <w:marTop w:val="0"/>
      <w:marBottom w:val="0"/>
      <w:divBdr>
        <w:top w:val="none" w:sz="0" w:space="0" w:color="auto"/>
        <w:left w:val="none" w:sz="0" w:space="0" w:color="auto"/>
        <w:bottom w:val="none" w:sz="0" w:space="0" w:color="auto"/>
        <w:right w:val="none" w:sz="0" w:space="0" w:color="auto"/>
      </w:divBdr>
    </w:div>
    <w:div w:id="536627426">
      <w:bodyDiv w:val="1"/>
      <w:marLeft w:val="0"/>
      <w:marRight w:val="0"/>
      <w:marTop w:val="0"/>
      <w:marBottom w:val="0"/>
      <w:divBdr>
        <w:top w:val="none" w:sz="0" w:space="0" w:color="auto"/>
        <w:left w:val="none" w:sz="0" w:space="0" w:color="auto"/>
        <w:bottom w:val="none" w:sz="0" w:space="0" w:color="auto"/>
        <w:right w:val="none" w:sz="0" w:space="0" w:color="auto"/>
      </w:divBdr>
    </w:div>
    <w:div w:id="538473975">
      <w:bodyDiv w:val="1"/>
      <w:marLeft w:val="0"/>
      <w:marRight w:val="0"/>
      <w:marTop w:val="0"/>
      <w:marBottom w:val="0"/>
      <w:divBdr>
        <w:top w:val="none" w:sz="0" w:space="0" w:color="auto"/>
        <w:left w:val="none" w:sz="0" w:space="0" w:color="auto"/>
        <w:bottom w:val="none" w:sz="0" w:space="0" w:color="auto"/>
        <w:right w:val="none" w:sz="0" w:space="0" w:color="auto"/>
      </w:divBdr>
    </w:div>
    <w:div w:id="542719137">
      <w:bodyDiv w:val="1"/>
      <w:marLeft w:val="0"/>
      <w:marRight w:val="0"/>
      <w:marTop w:val="0"/>
      <w:marBottom w:val="0"/>
      <w:divBdr>
        <w:top w:val="none" w:sz="0" w:space="0" w:color="auto"/>
        <w:left w:val="none" w:sz="0" w:space="0" w:color="auto"/>
        <w:bottom w:val="none" w:sz="0" w:space="0" w:color="auto"/>
        <w:right w:val="none" w:sz="0" w:space="0" w:color="auto"/>
      </w:divBdr>
    </w:div>
    <w:div w:id="545262743">
      <w:bodyDiv w:val="1"/>
      <w:marLeft w:val="0"/>
      <w:marRight w:val="0"/>
      <w:marTop w:val="0"/>
      <w:marBottom w:val="0"/>
      <w:divBdr>
        <w:top w:val="none" w:sz="0" w:space="0" w:color="auto"/>
        <w:left w:val="none" w:sz="0" w:space="0" w:color="auto"/>
        <w:bottom w:val="none" w:sz="0" w:space="0" w:color="auto"/>
        <w:right w:val="none" w:sz="0" w:space="0" w:color="auto"/>
      </w:divBdr>
    </w:div>
    <w:div w:id="551845631">
      <w:bodyDiv w:val="1"/>
      <w:marLeft w:val="0"/>
      <w:marRight w:val="0"/>
      <w:marTop w:val="0"/>
      <w:marBottom w:val="0"/>
      <w:divBdr>
        <w:top w:val="none" w:sz="0" w:space="0" w:color="auto"/>
        <w:left w:val="none" w:sz="0" w:space="0" w:color="auto"/>
        <w:bottom w:val="none" w:sz="0" w:space="0" w:color="auto"/>
        <w:right w:val="none" w:sz="0" w:space="0" w:color="auto"/>
      </w:divBdr>
    </w:div>
    <w:div w:id="584415117">
      <w:bodyDiv w:val="1"/>
      <w:marLeft w:val="0"/>
      <w:marRight w:val="0"/>
      <w:marTop w:val="0"/>
      <w:marBottom w:val="0"/>
      <w:divBdr>
        <w:top w:val="none" w:sz="0" w:space="0" w:color="auto"/>
        <w:left w:val="none" w:sz="0" w:space="0" w:color="auto"/>
        <w:bottom w:val="none" w:sz="0" w:space="0" w:color="auto"/>
        <w:right w:val="none" w:sz="0" w:space="0" w:color="auto"/>
      </w:divBdr>
    </w:div>
    <w:div w:id="604926781">
      <w:bodyDiv w:val="1"/>
      <w:marLeft w:val="0"/>
      <w:marRight w:val="0"/>
      <w:marTop w:val="0"/>
      <w:marBottom w:val="0"/>
      <w:divBdr>
        <w:top w:val="none" w:sz="0" w:space="0" w:color="auto"/>
        <w:left w:val="none" w:sz="0" w:space="0" w:color="auto"/>
        <w:bottom w:val="none" w:sz="0" w:space="0" w:color="auto"/>
        <w:right w:val="none" w:sz="0" w:space="0" w:color="auto"/>
      </w:divBdr>
    </w:div>
    <w:div w:id="608775351">
      <w:bodyDiv w:val="1"/>
      <w:marLeft w:val="0"/>
      <w:marRight w:val="0"/>
      <w:marTop w:val="0"/>
      <w:marBottom w:val="0"/>
      <w:divBdr>
        <w:top w:val="none" w:sz="0" w:space="0" w:color="auto"/>
        <w:left w:val="none" w:sz="0" w:space="0" w:color="auto"/>
        <w:bottom w:val="none" w:sz="0" w:space="0" w:color="auto"/>
        <w:right w:val="none" w:sz="0" w:space="0" w:color="auto"/>
      </w:divBdr>
    </w:div>
    <w:div w:id="611479497">
      <w:bodyDiv w:val="1"/>
      <w:marLeft w:val="0"/>
      <w:marRight w:val="0"/>
      <w:marTop w:val="0"/>
      <w:marBottom w:val="0"/>
      <w:divBdr>
        <w:top w:val="none" w:sz="0" w:space="0" w:color="auto"/>
        <w:left w:val="none" w:sz="0" w:space="0" w:color="auto"/>
        <w:bottom w:val="none" w:sz="0" w:space="0" w:color="auto"/>
        <w:right w:val="none" w:sz="0" w:space="0" w:color="auto"/>
      </w:divBdr>
    </w:div>
    <w:div w:id="622461812">
      <w:bodyDiv w:val="1"/>
      <w:marLeft w:val="0"/>
      <w:marRight w:val="0"/>
      <w:marTop w:val="0"/>
      <w:marBottom w:val="0"/>
      <w:divBdr>
        <w:top w:val="none" w:sz="0" w:space="0" w:color="auto"/>
        <w:left w:val="none" w:sz="0" w:space="0" w:color="auto"/>
        <w:bottom w:val="none" w:sz="0" w:space="0" w:color="auto"/>
        <w:right w:val="none" w:sz="0" w:space="0" w:color="auto"/>
      </w:divBdr>
    </w:div>
    <w:div w:id="630133188">
      <w:bodyDiv w:val="1"/>
      <w:marLeft w:val="0"/>
      <w:marRight w:val="0"/>
      <w:marTop w:val="0"/>
      <w:marBottom w:val="0"/>
      <w:divBdr>
        <w:top w:val="none" w:sz="0" w:space="0" w:color="auto"/>
        <w:left w:val="none" w:sz="0" w:space="0" w:color="auto"/>
        <w:bottom w:val="none" w:sz="0" w:space="0" w:color="auto"/>
        <w:right w:val="none" w:sz="0" w:space="0" w:color="auto"/>
      </w:divBdr>
    </w:div>
    <w:div w:id="630136662">
      <w:bodyDiv w:val="1"/>
      <w:marLeft w:val="0"/>
      <w:marRight w:val="0"/>
      <w:marTop w:val="0"/>
      <w:marBottom w:val="0"/>
      <w:divBdr>
        <w:top w:val="none" w:sz="0" w:space="0" w:color="auto"/>
        <w:left w:val="none" w:sz="0" w:space="0" w:color="auto"/>
        <w:bottom w:val="none" w:sz="0" w:space="0" w:color="auto"/>
        <w:right w:val="none" w:sz="0" w:space="0" w:color="auto"/>
      </w:divBdr>
    </w:div>
    <w:div w:id="648676625">
      <w:bodyDiv w:val="1"/>
      <w:marLeft w:val="0"/>
      <w:marRight w:val="0"/>
      <w:marTop w:val="0"/>
      <w:marBottom w:val="0"/>
      <w:divBdr>
        <w:top w:val="none" w:sz="0" w:space="0" w:color="auto"/>
        <w:left w:val="none" w:sz="0" w:space="0" w:color="auto"/>
        <w:bottom w:val="none" w:sz="0" w:space="0" w:color="auto"/>
        <w:right w:val="none" w:sz="0" w:space="0" w:color="auto"/>
      </w:divBdr>
    </w:div>
    <w:div w:id="668558980">
      <w:bodyDiv w:val="1"/>
      <w:marLeft w:val="0"/>
      <w:marRight w:val="0"/>
      <w:marTop w:val="0"/>
      <w:marBottom w:val="0"/>
      <w:divBdr>
        <w:top w:val="none" w:sz="0" w:space="0" w:color="auto"/>
        <w:left w:val="none" w:sz="0" w:space="0" w:color="auto"/>
        <w:bottom w:val="none" w:sz="0" w:space="0" w:color="auto"/>
        <w:right w:val="none" w:sz="0" w:space="0" w:color="auto"/>
      </w:divBdr>
    </w:div>
    <w:div w:id="673849310">
      <w:bodyDiv w:val="1"/>
      <w:marLeft w:val="0"/>
      <w:marRight w:val="0"/>
      <w:marTop w:val="0"/>
      <w:marBottom w:val="0"/>
      <w:divBdr>
        <w:top w:val="none" w:sz="0" w:space="0" w:color="auto"/>
        <w:left w:val="none" w:sz="0" w:space="0" w:color="auto"/>
        <w:bottom w:val="none" w:sz="0" w:space="0" w:color="auto"/>
        <w:right w:val="none" w:sz="0" w:space="0" w:color="auto"/>
      </w:divBdr>
    </w:div>
    <w:div w:id="677001539">
      <w:bodyDiv w:val="1"/>
      <w:marLeft w:val="0"/>
      <w:marRight w:val="0"/>
      <w:marTop w:val="0"/>
      <w:marBottom w:val="0"/>
      <w:divBdr>
        <w:top w:val="none" w:sz="0" w:space="0" w:color="auto"/>
        <w:left w:val="none" w:sz="0" w:space="0" w:color="auto"/>
        <w:bottom w:val="none" w:sz="0" w:space="0" w:color="auto"/>
        <w:right w:val="none" w:sz="0" w:space="0" w:color="auto"/>
      </w:divBdr>
    </w:div>
    <w:div w:id="714546900">
      <w:bodyDiv w:val="1"/>
      <w:marLeft w:val="0"/>
      <w:marRight w:val="0"/>
      <w:marTop w:val="0"/>
      <w:marBottom w:val="0"/>
      <w:divBdr>
        <w:top w:val="none" w:sz="0" w:space="0" w:color="auto"/>
        <w:left w:val="none" w:sz="0" w:space="0" w:color="auto"/>
        <w:bottom w:val="none" w:sz="0" w:space="0" w:color="auto"/>
        <w:right w:val="none" w:sz="0" w:space="0" w:color="auto"/>
      </w:divBdr>
    </w:div>
    <w:div w:id="723796663">
      <w:bodyDiv w:val="1"/>
      <w:marLeft w:val="0"/>
      <w:marRight w:val="0"/>
      <w:marTop w:val="0"/>
      <w:marBottom w:val="0"/>
      <w:divBdr>
        <w:top w:val="none" w:sz="0" w:space="0" w:color="auto"/>
        <w:left w:val="none" w:sz="0" w:space="0" w:color="auto"/>
        <w:bottom w:val="none" w:sz="0" w:space="0" w:color="auto"/>
        <w:right w:val="none" w:sz="0" w:space="0" w:color="auto"/>
      </w:divBdr>
    </w:div>
    <w:div w:id="749738842">
      <w:bodyDiv w:val="1"/>
      <w:marLeft w:val="0"/>
      <w:marRight w:val="0"/>
      <w:marTop w:val="0"/>
      <w:marBottom w:val="0"/>
      <w:divBdr>
        <w:top w:val="none" w:sz="0" w:space="0" w:color="auto"/>
        <w:left w:val="none" w:sz="0" w:space="0" w:color="auto"/>
        <w:bottom w:val="none" w:sz="0" w:space="0" w:color="auto"/>
        <w:right w:val="none" w:sz="0" w:space="0" w:color="auto"/>
      </w:divBdr>
    </w:div>
    <w:div w:id="773981004">
      <w:bodyDiv w:val="1"/>
      <w:marLeft w:val="0"/>
      <w:marRight w:val="0"/>
      <w:marTop w:val="0"/>
      <w:marBottom w:val="0"/>
      <w:divBdr>
        <w:top w:val="none" w:sz="0" w:space="0" w:color="auto"/>
        <w:left w:val="none" w:sz="0" w:space="0" w:color="auto"/>
        <w:bottom w:val="none" w:sz="0" w:space="0" w:color="auto"/>
        <w:right w:val="none" w:sz="0" w:space="0" w:color="auto"/>
      </w:divBdr>
    </w:div>
    <w:div w:id="776297516">
      <w:bodyDiv w:val="1"/>
      <w:marLeft w:val="0"/>
      <w:marRight w:val="0"/>
      <w:marTop w:val="0"/>
      <w:marBottom w:val="0"/>
      <w:divBdr>
        <w:top w:val="none" w:sz="0" w:space="0" w:color="auto"/>
        <w:left w:val="none" w:sz="0" w:space="0" w:color="auto"/>
        <w:bottom w:val="none" w:sz="0" w:space="0" w:color="auto"/>
        <w:right w:val="none" w:sz="0" w:space="0" w:color="auto"/>
      </w:divBdr>
    </w:div>
    <w:div w:id="776485616">
      <w:bodyDiv w:val="1"/>
      <w:marLeft w:val="0"/>
      <w:marRight w:val="0"/>
      <w:marTop w:val="0"/>
      <w:marBottom w:val="0"/>
      <w:divBdr>
        <w:top w:val="none" w:sz="0" w:space="0" w:color="auto"/>
        <w:left w:val="none" w:sz="0" w:space="0" w:color="auto"/>
        <w:bottom w:val="none" w:sz="0" w:space="0" w:color="auto"/>
        <w:right w:val="none" w:sz="0" w:space="0" w:color="auto"/>
      </w:divBdr>
    </w:div>
    <w:div w:id="789932187">
      <w:bodyDiv w:val="1"/>
      <w:marLeft w:val="0"/>
      <w:marRight w:val="0"/>
      <w:marTop w:val="0"/>
      <w:marBottom w:val="0"/>
      <w:divBdr>
        <w:top w:val="none" w:sz="0" w:space="0" w:color="auto"/>
        <w:left w:val="none" w:sz="0" w:space="0" w:color="auto"/>
        <w:bottom w:val="none" w:sz="0" w:space="0" w:color="auto"/>
        <w:right w:val="none" w:sz="0" w:space="0" w:color="auto"/>
      </w:divBdr>
    </w:div>
    <w:div w:id="790251381">
      <w:bodyDiv w:val="1"/>
      <w:marLeft w:val="0"/>
      <w:marRight w:val="0"/>
      <w:marTop w:val="0"/>
      <w:marBottom w:val="0"/>
      <w:divBdr>
        <w:top w:val="none" w:sz="0" w:space="0" w:color="auto"/>
        <w:left w:val="none" w:sz="0" w:space="0" w:color="auto"/>
        <w:bottom w:val="none" w:sz="0" w:space="0" w:color="auto"/>
        <w:right w:val="none" w:sz="0" w:space="0" w:color="auto"/>
      </w:divBdr>
    </w:div>
    <w:div w:id="811555881">
      <w:bodyDiv w:val="1"/>
      <w:marLeft w:val="0"/>
      <w:marRight w:val="0"/>
      <w:marTop w:val="0"/>
      <w:marBottom w:val="0"/>
      <w:divBdr>
        <w:top w:val="none" w:sz="0" w:space="0" w:color="auto"/>
        <w:left w:val="none" w:sz="0" w:space="0" w:color="auto"/>
        <w:bottom w:val="none" w:sz="0" w:space="0" w:color="auto"/>
        <w:right w:val="none" w:sz="0" w:space="0" w:color="auto"/>
      </w:divBdr>
    </w:div>
    <w:div w:id="816798954">
      <w:bodyDiv w:val="1"/>
      <w:marLeft w:val="0"/>
      <w:marRight w:val="0"/>
      <w:marTop w:val="0"/>
      <w:marBottom w:val="0"/>
      <w:divBdr>
        <w:top w:val="none" w:sz="0" w:space="0" w:color="auto"/>
        <w:left w:val="none" w:sz="0" w:space="0" w:color="auto"/>
        <w:bottom w:val="none" w:sz="0" w:space="0" w:color="auto"/>
        <w:right w:val="none" w:sz="0" w:space="0" w:color="auto"/>
      </w:divBdr>
    </w:div>
    <w:div w:id="817234082">
      <w:bodyDiv w:val="1"/>
      <w:marLeft w:val="0"/>
      <w:marRight w:val="0"/>
      <w:marTop w:val="0"/>
      <w:marBottom w:val="0"/>
      <w:divBdr>
        <w:top w:val="none" w:sz="0" w:space="0" w:color="auto"/>
        <w:left w:val="none" w:sz="0" w:space="0" w:color="auto"/>
        <w:bottom w:val="none" w:sz="0" w:space="0" w:color="auto"/>
        <w:right w:val="none" w:sz="0" w:space="0" w:color="auto"/>
      </w:divBdr>
    </w:div>
    <w:div w:id="818691371">
      <w:bodyDiv w:val="1"/>
      <w:marLeft w:val="0"/>
      <w:marRight w:val="0"/>
      <w:marTop w:val="0"/>
      <w:marBottom w:val="0"/>
      <w:divBdr>
        <w:top w:val="none" w:sz="0" w:space="0" w:color="auto"/>
        <w:left w:val="none" w:sz="0" w:space="0" w:color="auto"/>
        <w:bottom w:val="none" w:sz="0" w:space="0" w:color="auto"/>
        <w:right w:val="none" w:sz="0" w:space="0" w:color="auto"/>
      </w:divBdr>
    </w:div>
    <w:div w:id="840856935">
      <w:bodyDiv w:val="1"/>
      <w:marLeft w:val="0"/>
      <w:marRight w:val="0"/>
      <w:marTop w:val="0"/>
      <w:marBottom w:val="0"/>
      <w:divBdr>
        <w:top w:val="none" w:sz="0" w:space="0" w:color="auto"/>
        <w:left w:val="none" w:sz="0" w:space="0" w:color="auto"/>
        <w:bottom w:val="none" w:sz="0" w:space="0" w:color="auto"/>
        <w:right w:val="none" w:sz="0" w:space="0" w:color="auto"/>
      </w:divBdr>
    </w:div>
    <w:div w:id="860555083">
      <w:bodyDiv w:val="1"/>
      <w:marLeft w:val="0"/>
      <w:marRight w:val="0"/>
      <w:marTop w:val="0"/>
      <w:marBottom w:val="0"/>
      <w:divBdr>
        <w:top w:val="none" w:sz="0" w:space="0" w:color="auto"/>
        <w:left w:val="none" w:sz="0" w:space="0" w:color="auto"/>
        <w:bottom w:val="none" w:sz="0" w:space="0" w:color="auto"/>
        <w:right w:val="none" w:sz="0" w:space="0" w:color="auto"/>
      </w:divBdr>
    </w:div>
    <w:div w:id="861896654">
      <w:bodyDiv w:val="1"/>
      <w:marLeft w:val="0"/>
      <w:marRight w:val="0"/>
      <w:marTop w:val="0"/>
      <w:marBottom w:val="0"/>
      <w:divBdr>
        <w:top w:val="none" w:sz="0" w:space="0" w:color="auto"/>
        <w:left w:val="none" w:sz="0" w:space="0" w:color="auto"/>
        <w:bottom w:val="none" w:sz="0" w:space="0" w:color="auto"/>
        <w:right w:val="none" w:sz="0" w:space="0" w:color="auto"/>
      </w:divBdr>
    </w:div>
    <w:div w:id="877665877">
      <w:bodyDiv w:val="1"/>
      <w:marLeft w:val="0"/>
      <w:marRight w:val="0"/>
      <w:marTop w:val="0"/>
      <w:marBottom w:val="0"/>
      <w:divBdr>
        <w:top w:val="none" w:sz="0" w:space="0" w:color="auto"/>
        <w:left w:val="none" w:sz="0" w:space="0" w:color="auto"/>
        <w:bottom w:val="none" w:sz="0" w:space="0" w:color="auto"/>
        <w:right w:val="none" w:sz="0" w:space="0" w:color="auto"/>
      </w:divBdr>
    </w:div>
    <w:div w:id="891693558">
      <w:bodyDiv w:val="1"/>
      <w:marLeft w:val="0"/>
      <w:marRight w:val="0"/>
      <w:marTop w:val="0"/>
      <w:marBottom w:val="0"/>
      <w:divBdr>
        <w:top w:val="none" w:sz="0" w:space="0" w:color="auto"/>
        <w:left w:val="none" w:sz="0" w:space="0" w:color="auto"/>
        <w:bottom w:val="none" w:sz="0" w:space="0" w:color="auto"/>
        <w:right w:val="none" w:sz="0" w:space="0" w:color="auto"/>
      </w:divBdr>
    </w:div>
    <w:div w:id="927539759">
      <w:bodyDiv w:val="1"/>
      <w:marLeft w:val="0"/>
      <w:marRight w:val="0"/>
      <w:marTop w:val="0"/>
      <w:marBottom w:val="0"/>
      <w:divBdr>
        <w:top w:val="none" w:sz="0" w:space="0" w:color="auto"/>
        <w:left w:val="none" w:sz="0" w:space="0" w:color="auto"/>
        <w:bottom w:val="none" w:sz="0" w:space="0" w:color="auto"/>
        <w:right w:val="none" w:sz="0" w:space="0" w:color="auto"/>
      </w:divBdr>
    </w:div>
    <w:div w:id="1003976820">
      <w:bodyDiv w:val="1"/>
      <w:marLeft w:val="0"/>
      <w:marRight w:val="0"/>
      <w:marTop w:val="0"/>
      <w:marBottom w:val="0"/>
      <w:divBdr>
        <w:top w:val="none" w:sz="0" w:space="0" w:color="auto"/>
        <w:left w:val="none" w:sz="0" w:space="0" w:color="auto"/>
        <w:bottom w:val="none" w:sz="0" w:space="0" w:color="auto"/>
        <w:right w:val="none" w:sz="0" w:space="0" w:color="auto"/>
      </w:divBdr>
    </w:div>
    <w:div w:id="1020349479">
      <w:bodyDiv w:val="1"/>
      <w:marLeft w:val="0"/>
      <w:marRight w:val="0"/>
      <w:marTop w:val="0"/>
      <w:marBottom w:val="0"/>
      <w:divBdr>
        <w:top w:val="none" w:sz="0" w:space="0" w:color="auto"/>
        <w:left w:val="none" w:sz="0" w:space="0" w:color="auto"/>
        <w:bottom w:val="none" w:sz="0" w:space="0" w:color="auto"/>
        <w:right w:val="none" w:sz="0" w:space="0" w:color="auto"/>
      </w:divBdr>
    </w:div>
    <w:div w:id="1035538902">
      <w:bodyDiv w:val="1"/>
      <w:marLeft w:val="0"/>
      <w:marRight w:val="0"/>
      <w:marTop w:val="0"/>
      <w:marBottom w:val="0"/>
      <w:divBdr>
        <w:top w:val="none" w:sz="0" w:space="0" w:color="auto"/>
        <w:left w:val="none" w:sz="0" w:space="0" w:color="auto"/>
        <w:bottom w:val="none" w:sz="0" w:space="0" w:color="auto"/>
        <w:right w:val="none" w:sz="0" w:space="0" w:color="auto"/>
      </w:divBdr>
    </w:div>
    <w:div w:id="1044717149">
      <w:bodyDiv w:val="1"/>
      <w:marLeft w:val="0"/>
      <w:marRight w:val="0"/>
      <w:marTop w:val="0"/>
      <w:marBottom w:val="0"/>
      <w:divBdr>
        <w:top w:val="none" w:sz="0" w:space="0" w:color="auto"/>
        <w:left w:val="none" w:sz="0" w:space="0" w:color="auto"/>
        <w:bottom w:val="none" w:sz="0" w:space="0" w:color="auto"/>
        <w:right w:val="none" w:sz="0" w:space="0" w:color="auto"/>
      </w:divBdr>
    </w:div>
    <w:div w:id="1051735297">
      <w:bodyDiv w:val="1"/>
      <w:marLeft w:val="0"/>
      <w:marRight w:val="0"/>
      <w:marTop w:val="0"/>
      <w:marBottom w:val="0"/>
      <w:divBdr>
        <w:top w:val="none" w:sz="0" w:space="0" w:color="auto"/>
        <w:left w:val="none" w:sz="0" w:space="0" w:color="auto"/>
        <w:bottom w:val="none" w:sz="0" w:space="0" w:color="auto"/>
        <w:right w:val="none" w:sz="0" w:space="0" w:color="auto"/>
      </w:divBdr>
    </w:div>
    <w:div w:id="1063523946">
      <w:bodyDiv w:val="1"/>
      <w:marLeft w:val="0"/>
      <w:marRight w:val="0"/>
      <w:marTop w:val="0"/>
      <w:marBottom w:val="0"/>
      <w:divBdr>
        <w:top w:val="none" w:sz="0" w:space="0" w:color="auto"/>
        <w:left w:val="none" w:sz="0" w:space="0" w:color="auto"/>
        <w:bottom w:val="none" w:sz="0" w:space="0" w:color="auto"/>
        <w:right w:val="none" w:sz="0" w:space="0" w:color="auto"/>
      </w:divBdr>
    </w:div>
    <w:div w:id="1076585371">
      <w:bodyDiv w:val="1"/>
      <w:marLeft w:val="0"/>
      <w:marRight w:val="0"/>
      <w:marTop w:val="0"/>
      <w:marBottom w:val="0"/>
      <w:divBdr>
        <w:top w:val="none" w:sz="0" w:space="0" w:color="auto"/>
        <w:left w:val="none" w:sz="0" w:space="0" w:color="auto"/>
        <w:bottom w:val="none" w:sz="0" w:space="0" w:color="auto"/>
        <w:right w:val="none" w:sz="0" w:space="0" w:color="auto"/>
      </w:divBdr>
    </w:div>
    <w:div w:id="1091245319">
      <w:bodyDiv w:val="1"/>
      <w:marLeft w:val="0"/>
      <w:marRight w:val="0"/>
      <w:marTop w:val="0"/>
      <w:marBottom w:val="0"/>
      <w:divBdr>
        <w:top w:val="none" w:sz="0" w:space="0" w:color="auto"/>
        <w:left w:val="none" w:sz="0" w:space="0" w:color="auto"/>
        <w:bottom w:val="none" w:sz="0" w:space="0" w:color="auto"/>
        <w:right w:val="none" w:sz="0" w:space="0" w:color="auto"/>
      </w:divBdr>
    </w:div>
    <w:div w:id="1098404641">
      <w:bodyDiv w:val="1"/>
      <w:marLeft w:val="0"/>
      <w:marRight w:val="0"/>
      <w:marTop w:val="0"/>
      <w:marBottom w:val="0"/>
      <w:divBdr>
        <w:top w:val="none" w:sz="0" w:space="0" w:color="auto"/>
        <w:left w:val="none" w:sz="0" w:space="0" w:color="auto"/>
        <w:bottom w:val="none" w:sz="0" w:space="0" w:color="auto"/>
        <w:right w:val="none" w:sz="0" w:space="0" w:color="auto"/>
      </w:divBdr>
    </w:div>
    <w:div w:id="1103842522">
      <w:bodyDiv w:val="1"/>
      <w:marLeft w:val="0"/>
      <w:marRight w:val="0"/>
      <w:marTop w:val="0"/>
      <w:marBottom w:val="0"/>
      <w:divBdr>
        <w:top w:val="none" w:sz="0" w:space="0" w:color="auto"/>
        <w:left w:val="none" w:sz="0" w:space="0" w:color="auto"/>
        <w:bottom w:val="none" w:sz="0" w:space="0" w:color="auto"/>
        <w:right w:val="none" w:sz="0" w:space="0" w:color="auto"/>
      </w:divBdr>
    </w:div>
    <w:div w:id="1142772815">
      <w:bodyDiv w:val="1"/>
      <w:marLeft w:val="0"/>
      <w:marRight w:val="0"/>
      <w:marTop w:val="0"/>
      <w:marBottom w:val="0"/>
      <w:divBdr>
        <w:top w:val="none" w:sz="0" w:space="0" w:color="auto"/>
        <w:left w:val="none" w:sz="0" w:space="0" w:color="auto"/>
        <w:bottom w:val="none" w:sz="0" w:space="0" w:color="auto"/>
        <w:right w:val="none" w:sz="0" w:space="0" w:color="auto"/>
      </w:divBdr>
    </w:div>
    <w:div w:id="1165974983">
      <w:bodyDiv w:val="1"/>
      <w:marLeft w:val="0"/>
      <w:marRight w:val="0"/>
      <w:marTop w:val="0"/>
      <w:marBottom w:val="0"/>
      <w:divBdr>
        <w:top w:val="none" w:sz="0" w:space="0" w:color="auto"/>
        <w:left w:val="none" w:sz="0" w:space="0" w:color="auto"/>
        <w:bottom w:val="none" w:sz="0" w:space="0" w:color="auto"/>
        <w:right w:val="none" w:sz="0" w:space="0" w:color="auto"/>
      </w:divBdr>
    </w:div>
    <w:div w:id="1171290645">
      <w:bodyDiv w:val="1"/>
      <w:marLeft w:val="0"/>
      <w:marRight w:val="0"/>
      <w:marTop w:val="0"/>
      <w:marBottom w:val="0"/>
      <w:divBdr>
        <w:top w:val="none" w:sz="0" w:space="0" w:color="auto"/>
        <w:left w:val="none" w:sz="0" w:space="0" w:color="auto"/>
        <w:bottom w:val="none" w:sz="0" w:space="0" w:color="auto"/>
        <w:right w:val="none" w:sz="0" w:space="0" w:color="auto"/>
      </w:divBdr>
    </w:div>
    <w:div w:id="1171338227">
      <w:bodyDiv w:val="1"/>
      <w:marLeft w:val="0"/>
      <w:marRight w:val="0"/>
      <w:marTop w:val="0"/>
      <w:marBottom w:val="0"/>
      <w:divBdr>
        <w:top w:val="none" w:sz="0" w:space="0" w:color="auto"/>
        <w:left w:val="none" w:sz="0" w:space="0" w:color="auto"/>
        <w:bottom w:val="none" w:sz="0" w:space="0" w:color="auto"/>
        <w:right w:val="none" w:sz="0" w:space="0" w:color="auto"/>
      </w:divBdr>
    </w:div>
    <w:div w:id="1174606449">
      <w:bodyDiv w:val="1"/>
      <w:marLeft w:val="0"/>
      <w:marRight w:val="0"/>
      <w:marTop w:val="0"/>
      <w:marBottom w:val="0"/>
      <w:divBdr>
        <w:top w:val="none" w:sz="0" w:space="0" w:color="auto"/>
        <w:left w:val="none" w:sz="0" w:space="0" w:color="auto"/>
        <w:bottom w:val="none" w:sz="0" w:space="0" w:color="auto"/>
        <w:right w:val="none" w:sz="0" w:space="0" w:color="auto"/>
      </w:divBdr>
    </w:div>
    <w:div w:id="1187791930">
      <w:bodyDiv w:val="1"/>
      <w:marLeft w:val="0"/>
      <w:marRight w:val="0"/>
      <w:marTop w:val="0"/>
      <w:marBottom w:val="0"/>
      <w:divBdr>
        <w:top w:val="none" w:sz="0" w:space="0" w:color="auto"/>
        <w:left w:val="none" w:sz="0" w:space="0" w:color="auto"/>
        <w:bottom w:val="none" w:sz="0" w:space="0" w:color="auto"/>
        <w:right w:val="none" w:sz="0" w:space="0" w:color="auto"/>
      </w:divBdr>
    </w:div>
    <w:div w:id="1194878941">
      <w:bodyDiv w:val="1"/>
      <w:marLeft w:val="0"/>
      <w:marRight w:val="0"/>
      <w:marTop w:val="0"/>
      <w:marBottom w:val="0"/>
      <w:divBdr>
        <w:top w:val="none" w:sz="0" w:space="0" w:color="auto"/>
        <w:left w:val="none" w:sz="0" w:space="0" w:color="auto"/>
        <w:bottom w:val="none" w:sz="0" w:space="0" w:color="auto"/>
        <w:right w:val="none" w:sz="0" w:space="0" w:color="auto"/>
      </w:divBdr>
    </w:div>
    <w:div w:id="1221749167">
      <w:bodyDiv w:val="1"/>
      <w:marLeft w:val="0"/>
      <w:marRight w:val="0"/>
      <w:marTop w:val="0"/>
      <w:marBottom w:val="0"/>
      <w:divBdr>
        <w:top w:val="none" w:sz="0" w:space="0" w:color="auto"/>
        <w:left w:val="none" w:sz="0" w:space="0" w:color="auto"/>
        <w:bottom w:val="none" w:sz="0" w:space="0" w:color="auto"/>
        <w:right w:val="none" w:sz="0" w:space="0" w:color="auto"/>
      </w:divBdr>
    </w:div>
    <w:div w:id="1236741154">
      <w:bodyDiv w:val="1"/>
      <w:marLeft w:val="0"/>
      <w:marRight w:val="0"/>
      <w:marTop w:val="0"/>
      <w:marBottom w:val="0"/>
      <w:divBdr>
        <w:top w:val="none" w:sz="0" w:space="0" w:color="auto"/>
        <w:left w:val="none" w:sz="0" w:space="0" w:color="auto"/>
        <w:bottom w:val="none" w:sz="0" w:space="0" w:color="auto"/>
        <w:right w:val="none" w:sz="0" w:space="0" w:color="auto"/>
      </w:divBdr>
    </w:div>
    <w:div w:id="1244677729">
      <w:bodyDiv w:val="1"/>
      <w:marLeft w:val="0"/>
      <w:marRight w:val="0"/>
      <w:marTop w:val="0"/>
      <w:marBottom w:val="0"/>
      <w:divBdr>
        <w:top w:val="none" w:sz="0" w:space="0" w:color="auto"/>
        <w:left w:val="none" w:sz="0" w:space="0" w:color="auto"/>
        <w:bottom w:val="none" w:sz="0" w:space="0" w:color="auto"/>
        <w:right w:val="none" w:sz="0" w:space="0" w:color="auto"/>
      </w:divBdr>
    </w:div>
    <w:div w:id="1245186552">
      <w:bodyDiv w:val="1"/>
      <w:marLeft w:val="0"/>
      <w:marRight w:val="0"/>
      <w:marTop w:val="0"/>
      <w:marBottom w:val="0"/>
      <w:divBdr>
        <w:top w:val="none" w:sz="0" w:space="0" w:color="auto"/>
        <w:left w:val="none" w:sz="0" w:space="0" w:color="auto"/>
        <w:bottom w:val="none" w:sz="0" w:space="0" w:color="auto"/>
        <w:right w:val="none" w:sz="0" w:space="0" w:color="auto"/>
      </w:divBdr>
    </w:div>
    <w:div w:id="1245727127">
      <w:bodyDiv w:val="1"/>
      <w:marLeft w:val="0"/>
      <w:marRight w:val="0"/>
      <w:marTop w:val="0"/>
      <w:marBottom w:val="0"/>
      <w:divBdr>
        <w:top w:val="none" w:sz="0" w:space="0" w:color="auto"/>
        <w:left w:val="none" w:sz="0" w:space="0" w:color="auto"/>
        <w:bottom w:val="none" w:sz="0" w:space="0" w:color="auto"/>
        <w:right w:val="none" w:sz="0" w:space="0" w:color="auto"/>
      </w:divBdr>
    </w:div>
    <w:div w:id="1307517198">
      <w:bodyDiv w:val="1"/>
      <w:marLeft w:val="0"/>
      <w:marRight w:val="0"/>
      <w:marTop w:val="0"/>
      <w:marBottom w:val="0"/>
      <w:divBdr>
        <w:top w:val="none" w:sz="0" w:space="0" w:color="auto"/>
        <w:left w:val="none" w:sz="0" w:space="0" w:color="auto"/>
        <w:bottom w:val="none" w:sz="0" w:space="0" w:color="auto"/>
        <w:right w:val="none" w:sz="0" w:space="0" w:color="auto"/>
      </w:divBdr>
    </w:div>
    <w:div w:id="1309826581">
      <w:bodyDiv w:val="1"/>
      <w:marLeft w:val="0"/>
      <w:marRight w:val="0"/>
      <w:marTop w:val="0"/>
      <w:marBottom w:val="0"/>
      <w:divBdr>
        <w:top w:val="none" w:sz="0" w:space="0" w:color="auto"/>
        <w:left w:val="none" w:sz="0" w:space="0" w:color="auto"/>
        <w:bottom w:val="none" w:sz="0" w:space="0" w:color="auto"/>
        <w:right w:val="none" w:sz="0" w:space="0" w:color="auto"/>
      </w:divBdr>
    </w:div>
    <w:div w:id="1318342836">
      <w:bodyDiv w:val="1"/>
      <w:marLeft w:val="0"/>
      <w:marRight w:val="0"/>
      <w:marTop w:val="0"/>
      <w:marBottom w:val="0"/>
      <w:divBdr>
        <w:top w:val="none" w:sz="0" w:space="0" w:color="auto"/>
        <w:left w:val="none" w:sz="0" w:space="0" w:color="auto"/>
        <w:bottom w:val="none" w:sz="0" w:space="0" w:color="auto"/>
        <w:right w:val="none" w:sz="0" w:space="0" w:color="auto"/>
      </w:divBdr>
    </w:div>
    <w:div w:id="1319774304">
      <w:bodyDiv w:val="1"/>
      <w:marLeft w:val="0"/>
      <w:marRight w:val="0"/>
      <w:marTop w:val="0"/>
      <w:marBottom w:val="0"/>
      <w:divBdr>
        <w:top w:val="none" w:sz="0" w:space="0" w:color="auto"/>
        <w:left w:val="none" w:sz="0" w:space="0" w:color="auto"/>
        <w:bottom w:val="none" w:sz="0" w:space="0" w:color="auto"/>
        <w:right w:val="none" w:sz="0" w:space="0" w:color="auto"/>
      </w:divBdr>
    </w:div>
    <w:div w:id="1347557557">
      <w:bodyDiv w:val="1"/>
      <w:marLeft w:val="0"/>
      <w:marRight w:val="0"/>
      <w:marTop w:val="0"/>
      <w:marBottom w:val="0"/>
      <w:divBdr>
        <w:top w:val="none" w:sz="0" w:space="0" w:color="auto"/>
        <w:left w:val="none" w:sz="0" w:space="0" w:color="auto"/>
        <w:bottom w:val="none" w:sz="0" w:space="0" w:color="auto"/>
        <w:right w:val="none" w:sz="0" w:space="0" w:color="auto"/>
      </w:divBdr>
    </w:div>
    <w:div w:id="1380789417">
      <w:bodyDiv w:val="1"/>
      <w:marLeft w:val="0"/>
      <w:marRight w:val="0"/>
      <w:marTop w:val="0"/>
      <w:marBottom w:val="0"/>
      <w:divBdr>
        <w:top w:val="none" w:sz="0" w:space="0" w:color="auto"/>
        <w:left w:val="none" w:sz="0" w:space="0" w:color="auto"/>
        <w:bottom w:val="none" w:sz="0" w:space="0" w:color="auto"/>
        <w:right w:val="none" w:sz="0" w:space="0" w:color="auto"/>
      </w:divBdr>
    </w:div>
    <w:div w:id="1384646021">
      <w:bodyDiv w:val="1"/>
      <w:marLeft w:val="0"/>
      <w:marRight w:val="0"/>
      <w:marTop w:val="0"/>
      <w:marBottom w:val="0"/>
      <w:divBdr>
        <w:top w:val="none" w:sz="0" w:space="0" w:color="auto"/>
        <w:left w:val="none" w:sz="0" w:space="0" w:color="auto"/>
        <w:bottom w:val="none" w:sz="0" w:space="0" w:color="auto"/>
        <w:right w:val="none" w:sz="0" w:space="0" w:color="auto"/>
      </w:divBdr>
    </w:div>
    <w:div w:id="1385982831">
      <w:bodyDiv w:val="1"/>
      <w:marLeft w:val="0"/>
      <w:marRight w:val="0"/>
      <w:marTop w:val="0"/>
      <w:marBottom w:val="0"/>
      <w:divBdr>
        <w:top w:val="none" w:sz="0" w:space="0" w:color="auto"/>
        <w:left w:val="none" w:sz="0" w:space="0" w:color="auto"/>
        <w:bottom w:val="none" w:sz="0" w:space="0" w:color="auto"/>
        <w:right w:val="none" w:sz="0" w:space="0" w:color="auto"/>
      </w:divBdr>
    </w:div>
    <w:div w:id="1397316883">
      <w:bodyDiv w:val="1"/>
      <w:marLeft w:val="0"/>
      <w:marRight w:val="0"/>
      <w:marTop w:val="0"/>
      <w:marBottom w:val="0"/>
      <w:divBdr>
        <w:top w:val="none" w:sz="0" w:space="0" w:color="auto"/>
        <w:left w:val="none" w:sz="0" w:space="0" w:color="auto"/>
        <w:bottom w:val="none" w:sz="0" w:space="0" w:color="auto"/>
        <w:right w:val="none" w:sz="0" w:space="0" w:color="auto"/>
      </w:divBdr>
    </w:div>
    <w:div w:id="1398092952">
      <w:bodyDiv w:val="1"/>
      <w:marLeft w:val="0"/>
      <w:marRight w:val="0"/>
      <w:marTop w:val="0"/>
      <w:marBottom w:val="0"/>
      <w:divBdr>
        <w:top w:val="none" w:sz="0" w:space="0" w:color="auto"/>
        <w:left w:val="none" w:sz="0" w:space="0" w:color="auto"/>
        <w:bottom w:val="none" w:sz="0" w:space="0" w:color="auto"/>
        <w:right w:val="none" w:sz="0" w:space="0" w:color="auto"/>
      </w:divBdr>
    </w:div>
    <w:div w:id="1445689554">
      <w:bodyDiv w:val="1"/>
      <w:marLeft w:val="0"/>
      <w:marRight w:val="0"/>
      <w:marTop w:val="0"/>
      <w:marBottom w:val="0"/>
      <w:divBdr>
        <w:top w:val="none" w:sz="0" w:space="0" w:color="auto"/>
        <w:left w:val="none" w:sz="0" w:space="0" w:color="auto"/>
        <w:bottom w:val="none" w:sz="0" w:space="0" w:color="auto"/>
        <w:right w:val="none" w:sz="0" w:space="0" w:color="auto"/>
      </w:divBdr>
    </w:div>
    <w:div w:id="1455716276">
      <w:bodyDiv w:val="1"/>
      <w:marLeft w:val="0"/>
      <w:marRight w:val="0"/>
      <w:marTop w:val="0"/>
      <w:marBottom w:val="0"/>
      <w:divBdr>
        <w:top w:val="none" w:sz="0" w:space="0" w:color="auto"/>
        <w:left w:val="none" w:sz="0" w:space="0" w:color="auto"/>
        <w:bottom w:val="none" w:sz="0" w:space="0" w:color="auto"/>
        <w:right w:val="none" w:sz="0" w:space="0" w:color="auto"/>
      </w:divBdr>
    </w:div>
    <w:div w:id="1485200205">
      <w:bodyDiv w:val="1"/>
      <w:marLeft w:val="0"/>
      <w:marRight w:val="0"/>
      <w:marTop w:val="0"/>
      <w:marBottom w:val="0"/>
      <w:divBdr>
        <w:top w:val="none" w:sz="0" w:space="0" w:color="auto"/>
        <w:left w:val="none" w:sz="0" w:space="0" w:color="auto"/>
        <w:bottom w:val="none" w:sz="0" w:space="0" w:color="auto"/>
        <w:right w:val="none" w:sz="0" w:space="0" w:color="auto"/>
      </w:divBdr>
    </w:div>
    <w:div w:id="1488470297">
      <w:bodyDiv w:val="1"/>
      <w:marLeft w:val="0"/>
      <w:marRight w:val="0"/>
      <w:marTop w:val="0"/>
      <w:marBottom w:val="0"/>
      <w:divBdr>
        <w:top w:val="none" w:sz="0" w:space="0" w:color="auto"/>
        <w:left w:val="none" w:sz="0" w:space="0" w:color="auto"/>
        <w:bottom w:val="none" w:sz="0" w:space="0" w:color="auto"/>
        <w:right w:val="none" w:sz="0" w:space="0" w:color="auto"/>
      </w:divBdr>
    </w:div>
    <w:div w:id="1493792643">
      <w:bodyDiv w:val="1"/>
      <w:marLeft w:val="0"/>
      <w:marRight w:val="0"/>
      <w:marTop w:val="0"/>
      <w:marBottom w:val="0"/>
      <w:divBdr>
        <w:top w:val="none" w:sz="0" w:space="0" w:color="auto"/>
        <w:left w:val="none" w:sz="0" w:space="0" w:color="auto"/>
        <w:bottom w:val="none" w:sz="0" w:space="0" w:color="auto"/>
        <w:right w:val="none" w:sz="0" w:space="0" w:color="auto"/>
      </w:divBdr>
    </w:div>
    <w:div w:id="1509102622">
      <w:bodyDiv w:val="1"/>
      <w:marLeft w:val="0"/>
      <w:marRight w:val="0"/>
      <w:marTop w:val="0"/>
      <w:marBottom w:val="0"/>
      <w:divBdr>
        <w:top w:val="none" w:sz="0" w:space="0" w:color="auto"/>
        <w:left w:val="none" w:sz="0" w:space="0" w:color="auto"/>
        <w:bottom w:val="none" w:sz="0" w:space="0" w:color="auto"/>
        <w:right w:val="none" w:sz="0" w:space="0" w:color="auto"/>
      </w:divBdr>
    </w:div>
    <w:div w:id="1540510540">
      <w:bodyDiv w:val="1"/>
      <w:marLeft w:val="0"/>
      <w:marRight w:val="0"/>
      <w:marTop w:val="0"/>
      <w:marBottom w:val="0"/>
      <w:divBdr>
        <w:top w:val="none" w:sz="0" w:space="0" w:color="auto"/>
        <w:left w:val="none" w:sz="0" w:space="0" w:color="auto"/>
        <w:bottom w:val="none" w:sz="0" w:space="0" w:color="auto"/>
        <w:right w:val="none" w:sz="0" w:space="0" w:color="auto"/>
      </w:divBdr>
    </w:div>
    <w:div w:id="1552417977">
      <w:bodyDiv w:val="1"/>
      <w:marLeft w:val="0"/>
      <w:marRight w:val="0"/>
      <w:marTop w:val="0"/>
      <w:marBottom w:val="0"/>
      <w:divBdr>
        <w:top w:val="none" w:sz="0" w:space="0" w:color="auto"/>
        <w:left w:val="none" w:sz="0" w:space="0" w:color="auto"/>
        <w:bottom w:val="none" w:sz="0" w:space="0" w:color="auto"/>
        <w:right w:val="none" w:sz="0" w:space="0" w:color="auto"/>
      </w:divBdr>
    </w:div>
    <w:div w:id="1592087594">
      <w:bodyDiv w:val="1"/>
      <w:marLeft w:val="0"/>
      <w:marRight w:val="0"/>
      <w:marTop w:val="0"/>
      <w:marBottom w:val="0"/>
      <w:divBdr>
        <w:top w:val="none" w:sz="0" w:space="0" w:color="auto"/>
        <w:left w:val="none" w:sz="0" w:space="0" w:color="auto"/>
        <w:bottom w:val="none" w:sz="0" w:space="0" w:color="auto"/>
        <w:right w:val="none" w:sz="0" w:space="0" w:color="auto"/>
      </w:divBdr>
    </w:div>
    <w:div w:id="1598906798">
      <w:bodyDiv w:val="1"/>
      <w:marLeft w:val="0"/>
      <w:marRight w:val="0"/>
      <w:marTop w:val="0"/>
      <w:marBottom w:val="0"/>
      <w:divBdr>
        <w:top w:val="none" w:sz="0" w:space="0" w:color="auto"/>
        <w:left w:val="none" w:sz="0" w:space="0" w:color="auto"/>
        <w:bottom w:val="none" w:sz="0" w:space="0" w:color="auto"/>
        <w:right w:val="none" w:sz="0" w:space="0" w:color="auto"/>
      </w:divBdr>
    </w:div>
    <w:div w:id="1618441930">
      <w:bodyDiv w:val="1"/>
      <w:marLeft w:val="0"/>
      <w:marRight w:val="0"/>
      <w:marTop w:val="0"/>
      <w:marBottom w:val="0"/>
      <w:divBdr>
        <w:top w:val="none" w:sz="0" w:space="0" w:color="auto"/>
        <w:left w:val="none" w:sz="0" w:space="0" w:color="auto"/>
        <w:bottom w:val="none" w:sz="0" w:space="0" w:color="auto"/>
        <w:right w:val="none" w:sz="0" w:space="0" w:color="auto"/>
      </w:divBdr>
    </w:div>
    <w:div w:id="1625230594">
      <w:bodyDiv w:val="1"/>
      <w:marLeft w:val="0"/>
      <w:marRight w:val="0"/>
      <w:marTop w:val="0"/>
      <w:marBottom w:val="0"/>
      <w:divBdr>
        <w:top w:val="none" w:sz="0" w:space="0" w:color="auto"/>
        <w:left w:val="none" w:sz="0" w:space="0" w:color="auto"/>
        <w:bottom w:val="none" w:sz="0" w:space="0" w:color="auto"/>
        <w:right w:val="none" w:sz="0" w:space="0" w:color="auto"/>
      </w:divBdr>
    </w:div>
    <w:div w:id="1629966798">
      <w:bodyDiv w:val="1"/>
      <w:marLeft w:val="0"/>
      <w:marRight w:val="0"/>
      <w:marTop w:val="0"/>
      <w:marBottom w:val="0"/>
      <w:divBdr>
        <w:top w:val="none" w:sz="0" w:space="0" w:color="auto"/>
        <w:left w:val="none" w:sz="0" w:space="0" w:color="auto"/>
        <w:bottom w:val="none" w:sz="0" w:space="0" w:color="auto"/>
        <w:right w:val="none" w:sz="0" w:space="0" w:color="auto"/>
      </w:divBdr>
    </w:div>
    <w:div w:id="1648707346">
      <w:bodyDiv w:val="1"/>
      <w:marLeft w:val="0"/>
      <w:marRight w:val="0"/>
      <w:marTop w:val="0"/>
      <w:marBottom w:val="0"/>
      <w:divBdr>
        <w:top w:val="none" w:sz="0" w:space="0" w:color="auto"/>
        <w:left w:val="none" w:sz="0" w:space="0" w:color="auto"/>
        <w:bottom w:val="none" w:sz="0" w:space="0" w:color="auto"/>
        <w:right w:val="none" w:sz="0" w:space="0" w:color="auto"/>
      </w:divBdr>
    </w:div>
    <w:div w:id="1704482141">
      <w:bodyDiv w:val="1"/>
      <w:marLeft w:val="0"/>
      <w:marRight w:val="0"/>
      <w:marTop w:val="0"/>
      <w:marBottom w:val="0"/>
      <w:divBdr>
        <w:top w:val="none" w:sz="0" w:space="0" w:color="auto"/>
        <w:left w:val="none" w:sz="0" w:space="0" w:color="auto"/>
        <w:bottom w:val="none" w:sz="0" w:space="0" w:color="auto"/>
        <w:right w:val="none" w:sz="0" w:space="0" w:color="auto"/>
      </w:divBdr>
    </w:div>
    <w:div w:id="1710572547">
      <w:bodyDiv w:val="1"/>
      <w:marLeft w:val="0"/>
      <w:marRight w:val="0"/>
      <w:marTop w:val="0"/>
      <w:marBottom w:val="0"/>
      <w:divBdr>
        <w:top w:val="none" w:sz="0" w:space="0" w:color="auto"/>
        <w:left w:val="none" w:sz="0" w:space="0" w:color="auto"/>
        <w:bottom w:val="none" w:sz="0" w:space="0" w:color="auto"/>
        <w:right w:val="none" w:sz="0" w:space="0" w:color="auto"/>
      </w:divBdr>
    </w:div>
    <w:div w:id="1760060133">
      <w:bodyDiv w:val="1"/>
      <w:marLeft w:val="0"/>
      <w:marRight w:val="0"/>
      <w:marTop w:val="0"/>
      <w:marBottom w:val="0"/>
      <w:divBdr>
        <w:top w:val="none" w:sz="0" w:space="0" w:color="auto"/>
        <w:left w:val="none" w:sz="0" w:space="0" w:color="auto"/>
        <w:bottom w:val="none" w:sz="0" w:space="0" w:color="auto"/>
        <w:right w:val="none" w:sz="0" w:space="0" w:color="auto"/>
      </w:divBdr>
    </w:div>
    <w:div w:id="1760171109">
      <w:bodyDiv w:val="1"/>
      <w:marLeft w:val="0"/>
      <w:marRight w:val="0"/>
      <w:marTop w:val="0"/>
      <w:marBottom w:val="0"/>
      <w:divBdr>
        <w:top w:val="none" w:sz="0" w:space="0" w:color="auto"/>
        <w:left w:val="none" w:sz="0" w:space="0" w:color="auto"/>
        <w:bottom w:val="none" w:sz="0" w:space="0" w:color="auto"/>
        <w:right w:val="none" w:sz="0" w:space="0" w:color="auto"/>
      </w:divBdr>
    </w:div>
    <w:div w:id="1774788967">
      <w:bodyDiv w:val="1"/>
      <w:marLeft w:val="0"/>
      <w:marRight w:val="0"/>
      <w:marTop w:val="0"/>
      <w:marBottom w:val="0"/>
      <w:divBdr>
        <w:top w:val="none" w:sz="0" w:space="0" w:color="auto"/>
        <w:left w:val="none" w:sz="0" w:space="0" w:color="auto"/>
        <w:bottom w:val="none" w:sz="0" w:space="0" w:color="auto"/>
        <w:right w:val="none" w:sz="0" w:space="0" w:color="auto"/>
      </w:divBdr>
    </w:div>
    <w:div w:id="1791583480">
      <w:bodyDiv w:val="1"/>
      <w:marLeft w:val="0"/>
      <w:marRight w:val="0"/>
      <w:marTop w:val="0"/>
      <w:marBottom w:val="0"/>
      <w:divBdr>
        <w:top w:val="none" w:sz="0" w:space="0" w:color="auto"/>
        <w:left w:val="none" w:sz="0" w:space="0" w:color="auto"/>
        <w:bottom w:val="none" w:sz="0" w:space="0" w:color="auto"/>
        <w:right w:val="none" w:sz="0" w:space="0" w:color="auto"/>
      </w:divBdr>
    </w:div>
    <w:div w:id="1805929671">
      <w:bodyDiv w:val="1"/>
      <w:marLeft w:val="0"/>
      <w:marRight w:val="0"/>
      <w:marTop w:val="0"/>
      <w:marBottom w:val="0"/>
      <w:divBdr>
        <w:top w:val="none" w:sz="0" w:space="0" w:color="auto"/>
        <w:left w:val="none" w:sz="0" w:space="0" w:color="auto"/>
        <w:bottom w:val="none" w:sz="0" w:space="0" w:color="auto"/>
        <w:right w:val="none" w:sz="0" w:space="0" w:color="auto"/>
      </w:divBdr>
    </w:div>
    <w:div w:id="1829327529">
      <w:bodyDiv w:val="1"/>
      <w:marLeft w:val="0"/>
      <w:marRight w:val="0"/>
      <w:marTop w:val="0"/>
      <w:marBottom w:val="0"/>
      <w:divBdr>
        <w:top w:val="none" w:sz="0" w:space="0" w:color="auto"/>
        <w:left w:val="none" w:sz="0" w:space="0" w:color="auto"/>
        <w:bottom w:val="none" w:sz="0" w:space="0" w:color="auto"/>
        <w:right w:val="none" w:sz="0" w:space="0" w:color="auto"/>
      </w:divBdr>
    </w:div>
    <w:div w:id="1835804212">
      <w:bodyDiv w:val="1"/>
      <w:marLeft w:val="0"/>
      <w:marRight w:val="0"/>
      <w:marTop w:val="0"/>
      <w:marBottom w:val="0"/>
      <w:divBdr>
        <w:top w:val="none" w:sz="0" w:space="0" w:color="auto"/>
        <w:left w:val="none" w:sz="0" w:space="0" w:color="auto"/>
        <w:bottom w:val="none" w:sz="0" w:space="0" w:color="auto"/>
        <w:right w:val="none" w:sz="0" w:space="0" w:color="auto"/>
      </w:divBdr>
    </w:div>
    <w:div w:id="1849906981">
      <w:bodyDiv w:val="1"/>
      <w:marLeft w:val="0"/>
      <w:marRight w:val="0"/>
      <w:marTop w:val="0"/>
      <w:marBottom w:val="0"/>
      <w:divBdr>
        <w:top w:val="none" w:sz="0" w:space="0" w:color="auto"/>
        <w:left w:val="none" w:sz="0" w:space="0" w:color="auto"/>
        <w:bottom w:val="none" w:sz="0" w:space="0" w:color="auto"/>
        <w:right w:val="none" w:sz="0" w:space="0" w:color="auto"/>
      </w:divBdr>
    </w:div>
    <w:div w:id="1852061414">
      <w:bodyDiv w:val="1"/>
      <w:marLeft w:val="0"/>
      <w:marRight w:val="0"/>
      <w:marTop w:val="0"/>
      <w:marBottom w:val="0"/>
      <w:divBdr>
        <w:top w:val="none" w:sz="0" w:space="0" w:color="auto"/>
        <w:left w:val="none" w:sz="0" w:space="0" w:color="auto"/>
        <w:bottom w:val="none" w:sz="0" w:space="0" w:color="auto"/>
        <w:right w:val="none" w:sz="0" w:space="0" w:color="auto"/>
      </w:divBdr>
    </w:div>
    <w:div w:id="1887450735">
      <w:bodyDiv w:val="1"/>
      <w:marLeft w:val="0"/>
      <w:marRight w:val="0"/>
      <w:marTop w:val="0"/>
      <w:marBottom w:val="0"/>
      <w:divBdr>
        <w:top w:val="none" w:sz="0" w:space="0" w:color="auto"/>
        <w:left w:val="none" w:sz="0" w:space="0" w:color="auto"/>
        <w:bottom w:val="none" w:sz="0" w:space="0" w:color="auto"/>
        <w:right w:val="none" w:sz="0" w:space="0" w:color="auto"/>
      </w:divBdr>
    </w:div>
    <w:div w:id="1896114193">
      <w:bodyDiv w:val="1"/>
      <w:marLeft w:val="0"/>
      <w:marRight w:val="0"/>
      <w:marTop w:val="0"/>
      <w:marBottom w:val="0"/>
      <w:divBdr>
        <w:top w:val="none" w:sz="0" w:space="0" w:color="auto"/>
        <w:left w:val="none" w:sz="0" w:space="0" w:color="auto"/>
        <w:bottom w:val="none" w:sz="0" w:space="0" w:color="auto"/>
        <w:right w:val="none" w:sz="0" w:space="0" w:color="auto"/>
      </w:divBdr>
    </w:div>
    <w:div w:id="1912230905">
      <w:bodyDiv w:val="1"/>
      <w:marLeft w:val="0"/>
      <w:marRight w:val="0"/>
      <w:marTop w:val="0"/>
      <w:marBottom w:val="0"/>
      <w:divBdr>
        <w:top w:val="none" w:sz="0" w:space="0" w:color="auto"/>
        <w:left w:val="none" w:sz="0" w:space="0" w:color="auto"/>
        <w:bottom w:val="none" w:sz="0" w:space="0" w:color="auto"/>
        <w:right w:val="none" w:sz="0" w:space="0" w:color="auto"/>
      </w:divBdr>
    </w:div>
    <w:div w:id="1936203890">
      <w:bodyDiv w:val="1"/>
      <w:marLeft w:val="0"/>
      <w:marRight w:val="0"/>
      <w:marTop w:val="0"/>
      <w:marBottom w:val="0"/>
      <w:divBdr>
        <w:top w:val="none" w:sz="0" w:space="0" w:color="auto"/>
        <w:left w:val="none" w:sz="0" w:space="0" w:color="auto"/>
        <w:bottom w:val="none" w:sz="0" w:space="0" w:color="auto"/>
        <w:right w:val="none" w:sz="0" w:space="0" w:color="auto"/>
      </w:divBdr>
    </w:div>
    <w:div w:id="1939486229">
      <w:bodyDiv w:val="1"/>
      <w:marLeft w:val="0"/>
      <w:marRight w:val="0"/>
      <w:marTop w:val="0"/>
      <w:marBottom w:val="0"/>
      <w:divBdr>
        <w:top w:val="none" w:sz="0" w:space="0" w:color="auto"/>
        <w:left w:val="none" w:sz="0" w:space="0" w:color="auto"/>
        <w:bottom w:val="none" w:sz="0" w:space="0" w:color="auto"/>
        <w:right w:val="none" w:sz="0" w:space="0" w:color="auto"/>
      </w:divBdr>
    </w:div>
    <w:div w:id="1943805636">
      <w:bodyDiv w:val="1"/>
      <w:marLeft w:val="0"/>
      <w:marRight w:val="0"/>
      <w:marTop w:val="0"/>
      <w:marBottom w:val="0"/>
      <w:divBdr>
        <w:top w:val="none" w:sz="0" w:space="0" w:color="auto"/>
        <w:left w:val="none" w:sz="0" w:space="0" w:color="auto"/>
        <w:bottom w:val="none" w:sz="0" w:space="0" w:color="auto"/>
        <w:right w:val="none" w:sz="0" w:space="0" w:color="auto"/>
      </w:divBdr>
    </w:div>
    <w:div w:id="1957905315">
      <w:bodyDiv w:val="1"/>
      <w:marLeft w:val="0"/>
      <w:marRight w:val="0"/>
      <w:marTop w:val="0"/>
      <w:marBottom w:val="0"/>
      <w:divBdr>
        <w:top w:val="none" w:sz="0" w:space="0" w:color="auto"/>
        <w:left w:val="none" w:sz="0" w:space="0" w:color="auto"/>
        <w:bottom w:val="none" w:sz="0" w:space="0" w:color="auto"/>
        <w:right w:val="none" w:sz="0" w:space="0" w:color="auto"/>
      </w:divBdr>
    </w:div>
    <w:div w:id="1997412280">
      <w:bodyDiv w:val="1"/>
      <w:marLeft w:val="0"/>
      <w:marRight w:val="0"/>
      <w:marTop w:val="0"/>
      <w:marBottom w:val="0"/>
      <w:divBdr>
        <w:top w:val="none" w:sz="0" w:space="0" w:color="auto"/>
        <w:left w:val="none" w:sz="0" w:space="0" w:color="auto"/>
        <w:bottom w:val="none" w:sz="0" w:space="0" w:color="auto"/>
        <w:right w:val="none" w:sz="0" w:space="0" w:color="auto"/>
      </w:divBdr>
    </w:div>
    <w:div w:id="2028480563">
      <w:bodyDiv w:val="1"/>
      <w:marLeft w:val="0"/>
      <w:marRight w:val="0"/>
      <w:marTop w:val="0"/>
      <w:marBottom w:val="0"/>
      <w:divBdr>
        <w:top w:val="none" w:sz="0" w:space="0" w:color="auto"/>
        <w:left w:val="none" w:sz="0" w:space="0" w:color="auto"/>
        <w:bottom w:val="none" w:sz="0" w:space="0" w:color="auto"/>
        <w:right w:val="none" w:sz="0" w:space="0" w:color="auto"/>
      </w:divBdr>
    </w:div>
    <w:div w:id="2031223918">
      <w:bodyDiv w:val="1"/>
      <w:marLeft w:val="0"/>
      <w:marRight w:val="0"/>
      <w:marTop w:val="0"/>
      <w:marBottom w:val="0"/>
      <w:divBdr>
        <w:top w:val="none" w:sz="0" w:space="0" w:color="auto"/>
        <w:left w:val="none" w:sz="0" w:space="0" w:color="auto"/>
        <w:bottom w:val="none" w:sz="0" w:space="0" w:color="auto"/>
        <w:right w:val="none" w:sz="0" w:space="0" w:color="auto"/>
      </w:divBdr>
    </w:div>
    <w:div w:id="2046103494">
      <w:bodyDiv w:val="1"/>
      <w:marLeft w:val="0"/>
      <w:marRight w:val="0"/>
      <w:marTop w:val="0"/>
      <w:marBottom w:val="0"/>
      <w:divBdr>
        <w:top w:val="none" w:sz="0" w:space="0" w:color="auto"/>
        <w:left w:val="none" w:sz="0" w:space="0" w:color="auto"/>
        <w:bottom w:val="none" w:sz="0" w:space="0" w:color="auto"/>
        <w:right w:val="none" w:sz="0" w:space="0" w:color="auto"/>
      </w:divBdr>
    </w:div>
    <w:div w:id="2054188734">
      <w:bodyDiv w:val="1"/>
      <w:marLeft w:val="0"/>
      <w:marRight w:val="0"/>
      <w:marTop w:val="0"/>
      <w:marBottom w:val="0"/>
      <w:divBdr>
        <w:top w:val="none" w:sz="0" w:space="0" w:color="auto"/>
        <w:left w:val="none" w:sz="0" w:space="0" w:color="auto"/>
        <w:bottom w:val="none" w:sz="0" w:space="0" w:color="auto"/>
        <w:right w:val="none" w:sz="0" w:space="0" w:color="auto"/>
      </w:divBdr>
    </w:div>
    <w:div w:id="2099984207">
      <w:bodyDiv w:val="1"/>
      <w:marLeft w:val="0"/>
      <w:marRight w:val="0"/>
      <w:marTop w:val="0"/>
      <w:marBottom w:val="0"/>
      <w:divBdr>
        <w:top w:val="none" w:sz="0" w:space="0" w:color="auto"/>
        <w:left w:val="none" w:sz="0" w:space="0" w:color="auto"/>
        <w:bottom w:val="none" w:sz="0" w:space="0" w:color="auto"/>
        <w:right w:val="none" w:sz="0" w:space="0" w:color="auto"/>
      </w:divBdr>
    </w:div>
    <w:div w:id="2109234385">
      <w:bodyDiv w:val="1"/>
      <w:marLeft w:val="0"/>
      <w:marRight w:val="0"/>
      <w:marTop w:val="0"/>
      <w:marBottom w:val="0"/>
      <w:divBdr>
        <w:top w:val="none" w:sz="0" w:space="0" w:color="auto"/>
        <w:left w:val="none" w:sz="0" w:space="0" w:color="auto"/>
        <w:bottom w:val="none" w:sz="0" w:space="0" w:color="auto"/>
        <w:right w:val="none" w:sz="0" w:space="0" w:color="auto"/>
      </w:divBdr>
    </w:div>
    <w:div w:id="2111927515">
      <w:bodyDiv w:val="1"/>
      <w:marLeft w:val="0"/>
      <w:marRight w:val="0"/>
      <w:marTop w:val="0"/>
      <w:marBottom w:val="0"/>
      <w:divBdr>
        <w:top w:val="none" w:sz="0" w:space="0" w:color="auto"/>
        <w:left w:val="none" w:sz="0" w:space="0" w:color="auto"/>
        <w:bottom w:val="none" w:sz="0" w:space="0" w:color="auto"/>
        <w:right w:val="none" w:sz="0" w:space="0" w:color="auto"/>
      </w:divBdr>
    </w:div>
    <w:div w:id="2115782214">
      <w:bodyDiv w:val="1"/>
      <w:marLeft w:val="0"/>
      <w:marRight w:val="0"/>
      <w:marTop w:val="0"/>
      <w:marBottom w:val="0"/>
      <w:divBdr>
        <w:top w:val="none" w:sz="0" w:space="0" w:color="auto"/>
        <w:left w:val="none" w:sz="0" w:space="0" w:color="auto"/>
        <w:bottom w:val="none" w:sz="0" w:space="0" w:color="auto"/>
        <w:right w:val="none" w:sz="0" w:space="0" w:color="auto"/>
      </w:divBdr>
    </w:div>
    <w:div w:id="2130735914">
      <w:bodyDiv w:val="1"/>
      <w:marLeft w:val="0"/>
      <w:marRight w:val="0"/>
      <w:marTop w:val="0"/>
      <w:marBottom w:val="0"/>
      <w:divBdr>
        <w:top w:val="none" w:sz="0" w:space="0" w:color="auto"/>
        <w:left w:val="none" w:sz="0" w:space="0" w:color="auto"/>
        <w:bottom w:val="none" w:sz="0" w:space="0" w:color="auto"/>
        <w:right w:val="none" w:sz="0" w:space="0" w:color="auto"/>
      </w:divBdr>
    </w:div>
    <w:div w:id="2138374691">
      <w:bodyDiv w:val="1"/>
      <w:marLeft w:val="0"/>
      <w:marRight w:val="0"/>
      <w:marTop w:val="0"/>
      <w:marBottom w:val="0"/>
      <w:divBdr>
        <w:top w:val="none" w:sz="0" w:space="0" w:color="auto"/>
        <w:left w:val="none" w:sz="0" w:space="0" w:color="auto"/>
        <w:bottom w:val="none" w:sz="0" w:space="0" w:color="auto"/>
        <w:right w:val="none" w:sz="0" w:space="0" w:color="auto"/>
      </w:divBdr>
    </w:div>
    <w:div w:id="2146848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3092043-6385-4978-80BE-7CFB2131095F}"/>
</file>

<file path=customXml/itemProps2.xml><?xml version="1.0" encoding="utf-8"?>
<ds:datastoreItem xmlns:ds="http://schemas.openxmlformats.org/officeDocument/2006/customXml" ds:itemID="{8E1260D7-22B6-4107-97BB-DF70EEFE7F42}"/>
</file>

<file path=customXml/itemProps3.xml><?xml version="1.0" encoding="utf-8"?>
<ds:datastoreItem xmlns:ds="http://schemas.openxmlformats.org/officeDocument/2006/customXml" ds:itemID="{BBBF87F7-6DF8-402B-B0DE-2E0DEB552323}"/>
</file>

<file path=docProps/app.xml><?xml version="1.0" encoding="utf-8"?>
<Properties xmlns="http://schemas.openxmlformats.org/officeDocument/2006/extended-properties" xmlns:vt="http://schemas.openxmlformats.org/officeDocument/2006/docPropsVTypes">
  <Template>Normal</Template>
  <TotalTime>142</TotalTime>
  <Pages>5</Pages>
  <Words>736</Words>
  <Characters>4198</Characters>
  <Application>Microsoft Office Word</Application>
  <DocSecurity>0</DocSecurity>
  <Lines>34</Lines>
  <Paragraphs>9</Paragraphs>
  <ScaleCrop>false</ScaleCrop>
  <Company/>
  <LinksUpToDate>false</LinksUpToDate>
  <CharactersWithSpaces>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THANHDD</dc:creator>
  <cp:lastModifiedBy>THANHDD</cp:lastModifiedBy>
  <cp:revision>79</cp:revision>
  <dcterms:created xsi:type="dcterms:W3CDTF">2024-01-08T06:38:00Z</dcterms:created>
  <dcterms:modified xsi:type="dcterms:W3CDTF">2025-04-18T09:52:00Z</dcterms:modified>
</cp:coreProperties>
</file>