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23" w:type="dxa"/>
        <w:jc w:val="center"/>
        <w:tblLayout w:type="fixed"/>
        <w:tblLook w:val="01E0" w:firstRow="1" w:lastRow="1" w:firstColumn="1" w:lastColumn="1" w:noHBand="0" w:noVBand="0"/>
      </w:tblPr>
      <w:tblGrid>
        <w:gridCol w:w="3363"/>
        <w:gridCol w:w="5760"/>
      </w:tblGrid>
      <w:tr w:rsidR="001F40C5" w:rsidRPr="00211A34" w14:paraId="2664BC6D" w14:textId="77777777">
        <w:trPr>
          <w:trHeight w:val="1275"/>
          <w:jc w:val="center"/>
        </w:trPr>
        <w:tc>
          <w:tcPr>
            <w:tcW w:w="3363" w:type="dxa"/>
          </w:tcPr>
          <w:p w14:paraId="16141FA5" w14:textId="77777777" w:rsidR="00057688" w:rsidRPr="00211A34" w:rsidRDefault="001C20A8">
            <w:pPr>
              <w:jc w:val="center"/>
              <w:rPr>
                <w:b/>
                <w:bCs/>
                <w:color w:val="000000" w:themeColor="text1"/>
                <w:sz w:val="26"/>
                <w:szCs w:val="26"/>
                <w:lang w:val="pl-PL"/>
              </w:rPr>
            </w:pPr>
            <w:bookmarkStart w:id="0" w:name="_GoBack"/>
            <w:bookmarkEnd w:id="0"/>
            <w:r w:rsidRPr="00211A34">
              <w:rPr>
                <w:b/>
                <w:bCs/>
                <w:color w:val="000000" w:themeColor="text1"/>
                <w:sz w:val="26"/>
                <w:szCs w:val="26"/>
                <w:lang w:val="pl-PL"/>
              </w:rPr>
              <w:t>HỘI ĐỒNG NHÂN DÂN</w:t>
            </w:r>
          </w:p>
          <w:p w14:paraId="1D0ECA7F" w14:textId="77777777" w:rsidR="00057688" w:rsidRPr="00211A34" w:rsidRDefault="001C20A8">
            <w:pPr>
              <w:jc w:val="center"/>
              <w:rPr>
                <w:b/>
                <w:bCs/>
                <w:color w:val="000000" w:themeColor="text1"/>
                <w:sz w:val="26"/>
                <w:szCs w:val="26"/>
                <w:lang w:val="pl-PL"/>
              </w:rPr>
            </w:pPr>
            <w:r w:rsidRPr="00211A34">
              <w:rPr>
                <w:b/>
                <w:bCs/>
                <w:color w:val="000000" w:themeColor="text1"/>
                <w:sz w:val="26"/>
                <w:szCs w:val="26"/>
                <w:lang w:val="pl-PL"/>
              </w:rPr>
              <w:t>TỈNH THANH HÓA</w:t>
            </w:r>
          </w:p>
          <w:p w14:paraId="5B7B1D89" w14:textId="77777777" w:rsidR="00057688" w:rsidRPr="00211A34" w:rsidRDefault="001C20A8">
            <w:pPr>
              <w:jc w:val="center"/>
              <w:rPr>
                <w:b/>
                <w:bCs/>
                <w:color w:val="000000" w:themeColor="text1"/>
                <w:lang w:val="pl-PL"/>
              </w:rPr>
            </w:pPr>
            <w:r w:rsidRPr="00211A34">
              <w:rPr>
                <w:noProof/>
                <w:color w:val="000000" w:themeColor="text1"/>
              </w:rPr>
              <mc:AlternateContent>
                <mc:Choice Requires="wps">
                  <w:drawing>
                    <wp:anchor distT="0" distB="0" distL="114300" distR="114300" simplePos="0" relativeHeight="251659264" behindDoc="0" locked="0" layoutInCell="1" allowOverlap="1" wp14:anchorId="7F2E944F" wp14:editId="38FC9210">
                      <wp:simplePos x="0" y="0"/>
                      <wp:positionH relativeFrom="column">
                        <wp:posOffset>715645</wp:posOffset>
                      </wp:positionH>
                      <wp:positionV relativeFrom="paragraph">
                        <wp:posOffset>22225</wp:posOffset>
                      </wp:positionV>
                      <wp:extent cx="586105" cy="0"/>
                      <wp:effectExtent l="6985" t="8255" r="6985" b="10795"/>
                      <wp:wrapNone/>
                      <wp:docPr id="122423835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0DBAF4"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1.75pt" to="10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"/>
                  </w:pict>
                </mc:Fallback>
              </mc:AlternateContent>
            </w:r>
          </w:p>
          <w:p w14:paraId="1D2901D7" w14:textId="4BB1DD20" w:rsidR="00057688" w:rsidRPr="00211A34" w:rsidRDefault="001C20A8">
            <w:pPr>
              <w:jc w:val="center"/>
              <w:rPr>
                <w:color w:val="000000" w:themeColor="text1"/>
                <w:sz w:val="26"/>
                <w:szCs w:val="26"/>
              </w:rPr>
            </w:pPr>
            <w:r w:rsidRPr="00211A34">
              <w:rPr>
                <w:color w:val="000000" w:themeColor="text1"/>
                <w:sz w:val="26"/>
                <w:szCs w:val="26"/>
              </w:rPr>
              <w:t>Số:</w:t>
            </w:r>
            <w:r w:rsidR="00C02823" w:rsidRPr="00211A34">
              <w:rPr>
                <w:color w:val="000000" w:themeColor="text1"/>
                <w:sz w:val="26"/>
                <w:szCs w:val="26"/>
              </w:rPr>
              <w:t xml:space="preserve"> 55</w:t>
            </w:r>
            <w:r w:rsidRPr="00211A34">
              <w:rPr>
                <w:color w:val="000000" w:themeColor="text1"/>
                <w:sz w:val="26"/>
                <w:szCs w:val="26"/>
              </w:rPr>
              <w:t>/2025/NQ-HĐND</w:t>
            </w:r>
          </w:p>
        </w:tc>
        <w:tc>
          <w:tcPr>
            <w:tcW w:w="5760" w:type="dxa"/>
          </w:tcPr>
          <w:p w14:paraId="49384C41" w14:textId="7F85B460" w:rsidR="00057688" w:rsidRPr="00211A34" w:rsidRDefault="00262775">
            <w:pPr>
              <w:ind w:right="-385"/>
              <w:jc w:val="center"/>
              <w:rPr>
                <w:b/>
                <w:bCs/>
                <w:color w:val="000000" w:themeColor="text1"/>
                <w:sz w:val="26"/>
                <w:szCs w:val="26"/>
              </w:rPr>
            </w:pPr>
            <w:r w:rsidRPr="00211A34">
              <w:rPr>
                <w:b/>
                <w:bCs/>
                <w:color w:val="000000" w:themeColor="text1"/>
                <w:sz w:val="26"/>
                <w:szCs w:val="26"/>
              </w:rPr>
              <w:t>CỘNG HÒA</w:t>
            </w:r>
            <w:r w:rsidR="001C20A8" w:rsidRPr="00211A34">
              <w:rPr>
                <w:b/>
                <w:bCs/>
                <w:color w:val="000000" w:themeColor="text1"/>
                <w:sz w:val="26"/>
                <w:szCs w:val="26"/>
              </w:rPr>
              <w:t xml:space="preserve"> XÃ HỘI CHỦ NGHĨA VIỆT NAM</w:t>
            </w:r>
          </w:p>
          <w:p w14:paraId="0FD22778" w14:textId="77777777" w:rsidR="00057688" w:rsidRPr="00211A34" w:rsidRDefault="001C20A8">
            <w:pPr>
              <w:jc w:val="center"/>
              <w:rPr>
                <w:b/>
                <w:bCs/>
                <w:color w:val="000000" w:themeColor="text1"/>
                <w:spacing w:val="2"/>
              </w:rPr>
            </w:pPr>
            <w:r w:rsidRPr="00211A34">
              <w:rPr>
                <w:b/>
                <w:bCs/>
                <w:color w:val="000000" w:themeColor="text1"/>
                <w:spacing w:val="2"/>
              </w:rPr>
              <w:t>Độc lập - Tự do - Hạnh phúc</w:t>
            </w:r>
          </w:p>
          <w:p w14:paraId="0C40CF82" w14:textId="77777777" w:rsidR="00057688" w:rsidRPr="00211A34" w:rsidRDefault="001C20A8">
            <w:pPr>
              <w:jc w:val="center"/>
              <w:rPr>
                <w:b/>
                <w:bCs/>
                <w:color w:val="000000" w:themeColor="text1"/>
                <w:sz w:val="26"/>
                <w:szCs w:val="26"/>
              </w:rPr>
            </w:pPr>
            <w:r w:rsidRPr="00211A34">
              <w:rPr>
                <w:noProof/>
                <w:color w:val="000000" w:themeColor="text1"/>
              </w:rPr>
              <mc:AlternateContent>
                <mc:Choice Requires="wps">
                  <w:drawing>
                    <wp:anchor distT="0" distB="0" distL="114300" distR="114300" simplePos="0" relativeHeight="251658240" behindDoc="0" locked="0" layoutInCell="1" allowOverlap="1" wp14:anchorId="4C7C30ED" wp14:editId="536DC804">
                      <wp:simplePos x="0" y="0"/>
                      <wp:positionH relativeFrom="column">
                        <wp:posOffset>686435</wp:posOffset>
                      </wp:positionH>
                      <wp:positionV relativeFrom="paragraph">
                        <wp:posOffset>29845</wp:posOffset>
                      </wp:positionV>
                      <wp:extent cx="2085340" cy="0"/>
                      <wp:effectExtent l="8255" t="10795" r="11430" b="8255"/>
                      <wp:wrapNone/>
                      <wp:docPr id="59710561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20490B"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05pt,2.35pt" to="218.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"/>
                  </w:pict>
                </mc:Fallback>
              </mc:AlternateContent>
            </w:r>
          </w:p>
          <w:p w14:paraId="2D656873" w14:textId="17CFC76D" w:rsidR="00057688" w:rsidRPr="00211A34" w:rsidRDefault="001C20A8" w:rsidP="00262775">
            <w:pPr>
              <w:jc w:val="center"/>
              <w:rPr>
                <w:b/>
                <w:bCs/>
                <w:color w:val="000000" w:themeColor="text1"/>
              </w:rPr>
            </w:pPr>
            <w:r w:rsidRPr="00211A34">
              <w:rPr>
                <w:i/>
                <w:iCs/>
                <w:color w:val="000000" w:themeColor="text1"/>
              </w:rPr>
              <w:t xml:space="preserve">Thanh Hóa, ngày </w:t>
            </w:r>
            <w:r w:rsidR="00262775" w:rsidRPr="00211A34">
              <w:rPr>
                <w:i/>
                <w:iCs/>
                <w:color w:val="000000" w:themeColor="text1"/>
              </w:rPr>
              <w:t>09</w:t>
            </w:r>
            <w:r w:rsidRPr="00211A34">
              <w:rPr>
                <w:i/>
                <w:iCs/>
                <w:color w:val="000000" w:themeColor="text1"/>
              </w:rPr>
              <w:t xml:space="preserve"> tháng </w:t>
            </w:r>
            <w:r w:rsidR="00262775" w:rsidRPr="00211A34">
              <w:rPr>
                <w:i/>
                <w:iCs/>
                <w:color w:val="000000" w:themeColor="text1"/>
              </w:rPr>
              <w:t xml:space="preserve">12 </w:t>
            </w:r>
            <w:r w:rsidRPr="00211A34">
              <w:rPr>
                <w:i/>
                <w:iCs/>
                <w:color w:val="000000" w:themeColor="text1"/>
              </w:rPr>
              <w:t>năm 2025</w:t>
            </w:r>
          </w:p>
        </w:tc>
      </w:tr>
    </w:tbl>
    <w:p w14:paraId="019D615E" w14:textId="77777777" w:rsidR="00057688" w:rsidRPr="00211A34" w:rsidRDefault="001C20A8">
      <w:pPr>
        <w:ind w:left="720"/>
        <w:rPr>
          <w:b/>
          <w:bCs/>
          <w:color w:val="000000" w:themeColor="text1"/>
          <w:sz w:val="2"/>
        </w:rPr>
      </w:pPr>
      <w:r w:rsidRPr="00211A34">
        <w:rPr>
          <w:b/>
          <w:bCs/>
          <w:color w:val="000000" w:themeColor="text1"/>
        </w:rPr>
        <w:t xml:space="preserve">                                  </w:t>
      </w:r>
    </w:p>
    <w:p w14:paraId="73A49CD5" w14:textId="77777777" w:rsidR="00057688" w:rsidRPr="00211A34" w:rsidRDefault="001C20A8" w:rsidP="004B0998">
      <w:pPr>
        <w:spacing w:before="240"/>
        <w:jc w:val="center"/>
        <w:rPr>
          <w:b/>
          <w:bCs/>
          <w:color w:val="000000" w:themeColor="text1"/>
        </w:rPr>
      </w:pPr>
      <w:r w:rsidRPr="00211A34">
        <w:rPr>
          <w:b/>
          <w:bCs/>
          <w:color w:val="000000" w:themeColor="text1"/>
        </w:rPr>
        <w:t>NGHỊ QUYẾT</w:t>
      </w:r>
    </w:p>
    <w:p w14:paraId="0D219689" w14:textId="77777777" w:rsidR="00057688" w:rsidRPr="00211A34" w:rsidRDefault="001C20A8" w:rsidP="004B0998">
      <w:pPr>
        <w:jc w:val="center"/>
        <w:rPr>
          <w:b/>
          <w:color w:val="000000" w:themeColor="text1"/>
        </w:rPr>
      </w:pPr>
      <w:r w:rsidRPr="00211A34">
        <w:rPr>
          <w:b/>
          <w:color w:val="000000" w:themeColor="text1"/>
        </w:rPr>
        <w:t xml:space="preserve">Quy định chính sách hỗ trợ Tổ công nghệ số cộng đồng </w:t>
      </w:r>
    </w:p>
    <w:p w14:paraId="022AA091" w14:textId="5541C5AE" w:rsidR="00057688" w:rsidRPr="00211A34" w:rsidRDefault="001C20A8" w:rsidP="004B0998">
      <w:pPr>
        <w:jc w:val="center"/>
        <w:rPr>
          <w:b/>
          <w:color w:val="000000" w:themeColor="text1"/>
        </w:rPr>
      </w:pPr>
      <w:r w:rsidRPr="00211A34">
        <w:rPr>
          <w:noProof/>
          <w:color w:val="000000" w:themeColor="text1"/>
        </w:rPr>
        <mc:AlternateContent>
          <mc:Choice Requires="wps">
            <w:drawing>
              <wp:anchor distT="0" distB="0" distL="114300" distR="114300" simplePos="0" relativeHeight="251656192" behindDoc="0" locked="0" layoutInCell="1" allowOverlap="1" wp14:anchorId="0134D393" wp14:editId="62A562A0">
                <wp:simplePos x="0" y="0"/>
                <wp:positionH relativeFrom="column">
                  <wp:posOffset>2178685</wp:posOffset>
                </wp:positionH>
                <wp:positionV relativeFrom="paragraph">
                  <wp:posOffset>236855</wp:posOffset>
                </wp:positionV>
                <wp:extent cx="1403985" cy="0"/>
                <wp:effectExtent l="0" t="0" r="0" b="0"/>
                <wp:wrapNone/>
                <wp:docPr id="11107458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3576C3"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55pt,18.65pt" to="282.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"/>
            </w:pict>
          </mc:Fallback>
        </mc:AlternateContent>
      </w:r>
      <w:proofErr w:type="gramStart"/>
      <w:r w:rsidRPr="00211A34">
        <w:rPr>
          <w:b/>
          <w:color w:val="000000" w:themeColor="text1"/>
        </w:rPr>
        <w:t>trên</w:t>
      </w:r>
      <w:proofErr w:type="gramEnd"/>
      <w:r w:rsidRPr="00211A34">
        <w:rPr>
          <w:b/>
          <w:color w:val="000000" w:themeColor="text1"/>
        </w:rPr>
        <w:t xml:space="preserve"> địa bàn tỉnh Thanh Hóa, giai đoạn 2026 - 2028 </w:t>
      </w:r>
    </w:p>
    <w:p w14:paraId="385E8B74" w14:textId="77777777" w:rsidR="00057688" w:rsidRPr="00211A34" w:rsidRDefault="001C20A8" w:rsidP="00EC645B">
      <w:pPr>
        <w:spacing w:before="360" w:after="120" w:line="360" w:lineRule="exact"/>
        <w:ind w:firstLine="709"/>
        <w:jc w:val="both"/>
        <w:rPr>
          <w:i/>
          <w:iCs/>
          <w:color w:val="000000" w:themeColor="text1"/>
          <w:bdr w:val="none" w:sz="0" w:space="0" w:color="auto" w:frame="1"/>
        </w:rPr>
      </w:pPr>
      <w:r w:rsidRPr="00211A34">
        <w:rPr>
          <w:i/>
          <w:iCs/>
          <w:color w:val="000000" w:themeColor="text1"/>
          <w:bdr w:val="none" w:sz="0" w:space="0" w:color="auto" w:frame="1"/>
        </w:rPr>
        <w:t xml:space="preserve">Căn cứ Luật Tổ chức chính quyền địa phương số 72/2025/QH15; </w:t>
      </w:r>
    </w:p>
    <w:p w14:paraId="1E18C480" w14:textId="225F2F81" w:rsidR="00057688" w:rsidRPr="00211A34" w:rsidRDefault="001C20A8" w:rsidP="009133A9">
      <w:pPr>
        <w:spacing w:before="120" w:after="120" w:line="360" w:lineRule="exact"/>
        <w:ind w:firstLine="709"/>
        <w:jc w:val="both"/>
        <w:rPr>
          <w:i/>
          <w:iCs/>
          <w:color w:val="000000" w:themeColor="text1"/>
          <w:bdr w:val="none" w:sz="0" w:space="0" w:color="auto" w:frame="1"/>
        </w:rPr>
      </w:pPr>
      <w:r w:rsidRPr="00211A34">
        <w:rPr>
          <w:i/>
          <w:iCs/>
          <w:color w:val="000000" w:themeColor="text1"/>
          <w:bdr w:val="none" w:sz="0" w:space="0" w:color="auto" w:frame="1"/>
        </w:rPr>
        <w:t>Căn cứ Luật Ban hành văn bản quy phạm pháp luật số 64/2025/QH15</w:t>
      </w:r>
      <w:r w:rsidR="00D971B9" w:rsidRPr="00211A34">
        <w:rPr>
          <w:i/>
          <w:iCs/>
          <w:color w:val="000000" w:themeColor="text1"/>
          <w:bdr w:val="none" w:sz="0" w:space="0" w:color="auto" w:frame="1"/>
        </w:rPr>
        <w:t xml:space="preserve"> </w:t>
      </w:r>
      <w:r w:rsidRPr="00211A34">
        <w:rPr>
          <w:i/>
          <w:iCs/>
          <w:color w:val="000000" w:themeColor="text1"/>
          <w:bdr w:val="none" w:sz="0" w:space="0" w:color="auto" w:frame="1"/>
        </w:rPr>
        <w:t>được sửa đổi, bổ sung</w:t>
      </w:r>
      <w:r w:rsidR="00650EE0" w:rsidRPr="00211A34">
        <w:rPr>
          <w:i/>
          <w:iCs/>
          <w:color w:val="000000" w:themeColor="text1"/>
          <w:bdr w:val="none" w:sz="0" w:space="0" w:color="auto" w:frame="1"/>
        </w:rPr>
        <w:t xml:space="preserve"> một số điều</w:t>
      </w:r>
      <w:r w:rsidRPr="00211A34">
        <w:rPr>
          <w:i/>
          <w:iCs/>
          <w:color w:val="000000" w:themeColor="text1"/>
          <w:bdr w:val="none" w:sz="0" w:space="0" w:color="auto" w:frame="1"/>
        </w:rPr>
        <w:t xml:space="preserve"> </w:t>
      </w:r>
      <w:r w:rsidR="00D64FC3" w:rsidRPr="00211A34">
        <w:rPr>
          <w:i/>
          <w:iCs/>
          <w:color w:val="000000" w:themeColor="text1"/>
          <w:bdr w:val="none" w:sz="0" w:space="0" w:color="auto" w:frame="1"/>
        </w:rPr>
        <w:t xml:space="preserve">bởi </w:t>
      </w:r>
      <w:r w:rsidRPr="00211A34">
        <w:rPr>
          <w:i/>
          <w:iCs/>
          <w:color w:val="000000" w:themeColor="text1"/>
          <w:bdr w:val="none" w:sz="0" w:space="0" w:color="auto" w:frame="1"/>
        </w:rPr>
        <w:t>Luật số 87/2025/QH15;</w:t>
      </w:r>
    </w:p>
    <w:p w14:paraId="3737276F" w14:textId="15A3FA04" w:rsidR="00057688" w:rsidRPr="00211A34" w:rsidRDefault="00A33525" w:rsidP="009133A9">
      <w:pPr>
        <w:spacing w:before="120" w:after="120" w:line="360" w:lineRule="exact"/>
        <w:ind w:firstLine="709"/>
        <w:jc w:val="both"/>
        <w:rPr>
          <w:i/>
          <w:color w:val="000000" w:themeColor="text1"/>
        </w:rPr>
      </w:pPr>
      <w:r w:rsidRPr="00211A34">
        <w:rPr>
          <w:i/>
          <w:color w:val="000000" w:themeColor="text1"/>
        </w:rPr>
        <w:t>Căn cứ Luật Ngân sách n</w:t>
      </w:r>
      <w:r w:rsidR="001C20A8" w:rsidRPr="00211A34">
        <w:rPr>
          <w:i/>
          <w:color w:val="000000" w:themeColor="text1"/>
        </w:rPr>
        <w:t>hà nước số</w:t>
      </w:r>
      <w:r w:rsidR="00356800" w:rsidRPr="00211A34">
        <w:rPr>
          <w:i/>
          <w:color w:val="000000" w:themeColor="text1"/>
        </w:rPr>
        <w:t xml:space="preserve"> 89/2025/QH15</w:t>
      </w:r>
      <w:r w:rsidR="001C20A8" w:rsidRPr="00211A34">
        <w:rPr>
          <w:i/>
          <w:color w:val="000000" w:themeColor="text1"/>
        </w:rPr>
        <w:t xml:space="preserve">; </w:t>
      </w:r>
    </w:p>
    <w:p w14:paraId="59F0AB5C" w14:textId="4691BA09" w:rsidR="00057688" w:rsidRPr="00211A34" w:rsidRDefault="001C20A8" w:rsidP="009133A9">
      <w:pPr>
        <w:spacing w:before="120" w:after="120" w:line="360" w:lineRule="exact"/>
        <w:ind w:firstLine="709"/>
        <w:jc w:val="both"/>
        <w:rPr>
          <w:i/>
          <w:iCs/>
          <w:color w:val="000000" w:themeColor="text1"/>
          <w:bdr w:val="none" w:sz="0" w:space="0" w:color="auto" w:frame="1"/>
        </w:rPr>
      </w:pPr>
      <w:r w:rsidRPr="00211A34">
        <w:rPr>
          <w:i/>
          <w:iCs/>
          <w:color w:val="000000" w:themeColor="text1"/>
          <w:bdr w:val="none" w:sz="0" w:space="0" w:color="auto" w:frame="1"/>
        </w:rPr>
        <w:t>Căn cứ Ngh</w:t>
      </w:r>
      <w:r w:rsidR="00A33525" w:rsidRPr="00211A34">
        <w:rPr>
          <w:i/>
          <w:iCs/>
          <w:color w:val="000000" w:themeColor="text1"/>
          <w:bdr w:val="none" w:sz="0" w:space="0" w:color="auto" w:frame="1"/>
        </w:rPr>
        <w:t>ị định số 64/2007/NĐ-CP của Chính p</w:t>
      </w:r>
      <w:r w:rsidRPr="00211A34">
        <w:rPr>
          <w:i/>
          <w:iCs/>
          <w:color w:val="000000" w:themeColor="text1"/>
          <w:bdr w:val="none" w:sz="0" w:space="0" w:color="auto" w:frame="1"/>
        </w:rPr>
        <w:t>hủ</w:t>
      </w:r>
      <w:r w:rsidR="00B14510" w:rsidRPr="00211A34">
        <w:rPr>
          <w:i/>
          <w:iCs/>
          <w:color w:val="000000" w:themeColor="text1"/>
          <w:bdr w:val="none" w:sz="0" w:space="0" w:color="auto" w:frame="1"/>
        </w:rPr>
        <w:t xml:space="preserve"> về</w:t>
      </w:r>
      <w:r w:rsidRPr="00211A34">
        <w:rPr>
          <w:i/>
          <w:iCs/>
          <w:color w:val="000000" w:themeColor="text1"/>
          <w:bdr w:val="none" w:sz="0" w:space="0" w:color="auto" w:frame="1"/>
        </w:rPr>
        <w:t xml:space="preserve"> </w:t>
      </w:r>
      <w:r w:rsidR="00443E47" w:rsidRPr="00211A34">
        <w:rPr>
          <w:i/>
          <w:iCs/>
          <w:color w:val="000000" w:themeColor="text1"/>
          <w:bdr w:val="none" w:sz="0" w:space="0" w:color="auto" w:frame="1"/>
        </w:rPr>
        <w:t>ứ</w:t>
      </w:r>
      <w:r w:rsidRPr="00211A34">
        <w:rPr>
          <w:i/>
          <w:iCs/>
          <w:color w:val="000000" w:themeColor="text1"/>
          <w:bdr w:val="none" w:sz="0" w:space="0" w:color="auto" w:frame="1"/>
        </w:rPr>
        <w:t>ng dụng công nghệ thông tin trong hoạt động của c</w:t>
      </w:r>
      <w:r w:rsidRPr="00211A34">
        <w:rPr>
          <w:rFonts w:hint="eastAsia"/>
          <w:i/>
          <w:iCs/>
          <w:color w:val="000000" w:themeColor="text1"/>
          <w:bdr w:val="none" w:sz="0" w:space="0" w:color="auto" w:frame="1"/>
        </w:rPr>
        <w:t>ơ</w:t>
      </w:r>
      <w:r w:rsidRPr="00211A34">
        <w:rPr>
          <w:i/>
          <w:iCs/>
          <w:color w:val="000000" w:themeColor="text1"/>
          <w:bdr w:val="none" w:sz="0" w:space="0" w:color="auto" w:frame="1"/>
        </w:rPr>
        <w:t xml:space="preserve"> quan nhà n</w:t>
      </w:r>
      <w:r w:rsidRPr="00211A34">
        <w:rPr>
          <w:rFonts w:hint="eastAsia"/>
          <w:i/>
          <w:iCs/>
          <w:color w:val="000000" w:themeColor="text1"/>
          <w:bdr w:val="none" w:sz="0" w:space="0" w:color="auto" w:frame="1"/>
        </w:rPr>
        <w:t>ư</w:t>
      </w:r>
      <w:r w:rsidRPr="00211A34">
        <w:rPr>
          <w:i/>
          <w:iCs/>
          <w:color w:val="000000" w:themeColor="text1"/>
          <w:bdr w:val="none" w:sz="0" w:space="0" w:color="auto" w:frame="1"/>
        </w:rPr>
        <w:t xml:space="preserve">ớc; </w:t>
      </w:r>
    </w:p>
    <w:p w14:paraId="00EAC0B1" w14:textId="58575BE3" w:rsidR="00057688" w:rsidRPr="00211A34" w:rsidRDefault="001C20A8" w:rsidP="009133A9">
      <w:pPr>
        <w:spacing w:before="120" w:after="120" w:line="360" w:lineRule="exact"/>
        <w:ind w:firstLine="709"/>
        <w:jc w:val="both"/>
        <w:rPr>
          <w:i/>
          <w:iCs/>
          <w:color w:val="000000" w:themeColor="text1"/>
          <w:bdr w:val="none" w:sz="0" w:space="0" w:color="auto" w:frame="1"/>
        </w:rPr>
      </w:pPr>
      <w:r w:rsidRPr="00211A34">
        <w:rPr>
          <w:i/>
          <w:iCs/>
          <w:color w:val="000000" w:themeColor="text1"/>
          <w:bdr w:val="none" w:sz="0" w:space="0" w:color="auto" w:frame="1"/>
        </w:rPr>
        <w:t xml:space="preserve">Căn cứ Nghị định số 33/2023/NĐ-CP của Chính phủ quy định về cán bộ, công chức cấp xã và người hoạt động không chuyên trách ở cấp xã, ở thôn, tổ dân phố; </w:t>
      </w:r>
    </w:p>
    <w:p w14:paraId="3DCCC2C9" w14:textId="77777777" w:rsidR="001E0056" w:rsidRPr="00211A34" w:rsidRDefault="001E0056" w:rsidP="009133A9">
      <w:pPr>
        <w:spacing w:before="120" w:line="360" w:lineRule="exact"/>
        <w:ind w:firstLine="720"/>
        <w:jc w:val="both"/>
        <w:rPr>
          <w:rFonts w:eastAsia="Calibri"/>
          <w:i/>
          <w:spacing w:val="2"/>
          <w:szCs w:val="22"/>
        </w:rPr>
      </w:pPr>
      <w:r w:rsidRPr="00211A34">
        <w:rPr>
          <w:rFonts w:eastAsia="Calibri"/>
          <w:i/>
          <w:spacing w:val="2"/>
          <w:szCs w:val="22"/>
        </w:rPr>
        <w:t>Căn cứ Nghị định số 78/2025/NĐ-CP của Chính phủ quy định chỉ tiết một số điều và biện pháp để tổ chức, hướng dẫn thi hành Luật Ban hành văn bản quy phạm pháp luật được sửa đổi, bổ sung một số điều bởi Nghị định số 187/2025/NĐ-CP;</w:t>
      </w:r>
    </w:p>
    <w:p w14:paraId="48EEF8BA" w14:textId="1A2D32CA" w:rsidR="00057688" w:rsidRPr="00211A34" w:rsidRDefault="001C20A8" w:rsidP="009133A9">
      <w:pPr>
        <w:spacing w:before="120" w:after="120" w:line="360" w:lineRule="exact"/>
        <w:ind w:firstLine="709"/>
        <w:jc w:val="both"/>
        <w:rPr>
          <w:i/>
          <w:iCs/>
          <w:color w:val="000000" w:themeColor="text1"/>
          <w:bdr w:val="none" w:sz="0" w:space="0" w:color="auto" w:frame="1"/>
        </w:rPr>
      </w:pPr>
      <w:r w:rsidRPr="00211A34">
        <w:rPr>
          <w:i/>
          <w:iCs/>
          <w:color w:val="000000" w:themeColor="text1"/>
          <w:bdr w:val="none" w:sz="0" w:space="0" w:color="auto" w:frame="1"/>
        </w:rPr>
        <w:t xml:space="preserve">Căn cứ Thông tư số 04/2012/TT-BNV của Bộ trưởng Bộ Nội vụ hướng </w:t>
      </w:r>
      <w:proofErr w:type="gramStart"/>
      <w:r w:rsidRPr="00211A34">
        <w:rPr>
          <w:i/>
          <w:iCs/>
          <w:color w:val="000000" w:themeColor="text1"/>
          <w:bdr w:val="none" w:sz="0" w:space="0" w:color="auto" w:frame="1"/>
        </w:rPr>
        <w:t>dẫn</w:t>
      </w:r>
      <w:proofErr w:type="gramEnd"/>
      <w:r w:rsidRPr="00211A34">
        <w:rPr>
          <w:i/>
          <w:iCs/>
          <w:color w:val="000000" w:themeColor="text1"/>
          <w:bdr w:val="none" w:sz="0" w:space="0" w:color="auto" w:frame="1"/>
        </w:rPr>
        <w:t xml:space="preserve"> về tổ chức và hoạt động của thôn, tổ dân phố được sửa đổi, bổ sung một số điều </w:t>
      </w:r>
      <w:r w:rsidR="007146CD" w:rsidRPr="00211A34">
        <w:rPr>
          <w:i/>
          <w:iCs/>
          <w:color w:val="000000" w:themeColor="text1"/>
          <w:bdr w:val="none" w:sz="0" w:space="0" w:color="auto" w:frame="1"/>
        </w:rPr>
        <w:t xml:space="preserve">bởi </w:t>
      </w:r>
      <w:r w:rsidRPr="00211A34">
        <w:rPr>
          <w:i/>
          <w:iCs/>
          <w:color w:val="000000" w:themeColor="text1"/>
          <w:bdr w:val="none" w:sz="0" w:space="0" w:color="auto" w:frame="1"/>
        </w:rPr>
        <w:t>Thông tư số 14/2018/TT-BNV</w:t>
      </w:r>
      <w:r w:rsidR="00850C28" w:rsidRPr="00211A34">
        <w:rPr>
          <w:i/>
          <w:iCs/>
          <w:color w:val="000000" w:themeColor="text1"/>
          <w:bdr w:val="none" w:sz="0" w:space="0" w:color="auto" w:frame="1"/>
        </w:rPr>
        <w:t>,</w:t>
      </w:r>
      <w:r w:rsidRPr="00211A34">
        <w:rPr>
          <w:i/>
          <w:iCs/>
          <w:color w:val="000000" w:themeColor="text1"/>
          <w:bdr w:val="none" w:sz="0" w:space="0" w:color="auto" w:frame="1"/>
        </w:rPr>
        <w:t xml:space="preserve"> Thông tư số 05/2022/TT-BNV</w:t>
      </w:r>
      <w:r w:rsidR="00850C28" w:rsidRPr="00211A34">
        <w:rPr>
          <w:i/>
          <w:iCs/>
          <w:color w:val="000000" w:themeColor="text1"/>
          <w:bdr w:val="none" w:sz="0" w:space="0" w:color="auto" w:frame="1"/>
        </w:rPr>
        <w:t>;</w:t>
      </w:r>
    </w:p>
    <w:p w14:paraId="12C8DAC8" w14:textId="2A21B56B" w:rsidR="00057688" w:rsidRPr="00211A34" w:rsidRDefault="001C20A8" w:rsidP="009133A9">
      <w:pPr>
        <w:spacing w:before="120" w:after="120" w:line="360" w:lineRule="exact"/>
        <w:ind w:firstLine="709"/>
        <w:jc w:val="both"/>
        <w:rPr>
          <w:i/>
          <w:iCs/>
          <w:color w:val="000000" w:themeColor="text1"/>
        </w:rPr>
      </w:pPr>
      <w:r w:rsidRPr="00211A34">
        <w:rPr>
          <w:i/>
          <w:iCs/>
          <w:color w:val="000000" w:themeColor="text1"/>
          <w:bdr w:val="none" w:sz="0" w:space="0" w:color="auto" w:frame="1"/>
        </w:rPr>
        <w:t>Xét Tờ trình số </w:t>
      </w:r>
      <w:r w:rsidR="00C743CB" w:rsidRPr="00211A34">
        <w:rPr>
          <w:i/>
          <w:iCs/>
          <w:color w:val="000000" w:themeColor="text1"/>
          <w:bdr w:val="none" w:sz="0" w:space="0" w:color="auto" w:frame="1"/>
        </w:rPr>
        <w:t>263/</w:t>
      </w:r>
      <w:r w:rsidRPr="00211A34">
        <w:rPr>
          <w:i/>
          <w:iCs/>
          <w:color w:val="000000" w:themeColor="text1"/>
          <w:bdr w:val="none" w:sz="0" w:space="0" w:color="auto" w:frame="1"/>
        </w:rPr>
        <w:t xml:space="preserve">TTr-UBND ngày </w:t>
      </w:r>
      <w:r w:rsidR="00C743CB" w:rsidRPr="00211A34">
        <w:rPr>
          <w:i/>
          <w:iCs/>
          <w:color w:val="000000" w:themeColor="text1"/>
          <w:bdr w:val="none" w:sz="0" w:space="0" w:color="auto" w:frame="1"/>
        </w:rPr>
        <w:t>05</w:t>
      </w:r>
      <w:r w:rsidRPr="00211A34">
        <w:rPr>
          <w:i/>
          <w:iCs/>
          <w:color w:val="000000" w:themeColor="text1"/>
          <w:bdr w:val="none" w:sz="0" w:space="0" w:color="auto" w:frame="1"/>
        </w:rPr>
        <w:t xml:space="preserve"> tháng </w:t>
      </w:r>
      <w:r w:rsidR="00C743CB" w:rsidRPr="00211A34">
        <w:rPr>
          <w:i/>
          <w:iCs/>
          <w:color w:val="000000" w:themeColor="text1"/>
          <w:bdr w:val="none" w:sz="0" w:space="0" w:color="auto" w:frame="1"/>
        </w:rPr>
        <w:t>12</w:t>
      </w:r>
      <w:r w:rsidRPr="00211A34">
        <w:rPr>
          <w:i/>
          <w:iCs/>
          <w:color w:val="000000" w:themeColor="text1"/>
          <w:bdr w:val="none" w:sz="0" w:space="0" w:color="auto" w:frame="1"/>
        </w:rPr>
        <w:t xml:space="preserve"> năm 2025 của Ủy ban nhân dân tỉnh Thanh Hóa về </w:t>
      </w:r>
      <w:r w:rsidRPr="00211A34">
        <w:rPr>
          <w:i/>
          <w:color w:val="000000" w:themeColor="text1"/>
          <w:lang w:val="vi-VN"/>
        </w:rPr>
        <w:t xml:space="preserve">việc ban hành Nghị quyết </w:t>
      </w:r>
      <w:r w:rsidRPr="00211A34">
        <w:rPr>
          <w:i/>
          <w:color w:val="000000" w:themeColor="text1"/>
        </w:rPr>
        <w:t>q</w:t>
      </w:r>
      <w:r w:rsidRPr="00211A34">
        <w:rPr>
          <w:i/>
          <w:color w:val="000000" w:themeColor="text1"/>
          <w:lang w:val="vi-VN"/>
        </w:rPr>
        <w:t xml:space="preserve">uy định chính sách hỗ trợ Tổ </w:t>
      </w:r>
      <w:r w:rsidRPr="00211A34">
        <w:rPr>
          <w:i/>
          <w:color w:val="000000" w:themeColor="text1"/>
        </w:rPr>
        <w:t>công nghệ</w:t>
      </w:r>
      <w:r w:rsidRPr="00211A34">
        <w:rPr>
          <w:i/>
          <w:color w:val="000000" w:themeColor="text1"/>
          <w:lang w:val="vi-VN"/>
        </w:rPr>
        <w:t xml:space="preserve"> số cộng đồng </w:t>
      </w:r>
      <w:r w:rsidRPr="00211A34">
        <w:rPr>
          <w:i/>
          <w:color w:val="000000" w:themeColor="text1"/>
        </w:rPr>
        <w:t>trên địa bàn tỉnh</w:t>
      </w:r>
      <w:r w:rsidR="00C743CB" w:rsidRPr="00211A34">
        <w:rPr>
          <w:i/>
          <w:color w:val="000000" w:themeColor="text1"/>
        </w:rPr>
        <w:t xml:space="preserve"> Thanh Hóa</w:t>
      </w:r>
      <w:r w:rsidRPr="00211A34">
        <w:rPr>
          <w:i/>
          <w:color w:val="000000" w:themeColor="text1"/>
        </w:rPr>
        <w:t>, giai đoạn 2026 - 2028</w:t>
      </w:r>
      <w:r w:rsidRPr="00211A34">
        <w:rPr>
          <w:i/>
          <w:iCs/>
          <w:color w:val="000000" w:themeColor="text1"/>
        </w:rPr>
        <w:t>; Báo cáo thẩm tra số</w:t>
      </w:r>
      <w:r w:rsidR="00CD5D5D" w:rsidRPr="00211A34">
        <w:rPr>
          <w:i/>
          <w:iCs/>
          <w:color w:val="000000" w:themeColor="text1"/>
        </w:rPr>
        <w:t xml:space="preserve"> 1519</w:t>
      </w:r>
      <w:r w:rsidRPr="00211A34">
        <w:rPr>
          <w:i/>
          <w:iCs/>
          <w:color w:val="000000" w:themeColor="text1"/>
        </w:rPr>
        <w:t>/BC-</w:t>
      </w:r>
      <w:r w:rsidR="00CD5D5D" w:rsidRPr="00211A34">
        <w:rPr>
          <w:i/>
          <w:iCs/>
          <w:color w:val="000000" w:themeColor="text1"/>
        </w:rPr>
        <w:t>PC</w:t>
      </w:r>
      <w:r w:rsidRPr="00211A34">
        <w:rPr>
          <w:i/>
          <w:iCs/>
          <w:color w:val="000000" w:themeColor="text1"/>
        </w:rPr>
        <w:t xml:space="preserve"> </w:t>
      </w:r>
      <w:r w:rsidRPr="00211A34">
        <w:rPr>
          <w:i/>
          <w:iCs/>
          <w:color w:val="000000" w:themeColor="text1"/>
          <w:bdr w:val="none" w:sz="0" w:space="0" w:color="auto" w:frame="1"/>
        </w:rPr>
        <w:t xml:space="preserve">ngày </w:t>
      </w:r>
      <w:r w:rsidR="00CD5D5D" w:rsidRPr="00211A34">
        <w:rPr>
          <w:i/>
          <w:iCs/>
          <w:color w:val="000000" w:themeColor="text1"/>
          <w:bdr w:val="none" w:sz="0" w:space="0" w:color="auto" w:frame="1"/>
        </w:rPr>
        <w:t>07</w:t>
      </w:r>
      <w:r w:rsidRPr="00211A34">
        <w:rPr>
          <w:i/>
          <w:iCs/>
          <w:color w:val="000000" w:themeColor="text1"/>
          <w:bdr w:val="none" w:sz="0" w:space="0" w:color="auto" w:frame="1"/>
        </w:rPr>
        <w:t xml:space="preserve"> tháng </w:t>
      </w:r>
      <w:r w:rsidR="00CD5D5D" w:rsidRPr="00211A34">
        <w:rPr>
          <w:i/>
          <w:iCs/>
          <w:color w:val="000000" w:themeColor="text1"/>
          <w:bdr w:val="none" w:sz="0" w:space="0" w:color="auto" w:frame="1"/>
        </w:rPr>
        <w:t xml:space="preserve">12 </w:t>
      </w:r>
      <w:r w:rsidRPr="00211A34">
        <w:rPr>
          <w:i/>
          <w:iCs/>
          <w:color w:val="000000" w:themeColor="text1"/>
          <w:bdr w:val="none" w:sz="0" w:space="0" w:color="auto" w:frame="1"/>
        </w:rPr>
        <w:t xml:space="preserve">năm 2025 </w:t>
      </w:r>
      <w:r w:rsidRPr="00211A34">
        <w:rPr>
          <w:i/>
          <w:iCs/>
          <w:color w:val="000000" w:themeColor="text1"/>
        </w:rPr>
        <w:t>của Ban</w:t>
      </w:r>
      <w:r w:rsidR="00CD5D5D" w:rsidRPr="00211A34">
        <w:rPr>
          <w:i/>
          <w:iCs/>
          <w:color w:val="000000" w:themeColor="text1"/>
        </w:rPr>
        <w:t xml:space="preserve"> Pháp chế Hội đồng nhân dân tỉnh</w:t>
      </w:r>
      <w:r w:rsidRPr="00211A34">
        <w:rPr>
          <w:i/>
          <w:iCs/>
          <w:color w:val="000000" w:themeColor="text1"/>
        </w:rPr>
        <w:t xml:space="preserve">; ý kiến thảo luận của đại biểu Hội đồng nhân dân tỉnh tại </w:t>
      </w:r>
      <w:r w:rsidR="00CD5D5D" w:rsidRPr="00211A34">
        <w:rPr>
          <w:i/>
          <w:iCs/>
          <w:color w:val="000000" w:themeColor="text1"/>
        </w:rPr>
        <w:t>k</w:t>
      </w:r>
      <w:r w:rsidRPr="00211A34">
        <w:rPr>
          <w:i/>
          <w:iCs/>
          <w:color w:val="000000" w:themeColor="text1"/>
        </w:rPr>
        <w:t>ỳ họp;</w:t>
      </w:r>
    </w:p>
    <w:p w14:paraId="3E7DD61D" w14:textId="3938F5FC" w:rsidR="00057688" w:rsidRPr="00211A34" w:rsidRDefault="001C20A8" w:rsidP="00211A34">
      <w:pPr>
        <w:spacing w:before="120" w:after="120" w:line="360" w:lineRule="exact"/>
        <w:ind w:firstLine="709"/>
        <w:jc w:val="both"/>
        <w:rPr>
          <w:i/>
          <w:color w:val="000000" w:themeColor="text1"/>
        </w:rPr>
      </w:pPr>
      <w:r w:rsidRPr="00211A34">
        <w:rPr>
          <w:i/>
          <w:iCs/>
          <w:color w:val="000000" w:themeColor="text1"/>
        </w:rPr>
        <w:t xml:space="preserve">Hội đồng nhân dân ban hành Nghị quyết </w:t>
      </w:r>
      <w:r w:rsidRPr="00211A34">
        <w:rPr>
          <w:i/>
          <w:color w:val="000000" w:themeColor="text1"/>
        </w:rPr>
        <w:t>q</w:t>
      </w:r>
      <w:r w:rsidRPr="00211A34">
        <w:rPr>
          <w:i/>
          <w:color w:val="000000" w:themeColor="text1"/>
          <w:lang w:val="vi-VN"/>
        </w:rPr>
        <w:t xml:space="preserve">uy định chính sách hỗ trợ Tổ </w:t>
      </w:r>
      <w:r w:rsidRPr="00211A34">
        <w:rPr>
          <w:i/>
          <w:color w:val="000000" w:themeColor="text1"/>
        </w:rPr>
        <w:t>công nghệ</w:t>
      </w:r>
      <w:r w:rsidRPr="00211A34">
        <w:rPr>
          <w:i/>
          <w:color w:val="000000" w:themeColor="text1"/>
          <w:lang w:val="vi-VN"/>
        </w:rPr>
        <w:t xml:space="preserve"> số cộng đồng </w:t>
      </w:r>
      <w:r w:rsidRPr="00211A34">
        <w:rPr>
          <w:i/>
          <w:color w:val="000000" w:themeColor="text1"/>
        </w:rPr>
        <w:t xml:space="preserve">trên địa bàn tỉnh Thanh Hóa, giai đoạn 2026 </w:t>
      </w:r>
      <w:r w:rsidR="00CD5D5D" w:rsidRPr="00211A34">
        <w:rPr>
          <w:i/>
          <w:color w:val="000000" w:themeColor="text1"/>
        </w:rPr>
        <w:t>-</w:t>
      </w:r>
      <w:r w:rsidRPr="00211A34">
        <w:rPr>
          <w:i/>
          <w:color w:val="000000" w:themeColor="text1"/>
        </w:rPr>
        <w:t xml:space="preserve"> 2028.</w:t>
      </w:r>
    </w:p>
    <w:p w14:paraId="7C8BFDDC" w14:textId="77777777" w:rsidR="00057688" w:rsidRPr="00211A34" w:rsidRDefault="001C20A8" w:rsidP="00211A34">
      <w:pPr>
        <w:spacing w:before="120" w:after="120" w:line="360" w:lineRule="exact"/>
        <w:ind w:firstLine="709"/>
        <w:jc w:val="both"/>
        <w:rPr>
          <w:b/>
          <w:color w:val="000000" w:themeColor="text1"/>
          <w:spacing w:val="2"/>
          <w:lang w:val="nb-NO"/>
        </w:rPr>
      </w:pPr>
      <w:proofErr w:type="gramStart"/>
      <w:r w:rsidRPr="00211A34">
        <w:rPr>
          <w:b/>
          <w:bCs/>
          <w:color w:val="000000" w:themeColor="text1"/>
        </w:rPr>
        <w:t>Điều 1.</w:t>
      </w:r>
      <w:proofErr w:type="gramEnd"/>
      <w:r w:rsidRPr="00211A34">
        <w:rPr>
          <w:b/>
          <w:bCs/>
          <w:color w:val="000000" w:themeColor="text1"/>
        </w:rPr>
        <w:t xml:space="preserve"> </w:t>
      </w:r>
      <w:r w:rsidRPr="00211A34">
        <w:rPr>
          <w:b/>
          <w:color w:val="000000" w:themeColor="text1"/>
          <w:spacing w:val="2"/>
          <w:lang w:val="nb-NO"/>
        </w:rPr>
        <w:t xml:space="preserve">Phạm vi điều chỉnh </w:t>
      </w:r>
    </w:p>
    <w:p w14:paraId="2196CD45" w14:textId="599D9115" w:rsidR="00057688" w:rsidRPr="00211A34" w:rsidRDefault="001C20A8" w:rsidP="00211A34">
      <w:pPr>
        <w:spacing w:before="120" w:after="120" w:line="360" w:lineRule="exact"/>
        <w:ind w:firstLine="709"/>
        <w:jc w:val="both"/>
        <w:rPr>
          <w:color w:val="000000" w:themeColor="text1"/>
          <w:lang w:val="nb-NO"/>
        </w:rPr>
      </w:pPr>
      <w:r w:rsidRPr="00946DF5">
        <w:rPr>
          <w:color w:val="000000" w:themeColor="text1"/>
          <w:spacing w:val="2"/>
        </w:rPr>
        <w:t>Nghị quyết này quy định chính sách hỗ trợ đối với 4.351 Tổ công nghệ số cộng đồng thực hiện các hoạt động trong tham gia triển khai Nghị quyết số 57-NQ/TW ngày 22</w:t>
      </w:r>
      <w:r w:rsidR="00A00942" w:rsidRPr="00946DF5">
        <w:rPr>
          <w:color w:val="000000" w:themeColor="text1"/>
          <w:spacing w:val="2"/>
        </w:rPr>
        <w:t xml:space="preserve"> tháng </w:t>
      </w:r>
      <w:r w:rsidRPr="00946DF5">
        <w:rPr>
          <w:color w:val="000000" w:themeColor="text1"/>
          <w:spacing w:val="2"/>
        </w:rPr>
        <w:t>12</w:t>
      </w:r>
      <w:r w:rsidR="00A00942" w:rsidRPr="00946DF5">
        <w:rPr>
          <w:color w:val="000000" w:themeColor="text1"/>
          <w:spacing w:val="2"/>
        </w:rPr>
        <w:t xml:space="preserve"> năm </w:t>
      </w:r>
      <w:r w:rsidRPr="00946DF5">
        <w:rPr>
          <w:color w:val="000000" w:themeColor="text1"/>
          <w:spacing w:val="2"/>
        </w:rPr>
        <w:t>2024 của Bộ Chính trị về đột phá phát triển khoa học, công nghệ, đổi mới sáng tạo và chuyển đổi số quốc gia; Kế hoạch số</w:t>
      </w:r>
      <w:r w:rsidRPr="00211A34">
        <w:rPr>
          <w:color w:val="000000" w:themeColor="text1"/>
        </w:rPr>
        <w:t xml:space="preserve"> </w:t>
      </w:r>
      <w:r w:rsidRPr="00211A34">
        <w:rPr>
          <w:color w:val="000000" w:themeColor="text1"/>
        </w:rPr>
        <w:lastRenderedPageBreak/>
        <w:t>01-KH/BCĐTW ngày 21</w:t>
      </w:r>
      <w:r w:rsidR="00A00942" w:rsidRPr="00211A34">
        <w:rPr>
          <w:color w:val="000000" w:themeColor="text1"/>
        </w:rPr>
        <w:t xml:space="preserve"> tháng </w:t>
      </w:r>
      <w:r w:rsidRPr="00211A34">
        <w:rPr>
          <w:color w:val="000000" w:themeColor="text1"/>
        </w:rPr>
        <w:t>3</w:t>
      </w:r>
      <w:r w:rsidR="00A00942" w:rsidRPr="00211A34">
        <w:rPr>
          <w:color w:val="000000" w:themeColor="text1"/>
        </w:rPr>
        <w:t xml:space="preserve"> năm </w:t>
      </w:r>
      <w:r w:rsidRPr="00211A34">
        <w:rPr>
          <w:color w:val="000000" w:themeColor="text1"/>
        </w:rPr>
        <w:t>2025 của Ban Chỉ đạo Trung ương về phát triển khoa học, công nghệ, đổi mới sáng tạo và chuyển đổi số về triển khai Phong trào “Bình dân học vụ số”; Kế hoạch số 02-KH/BCĐTW ngày 19</w:t>
      </w:r>
      <w:r w:rsidR="00A00942" w:rsidRPr="00211A34">
        <w:rPr>
          <w:color w:val="000000" w:themeColor="text1"/>
        </w:rPr>
        <w:t xml:space="preserve"> tháng </w:t>
      </w:r>
      <w:r w:rsidRPr="00211A34">
        <w:rPr>
          <w:color w:val="000000" w:themeColor="text1"/>
        </w:rPr>
        <w:t>6</w:t>
      </w:r>
      <w:r w:rsidR="00A00942" w:rsidRPr="00211A34">
        <w:rPr>
          <w:color w:val="000000" w:themeColor="text1"/>
        </w:rPr>
        <w:t xml:space="preserve"> năm </w:t>
      </w:r>
      <w:r w:rsidRPr="00211A34">
        <w:rPr>
          <w:color w:val="000000" w:themeColor="text1"/>
        </w:rPr>
        <w:t xml:space="preserve">2025 </w:t>
      </w:r>
      <w:r w:rsidR="004B5FCE" w:rsidRPr="00211A34">
        <w:rPr>
          <w:color w:val="000000" w:themeColor="text1"/>
        </w:rPr>
        <w:t xml:space="preserve"> c</w:t>
      </w:r>
      <w:r w:rsidRPr="00211A34">
        <w:rPr>
          <w:color w:val="000000" w:themeColor="text1"/>
        </w:rPr>
        <w:t xml:space="preserve">ủa Ban Chỉ đạo Trung ương </w:t>
      </w:r>
      <w:r w:rsidR="00A36929" w:rsidRPr="00211A34">
        <w:rPr>
          <w:color w:val="000000" w:themeColor="text1"/>
        </w:rPr>
        <w:t xml:space="preserve">về phát triển khoa học, công nghệ, đổi mới sáng tạo và chuyển đổi số </w:t>
      </w:r>
      <w:r w:rsidRPr="00211A34">
        <w:rPr>
          <w:color w:val="000000" w:themeColor="text1"/>
        </w:rPr>
        <w:t>về thúc đẩy chuyển đổi số liên thông, đồng bộ, nhanh, hiệu quả đáp ứng yêu cầu sắp xếp tổ chức bộ máy của hệ thống chính trị và các chương trình, kế hoạch triển khai của tỉnh.</w:t>
      </w:r>
      <w:r w:rsidRPr="00211A34">
        <w:rPr>
          <w:color w:val="000000" w:themeColor="text1"/>
          <w:lang w:val="nb-NO"/>
        </w:rPr>
        <w:t xml:space="preserve"> </w:t>
      </w:r>
    </w:p>
    <w:p w14:paraId="314D9CB8" w14:textId="77777777" w:rsidR="00057688" w:rsidRPr="00211A34" w:rsidRDefault="001C20A8" w:rsidP="00211A34">
      <w:pPr>
        <w:spacing w:before="120" w:after="120" w:line="360" w:lineRule="exact"/>
        <w:ind w:firstLine="709"/>
        <w:jc w:val="both"/>
        <w:rPr>
          <w:b/>
          <w:bCs/>
          <w:color w:val="000000" w:themeColor="text1"/>
          <w:lang w:val="nb-NO"/>
        </w:rPr>
      </w:pPr>
      <w:r w:rsidRPr="00211A34">
        <w:rPr>
          <w:b/>
          <w:color w:val="000000" w:themeColor="text1"/>
          <w:spacing w:val="2"/>
          <w:lang w:val="nb-NO"/>
        </w:rPr>
        <w:t xml:space="preserve">Điều 2. </w:t>
      </w:r>
      <w:r w:rsidRPr="00211A34">
        <w:rPr>
          <w:b/>
          <w:color w:val="000000" w:themeColor="text1"/>
          <w:lang w:val="vi-VN"/>
        </w:rPr>
        <w:t>Đối tượng áp dụng</w:t>
      </w:r>
      <w:r w:rsidRPr="00211A34">
        <w:rPr>
          <w:b/>
          <w:color w:val="000000" w:themeColor="text1"/>
          <w:lang w:val="nb-NO"/>
        </w:rPr>
        <w:t xml:space="preserve">  </w:t>
      </w:r>
    </w:p>
    <w:p w14:paraId="098211B8" w14:textId="77777777" w:rsidR="00057688" w:rsidRPr="00211A34" w:rsidRDefault="001C20A8" w:rsidP="00211A34">
      <w:pPr>
        <w:spacing w:before="120" w:after="120" w:line="360" w:lineRule="exact"/>
        <w:ind w:firstLine="709"/>
        <w:jc w:val="both"/>
        <w:rPr>
          <w:color w:val="000000" w:themeColor="text1"/>
          <w:sz w:val="26"/>
          <w:lang w:val="nb-NO"/>
        </w:rPr>
      </w:pPr>
      <w:r w:rsidRPr="00211A34">
        <w:rPr>
          <w:color w:val="000000" w:themeColor="text1"/>
          <w:lang w:val="nb-NO"/>
        </w:rPr>
        <w:t>1.</w:t>
      </w:r>
      <w:r w:rsidRPr="00211A34">
        <w:rPr>
          <w:color w:val="000000" w:themeColor="text1"/>
          <w:lang w:val="vi-VN"/>
        </w:rPr>
        <w:t xml:space="preserve"> </w:t>
      </w:r>
      <w:r w:rsidRPr="00211A34">
        <w:rPr>
          <w:color w:val="000000" w:themeColor="text1"/>
          <w:lang w:val="nb-NO"/>
        </w:rPr>
        <w:t>Tổ công nghệ số cộng đồng</w:t>
      </w:r>
      <w:r w:rsidRPr="00211A34">
        <w:rPr>
          <w:noProof/>
          <w:color w:val="000000" w:themeColor="text1"/>
          <w:lang w:val="nb-NO"/>
        </w:rPr>
        <w:t xml:space="preserve"> ở thôn, bản, tổ dân phố được </w:t>
      </w:r>
      <w:r w:rsidRPr="00211A34">
        <w:rPr>
          <w:color w:val="000000" w:themeColor="text1"/>
          <w:lang w:val="nb-NO"/>
        </w:rPr>
        <w:t>thành</w:t>
      </w:r>
      <w:r w:rsidRPr="00211A34">
        <w:rPr>
          <w:noProof/>
          <w:color w:val="000000" w:themeColor="text1"/>
          <w:lang w:val="nb-NO"/>
        </w:rPr>
        <w:t xml:space="preserve"> lập theo quyết định của Chủ tịch Ủy ban nhân dân xã, phường. </w:t>
      </w:r>
    </w:p>
    <w:p w14:paraId="5DEE6F46" w14:textId="77777777" w:rsidR="00057688" w:rsidRPr="00211A34" w:rsidRDefault="001C20A8" w:rsidP="00211A34">
      <w:pPr>
        <w:spacing w:before="120" w:after="120" w:line="360" w:lineRule="exact"/>
        <w:ind w:firstLine="709"/>
        <w:jc w:val="both"/>
        <w:rPr>
          <w:color w:val="000000" w:themeColor="text1"/>
          <w:lang w:val="nb-NO"/>
        </w:rPr>
      </w:pPr>
      <w:r w:rsidRPr="00211A34">
        <w:rPr>
          <w:noProof/>
          <w:color w:val="000000" w:themeColor="text1"/>
          <w:lang w:val="nb-NO"/>
        </w:rPr>
        <w:t xml:space="preserve">2. Các cơ quan, đơn vị, tổ chức có </w:t>
      </w:r>
      <w:r w:rsidRPr="00211A34">
        <w:rPr>
          <w:color w:val="000000" w:themeColor="text1"/>
          <w:lang w:val="vi-VN"/>
        </w:rPr>
        <w:t>liên quan</w:t>
      </w:r>
      <w:r w:rsidRPr="00211A34">
        <w:rPr>
          <w:color w:val="000000" w:themeColor="text1"/>
          <w:lang w:val="nb-NO"/>
        </w:rPr>
        <w:t xml:space="preserve"> đến hoạt động Tổ công nghệ số cộng đồng</w:t>
      </w:r>
      <w:r w:rsidRPr="00211A34">
        <w:rPr>
          <w:bCs/>
          <w:color w:val="000000" w:themeColor="text1"/>
          <w:lang w:val="nl-NL"/>
        </w:rPr>
        <w:t xml:space="preserve"> ở thôn, bản, tổ dân phố trên địa bàn tỉnh Thanh Hóa</w:t>
      </w:r>
      <w:r w:rsidRPr="00211A34">
        <w:rPr>
          <w:color w:val="000000" w:themeColor="text1"/>
          <w:lang w:val="vi-VN"/>
        </w:rPr>
        <w:t>.</w:t>
      </w:r>
      <w:r w:rsidRPr="00211A34">
        <w:rPr>
          <w:color w:val="000000" w:themeColor="text1"/>
          <w:lang w:val="nb-NO"/>
        </w:rPr>
        <w:t xml:space="preserve"> </w:t>
      </w:r>
    </w:p>
    <w:p w14:paraId="1F2FA972" w14:textId="77777777" w:rsidR="00057688" w:rsidRPr="00211A34" w:rsidRDefault="001C20A8" w:rsidP="00211A34">
      <w:pPr>
        <w:spacing w:before="120" w:after="120" w:line="360" w:lineRule="exact"/>
        <w:ind w:firstLine="709"/>
        <w:jc w:val="both"/>
        <w:rPr>
          <w:b/>
          <w:bCs/>
          <w:color w:val="000000" w:themeColor="text1"/>
          <w:lang w:val="nb-NO"/>
        </w:rPr>
      </w:pPr>
      <w:r w:rsidRPr="00211A34">
        <w:rPr>
          <w:b/>
          <w:bCs/>
          <w:color w:val="000000" w:themeColor="text1"/>
          <w:lang w:val="nb-NO"/>
        </w:rPr>
        <w:t xml:space="preserve">Điều 3. Nội dung hỗ trợ </w:t>
      </w:r>
    </w:p>
    <w:p w14:paraId="02844C2A" w14:textId="77777777" w:rsidR="00057688" w:rsidRPr="00211A34" w:rsidRDefault="001C20A8" w:rsidP="00211A34">
      <w:pPr>
        <w:spacing w:before="120" w:after="120" w:line="360" w:lineRule="exact"/>
        <w:ind w:firstLine="709"/>
        <w:jc w:val="both"/>
        <w:rPr>
          <w:bCs/>
          <w:color w:val="000000" w:themeColor="text1"/>
          <w:lang w:val="nl-NL"/>
        </w:rPr>
      </w:pPr>
      <w:r w:rsidRPr="00211A34">
        <w:rPr>
          <w:bCs/>
          <w:color w:val="000000" w:themeColor="text1"/>
          <w:lang w:val="nl-NL"/>
        </w:rPr>
        <w:t xml:space="preserve">1. Mức hỗ trợ </w:t>
      </w:r>
    </w:p>
    <w:p w14:paraId="286AA141" w14:textId="28C1A3FB" w:rsidR="00057688" w:rsidRPr="00211A34" w:rsidRDefault="001C20A8" w:rsidP="00211A34">
      <w:pPr>
        <w:spacing w:before="120" w:after="120" w:line="360" w:lineRule="exact"/>
        <w:ind w:firstLine="709"/>
        <w:jc w:val="both"/>
        <w:rPr>
          <w:bCs/>
          <w:color w:val="000000" w:themeColor="text1"/>
          <w:lang w:val="nl-NL"/>
        </w:rPr>
      </w:pPr>
      <w:proofErr w:type="gramStart"/>
      <w:r w:rsidRPr="00211A34">
        <w:rPr>
          <w:color w:val="000000" w:themeColor="text1"/>
        </w:rPr>
        <w:t xml:space="preserve">Hỗ trợ hoạt động cho Tổ công nghệ số cộng đồng </w:t>
      </w:r>
      <w:r w:rsidRPr="00211A34">
        <w:rPr>
          <w:color w:val="000000" w:themeColor="text1"/>
          <w:lang w:val="nb-NO"/>
        </w:rPr>
        <w:t xml:space="preserve">trên địa bàn tỉnh Thanh Hóa </w:t>
      </w:r>
      <w:r w:rsidRPr="00211A34">
        <w:rPr>
          <w:bCs/>
          <w:color w:val="000000" w:themeColor="text1"/>
        </w:rPr>
        <w:t>với mức hỗ trợ là 3.000.000 đồng/tổ/năm (</w:t>
      </w:r>
      <w:r w:rsidR="009133A9" w:rsidRPr="00211A34">
        <w:rPr>
          <w:bCs/>
          <w:color w:val="000000" w:themeColor="text1"/>
        </w:rPr>
        <w:t>b</w:t>
      </w:r>
      <w:r w:rsidRPr="00211A34">
        <w:rPr>
          <w:bCs/>
          <w:color w:val="000000" w:themeColor="text1"/>
        </w:rPr>
        <w:t>a triệu đồng/tổ/năm)</w:t>
      </w:r>
      <w:r w:rsidRPr="00211A34">
        <w:rPr>
          <w:bCs/>
          <w:color w:val="000000" w:themeColor="text1"/>
          <w:lang w:val="nl-NL"/>
        </w:rPr>
        <w:t>.</w:t>
      </w:r>
      <w:proofErr w:type="gramEnd"/>
      <w:r w:rsidRPr="00211A34">
        <w:rPr>
          <w:bCs/>
          <w:color w:val="000000" w:themeColor="text1"/>
          <w:lang w:val="nl-NL"/>
        </w:rPr>
        <w:t xml:space="preserve"> </w:t>
      </w:r>
    </w:p>
    <w:p w14:paraId="1DB904B9" w14:textId="77777777" w:rsidR="00057688" w:rsidRPr="00211A34" w:rsidRDefault="001C20A8" w:rsidP="00211A34">
      <w:pPr>
        <w:spacing w:before="120" w:after="120" w:line="360" w:lineRule="exact"/>
        <w:ind w:firstLine="709"/>
        <w:jc w:val="both"/>
        <w:rPr>
          <w:bCs/>
          <w:color w:val="000000" w:themeColor="text1"/>
          <w:lang w:val="nl-NL"/>
        </w:rPr>
      </w:pPr>
      <w:r w:rsidRPr="00211A34">
        <w:rPr>
          <w:bCs/>
          <w:color w:val="000000" w:themeColor="text1"/>
          <w:lang w:val="nl-NL"/>
        </w:rPr>
        <w:t>2. Nội dung chi</w:t>
      </w:r>
    </w:p>
    <w:p w14:paraId="5DF6E9F9" w14:textId="6A1AED38" w:rsidR="00057688" w:rsidRPr="00211A34" w:rsidRDefault="001C20A8" w:rsidP="004B5FCE">
      <w:pPr>
        <w:spacing w:before="120" w:after="120" w:line="340" w:lineRule="exact"/>
        <w:ind w:firstLine="709"/>
        <w:jc w:val="both"/>
        <w:rPr>
          <w:color w:val="000000" w:themeColor="text1"/>
          <w:spacing w:val="-4"/>
          <w:lang w:val="nb-NO"/>
        </w:rPr>
      </w:pPr>
      <w:r w:rsidRPr="00211A34">
        <w:rPr>
          <w:color w:val="000000" w:themeColor="text1"/>
        </w:rPr>
        <w:t xml:space="preserve">Mức hỗ trợ quy định tại khoản 1 </w:t>
      </w:r>
      <w:r w:rsidR="009133A9" w:rsidRPr="00211A34">
        <w:rPr>
          <w:color w:val="000000" w:themeColor="text1"/>
        </w:rPr>
        <w:t>Đ</w:t>
      </w:r>
      <w:r w:rsidRPr="00211A34">
        <w:rPr>
          <w:color w:val="000000" w:themeColor="text1"/>
        </w:rPr>
        <w:t xml:space="preserve">iều này được chi cho hoạt động chung liên quan đến việc thực hiện nhiệm vụ của Tổ công nghệ số cộng đồng trong tham gia triển khai </w:t>
      </w:r>
      <w:r w:rsidR="00A36929" w:rsidRPr="00211A34">
        <w:rPr>
          <w:color w:val="000000" w:themeColor="text1"/>
          <w:spacing w:val="-4"/>
        </w:rPr>
        <w:t>Nghị quyết số 57-NQ/TW ngày 22 tháng 12 năm 2024 của Bộ Chính trị về đột phá phát triển khoa học, công nghệ, đổi mới sáng tạo và chuyển đổi số quốc gia; Kế hoạch số 01-KH/BCĐTW ngày 21 tháng 3 năm 2025 của Ban Chỉ đạo Trung ương về phát triển khoa học, công nghệ, đổi mới sáng tạo và chuyển đổi số về triển khai Phong trào “Bình dân học vụ số”; Kế hoạch số 02-KH/BCĐTW ngày 19 tháng 6 năm 2025 của Ban Chỉ đạo Trung ương về phát triển khoa học, công nghệ, đổi mới sáng tạo và chuyển đổi số về thúc đẩy chuyển đổi số liên thông, đồng bộ, nhanh, hiệu quả đáp ứng yêu cầu sắp xếp tổ chức bộ máy của hệ thống chính trị và các chương trình, kế hoạch triển khai của tỉnh.</w:t>
      </w:r>
      <w:r w:rsidR="00A36929" w:rsidRPr="00211A34">
        <w:rPr>
          <w:color w:val="000000" w:themeColor="text1"/>
          <w:spacing w:val="-4"/>
          <w:lang w:val="nb-NO"/>
        </w:rPr>
        <w:t xml:space="preserve"> </w:t>
      </w:r>
    </w:p>
    <w:p w14:paraId="647ADB35" w14:textId="3C5BD3CE" w:rsidR="00057688" w:rsidRPr="00211A34" w:rsidRDefault="001C20A8" w:rsidP="004B5FCE">
      <w:pPr>
        <w:spacing w:before="120" w:after="120" w:line="340" w:lineRule="exact"/>
        <w:ind w:firstLine="709"/>
        <w:jc w:val="both"/>
        <w:rPr>
          <w:color w:val="000000" w:themeColor="text1"/>
        </w:rPr>
      </w:pPr>
      <w:r w:rsidRPr="00211A34">
        <w:rPr>
          <w:color w:val="000000" w:themeColor="text1"/>
        </w:rPr>
        <w:t>3. Điều kiện để được hỗ trợ</w:t>
      </w:r>
    </w:p>
    <w:p w14:paraId="583873B8" w14:textId="688EDD76" w:rsidR="00057688" w:rsidRPr="00211A34" w:rsidRDefault="001C20A8" w:rsidP="004B5FCE">
      <w:pPr>
        <w:spacing w:before="120" w:after="120" w:line="340" w:lineRule="exact"/>
        <w:ind w:firstLine="709"/>
        <w:jc w:val="both"/>
        <w:rPr>
          <w:color w:val="000000" w:themeColor="text1"/>
        </w:rPr>
      </w:pPr>
      <w:r w:rsidRPr="00211A34">
        <w:rPr>
          <w:color w:val="000000" w:themeColor="text1"/>
        </w:rPr>
        <w:t xml:space="preserve">Tổ công nghệ số cộng đồng được thành lập </w:t>
      </w:r>
      <w:proofErr w:type="gramStart"/>
      <w:r w:rsidRPr="00211A34">
        <w:rPr>
          <w:color w:val="000000" w:themeColor="text1"/>
        </w:rPr>
        <w:t>theo</w:t>
      </w:r>
      <w:proofErr w:type="gramEnd"/>
      <w:r w:rsidRPr="00211A34">
        <w:rPr>
          <w:color w:val="000000" w:themeColor="text1"/>
        </w:rPr>
        <w:t xml:space="preserve"> quyết định của Chủ tịch Ủy ban nhân dân xã, phường và có hoạt động thực hiện các nhiệm vụ được giao tại </w:t>
      </w:r>
      <w:r w:rsidR="00F51CA1">
        <w:rPr>
          <w:color w:val="000000" w:themeColor="text1"/>
        </w:rPr>
        <w:t>q</w:t>
      </w:r>
      <w:r w:rsidRPr="00211A34">
        <w:rPr>
          <w:color w:val="000000" w:themeColor="text1"/>
        </w:rPr>
        <w:t>uyết định thành lập.</w:t>
      </w:r>
    </w:p>
    <w:p w14:paraId="08BC302A" w14:textId="77777777" w:rsidR="00057688" w:rsidRPr="00211A34" w:rsidRDefault="001C20A8" w:rsidP="004B5FCE">
      <w:pPr>
        <w:spacing w:before="120" w:after="120" w:line="340" w:lineRule="exact"/>
        <w:ind w:firstLine="709"/>
        <w:jc w:val="both"/>
        <w:rPr>
          <w:color w:val="000000" w:themeColor="text1"/>
          <w:spacing w:val="-6"/>
          <w:lang w:val="pt-BR"/>
        </w:rPr>
      </w:pPr>
      <w:r w:rsidRPr="00211A34">
        <w:rPr>
          <w:b/>
          <w:bCs/>
          <w:color w:val="000000" w:themeColor="text1"/>
          <w:spacing w:val="-6"/>
          <w:lang w:val="pt-BR"/>
        </w:rPr>
        <w:t>Điều 4.</w:t>
      </w:r>
      <w:r w:rsidRPr="00211A34">
        <w:rPr>
          <w:color w:val="000000" w:themeColor="text1"/>
          <w:spacing w:val="-6"/>
          <w:lang w:val="pt-BR"/>
        </w:rPr>
        <w:t xml:space="preserve"> </w:t>
      </w:r>
      <w:bookmarkStart w:id="1" w:name="dieu_5"/>
      <w:r w:rsidRPr="00211A34">
        <w:rPr>
          <w:b/>
          <w:bCs/>
          <w:color w:val="000000" w:themeColor="text1"/>
          <w:lang w:val="vi-VN"/>
        </w:rPr>
        <w:t>Quy trình thực hiện</w:t>
      </w:r>
      <w:bookmarkEnd w:id="1"/>
    </w:p>
    <w:p w14:paraId="36907853" w14:textId="24E4469C" w:rsidR="00057688" w:rsidRPr="00211A34" w:rsidRDefault="001C20A8" w:rsidP="004B5FCE">
      <w:pPr>
        <w:pStyle w:val="NormalWeb"/>
        <w:shd w:val="clear" w:color="auto" w:fill="FFFFFF"/>
        <w:spacing w:before="120" w:beforeAutospacing="0" w:after="120" w:afterAutospacing="0" w:line="340" w:lineRule="exact"/>
        <w:ind w:firstLine="709"/>
        <w:jc w:val="both"/>
        <w:rPr>
          <w:color w:val="000000" w:themeColor="text1"/>
          <w:spacing w:val="-4"/>
          <w:sz w:val="28"/>
          <w:szCs w:val="28"/>
        </w:rPr>
      </w:pPr>
      <w:r w:rsidRPr="00211A34">
        <w:rPr>
          <w:color w:val="000000" w:themeColor="text1"/>
          <w:spacing w:val="-4"/>
          <w:sz w:val="28"/>
          <w:szCs w:val="28"/>
        </w:rPr>
        <w:t xml:space="preserve">1. Hằng năm, vào thời điểm xây dựng dự toán ngân sách nhà nước, </w:t>
      </w:r>
      <w:r w:rsidR="00A00942" w:rsidRPr="00211A34">
        <w:rPr>
          <w:color w:val="000000" w:themeColor="text1"/>
          <w:spacing w:val="-4"/>
          <w:sz w:val="28"/>
          <w:szCs w:val="28"/>
        </w:rPr>
        <w:t xml:space="preserve">Ủy ban nhân dân </w:t>
      </w:r>
      <w:r w:rsidRPr="00211A34">
        <w:rPr>
          <w:color w:val="000000" w:themeColor="text1"/>
          <w:spacing w:val="-4"/>
          <w:sz w:val="28"/>
          <w:szCs w:val="28"/>
        </w:rPr>
        <w:t xml:space="preserve">cấp xã rà soát số lượng Tổ công nghệ số cộng đồng trên địa bàn, tổng hợp nhu cầu kinh phí hỗ trợ gửi Sở Tài chính cùng với quá trình xây dựng dự toán thu, chi ngân sách </w:t>
      </w:r>
      <w:r w:rsidR="00A36929" w:rsidRPr="00211A34">
        <w:rPr>
          <w:color w:val="000000" w:themeColor="text1"/>
          <w:spacing w:val="-4"/>
          <w:sz w:val="28"/>
          <w:szCs w:val="28"/>
        </w:rPr>
        <w:t>n</w:t>
      </w:r>
      <w:r w:rsidRPr="00211A34">
        <w:rPr>
          <w:color w:val="000000" w:themeColor="text1"/>
          <w:spacing w:val="-4"/>
          <w:sz w:val="28"/>
          <w:szCs w:val="28"/>
        </w:rPr>
        <w:t xml:space="preserve">hà nước để tổng hợp chung toàn tỉnh, tham mưu </w:t>
      </w:r>
      <w:r w:rsidR="005B1520">
        <w:rPr>
          <w:color w:val="000000" w:themeColor="text1"/>
          <w:spacing w:val="-4"/>
          <w:sz w:val="28"/>
          <w:szCs w:val="28"/>
        </w:rPr>
        <w:t xml:space="preserve">cho </w:t>
      </w:r>
      <w:r w:rsidR="00A00942" w:rsidRPr="00211A34">
        <w:rPr>
          <w:color w:val="000000" w:themeColor="text1"/>
          <w:spacing w:val="-4"/>
          <w:sz w:val="28"/>
          <w:szCs w:val="28"/>
        </w:rPr>
        <w:t xml:space="preserve">Ủy ban nhân </w:t>
      </w:r>
      <w:r w:rsidR="00A00942" w:rsidRPr="00211A34">
        <w:rPr>
          <w:color w:val="000000" w:themeColor="text1"/>
          <w:spacing w:val="-4"/>
          <w:sz w:val="28"/>
          <w:szCs w:val="28"/>
        </w:rPr>
        <w:lastRenderedPageBreak/>
        <w:t xml:space="preserve">dân </w:t>
      </w:r>
      <w:r w:rsidR="000720E0" w:rsidRPr="00211A34">
        <w:rPr>
          <w:color w:val="000000" w:themeColor="text1"/>
          <w:spacing w:val="-4"/>
          <w:sz w:val="28"/>
          <w:szCs w:val="28"/>
        </w:rPr>
        <w:t xml:space="preserve">tỉnh </w:t>
      </w:r>
      <w:r w:rsidRPr="00211A34">
        <w:rPr>
          <w:color w:val="000000" w:themeColor="text1"/>
          <w:spacing w:val="-4"/>
          <w:sz w:val="28"/>
          <w:szCs w:val="28"/>
        </w:rPr>
        <w:t>trình H</w:t>
      </w:r>
      <w:r w:rsidR="00A00942" w:rsidRPr="00211A34">
        <w:rPr>
          <w:color w:val="000000" w:themeColor="text1"/>
          <w:spacing w:val="-4"/>
          <w:sz w:val="28"/>
          <w:szCs w:val="28"/>
        </w:rPr>
        <w:t>ội đồng nhân dân</w:t>
      </w:r>
      <w:r w:rsidRPr="00211A34">
        <w:rPr>
          <w:color w:val="000000" w:themeColor="text1"/>
          <w:spacing w:val="-4"/>
          <w:sz w:val="28"/>
          <w:szCs w:val="28"/>
        </w:rPr>
        <w:t xml:space="preserve"> tỉnh theo quy định về phân cấp quản lý ngân sách của Luật </w:t>
      </w:r>
      <w:r w:rsidR="00A00942" w:rsidRPr="00211A34">
        <w:rPr>
          <w:color w:val="000000" w:themeColor="text1"/>
          <w:spacing w:val="-4"/>
          <w:sz w:val="28"/>
          <w:szCs w:val="28"/>
        </w:rPr>
        <w:t>N</w:t>
      </w:r>
      <w:r w:rsidRPr="00211A34">
        <w:rPr>
          <w:color w:val="000000" w:themeColor="text1"/>
          <w:spacing w:val="-4"/>
          <w:sz w:val="28"/>
          <w:szCs w:val="28"/>
        </w:rPr>
        <w:t xml:space="preserve">gân sách </w:t>
      </w:r>
      <w:r w:rsidR="00A00942" w:rsidRPr="00211A34">
        <w:rPr>
          <w:color w:val="000000" w:themeColor="text1"/>
          <w:spacing w:val="-4"/>
          <w:sz w:val="28"/>
          <w:szCs w:val="28"/>
        </w:rPr>
        <w:t>n</w:t>
      </w:r>
      <w:r w:rsidRPr="00211A34">
        <w:rPr>
          <w:color w:val="000000" w:themeColor="text1"/>
          <w:spacing w:val="-4"/>
          <w:sz w:val="28"/>
          <w:szCs w:val="28"/>
        </w:rPr>
        <w:t xml:space="preserve">hà nước. </w:t>
      </w:r>
    </w:p>
    <w:p w14:paraId="5F64E36A" w14:textId="36B4E7B5" w:rsidR="00057688" w:rsidRPr="00211A34" w:rsidRDefault="001C20A8" w:rsidP="004B5FCE">
      <w:pPr>
        <w:pStyle w:val="NormalWeb"/>
        <w:shd w:val="clear" w:color="auto" w:fill="FFFFFF"/>
        <w:spacing w:before="120" w:beforeAutospacing="0" w:after="120" w:afterAutospacing="0" w:line="340" w:lineRule="exact"/>
        <w:ind w:firstLine="709"/>
        <w:jc w:val="both"/>
        <w:rPr>
          <w:color w:val="000000" w:themeColor="text1"/>
          <w:spacing w:val="-2"/>
          <w:sz w:val="28"/>
          <w:szCs w:val="28"/>
        </w:rPr>
      </w:pPr>
      <w:r w:rsidRPr="00211A34">
        <w:rPr>
          <w:color w:val="000000" w:themeColor="text1"/>
          <w:spacing w:val="-2"/>
          <w:sz w:val="28"/>
          <w:szCs w:val="28"/>
        </w:rPr>
        <w:t xml:space="preserve">2. </w:t>
      </w:r>
      <w:r w:rsidRPr="00211A34">
        <w:rPr>
          <w:color w:val="000000" w:themeColor="text1"/>
          <w:spacing w:val="-2"/>
          <w:sz w:val="28"/>
          <w:szCs w:val="28"/>
          <w:lang w:val="vi-VN"/>
        </w:rPr>
        <w:t xml:space="preserve">Căn cứ dự toán nguồn kinh phí được giao, </w:t>
      </w:r>
      <w:r w:rsidR="00A00942" w:rsidRPr="00211A34">
        <w:rPr>
          <w:color w:val="000000" w:themeColor="text1"/>
          <w:spacing w:val="-2"/>
          <w:sz w:val="28"/>
          <w:szCs w:val="28"/>
        </w:rPr>
        <w:t>Ủy ban nhân dân</w:t>
      </w:r>
      <w:r w:rsidRPr="00211A34">
        <w:rPr>
          <w:color w:val="000000" w:themeColor="text1"/>
          <w:spacing w:val="-2"/>
          <w:sz w:val="28"/>
          <w:szCs w:val="28"/>
          <w:lang w:val="vi-VN"/>
        </w:rPr>
        <w:t xml:space="preserve"> cấp xã phân bổ kinh phí </w:t>
      </w:r>
      <w:r w:rsidRPr="00211A34">
        <w:rPr>
          <w:color w:val="000000" w:themeColor="text1"/>
          <w:spacing w:val="-2"/>
          <w:sz w:val="28"/>
          <w:szCs w:val="28"/>
        </w:rPr>
        <w:t xml:space="preserve">và chịu trách nhiệm quyết toán thu, chi kinh phí hỗ trợ Tổ công nghệ số cộng đồng vào báo cáo quyết toán thu, chi ngân sách cấp xã, đồng thời gửi Sở </w:t>
      </w:r>
      <w:r w:rsidRPr="00211A34">
        <w:rPr>
          <w:color w:val="000000" w:themeColor="text1"/>
          <w:sz w:val="28"/>
          <w:szCs w:val="28"/>
        </w:rPr>
        <w:t xml:space="preserve">Tài chính tổng hợp chung quyết toán thu, chi ngân sách </w:t>
      </w:r>
      <w:r w:rsidR="000720E0" w:rsidRPr="00211A34">
        <w:rPr>
          <w:color w:val="000000" w:themeColor="text1"/>
          <w:sz w:val="28"/>
          <w:szCs w:val="28"/>
        </w:rPr>
        <w:t>n</w:t>
      </w:r>
      <w:r w:rsidRPr="00211A34">
        <w:rPr>
          <w:color w:val="000000" w:themeColor="text1"/>
          <w:sz w:val="28"/>
          <w:szCs w:val="28"/>
        </w:rPr>
        <w:t>hà nước hằng năm.</w:t>
      </w:r>
    </w:p>
    <w:p w14:paraId="3C753C7D" w14:textId="77777777" w:rsidR="00057688" w:rsidRPr="00211A34" w:rsidRDefault="001C20A8" w:rsidP="004B5FCE">
      <w:pPr>
        <w:pStyle w:val="NormalWeb"/>
        <w:shd w:val="clear" w:color="auto" w:fill="FFFFFF"/>
        <w:spacing w:before="120" w:beforeAutospacing="0" w:after="120" w:afterAutospacing="0" w:line="340" w:lineRule="exact"/>
        <w:ind w:firstLine="709"/>
        <w:rPr>
          <w:color w:val="000000" w:themeColor="text1"/>
          <w:sz w:val="28"/>
          <w:szCs w:val="28"/>
          <w:lang w:val="pt-BR"/>
        </w:rPr>
      </w:pPr>
      <w:r w:rsidRPr="00211A34">
        <w:rPr>
          <w:b/>
          <w:bCs/>
          <w:color w:val="000000" w:themeColor="text1"/>
          <w:sz w:val="28"/>
          <w:szCs w:val="28"/>
          <w:lang w:val="pt-BR"/>
        </w:rPr>
        <w:t xml:space="preserve">Điều 5. </w:t>
      </w:r>
      <w:bookmarkStart w:id="2" w:name="dieu_12"/>
      <w:r w:rsidRPr="00211A34">
        <w:rPr>
          <w:b/>
          <w:bCs/>
          <w:color w:val="000000" w:themeColor="text1"/>
          <w:sz w:val="28"/>
          <w:szCs w:val="28"/>
          <w:lang w:val="pt-BR"/>
        </w:rPr>
        <w:t>Nguồn kinh phí thực hiện</w:t>
      </w:r>
      <w:bookmarkEnd w:id="2"/>
    </w:p>
    <w:p w14:paraId="789E5F39" w14:textId="77777777" w:rsidR="00057688" w:rsidRPr="00211A34" w:rsidRDefault="001C20A8" w:rsidP="004B5FCE">
      <w:pPr>
        <w:pStyle w:val="NormalWeb"/>
        <w:shd w:val="clear" w:color="auto" w:fill="FFFFFF"/>
        <w:spacing w:before="120" w:beforeAutospacing="0" w:after="120" w:afterAutospacing="0" w:line="340" w:lineRule="exact"/>
        <w:ind w:firstLine="709"/>
        <w:rPr>
          <w:color w:val="000000" w:themeColor="text1"/>
          <w:sz w:val="28"/>
          <w:szCs w:val="28"/>
          <w:lang w:val="pt-BR"/>
        </w:rPr>
      </w:pPr>
      <w:r w:rsidRPr="00211A34">
        <w:rPr>
          <w:color w:val="000000" w:themeColor="text1"/>
          <w:sz w:val="28"/>
          <w:szCs w:val="28"/>
          <w:lang w:val="pt-BR"/>
        </w:rPr>
        <w:t>1. Kinh phí chi thường xuyên thuộc ngân sách tỉnh.</w:t>
      </w:r>
    </w:p>
    <w:p w14:paraId="6EB80969" w14:textId="77777777" w:rsidR="00057688" w:rsidRPr="00211A34" w:rsidRDefault="001C20A8" w:rsidP="004B5FCE">
      <w:pPr>
        <w:pStyle w:val="NormalWeb"/>
        <w:shd w:val="clear" w:color="auto" w:fill="FFFFFF"/>
        <w:spacing w:before="120" w:beforeAutospacing="0" w:after="120" w:afterAutospacing="0" w:line="340" w:lineRule="exact"/>
        <w:ind w:firstLine="709"/>
        <w:rPr>
          <w:color w:val="000000" w:themeColor="text1"/>
          <w:sz w:val="28"/>
          <w:szCs w:val="28"/>
          <w:lang w:val="pt-BR"/>
        </w:rPr>
      </w:pPr>
      <w:r w:rsidRPr="00211A34">
        <w:rPr>
          <w:color w:val="000000" w:themeColor="text1"/>
          <w:sz w:val="28"/>
          <w:szCs w:val="28"/>
          <w:lang w:val="pt-BR"/>
        </w:rPr>
        <w:t>2. Các nguồn kinh phí hợp pháp khác.</w:t>
      </w:r>
    </w:p>
    <w:p w14:paraId="254DFD27" w14:textId="77777777" w:rsidR="00057688" w:rsidRPr="00211A34" w:rsidRDefault="001C20A8" w:rsidP="004B5FCE">
      <w:pPr>
        <w:spacing w:before="120" w:after="120" w:line="340" w:lineRule="exact"/>
        <w:ind w:firstLine="709"/>
        <w:jc w:val="both"/>
        <w:rPr>
          <w:b/>
          <w:color w:val="000000" w:themeColor="text1"/>
          <w:lang w:val="nl-NL"/>
        </w:rPr>
      </w:pPr>
      <w:bookmarkStart w:id="3" w:name="dieu_7"/>
      <w:r w:rsidRPr="00211A34">
        <w:rPr>
          <w:b/>
          <w:bCs/>
          <w:color w:val="000000" w:themeColor="text1"/>
          <w:lang w:val="pt-BR"/>
        </w:rPr>
        <w:t xml:space="preserve">Điều 6. </w:t>
      </w:r>
      <w:r w:rsidRPr="00211A34">
        <w:rPr>
          <w:b/>
          <w:bCs/>
          <w:color w:val="000000" w:themeColor="text1"/>
          <w:lang w:val="vi-VN"/>
        </w:rPr>
        <w:t>Tổ chức thực hiện</w:t>
      </w:r>
      <w:bookmarkEnd w:id="3"/>
      <w:r w:rsidRPr="00211A34">
        <w:rPr>
          <w:b/>
          <w:bCs/>
          <w:color w:val="000000" w:themeColor="text1"/>
          <w:lang w:val="nl-NL"/>
        </w:rPr>
        <w:t xml:space="preserve"> </w:t>
      </w:r>
    </w:p>
    <w:p w14:paraId="4D950AA0" w14:textId="77777777" w:rsidR="00C511CD" w:rsidRPr="00211A34" w:rsidRDefault="00C511CD" w:rsidP="004B5FCE">
      <w:pPr>
        <w:spacing w:before="120" w:after="120" w:line="340" w:lineRule="exact"/>
        <w:ind w:firstLine="709"/>
        <w:jc w:val="both"/>
        <w:rPr>
          <w:rFonts w:eastAsia="Calibri"/>
          <w:color w:val="000000" w:themeColor="text1"/>
          <w:szCs w:val="22"/>
        </w:rPr>
      </w:pPr>
      <w:r w:rsidRPr="00211A34">
        <w:rPr>
          <w:rFonts w:eastAsia="Calibri"/>
          <w:color w:val="000000" w:themeColor="text1"/>
          <w:szCs w:val="22"/>
        </w:rPr>
        <w:t xml:space="preserve">1. Giao Ủy ban nhân dân tỉnh căn cứ Nghị quyết này và các quy định hiện hành của pháp luật, tổ chức triển khai thực hiện. </w:t>
      </w:r>
    </w:p>
    <w:p w14:paraId="20E34D86" w14:textId="77777777" w:rsidR="004B6E1B" w:rsidRPr="00211A34" w:rsidRDefault="00C511CD" w:rsidP="004B5FCE">
      <w:pPr>
        <w:spacing w:before="120" w:after="120" w:line="340" w:lineRule="exact"/>
        <w:ind w:firstLine="709"/>
        <w:jc w:val="both"/>
        <w:rPr>
          <w:rFonts w:eastAsia="Calibri"/>
          <w:color w:val="000000" w:themeColor="text1"/>
          <w:szCs w:val="22"/>
        </w:rPr>
      </w:pPr>
      <w:r w:rsidRPr="00211A34">
        <w:rPr>
          <w:rFonts w:eastAsia="Calibri"/>
          <w:color w:val="000000" w:themeColor="text1"/>
          <w:szCs w:val="22"/>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08B2B892" w14:textId="5642F0AF" w:rsidR="004B6E1B" w:rsidRPr="00211A34" w:rsidRDefault="004B6E1B" w:rsidP="004B5FCE">
      <w:pPr>
        <w:spacing w:before="120" w:after="120" w:line="340" w:lineRule="exact"/>
        <w:ind w:firstLine="720"/>
        <w:jc w:val="both"/>
        <w:rPr>
          <w:rFonts w:eastAsia="Calibri"/>
          <w:b/>
          <w:bCs/>
          <w:iCs/>
          <w:lang w:val="nb-NO"/>
        </w:rPr>
      </w:pPr>
      <w:r w:rsidRPr="00211A34">
        <w:rPr>
          <w:rFonts w:eastAsia="Calibri"/>
          <w:b/>
          <w:bCs/>
          <w:iCs/>
          <w:lang w:val="nb-NO"/>
        </w:rPr>
        <w:t>Điều 7. Điều khoản thi hành</w:t>
      </w:r>
    </w:p>
    <w:p w14:paraId="4B5F74AE" w14:textId="1DED3176" w:rsidR="004B6E1B" w:rsidRPr="00211A34" w:rsidRDefault="004B6E1B" w:rsidP="004B5FCE">
      <w:pPr>
        <w:spacing w:before="120" w:after="120" w:line="340" w:lineRule="exact"/>
        <w:ind w:firstLine="720"/>
        <w:jc w:val="both"/>
        <w:outlineLvl w:val="0"/>
        <w:rPr>
          <w:rFonts w:eastAsia="Calibri"/>
          <w:iCs/>
          <w:lang w:val="nb-NO"/>
        </w:rPr>
      </w:pPr>
      <w:r w:rsidRPr="00211A34">
        <w:rPr>
          <w:rFonts w:eastAsia="Calibri"/>
          <w:iCs/>
          <w:lang w:val="nb-NO"/>
        </w:rPr>
        <w:t>Nghị quyết này có hiệu lực thi hành từ ngày 01 tháng 01 năm 2026.</w:t>
      </w:r>
    </w:p>
    <w:p w14:paraId="6DD418BB" w14:textId="23C783C2" w:rsidR="00356800" w:rsidRPr="00211A34" w:rsidRDefault="00356800" w:rsidP="004B5FCE">
      <w:pPr>
        <w:spacing w:before="120" w:after="120" w:line="340" w:lineRule="exact"/>
        <w:ind w:firstLine="709"/>
        <w:jc w:val="both"/>
        <w:rPr>
          <w:rFonts w:eastAsia="Calibri"/>
          <w:i/>
          <w:color w:val="000000" w:themeColor="text1"/>
          <w:lang w:val="sv-SE"/>
        </w:rPr>
      </w:pPr>
      <w:r w:rsidRPr="00211A34">
        <w:rPr>
          <w:rFonts w:eastAsia="Calibri"/>
          <w:i/>
          <w:color w:val="000000" w:themeColor="text1"/>
          <w:lang w:val="sv-SE"/>
        </w:rPr>
        <w:t>Nghị quyết này đã được Hội đồng nhân dân tỉnh Thanh Hóa khóa XVIII, Kỳ họp thứ 37 thông qua ngày 09 tháng 12 năm 2025</w:t>
      </w:r>
      <w:r w:rsidR="004B6E1B" w:rsidRPr="00211A34">
        <w:rPr>
          <w:rFonts w:eastAsia="Calibri"/>
          <w:i/>
          <w:color w:val="000000" w:themeColor="text1"/>
          <w:lang w:val="sv-SE"/>
        </w:rPr>
        <w:t>.</w:t>
      </w:r>
    </w:p>
    <w:tbl>
      <w:tblPr>
        <w:tblW w:w="9090" w:type="dxa"/>
        <w:tblInd w:w="108" w:type="dxa"/>
        <w:tblLook w:val="01E0" w:firstRow="1" w:lastRow="1" w:firstColumn="1" w:lastColumn="1" w:noHBand="0" w:noVBand="0"/>
      </w:tblPr>
      <w:tblGrid>
        <w:gridCol w:w="5137"/>
        <w:gridCol w:w="3953"/>
      </w:tblGrid>
      <w:tr w:rsidR="00057688" w:rsidRPr="00211A34" w14:paraId="7BC2D738" w14:textId="77777777">
        <w:tc>
          <w:tcPr>
            <w:tcW w:w="5137" w:type="dxa"/>
          </w:tcPr>
          <w:p w14:paraId="5006822A" w14:textId="2846D530" w:rsidR="00A00942" w:rsidRPr="00211A34" w:rsidRDefault="001C20A8" w:rsidP="00AE3F82">
            <w:pPr>
              <w:ind w:left="-100"/>
              <w:rPr>
                <w:color w:val="000000" w:themeColor="text1"/>
                <w:sz w:val="22"/>
                <w:szCs w:val="22"/>
                <w:shd w:val="clear" w:color="auto" w:fill="FFFFFF"/>
                <w:lang w:val="pl-PL"/>
              </w:rPr>
            </w:pPr>
            <w:r w:rsidRPr="00211A34">
              <w:rPr>
                <w:b/>
                <w:bCs/>
                <w:i/>
                <w:iCs/>
                <w:color w:val="000000" w:themeColor="text1"/>
                <w:sz w:val="24"/>
                <w:szCs w:val="24"/>
                <w:shd w:val="clear" w:color="auto" w:fill="FFFFFF"/>
                <w:lang w:val="pl-PL"/>
              </w:rPr>
              <w:t>Nơi nhận:</w:t>
            </w:r>
            <w:r w:rsidRPr="00211A34">
              <w:rPr>
                <w:rFonts w:ascii="Arial" w:hAnsi="Arial" w:cs="Arial"/>
                <w:b/>
                <w:bCs/>
                <w:i/>
                <w:iCs/>
                <w:color w:val="000000" w:themeColor="text1"/>
                <w:sz w:val="18"/>
                <w:szCs w:val="18"/>
                <w:shd w:val="clear" w:color="auto" w:fill="FFFFFF"/>
                <w:lang w:val="pl-PL"/>
              </w:rPr>
              <w:br/>
            </w:r>
            <w:r w:rsidRPr="00211A34">
              <w:rPr>
                <w:color w:val="000000" w:themeColor="text1"/>
                <w:sz w:val="22"/>
                <w:szCs w:val="22"/>
                <w:shd w:val="clear" w:color="auto" w:fill="FFFFFF"/>
                <w:lang w:val="pl-PL"/>
              </w:rPr>
              <w:t xml:space="preserve">- </w:t>
            </w:r>
            <w:r w:rsidR="00A00942" w:rsidRPr="00211A34">
              <w:rPr>
                <w:color w:val="000000" w:themeColor="text1"/>
                <w:sz w:val="22"/>
                <w:szCs w:val="22"/>
                <w:shd w:val="clear" w:color="auto" w:fill="FFFFFF"/>
                <w:lang w:val="pl-PL"/>
              </w:rPr>
              <w:t>Như Điều 6;</w:t>
            </w:r>
          </w:p>
          <w:p w14:paraId="48AE065C" w14:textId="77777777" w:rsidR="00826276" w:rsidRPr="00211A34" w:rsidRDefault="00A00942" w:rsidP="00AE3F82">
            <w:pPr>
              <w:spacing w:line="240" w:lineRule="exact"/>
              <w:ind w:left="-100"/>
              <w:jc w:val="both"/>
              <w:rPr>
                <w:color w:val="000000" w:themeColor="text1"/>
                <w:sz w:val="22"/>
                <w:szCs w:val="22"/>
                <w:shd w:val="clear" w:color="auto" w:fill="FFFFFF"/>
                <w:lang w:val="pl-PL"/>
              </w:rPr>
            </w:pPr>
            <w:r w:rsidRPr="00211A34">
              <w:rPr>
                <w:color w:val="000000" w:themeColor="text1"/>
                <w:sz w:val="22"/>
                <w:szCs w:val="22"/>
                <w:shd w:val="clear" w:color="auto" w:fill="FFFFFF"/>
                <w:lang w:val="pl-PL"/>
              </w:rPr>
              <w:t xml:space="preserve">- </w:t>
            </w:r>
            <w:r w:rsidR="001C20A8" w:rsidRPr="00211A34">
              <w:rPr>
                <w:color w:val="000000" w:themeColor="text1"/>
                <w:sz w:val="22"/>
                <w:szCs w:val="22"/>
                <w:shd w:val="clear" w:color="auto" w:fill="FFFFFF"/>
                <w:lang w:val="pl-PL"/>
              </w:rPr>
              <w:t>Ủy ban Thường vụ Quốc hội;</w:t>
            </w:r>
          </w:p>
          <w:p w14:paraId="40C88C5A" w14:textId="77777777" w:rsidR="00826276" w:rsidRPr="00211A34" w:rsidRDefault="001C20A8" w:rsidP="00AE3F82">
            <w:pPr>
              <w:spacing w:line="240" w:lineRule="exact"/>
              <w:ind w:left="-100"/>
              <w:jc w:val="both"/>
              <w:rPr>
                <w:color w:val="000000" w:themeColor="text1"/>
                <w:sz w:val="22"/>
                <w:szCs w:val="22"/>
                <w:shd w:val="clear" w:color="auto" w:fill="FFFFFF"/>
                <w:lang w:val="pl-PL"/>
              </w:rPr>
            </w:pPr>
            <w:r w:rsidRPr="00211A34">
              <w:rPr>
                <w:color w:val="000000" w:themeColor="text1"/>
                <w:sz w:val="22"/>
                <w:szCs w:val="22"/>
                <w:shd w:val="clear" w:color="auto" w:fill="FFFFFF"/>
                <w:lang w:val="pl-PL"/>
              </w:rPr>
              <w:t>- Chính phủ;</w:t>
            </w:r>
          </w:p>
          <w:p w14:paraId="1DBC3FFF" w14:textId="77777777" w:rsidR="00826276" w:rsidRPr="00211A34" w:rsidRDefault="001C20A8" w:rsidP="00AE3F82">
            <w:pPr>
              <w:spacing w:line="240" w:lineRule="exact"/>
              <w:ind w:left="-100"/>
              <w:jc w:val="both"/>
              <w:rPr>
                <w:color w:val="000000" w:themeColor="text1"/>
                <w:sz w:val="22"/>
                <w:szCs w:val="22"/>
                <w:shd w:val="clear" w:color="auto" w:fill="FFFFFF"/>
                <w:lang w:val="pl-PL"/>
              </w:rPr>
            </w:pPr>
            <w:r w:rsidRPr="00211A34">
              <w:rPr>
                <w:color w:val="000000" w:themeColor="text1"/>
                <w:sz w:val="22"/>
                <w:szCs w:val="22"/>
                <w:shd w:val="clear" w:color="auto" w:fill="FFFFFF"/>
                <w:lang w:val="pl-PL"/>
              </w:rPr>
              <w:t xml:space="preserve">- Các </w:t>
            </w:r>
            <w:r w:rsidR="00826276" w:rsidRPr="00211A34">
              <w:rPr>
                <w:color w:val="000000" w:themeColor="text1"/>
                <w:sz w:val="22"/>
                <w:szCs w:val="22"/>
                <w:shd w:val="clear" w:color="auto" w:fill="FFFFFF"/>
                <w:lang w:val="pl-PL"/>
              </w:rPr>
              <w:t>b</w:t>
            </w:r>
            <w:r w:rsidRPr="00211A34">
              <w:rPr>
                <w:color w:val="000000" w:themeColor="text1"/>
                <w:sz w:val="22"/>
                <w:szCs w:val="22"/>
                <w:shd w:val="clear" w:color="auto" w:fill="FFFFFF"/>
                <w:lang w:val="pl-PL"/>
              </w:rPr>
              <w:t>ộ: Khoa học và Công nghệ</w:t>
            </w:r>
            <w:r w:rsidR="00826276" w:rsidRPr="00211A34">
              <w:rPr>
                <w:color w:val="000000" w:themeColor="text1"/>
                <w:sz w:val="22"/>
                <w:szCs w:val="22"/>
                <w:shd w:val="clear" w:color="auto" w:fill="FFFFFF"/>
                <w:lang w:val="pl-PL"/>
              </w:rPr>
              <w:t>,</w:t>
            </w:r>
            <w:r w:rsidRPr="00211A34">
              <w:rPr>
                <w:color w:val="000000" w:themeColor="text1"/>
                <w:sz w:val="22"/>
                <w:szCs w:val="22"/>
                <w:shd w:val="clear" w:color="auto" w:fill="FFFFFF"/>
                <w:lang w:val="pl-PL"/>
              </w:rPr>
              <w:t xml:space="preserve"> Tài chính;</w:t>
            </w:r>
          </w:p>
          <w:p w14:paraId="4C9F87E7" w14:textId="3EAA1389" w:rsidR="00826276" w:rsidRPr="00211A34" w:rsidRDefault="001C20A8" w:rsidP="00AE3F82">
            <w:pPr>
              <w:spacing w:line="240" w:lineRule="exact"/>
              <w:ind w:left="-100"/>
              <w:jc w:val="both"/>
              <w:rPr>
                <w:color w:val="000000" w:themeColor="text1"/>
                <w:sz w:val="22"/>
                <w:szCs w:val="20"/>
              </w:rPr>
            </w:pPr>
            <w:r w:rsidRPr="00211A34">
              <w:rPr>
                <w:color w:val="000000" w:themeColor="text1"/>
                <w:sz w:val="22"/>
                <w:szCs w:val="22"/>
                <w:shd w:val="clear" w:color="auto" w:fill="FFFFFF"/>
                <w:lang w:val="pl-PL"/>
              </w:rPr>
              <w:t xml:space="preserve">- </w:t>
            </w:r>
            <w:r w:rsidR="00826276" w:rsidRPr="00211A34">
              <w:rPr>
                <w:color w:val="000000" w:themeColor="text1"/>
                <w:sz w:val="22"/>
                <w:szCs w:val="20"/>
                <w:lang w:val="vi-VN"/>
              </w:rPr>
              <w:t xml:space="preserve">Cục Kiểm tra </w:t>
            </w:r>
            <w:r w:rsidR="00826276" w:rsidRPr="00211A34">
              <w:rPr>
                <w:color w:val="000000" w:themeColor="text1"/>
                <w:sz w:val="22"/>
                <w:szCs w:val="20"/>
              </w:rPr>
              <w:t xml:space="preserve">văn bản và Quản lý xử lý </w:t>
            </w:r>
          </w:p>
          <w:p w14:paraId="30E07F55" w14:textId="77777777" w:rsidR="00826276" w:rsidRPr="00211A34" w:rsidRDefault="00826276" w:rsidP="00AE3F82">
            <w:pPr>
              <w:spacing w:line="240" w:lineRule="exact"/>
              <w:ind w:left="-100"/>
              <w:jc w:val="both"/>
              <w:rPr>
                <w:color w:val="000000" w:themeColor="text1"/>
                <w:sz w:val="22"/>
                <w:szCs w:val="20"/>
              </w:rPr>
            </w:pPr>
            <w:r w:rsidRPr="00211A34">
              <w:rPr>
                <w:color w:val="000000" w:themeColor="text1"/>
                <w:sz w:val="22"/>
                <w:szCs w:val="20"/>
              </w:rPr>
              <w:t xml:space="preserve">  vi phạm hành chính - Bộ Tư pháp; </w:t>
            </w:r>
          </w:p>
          <w:p w14:paraId="195C8DCC" w14:textId="77777777" w:rsidR="00826276" w:rsidRPr="00211A34" w:rsidRDefault="001C20A8" w:rsidP="00AE3F82">
            <w:pPr>
              <w:spacing w:line="240" w:lineRule="exact"/>
              <w:ind w:left="-100"/>
              <w:jc w:val="both"/>
              <w:rPr>
                <w:color w:val="000000" w:themeColor="text1"/>
                <w:sz w:val="22"/>
                <w:szCs w:val="22"/>
                <w:shd w:val="clear" w:color="auto" w:fill="FFFFFF"/>
                <w:lang w:val="pl-PL"/>
              </w:rPr>
            </w:pPr>
            <w:r w:rsidRPr="00211A34">
              <w:rPr>
                <w:color w:val="000000" w:themeColor="text1"/>
                <w:sz w:val="22"/>
                <w:szCs w:val="22"/>
                <w:shd w:val="clear" w:color="auto" w:fill="FFFFFF"/>
                <w:lang w:val="pl-PL"/>
              </w:rPr>
              <w:t>- Thường trực Tỉnh ủy;</w:t>
            </w:r>
          </w:p>
          <w:p w14:paraId="57B47DD2" w14:textId="77777777" w:rsidR="00AC334F" w:rsidRPr="00211A34" w:rsidRDefault="001C20A8" w:rsidP="00AC334F">
            <w:pPr>
              <w:ind w:left="-104"/>
              <w:rPr>
                <w:rFonts w:eastAsia="Calibri"/>
                <w:color w:val="000000"/>
                <w:kern w:val="2"/>
                <w:sz w:val="22"/>
                <w:szCs w:val="22"/>
                <w:shd w:val="clear" w:color="auto" w:fill="FFFFFF"/>
                <w:lang w:val="pl-PL"/>
                <w14:ligatures w14:val="standardContextual"/>
              </w:rPr>
            </w:pPr>
            <w:r w:rsidRPr="00211A34">
              <w:rPr>
                <w:color w:val="000000" w:themeColor="text1"/>
                <w:sz w:val="22"/>
                <w:szCs w:val="22"/>
                <w:shd w:val="clear" w:color="auto" w:fill="FFFFFF"/>
                <w:lang w:val="pl-PL"/>
              </w:rPr>
              <w:t>- Đoàn đại biểu Quốc hội tỉnh;</w:t>
            </w:r>
            <w:r w:rsidRPr="00211A34">
              <w:rPr>
                <w:color w:val="000000" w:themeColor="text1"/>
                <w:sz w:val="22"/>
                <w:szCs w:val="22"/>
                <w:shd w:val="clear" w:color="auto" w:fill="FFFFFF"/>
                <w:lang w:val="pl-PL"/>
              </w:rPr>
              <w:br/>
              <w:t xml:space="preserve">- </w:t>
            </w:r>
            <w:r w:rsidR="00AC334F" w:rsidRPr="00211A34">
              <w:rPr>
                <w:rFonts w:eastAsia="Calibri"/>
                <w:color w:val="000000"/>
                <w:kern w:val="2"/>
                <w:sz w:val="22"/>
                <w:szCs w:val="22"/>
                <w:shd w:val="clear" w:color="auto" w:fill="FFFFFF"/>
                <w:lang w:val="pl-PL"/>
                <w14:ligatures w14:val="standardContextual"/>
              </w:rPr>
              <w:t xml:space="preserve">Ủy ban MTTQ Việt Nam tỉnh và các đoàn thể </w:t>
            </w:r>
          </w:p>
          <w:p w14:paraId="12B210FE" w14:textId="424BBA3B" w:rsidR="00826276" w:rsidRPr="00211A34" w:rsidRDefault="00AC334F" w:rsidP="00AC334F">
            <w:pPr>
              <w:ind w:left="-100"/>
              <w:rPr>
                <w:color w:val="000000" w:themeColor="text1"/>
                <w:sz w:val="22"/>
                <w:szCs w:val="22"/>
                <w:shd w:val="clear" w:color="auto" w:fill="FFFFFF"/>
                <w:lang w:val="pl-PL"/>
              </w:rPr>
            </w:pPr>
            <w:r w:rsidRPr="00211A34">
              <w:rPr>
                <w:rFonts w:eastAsia="Calibri"/>
                <w:color w:val="000000"/>
                <w:kern w:val="2"/>
                <w:sz w:val="22"/>
                <w:szCs w:val="22"/>
                <w:shd w:val="clear" w:color="auto" w:fill="FFFFFF"/>
                <w:lang w:val="pl-PL"/>
                <w14:ligatures w14:val="standardContextual"/>
              </w:rPr>
              <w:t xml:space="preserve">  cấp tỉnh;</w:t>
            </w:r>
            <w:r w:rsidR="001C20A8" w:rsidRPr="00211A34">
              <w:rPr>
                <w:color w:val="000000" w:themeColor="text1"/>
                <w:sz w:val="22"/>
                <w:szCs w:val="22"/>
                <w:shd w:val="clear" w:color="auto" w:fill="FFFFFF"/>
                <w:lang w:val="pl-PL"/>
              </w:rPr>
              <w:br/>
              <w:t xml:space="preserve">- </w:t>
            </w:r>
            <w:r w:rsidR="00826276" w:rsidRPr="00211A34">
              <w:rPr>
                <w:color w:val="000000" w:themeColor="text1"/>
                <w:sz w:val="22"/>
                <w:szCs w:val="22"/>
                <w:shd w:val="clear" w:color="auto" w:fill="FFFFFF"/>
                <w:lang w:val="pl-PL"/>
              </w:rPr>
              <w:t>Các VP</w:t>
            </w:r>
            <w:r w:rsidR="001C20A8" w:rsidRPr="00211A34">
              <w:rPr>
                <w:color w:val="000000" w:themeColor="text1"/>
                <w:sz w:val="22"/>
                <w:szCs w:val="22"/>
                <w:shd w:val="clear" w:color="auto" w:fill="FFFFFF"/>
                <w:lang w:val="pl-PL"/>
              </w:rPr>
              <w:t xml:space="preserve">: Tỉnh ủy, Đoàn ĐBQH và HĐND tỉnh, </w:t>
            </w:r>
          </w:p>
          <w:p w14:paraId="78E7AD2A" w14:textId="370F5F9E" w:rsidR="00057688" w:rsidRPr="00211A34" w:rsidRDefault="00826276" w:rsidP="00AE3F82">
            <w:pPr>
              <w:ind w:left="-100"/>
              <w:rPr>
                <w:color w:val="000000" w:themeColor="text1"/>
                <w:sz w:val="22"/>
                <w:szCs w:val="22"/>
                <w:shd w:val="clear" w:color="auto" w:fill="FFFFFF"/>
                <w:lang w:val="pl-PL"/>
              </w:rPr>
            </w:pPr>
            <w:r w:rsidRPr="00211A34">
              <w:rPr>
                <w:color w:val="000000" w:themeColor="text1"/>
                <w:sz w:val="22"/>
                <w:szCs w:val="22"/>
                <w:shd w:val="clear" w:color="auto" w:fill="FFFFFF"/>
                <w:lang w:val="pl-PL"/>
              </w:rPr>
              <w:t xml:space="preserve">  </w:t>
            </w:r>
            <w:r w:rsidR="001C20A8" w:rsidRPr="00211A34">
              <w:rPr>
                <w:color w:val="000000" w:themeColor="text1"/>
                <w:sz w:val="22"/>
                <w:szCs w:val="22"/>
                <w:shd w:val="clear" w:color="auto" w:fill="FFFFFF"/>
                <w:lang w:val="pl-PL"/>
              </w:rPr>
              <w:t>UBND tỉnh;</w:t>
            </w:r>
            <w:r w:rsidR="001C20A8" w:rsidRPr="00211A34">
              <w:rPr>
                <w:color w:val="000000" w:themeColor="text1"/>
                <w:sz w:val="22"/>
                <w:szCs w:val="22"/>
                <w:shd w:val="clear" w:color="auto" w:fill="FFFFFF"/>
                <w:lang w:val="pl-PL"/>
              </w:rPr>
              <w:br/>
              <w:t>- Các sở, ban, ngành cấp tỉnh;</w:t>
            </w:r>
          </w:p>
          <w:p w14:paraId="6AEB1DA4" w14:textId="55D677A5" w:rsidR="00057688" w:rsidRPr="00211A34" w:rsidRDefault="001C20A8" w:rsidP="00AE3F82">
            <w:pPr>
              <w:ind w:left="-100"/>
              <w:rPr>
                <w:color w:val="000000" w:themeColor="text1"/>
                <w:sz w:val="22"/>
                <w:szCs w:val="22"/>
                <w:shd w:val="clear" w:color="auto" w:fill="FFFFFF"/>
                <w:lang w:val="nl-NL"/>
              </w:rPr>
            </w:pPr>
            <w:r w:rsidRPr="00211A34">
              <w:rPr>
                <w:color w:val="000000" w:themeColor="text1"/>
                <w:sz w:val="22"/>
                <w:szCs w:val="22"/>
                <w:shd w:val="clear" w:color="auto" w:fill="FFFFFF"/>
                <w:lang w:val="pl-PL"/>
              </w:rPr>
              <w:t>- TTr</w:t>
            </w:r>
            <w:r w:rsidR="00826276" w:rsidRPr="00211A34">
              <w:rPr>
                <w:color w:val="000000" w:themeColor="text1"/>
                <w:sz w:val="22"/>
                <w:szCs w:val="22"/>
                <w:shd w:val="clear" w:color="auto" w:fill="FFFFFF"/>
                <w:lang w:val="pl-PL"/>
              </w:rPr>
              <w:t xml:space="preserve"> </w:t>
            </w:r>
            <w:r w:rsidRPr="00211A34">
              <w:rPr>
                <w:color w:val="000000" w:themeColor="text1"/>
                <w:sz w:val="22"/>
                <w:szCs w:val="22"/>
                <w:shd w:val="clear" w:color="auto" w:fill="FFFFFF"/>
                <w:lang w:val="pl-PL"/>
              </w:rPr>
              <w:t>HĐND, UBND các xã, phường;</w:t>
            </w:r>
          </w:p>
          <w:p w14:paraId="3BEDAC54" w14:textId="77777777" w:rsidR="00826276" w:rsidRPr="00211A34" w:rsidRDefault="00826276" w:rsidP="00AE3F82">
            <w:pPr>
              <w:spacing w:line="240" w:lineRule="exact"/>
              <w:ind w:left="-100"/>
              <w:rPr>
                <w:color w:val="000000" w:themeColor="text1"/>
                <w:sz w:val="22"/>
                <w:shd w:val="clear" w:color="auto" w:fill="FFFFFF"/>
                <w:lang w:val="pt-BR"/>
              </w:rPr>
            </w:pPr>
            <w:r w:rsidRPr="00211A34">
              <w:rPr>
                <w:color w:val="000000" w:themeColor="text1"/>
                <w:sz w:val="22"/>
                <w:shd w:val="clear" w:color="auto" w:fill="FFFFFF"/>
                <w:lang w:val="pt-BR"/>
              </w:rPr>
              <w:t>- Công báo tỉnh;</w:t>
            </w:r>
          </w:p>
          <w:p w14:paraId="27F8DA86" w14:textId="77777777" w:rsidR="00826276" w:rsidRPr="00211A34" w:rsidRDefault="00826276" w:rsidP="00AE3F82">
            <w:pPr>
              <w:spacing w:line="240" w:lineRule="exact"/>
              <w:ind w:left="-100"/>
              <w:rPr>
                <w:color w:val="000000" w:themeColor="text1"/>
                <w:sz w:val="22"/>
                <w:shd w:val="clear" w:color="auto" w:fill="FFFFFF"/>
                <w:lang w:val="pt-BR"/>
              </w:rPr>
            </w:pPr>
            <w:r w:rsidRPr="00211A34">
              <w:rPr>
                <w:color w:val="000000" w:themeColor="text1"/>
                <w:sz w:val="22"/>
                <w:shd w:val="clear" w:color="auto" w:fill="FFFFFF"/>
                <w:lang w:val="pt-BR"/>
              </w:rPr>
              <w:t>- Cổng TT của Đoàn ĐBQH và HĐND tỉnh;</w:t>
            </w:r>
          </w:p>
          <w:p w14:paraId="10E40F83" w14:textId="77777777" w:rsidR="00826276" w:rsidRPr="00211A34" w:rsidRDefault="00826276" w:rsidP="00AE3F82">
            <w:pPr>
              <w:spacing w:line="240" w:lineRule="exact"/>
              <w:ind w:left="-100"/>
              <w:jc w:val="both"/>
              <w:rPr>
                <w:color w:val="000000" w:themeColor="text1"/>
                <w:sz w:val="22"/>
                <w:shd w:val="clear" w:color="auto" w:fill="FFFFFF"/>
                <w:lang w:val="pt-BR"/>
              </w:rPr>
            </w:pPr>
            <w:r w:rsidRPr="00211A34">
              <w:rPr>
                <w:color w:val="000000" w:themeColor="text1"/>
                <w:sz w:val="22"/>
                <w:shd w:val="clear" w:color="auto" w:fill="FFFFFF"/>
                <w:lang w:val="pt-BR"/>
              </w:rPr>
              <w:t xml:space="preserve">- Báo và Đài PTTH Thanh Hóa; </w:t>
            </w:r>
          </w:p>
          <w:p w14:paraId="58DD004E" w14:textId="1833DD59" w:rsidR="00057688" w:rsidRPr="00211A34" w:rsidRDefault="00826276" w:rsidP="00AE3F82">
            <w:pPr>
              <w:ind w:left="-100"/>
              <w:rPr>
                <w:b/>
                <w:bCs/>
                <w:i/>
                <w:iCs/>
                <w:color w:val="000000" w:themeColor="text1"/>
                <w:sz w:val="22"/>
                <w:szCs w:val="22"/>
                <w:lang w:val="pl-PL"/>
              </w:rPr>
            </w:pPr>
            <w:r w:rsidRPr="00211A34">
              <w:rPr>
                <w:color w:val="000000" w:themeColor="text1"/>
                <w:sz w:val="22"/>
                <w:shd w:val="clear" w:color="auto" w:fill="FFFFFF"/>
              </w:rPr>
              <w:t>- Lưu: VT, PC.</w:t>
            </w:r>
          </w:p>
        </w:tc>
        <w:tc>
          <w:tcPr>
            <w:tcW w:w="3953" w:type="dxa"/>
          </w:tcPr>
          <w:p w14:paraId="48DBB1E2" w14:textId="77777777" w:rsidR="00A00942" w:rsidRPr="00211A34" w:rsidRDefault="00A00942" w:rsidP="00A00942">
            <w:pPr>
              <w:jc w:val="center"/>
              <w:rPr>
                <w:b/>
                <w:color w:val="000000" w:themeColor="text1"/>
                <w:sz w:val="26"/>
              </w:rPr>
            </w:pPr>
            <w:r w:rsidRPr="00211A34">
              <w:rPr>
                <w:b/>
                <w:color w:val="000000" w:themeColor="text1"/>
                <w:sz w:val="26"/>
              </w:rPr>
              <w:t>CHỦ TỌA</w:t>
            </w:r>
          </w:p>
          <w:p w14:paraId="2F4414E7" w14:textId="77777777" w:rsidR="00A00942" w:rsidRPr="00211A34" w:rsidRDefault="00A00942" w:rsidP="00A00942">
            <w:pPr>
              <w:jc w:val="center"/>
              <w:rPr>
                <w:b/>
                <w:color w:val="000000" w:themeColor="text1"/>
              </w:rPr>
            </w:pPr>
          </w:p>
          <w:p w14:paraId="61E2A7AD" w14:textId="77777777" w:rsidR="00A00942" w:rsidRPr="00211A34" w:rsidRDefault="00A00942" w:rsidP="00A00942">
            <w:pPr>
              <w:jc w:val="center"/>
              <w:rPr>
                <w:b/>
                <w:color w:val="000000" w:themeColor="text1"/>
              </w:rPr>
            </w:pPr>
          </w:p>
          <w:p w14:paraId="4F4775CF" w14:textId="77777777" w:rsidR="00A00942" w:rsidRPr="00211A34" w:rsidRDefault="00A00942" w:rsidP="00A00942">
            <w:pPr>
              <w:jc w:val="center"/>
              <w:rPr>
                <w:b/>
                <w:color w:val="000000" w:themeColor="text1"/>
              </w:rPr>
            </w:pPr>
          </w:p>
          <w:p w14:paraId="037F5780" w14:textId="77777777" w:rsidR="00A00942" w:rsidRPr="00211A34" w:rsidRDefault="00A00942" w:rsidP="00A00942">
            <w:pPr>
              <w:jc w:val="center"/>
              <w:rPr>
                <w:b/>
                <w:color w:val="000000" w:themeColor="text1"/>
              </w:rPr>
            </w:pPr>
          </w:p>
          <w:p w14:paraId="474C800C" w14:textId="77777777" w:rsidR="00A00942" w:rsidRPr="00211A34" w:rsidRDefault="00A00942" w:rsidP="00A00942">
            <w:pPr>
              <w:jc w:val="center"/>
              <w:rPr>
                <w:b/>
                <w:color w:val="000000" w:themeColor="text1"/>
              </w:rPr>
            </w:pPr>
          </w:p>
          <w:p w14:paraId="5CD92F30" w14:textId="77777777" w:rsidR="00A00942" w:rsidRPr="00211A34" w:rsidRDefault="00A00942" w:rsidP="00A00942">
            <w:pPr>
              <w:jc w:val="center"/>
              <w:rPr>
                <w:b/>
                <w:color w:val="000000" w:themeColor="text1"/>
              </w:rPr>
            </w:pPr>
          </w:p>
          <w:p w14:paraId="12F434AF" w14:textId="77777777" w:rsidR="00A00942" w:rsidRPr="00211A34" w:rsidRDefault="00A00942" w:rsidP="00A00942">
            <w:pPr>
              <w:jc w:val="center"/>
              <w:rPr>
                <w:b/>
                <w:color w:val="000000" w:themeColor="text1"/>
              </w:rPr>
            </w:pPr>
          </w:p>
          <w:p w14:paraId="3D95D4CC" w14:textId="77777777" w:rsidR="00A00942" w:rsidRPr="00211A34" w:rsidRDefault="00A00942" w:rsidP="00A00942">
            <w:pPr>
              <w:jc w:val="center"/>
              <w:rPr>
                <w:b/>
                <w:color w:val="000000" w:themeColor="text1"/>
              </w:rPr>
            </w:pPr>
          </w:p>
          <w:p w14:paraId="38116AEE" w14:textId="77777777" w:rsidR="00A00942" w:rsidRPr="00211A34" w:rsidRDefault="00A00942" w:rsidP="00A00942">
            <w:pPr>
              <w:rPr>
                <w:b/>
                <w:color w:val="000000" w:themeColor="text1"/>
              </w:rPr>
            </w:pPr>
          </w:p>
          <w:p w14:paraId="0F3FF79E" w14:textId="77777777" w:rsidR="00A00942" w:rsidRPr="00211A34" w:rsidRDefault="00A00942" w:rsidP="00A00942">
            <w:pPr>
              <w:jc w:val="center"/>
              <w:rPr>
                <w:b/>
                <w:color w:val="000000" w:themeColor="text1"/>
              </w:rPr>
            </w:pPr>
            <w:r w:rsidRPr="00211A34">
              <w:rPr>
                <w:b/>
                <w:color w:val="000000" w:themeColor="text1"/>
              </w:rPr>
              <w:t>Lê Tiến Lam</w:t>
            </w:r>
          </w:p>
          <w:p w14:paraId="240B22FF" w14:textId="77777777" w:rsidR="00A00942" w:rsidRPr="00211A34" w:rsidRDefault="00A00942" w:rsidP="00A00942">
            <w:pPr>
              <w:jc w:val="center"/>
              <w:rPr>
                <w:b/>
                <w:color w:val="000000" w:themeColor="text1"/>
              </w:rPr>
            </w:pPr>
            <w:r w:rsidRPr="00211A34">
              <w:rPr>
                <w:b/>
                <w:color w:val="000000" w:themeColor="text1"/>
              </w:rPr>
              <w:t>Phó Chủ tịch Thường trực</w:t>
            </w:r>
          </w:p>
          <w:p w14:paraId="0A657F54" w14:textId="5A4A45C2" w:rsidR="00057688" w:rsidRPr="00211A34" w:rsidRDefault="00A00942" w:rsidP="00A00942">
            <w:pPr>
              <w:jc w:val="center"/>
              <w:rPr>
                <w:b/>
                <w:bCs/>
                <w:i/>
                <w:iCs/>
                <w:color w:val="000000" w:themeColor="text1"/>
                <w:sz w:val="22"/>
                <w:szCs w:val="22"/>
                <w:lang w:val="pl-PL"/>
              </w:rPr>
            </w:pPr>
            <w:r w:rsidRPr="00211A34">
              <w:rPr>
                <w:b/>
                <w:color w:val="000000" w:themeColor="text1"/>
              </w:rPr>
              <w:t>Hội đồng nhân dân tỉnh</w:t>
            </w:r>
          </w:p>
          <w:p w14:paraId="72D26858" w14:textId="77777777" w:rsidR="00057688" w:rsidRPr="00211A34" w:rsidRDefault="00057688">
            <w:pPr>
              <w:jc w:val="center"/>
              <w:rPr>
                <w:color w:val="000000" w:themeColor="text1"/>
                <w:sz w:val="22"/>
                <w:szCs w:val="22"/>
                <w:lang w:val="pl-PL"/>
              </w:rPr>
            </w:pPr>
          </w:p>
          <w:p w14:paraId="0CF9E5F8" w14:textId="77777777" w:rsidR="00057688" w:rsidRPr="00211A34" w:rsidRDefault="00057688">
            <w:pPr>
              <w:jc w:val="center"/>
              <w:rPr>
                <w:color w:val="000000" w:themeColor="text1"/>
                <w:sz w:val="22"/>
                <w:szCs w:val="22"/>
                <w:lang w:val="pl-PL"/>
              </w:rPr>
            </w:pPr>
          </w:p>
          <w:p w14:paraId="69F80115" w14:textId="77777777" w:rsidR="00057688" w:rsidRPr="00211A34" w:rsidRDefault="00057688">
            <w:pPr>
              <w:jc w:val="center"/>
              <w:rPr>
                <w:color w:val="000000" w:themeColor="text1"/>
                <w:sz w:val="22"/>
                <w:szCs w:val="22"/>
                <w:lang w:val="pl-PL"/>
              </w:rPr>
            </w:pPr>
          </w:p>
          <w:p w14:paraId="7025F8B3" w14:textId="7B87EF6D" w:rsidR="00057688" w:rsidRPr="00211A34" w:rsidRDefault="00057688">
            <w:pPr>
              <w:tabs>
                <w:tab w:val="left" w:pos="2650"/>
              </w:tabs>
              <w:jc w:val="center"/>
              <w:rPr>
                <w:b/>
                <w:color w:val="000000" w:themeColor="text1"/>
                <w:lang w:val="pl-PL"/>
              </w:rPr>
            </w:pPr>
          </w:p>
        </w:tc>
      </w:tr>
    </w:tbl>
    <w:p w14:paraId="7CC78AA2" w14:textId="77777777" w:rsidR="00057688" w:rsidRPr="00211A34" w:rsidRDefault="00057688">
      <w:pPr>
        <w:jc w:val="both"/>
        <w:rPr>
          <w:color w:val="000000" w:themeColor="text1"/>
          <w:lang w:val="pl-PL"/>
        </w:rPr>
      </w:pPr>
    </w:p>
    <w:sectPr w:rsidR="00057688" w:rsidRPr="00211A34" w:rsidSect="00AC1078">
      <w:headerReference w:type="default" r:id="rId9"/>
      <w:footerReference w:type="even" r:id="rId10"/>
      <w:footerReference w:type="default" r:id="rId11"/>
      <w:pgSz w:w="11907" w:h="16840" w:code="9"/>
      <w:pgMar w:top="1134" w:right="1134" w:bottom="1134" w:left="1701" w:header="567" w:footer="45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6F0776" w14:textId="77777777" w:rsidR="00225A69" w:rsidRDefault="00225A69">
      <w:r>
        <w:separator/>
      </w:r>
    </w:p>
  </w:endnote>
  <w:endnote w:type="continuationSeparator" w:id="0">
    <w:p w14:paraId="0EDDD765" w14:textId="77777777" w:rsidR="00225A69" w:rsidRDefault="00225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D0CD42" w14:textId="77777777" w:rsidR="00057688" w:rsidRDefault="001C20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5F3EE8" w14:textId="77777777" w:rsidR="00057688" w:rsidRDefault="0005768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DA777B" w14:textId="77777777" w:rsidR="00057688" w:rsidRDefault="00057688">
    <w:pPr>
      <w:pStyle w:val="Footer"/>
      <w:ind w:right="35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BCCD1D" w14:textId="77777777" w:rsidR="00225A69" w:rsidRDefault="00225A69">
      <w:r>
        <w:separator/>
      </w:r>
    </w:p>
  </w:footnote>
  <w:footnote w:type="continuationSeparator" w:id="0">
    <w:p w14:paraId="28DE3042" w14:textId="77777777" w:rsidR="00225A69" w:rsidRDefault="00225A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7E494E" w14:textId="77777777" w:rsidR="00057688" w:rsidRDefault="001C20A8">
    <w:pPr>
      <w:pStyle w:val="Header"/>
      <w:jc w:val="center"/>
    </w:pPr>
    <w:r>
      <w:fldChar w:fldCharType="begin"/>
    </w:r>
    <w:r>
      <w:instrText xml:space="preserve"> PAGE   \* MERGEFORMAT </w:instrText>
    </w:r>
    <w:r>
      <w:fldChar w:fldCharType="separate"/>
    </w:r>
    <w:r w:rsidR="00A8716D">
      <w:rPr>
        <w:noProof/>
      </w:rPr>
      <w:t>3</w:t>
    </w:r>
    <w:r>
      <w:rPr>
        <w:noProof/>
      </w:rPr>
      <w:fldChar w:fldCharType="end"/>
    </w:r>
  </w:p>
  <w:p w14:paraId="0CCF1ACB" w14:textId="77777777" w:rsidR="00057688" w:rsidRDefault="000576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143243"/>
    <w:multiLevelType w:val="hybridMultilevel"/>
    <w:tmpl w:val="8AD0B176"/>
    <w:lvl w:ilvl="0" w:tplc="1BF03D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4A1A1060"/>
    <w:multiLevelType w:val="hybridMultilevel"/>
    <w:tmpl w:val="852442A6"/>
    <w:lvl w:ilvl="0" w:tplc="D5A484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ABF67E1"/>
    <w:multiLevelType w:val="hybridMultilevel"/>
    <w:tmpl w:val="6F5805AA"/>
    <w:lvl w:ilvl="0" w:tplc="FB8AA8A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7688"/>
    <w:rsid w:val="00024FD4"/>
    <w:rsid w:val="00057688"/>
    <w:rsid w:val="000720E0"/>
    <w:rsid w:val="001C20A8"/>
    <w:rsid w:val="001E0056"/>
    <w:rsid w:val="001F40C5"/>
    <w:rsid w:val="00211A34"/>
    <w:rsid w:val="00225A69"/>
    <w:rsid w:val="00262775"/>
    <w:rsid w:val="003263A5"/>
    <w:rsid w:val="00356800"/>
    <w:rsid w:val="00442586"/>
    <w:rsid w:val="00443E47"/>
    <w:rsid w:val="004B0998"/>
    <w:rsid w:val="004B5FCE"/>
    <w:rsid w:val="004B6E1B"/>
    <w:rsid w:val="004E561B"/>
    <w:rsid w:val="005B1520"/>
    <w:rsid w:val="00650EE0"/>
    <w:rsid w:val="006D02E0"/>
    <w:rsid w:val="007146CD"/>
    <w:rsid w:val="00826276"/>
    <w:rsid w:val="00850C28"/>
    <w:rsid w:val="008B5585"/>
    <w:rsid w:val="009133A9"/>
    <w:rsid w:val="00946DF5"/>
    <w:rsid w:val="00A00942"/>
    <w:rsid w:val="00A33525"/>
    <w:rsid w:val="00A36929"/>
    <w:rsid w:val="00A8716D"/>
    <w:rsid w:val="00AA6667"/>
    <w:rsid w:val="00AC1078"/>
    <w:rsid w:val="00AC334F"/>
    <w:rsid w:val="00AE3F82"/>
    <w:rsid w:val="00B14510"/>
    <w:rsid w:val="00C02823"/>
    <w:rsid w:val="00C511CD"/>
    <w:rsid w:val="00C72675"/>
    <w:rsid w:val="00C743CB"/>
    <w:rsid w:val="00CD5D5D"/>
    <w:rsid w:val="00D60168"/>
    <w:rsid w:val="00D64FC3"/>
    <w:rsid w:val="00D971B9"/>
    <w:rsid w:val="00DB4C22"/>
    <w:rsid w:val="00DC4FEE"/>
    <w:rsid w:val="00EC645B"/>
    <w:rsid w:val="00F51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5D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caption" w:qFormat="1"/>
    <w:lsdException w:name="footnote reference" w:uiPriority="99"/>
    <w:lsdException w:name="endnote reference" w:uiPriority="99"/>
    <w:lsdException w:name="endnote text"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929"/>
    <w:rPr>
      <w:sz w:val="28"/>
      <w:szCs w:val="28"/>
    </w:rPr>
  </w:style>
  <w:style w:type="paragraph" w:styleId="Heading4">
    <w:name w:val="heading 4"/>
    <w:basedOn w:val="Normal"/>
    <w:link w:val="Heading4Char"/>
    <w:uiPriority w:val="9"/>
    <w:qFormat/>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NormalWeb">
    <w:name w:val="Normal (Web)"/>
    <w:basedOn w:val="Normal"/>
    <w:uiPriority w:val="99"/>
    <w:unhideWhenUsed/>
    <w:pPr>
      <w:spacing w:before="100" w:beforeAutospacing="1" w:after="100" w:afterAutospacing="1"/>
    </w:pPr>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paragraph" w:styleId="FootnoteText">
    <w:name w:val="footnote text"/>
    <w:basedOn w:val="Normal"/>
    <w:link w:val="FootnoteTextChar"/>
    <w:uiPriority w:val="99"/>
    <w:unhideWhenUsed/>
    <w:pPr>
      <w:spacing w:after="160" w:line="259" w:lineRule="auto"/>
    </w:pPr>
    <w:rPr>
      <w:rFonts w:ascii="Calibri" w:eastAsia="Calibri" w:hAnsi="Calibri"/>
      <w:sz w:val="20"/>
      <w:szCs w:val="20"/>
    </w:rPr>
  </w:style>
  <w:style w:type="character" w:customStyle="1" w:styleId="FootnoteTextChar">
    <w:name w:val="Footnote Text Char"/>
    <w:link w:val="FootnoteText"/>
    <w:uiPriority w:val="99"/>
    <w:rPr>
      <w:rFonts w:ascii="Calibri" w:eastAsia="Calibri" w:hAnsi="Calibri"/>
    </w:rPr>
  </w:style>
  <w:style w:type="character" w:styleId="FootnoteReference">
    <w:name w:val="footnote reference"/>
    <w:uiPriority w:val="99"/>
    <w:unhideWhenUsed/>
    <w:rPr>
      <w:vertAlign w:val="superscript"/>
    </w:rPr>
  </w:style>
  <w:style w:type="character" w:styleId="Hyperlink">
    <w:name w:val="Hyperlink"/>
    <w:uiPriority w:val="99"/>
    <w:unhideWhenUsed/>
    <w:rPr>
      <w:color w:val="0000FF"/>
      <w:u w:val="single"/>
    </w:rPr>
  </w:style>
  <w:style w:type="paragraph" w:styleId="BodyText">
    <w:name w:val="Body Text"/>
    <w:basedOn w:val="Normal"/>
    <w:link w:val="BodyTextChar"/>
    <w:uiPriority w:val="99"/>
    <w:qFormat/>
    <w:pPr>
      <w:widowControl w:val="0"/>
      <w:autoSpaceDE w:val="0"/>
      <w:autoSpaceDN w:val="0"/>
      <w:spacing w:before="98"/>
      <w:ind w:left="402" w:firstLine="623"/>
      <w:jc w:val="both"/>
    </w:pPr>
  </w:style>
  <w:style w:type="character" w:customStyle="1" w:styleId="BodyTextChar">
    <w:name w:val="Body Text Char"/>
    <w:link w:val="BodyText"/>
    <w:uiPriority w:val="99"/>
    <w:rPr>
      <w:sz w:val="28"/>
      <w:szCs w:val="28"/>
    </w:rPr>
  </w:style>
  <w:style w:type="paragraph" w:styleId="EndnoteText">
    <w:name w:val="endnote text"/>
    <w:basedOn w:val="Normal"/>
    <w:link w:val="EndnoteTextChar"/>
    <w:uiPriority w:val="99"/>
    <w:unhideWhenUsed/>
    <w:pPr>
      <w:spacing w:after="120" w:line="240" w:lineRule="atLeast"/>
      <w:jc w:val="both"/>
    </w:pPr>
    <w:rPr>
      <w:rFonts w:eastAsia="Calibri"/>
      <w:sz w:val="20"/>
      <w:szCs w:val="20"/>
    </w:rPr>
  </w:style>
  <w:style w:type="character" w:customStyle="1" w:styleId="EndnoteTextChar">
    <w:name w:val="Endnote Text Char"/>
    <w:link w:val="EndnoteText"/>
    <w:uiPriority w:val="99"/>
    <w:rPr>
      <w:rFonts w:eastAsia="Calibri"/>
    </w:rPr>
  </w:style>
  <w:style w:type="character" w:styleId="EndnoteReference">
    <w:name w:val="endnote reference"/>
    <w:uiPriority w:val="99"/>
    <w:unhideWhenUsed/>
    <w:rPr>
      <w:vertAlign w:val="superscript"/>
    </w:rPr>
  </w:style>
  <w:style w:type="character" w:customStyle="1" w:styleId="Heading4Char">
    <w:name w:val="Heading 4 Char"/>
    <w:basedOn w:val="DefaultParagraphFont"/>
    <w:link w:val="Heading4"/>
    <w:uiPriority w:val="9"/>
    <w:rPr>
      <w:b/>
      <w:bCs/>
      <w:sz w:val="24"/>
      <w:szCs w:val="24"/>
    </w:rPr>
  </w:style>
  <w:style w:type="paragraph" w:styleId="Revision">
    <w:name w:val="Revision"/>
    <w:hidden/>
    <w:uiPriority w:val="99"/>
    <w:semiHidden/>
    <w:rPr>
      <w:sz w:val="28"/>
      <w:szCs w:val="28"/>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footnote text" w:uiPriority="99"/>
    <w:lsdException w:name="header" w:uiPriority="99"/>
    <w:lsdException w:name="caption" w:qFormat="1"/>
    <w:lsdException w:name="footnote reference" w:uiPriority="99"/>
    <w:lsdException w:name="endnote reference" w:uiPriority="99"/>
    <w:lsdException w:name="endnote text"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929"/>
    <w:rPr>
      <w:sz w:val="28"/>
      <w:szCs w:val="28"/>
    </w:rPr>
  </w:style>
  <w:style w:type="paragraph" w:styleId="Heading4">
    <w:name w:val="heading 4"/>
    <w:basedOn w:val="Normal"/>
    <w:link w:val="Heading4Char"/>
    <w:uiPriority w:val="9"/>
    <w:qFormat/>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NormalWeb">
    <w:name w:val="Normal (Web)"/>
    <w:basedOn w:val="Normal"/>
    <w:uiPriority w:val="99"/>
    <w:unhideWhenUsed/>
    <w:pPr>
      <w:spacing w:before="100" w:beforeAutospacing="1" w:after="100" w:afterAutospacing="1"/>
    </w:pPr>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paragraph" w:styleId="FootnoteText">
    <w:name w:val="footnote text"/>
    <w:basedOn w:val="Normal"/>
    <w:link w:val="FootnoteTextChar"/>
    <w:uiPriority w:val="99"/>
    <w:unhideWhenUsed/>
    <w:pPr>
      <w:spacing w:after="160" w:line="259" w:lineRule="auto"/>
    </w:pPr>
    <w:rPr>
      <w:rFonts w:ascii="Calibri" w:eastAsia="Calibri" w:hAnsi="Calibri"/>
      <w:sz w:val="20"/>
      <w:szCs w:val="20"/>
    </w:rPr>
  </w:style>
  <w:style w:type="character" w:customStyle="1" w:styleId="FootnoteTextChar">
    <w:name w:val="Footnote Text Char"/>
    <w:link w:val="FootnoteText"/>
    <w:uiPriority w:val="99"/>
    <w:rPr>
      <w:rFonts w:ascii="Calibri" w:eastAsia="Calibri" w:hAnsi="Calibri"/>
    </w:rPr>
  </w:style>
  <w:style w:type="character" w:styleId="FootnoteReference">
    <w:name w:val="footnote reference"/>
    <w:uiPriority w:val="99"/>
    <w:unhideWhenUsed/>
    <w:rPr>
      <w:vertAlign w:val="superscript"/>
    </w:rPr>
  </w:style>
  <w:style w:type="character" w:styleId="Hyperlink">
    <w:name w:val="Hyperlink"/>
    <w:uiPriority w:val="99"/>
    <w:unhideWhenUsed/>
    <w:rPr>
      <w:color w:val="0000FF"/>
      <w:u w:val="single"/>
    </w:rPr>
  </w:style>
  <w:style w:type="paragraph" w:styleId="BodyText">
    <w:name w:val="Body Text"/>
    <w:basedOn w:val="Normal"/>
    <w:link w:val="BodyTextChar"/>
    <w:uiPriority w:val="99"/>
    <w:qFormat/>
    <w:pPr>
      <w:widowControl w:val="0"/>
      <w:autoSpaceDE w:val="0"/>
      <w:autoSpaceDN w:val="0"/>
      <w:spacing w:before="98"/>
      <w:ind w:left="402" w:firstLine="623"/>
      <w:jc w:val="both"/>
    </w:pPr>
  </w:style>
  <w:style w:type="character" w:customStyle="1" w:styleId="BodyTextChar">
    <w:name w:val="Body Text Char"/>
    <w:link w:val="BodyText"/>
    <w:uiPriority w:val="99"/>
    <w:rPr>
      <w:sz w:val="28"/>
      <w:szCs w:val="28"/>
    </w:rPr>
  </w:style>
  <w:style w:type="paragraph" w:styleId="EndnoteText">
    <w:name w:val="endnote text"/>
    <w:basedOn w:val="Normal"/>
    <w:link w:val="EndnoteTextChar"/>
    <w:uiPriority w:val="99"/>
    <w:unhideWhenUsed/>
    <w:pPr>
      <w:spacing w:after="120" w:line="240" w:lineRule="atLeast"/>
      <w:jc w:val="both"/>
    </w:pPr>
    <w:rPr>
      <w:rFonts w:eastAsia="Calibri"/>
      <w:sz w:val="20"/>
      <w:szCs w:val="20"/>
    </w:rPr>
  </w:style>
  <w:style w:type="character" w:customStyle="1" w:styleId="EndnoteTextChar">
    <w:name w:val="Endnote Text Char"/>
    <w:link w:val="EndnoteText"/>
    <w:uiPriority w:val="99"/>
    <w:rPr>
      <w:rFonts w:eastAsia="Calibri"/>
    </w:rPr>
  </w:style>
  <w:style w:type="character" w:styleId="EndnoteReference">
    <w:name w:val="endnote reference"/>
    <w:uiPriority w:val="99"/>
    <w:unhideWhenUsed/>
    <w:rPr>
      <w:vertAlign w:val="superscript"/>
    </w:rPr>
  </w:style>
  <w:style w:type="character" w:customStyle="1" w:styleId="Heading4Char">
    <w:name w:val="Heading 4 Char"/>
    <w:basedOn w:val="DefaultParagraphFont"/>
    <w:link w:val="Heading4"/>
    <w:uiPriority w:val="9"/>
    <w:rPr>
      <w:b/>
      <w:bCs/>
      <w:sz w:val="24"/>
      <w:szCs w:val="24"/>
    </w:rPr>
  </w:style>
  <w:style w:type="paragraph" w:styleId="Revision">
    <w:name w:val="Revision"/>
    <w:hidden/>
    <w:uiPriority w:val="99"/>
    <w:semiHidden/>
    <w:rPr>
      <w:sz w:val="28"/>
      <w:szCs w:val="2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489379">
      <w:bodyDiv w:val="1"/>
      <w:marLeft w:val="0"/>
      <w:marRight w:val="0"/>
      <w:marTop w:val="0"/>
      <w:marBottom w:val="0"/>
      <w:divBdr>
        <w:top w:val="none" w:sz="0" w:space="0" w:color="auto"/>
        <w:left w:val="none" w:sz="0" w:space="0" w:color="auto"/>
        <w:bottom w:val="none" w:sz="0" w:space="0" w:color="auto"/>
        <w:right w:val="none" w:sz="0" w:space="0" w:color="auto"/>
      </w:divBdr>
    </w:div>
    <w:div w:id="592663855">
      <w:bodyDiv w:val="1"/>
      <w:marLeft w:val="0"/>
      <w:marRight w:val="0"/>
      <w:marTop w:val="0"/>
      <w:marBottom w:val="0"/>
      <w:divBdr>
        <w:top w:val="none" w:sz="0" w:space="0" w:color="auto"/>
        <w:left w:val="none" w:sz="0" w:space="0" w:color="auto"/>
        <w:bottom w:val="none" w:sz="0" w:space="0" w:color="auto"/>
        <w:right w:val="none" w:sz="0" w:space="0" w:color="auto"/>
      </w:divBdr>
    </w:div>
    <w:div w:id="807161962">
      <w:bodyDiv w:val="1"/>
      <w:marLeft w:val="0"/>
      <w:marRight w:val="0"/>
      <w:marTop w:val="0"/>
      <w:marBottom w:val="0"/>
      <w:divBdr>
        <w:top w:val="none" w:sz="0" w:space="0" w:color="auto"/>
        <w:left w:val="none" w:sz="0" w:space="0" w:color="auto"/>
        <w:bottom w:val="none" w:sz="0" w:space="0" w:color="auto"/>
        <w:right w:val="none" w:sz="0" w:space="0" w:color="auto"/>
      </w:divBdr>
    </w:div>
    <w:div w:id="1033850550">
      <w:bodyDiv w:val="1"/>
      <w:marLeft w:val="0"/>
      <w:marRight w:val="0"/>
      <w:marTop w:val="0"/>
      <w:marBottom w:val="0"/>
      <w:divBdr>
        <w:top w:val="none" w:sz="0" w:space="0" w:color="auto"/>
        <w:left w:val="none" w:sz="0" w:space="0" w:color="auto"/>
        <w:bottom w:val="none" w:sz="0" w:space="0" w:color="auto"/>
        <w:right w:val="none" w:sz="0" w:space="0" w:color="auto"/>
      </w:divBdr>
    </w:div>
    <w:div w:id="1700161169">
      <w:bodyDiv w:val="1"/>
      <w:marLeft w:val="0"/>
      <w:marRight w:val="0"/>
      <w:marTop w:val="0"/>
      <w:marBottom w:val="0"/>
      <w:divBdr>
        <w:top w:val="none" w:sz="0" w:space="0" w:color="auto"/>
        <w:left w:val="none" w:sz="0" w:space="0" w:color="auto"/>
        <w:bottom w:val="none" w:sz="0" w:space="0" w:color="auto"/>
        <w:right w:val="none" w:sz="0" w:space="0" w:color="auto"/>
      </w:divBdr>
    </w:div>
    <w:div w:id="1964072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E30A85-23F0-4809-874B-DF25B31EA173}">
  <ds:schemaRefs>
    <ds:schemaRef ds:uri="http://schemas.openxmlformats.org/officeDocument/2006/bibliography"/>
  </ds:schemaRefs>
</ds:datastoreItem>
</file>

<file path=customXml/itemProps2.xml><?xml version="1.0" encoding="utf-8"?>
<ds:datastoreItem xmlns:ds="http://schemas.openxmlformats.org/officeDocument/2006/customXml" ds:itemID="{50F1F16F-D7EB-4A12-9049-69515337DC53}"/>
</file>

<file path=customXml/itemProps3.xml><?xml version="1.0" encoding="utf-8"?>
<ds:datastoreItem xmlns:ds="http://schemas.openxmlformats.org/officeDocument/2006/customXml" ds:itemID="{6968191B-337A-4E76-9D4B-45DEFF6BD4E2}"/>
</file>

<file path=customXml/itemProps4.xml><?xml version="1.0" encoding="utf-8"?>
<ds:datastoreItem xmlns:ds="http://schemas.openxmlformats.org/officeDocument/2006/customXml" ds:itemID="{33D8DC74-A164-4AA9-9A40-68EFFF1C4DE9}"/>
</file>

<file path=docProps/app.xml><?xml version="1.0" encoding="utf-8"?>
<Properties xmlns="http://schemas.openxmlformats.org/officeDocument/2006/extended-properties" xmlns:vt="http://schemas.openxmlformats.org/officeDocument/2006/docPropsVTypes">
  <Template>Normal.dotm</Template>
  <TotalTime>1</TotalTime>
  <Pages>3</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MSHOME</Company>
  <LinksUpToDate>false</LinksUpToDate>
  <CharactersWithSpaces>6201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Customer</dc:creator>
  <cp:lastModifiedBy>WINDOWS</cp:lastModifiedBy>
  <cp:revision>2</cp:revision>
  <cp:lastPrinted>2025-12-11T09:42:00Z</cp:lastPrinted>
  <dcterms:created xsi:type="dcterms:W3CDTF">2026-03-23T02:10:00Z</dcterms:created>
  <dcterms:modified xsi:type="dcterms:W3CDTF">2026-03-23T02:10:00Z</dcterms:modified>
</cp:coreProperties>
</file>