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0"/>
        <w:tblW w:w="949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916D59" w:rsidTr="00916D59">
        <w:tc>
          <w:tcPr>
            <w:tcW w:w="3686" w:type="dxa"/>
          </w:tcPr>
          <w:p w:rsidR="00916D59" w:rsidRPr="00916D59" w:rsidRDefault="00916D59" w:rsidP="00916D59">
            <w:pPr>
              <w:pStyle w:val="Heading1"/>
              <w:spacing w:after="44"/>
              <w:ind w:left="0" w:firstLine="0"/>
              <w:jc w:val="center"/>
              <w:outlineLvl w:val="0"/>
              <w:rPr>
                <w:rFonts w:asciiTheme="majorHAnsi" w:hAnsiTheme="majorHAnsi" w:cstheme="majorHAnsi"/>
                <w:sz w:val="26"/>
                <w:szCs w:val="26"/>
              </w:rPr>
            </w:pPr>
            <w:r w:rsidRPr="00916D59">
              <w:rPr>
                <w:rFonts w:asciiTheme="majorHAnsi" w:hAnsiTheme="majorHAnsi" w:cstheme="majorHAnsi"/>
                <w:sz w:val="26"/>
                <w:szCs w:val="26"/>
              </w:rPr>
              <w:t>HỘI ĐỒNG NHÂN DÂN</w:t>
            </w:r>
          </w:p>
          <w:p w:rsidR="00916D59" w:rsidRPr="00916D59" w:rsidRDefault="00916D59" w:rsidP="00916D59">
            <w:pPr>
              <w:jc w:val="center"/>
              <w:rPr>
                <w:rFonts w:asciiTheme="majorHAnsi" w:hAnsiTheme="majorHAnsi" w:cstheme="majorHAnsi"/>
                <w:b/>
                <w:sz w:val="26"/>
                <w:szCs w:val="26"/>
              </w:rPr>
            </w:pPr>
            <w:r w:rsidRPr="00916D59">
              <w:rPr>
                <w:rFonts w:asciiTheme="majorHAnsi" w:hAnsiTheme="majorHAnsi" w:cstheme="majorHAnsi"/>
                <w:b/>
                <w:sz w:val="26"/>
                <w:szCs w:val="26"/>
              </w:rPr>
              <w:t>THÀNH PHỐ HỒ CHÍ MINH</w:t>
            </w:r>
          </w:p>
          <w:p w:rsidR="00916D59" w:rsidRPr="00916D59" w:rsidRDefault="00916D59" w:rsidP="00916D59">
            <w:pPr>
              <w:jc w:val="center"/>
              <w:rPr>
                <w:rFonts w:asciiTheme="majorHAnsi" w:hAnsiTheme="majorHAnsi" w:cstheme="majorHAnsi"/>
                <w:b/>
                <w:sz w:val="26"/>
                <w:szCs w:val="26"/>
              </w:rPr>
            </w:pPr>
            <w:r>
              <w:rPr>
                <w:rFonts w:asciiTheme="majorHAnsi" w:hAnsiTheme="majorHAnsi" w:cstheme="majorHAnsi"/>
                <w:b/>
                <w:noProof/>
                <w:sz w:val="26"/>
                <w:szCs w:val="26"/>
              </w:rPr>
              <mc:AlternateContent>
                <mc:Choice Requires="wps">
                  <w:drawing>
                    <wp:anchor distT="0" distB="0" distL="114300" distR="114300" simplePos="0" relativeHeight="251660288" behindDoc="0" locked="0" layoutInCell="1" allowOverlap="1">
                      <wp:simplePos x="0" y="0"/>
                      <wp:positionH relativeFrom="column">
                        <wp:posOffset>611505</wp:posOffset>
                      </wp:positionH>
                      <wp:positionV relativeFrom="paragraph">
                        <wp:posOffset>46990</wp:posOffset>
                      </wp:positionV>
                      <wp:extent cx="10985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1098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C70FF7"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8.15pt,3.7pt" to="134.6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" strokecolor="black [3200]" strokeweight=".5pt">
                      <v:stroke joinstyle="miter"/>
                    </v:line>
                  </w:pict>
                </mc:Fallback>
              </mc:AlternateContent>
            </w:r>
          </w:p>
          <w:p w:rsidR="00916D59" w:rsidRPr="00916D59" w:rsidRDefault="00916D59" w:rsidP="00916D59">
            <w:pPr>
              <w:jc w:val="center"/>
              <w:rPr>
                <w:rFonts w:asciiTheme="majorHAnsi" w:hAnsiTheme="majorHAnsi" w:cstheme="majorHAnsi"/>
                <w:sz w:val="26"/>
                <w:szCs w:val="26"/>
              </w:rPr>
            </w:pPr>
            <w:r w:rsidRPr="00916D59">
              <w:rPr>
                <w:rFonts w:asciiTheme="majorHAnsi" w:eastAsia="Times New Roman" w:hAnsiTheme="majorHAnsi" w:cstheme="majorHAnsi"/>
                <w:sz w:val="26"/>
                <w:szCs w:val="26"/>
              </w:rPr>
              <w:t>Số: 67/NQ-HĐND</w:t>
            </w:r>
          </w:p>
        </w:tc>
        <w:tc>
          <w:tcPr>
            <w:tcW w:w="5812" w:type="dxa"/>
          </w:tcPr>
          <w:p w:rsidR="00916D59" w:rsidRPr="00916D59" w:rsidRDefault="00916D59" w:rsidP="00916D59">
            <w:pPr>
              <w:pStyle w:val="Heading1"/>
              <w:spacing w:after="44"/>
              <w:ind w:left="0" w:firstLine="0"/>
              <w:jc w:val="center"/>
              <w:outlineLvl w:val="0"/>
              <w:rPr>
                <w:rFonts w:asciiTheme="majorHAnsi" w:hAnsiTheme="majorHAnsi" w:cstheme="majorHAnsi"/>
                <w:sz w:val="26"/>
                <w:szCs w:val="26"/>
              </w:rPr>
            </w:pPr>
            <w:r w:rsidRPr="00916D59">
              <w:rPr>
                <w:rFonts w:asciiTheme="majorHAnsi" w:hAnsiTheme="majorHAnsi" w:cstheme="majorHAnsi"/>
                <w:sz w:val="26"/>
                <w:szCs w:val="26"/>
              </w:rPr>
              <w:t xml:space="preserve">CỘNG HÒA XÃ HỘI CHỦ NGHĨA VIỆT NAM </w:t>
            </w:r>
            <w:r w:rsidRPr="00916D59">
              <w:rPr>
                <w:rFonts w:asciiTheme="majorHAnsi" w:hAnsiTheme="majorHAnsi" w:cstheme="majorHAnsi"/>
                <w:szCs w:val="26"/>
              </w:rPr>
              <w:t>Độc lập - Tự do - Hạnh phúc</w:t>
            </w:r>
          </w:p>
          <w:p w:rsidR="00916D59" w:rsidRPr="00916D59" w:rsidRDefault="00916D59" w:rsidP="00916D59">
            <w:pPr>
              <w:jc w:val="center"/>
              <w:rPr>
                <w:rFonts w:asciiTheme="majorHAnsi" w:hAnsiTheme="majorHAnsi" w:cstheme="majorHAnsi"/>
                <w:b/>
                <w:sz w:val="26"/>
                <w:szCs w:val="26"/>
              </w:rPr>
            </w:pPr>
            <w:r>
              <w:rPr>
                <w:rFonts w:asciiTheme="majorHAnsi" w:hAnsiTheme="majorHAnsi" w:cstheme="majorHAnsi"/>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671195</wp:posOffset>
                      </wp:positionH>
                      <wp:positionV relativeFrom="paragraph">
                        <wp:posOffset>25400</wp:posOffset>
                      </wp:positionV>
                      <wp:extent cx="22479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0416E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2.85pt,2pt" to="229.8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" strokecolor="black [3200]" strokeweight=".5pt">
                      <v:stroke joinstyle="miter"/>
                    </v:line>
                  </w:pict>
                </mc:Fallback>
              </mc:AlternateContent>
            </w:r>
          </w:p>
          <w:p w:rsidR="00916D59" w:rsidRPr="00916D59" w:rsidRDefault="00916D59" w:rsidP="00916D59">
            <w:pPr>
              <w:jc w:val="center"/>
              <w:rPr>
                <w:rFonts w:asciiTheme="majorHAnsi" w:hAnsiTheme="majorHAnsi" w:cstheme="majorHAnsi"/>
                <w:sz w:val="26"/>
                <w:szCs w:val="26"/>
              </w:rPr>
            </w:pPr>
            <w:r w:rsidRPr="00916D59">
              <w:rPr>
                <w:rFonts w:asciiTheme="majorHAnsi" w:eastAsia="Times New Roman" w:hAnsiTheme="majorHAnsi" w:cstheme="majorHAnsi"/>
                <w:i/>
                <w:sz w:val="26"/>
                <w:szCs w:val="26"/>
              </w:rPr>
              <w:t>Thành phố Hồ Chí Minh, ngày 19 tháng 6 năm 2026</w:t>
            </w:r>
          </w:p>
        </w:tc>
      </w:tr>
    </w:tbl>
    <w:p w:rsidR="00990F3B" w:rsidRDefault="00990F3B" w:rsidP="00916D59">
      <w:pPr>
        <w:spacing w:after="0" w:line="240" w:lineRule="auto"/>
        <w:jc w:val="center"/>
      </w:pPr>
    </w:p>
    <w:p w:rsidR="00990F3B" w:rsidRDefault="00732771" w:rsidP="00916D59">
      <w:pPr>
        <w:spacing w:after="0" w:line="240" w:lineRule="auto"/>
        <w:jc w:val="center"/>
      </w:pPr>
      <w:r>
        <w:rPr>
          <w:rFonts w:ascii="Times New Roman" w:eastAsia="Times New Roman" w:hAnsi="Times New Roman" w:cs="Times New Roman"/>
          <w:b/>
          <w:sz w:val="28"/>
        </w:rPr>
        <w:t>NGHỊ QUYẾT</w:t>
      </w:r>
    </w:p>
    <w:p w:rsidR="005278D5" w:rsidRDefault="00732771" w:rsidP="00916D59">
      <w:pPr>
        <w:spacing w:after="0" w:line="240" w:lineRule="auto"/>
        <w:jc w:val="center"/>
        <w:rPr>
          <w:rFonts w:ascii="Times New Roman" w:eastAsia="Times New Roman" w:hAnsi="Times New Roman" w:cs="Times New Roman"/>
          <w:b/>
          <w:sz w:val="28"/>
        </w:rPr>
      </w:pPr>
      <w:r w:rsidRPr="005278D5">
        <w:rPr>
          <w:rFonts w:ascii="Times New Roman" w:eastAsia="Times New Roman" w:hAnsi="Times New Roman" w:cs="Times New Roman"/>
          <w:b/>
          <w:spacing w:val="-12"/>
          <w:sz w:val="28"/>
        </w:rPr>
        <w:t>Bãi bỏ một số Nghị quyết của Hội đồng nhân dân tỉnh Bình Dương (trước sắp xếp)</w:t>
      </w:r>
    </w:p>
    <w:p w:rsidR="00990F3B" w:rsidRDefault="00732771" w:rsidP="00916D59">
      <w:pPr>
        <w:spacing w:after="0" w:line="240" w:lineRule="auto"/>
        <w:jc w:val="center"/>
      </w:pPr>
      <w:r>
        <w:rPr>
          <w:rFonts w:ascii="Times New Roman" w:eastAsia="Times New Roman" w:hAnsi="Times New Roman" w:cs="Times New Roman"/>
          <w:b/>
          <w:sz w:val="28"/>
        </w:rPr>
        <w:t>về lĩnh vực quốc phòng</w:t>
      </w:r>
    </w:p>
    <w:p w:rsidR="00990F3B" w:rsidRDefault="00732771" w:rsidP="00916D59">
      <w:pPr>
        <w:spacing w:after="0" w:line="240" w:lineRule="auto"/>
        <w:jc w:val="center"/>
      </w:pPr>
      <w:r>
        <w:rPr>
          <w:noProof/>
        </w:rPr>
        <mc:AlternateContent>
          <mc:Choice Requires="wpg">
            <w:drawing>
              <wp:inline distT="0" distB="0" distL="0" distR="0">
                <wp:extent cx="1295400" cy="9525"/>
                <wp:effectExtent l="0" t="0" r="0" b="0"/>
                <wp:docPr id="2490" name="Group 2490"/>
                <wp:cNvGraphicFramePr/>
                <a:graphic xmlns:a="http://schemas.openxmlformats.org/drawingml/2006/main">
                  <a:graphicData uri="http://schemas.microsoft.com/office/word/2010/wordprocessingGroup">
                    <wpg:wgp>
                      <wpg:cNvGrpSpPr/>
                      <wpg:grpSpPr>
                        <a:xfrm>
                          <a:off x="0" y="0"/>
                          <a:ext cx="1295400" cy="9525"/>
                          <a:chOff x="0" y="0"/>
                          <a:chExt cx="1295400" cy="9525"/>
                        </a:xfrm>
                      </wpg:grpSpPr>
                      <wps:wsp>
                        <wps:cNvPr id="219" name="Shape 219"/>
                        <wps:cNvSpPr/>
                        <wps:spPr>
                          <a:xfrm>
                            <a:off x="0" y="0"/>
                            <a:ext cx="1295400" cy="0"/>
                          </a:xfrm>
                          <a:custGeom>
                            <a:avLst/>
                            <a:gdLst/>
                            <a:ahLst/>
                            <a:cxnLst/>
                            <a:rect l="0" t="0" r="0" b="0"/>
                            <a:pathLst>
                              <a:path w="1295400">
                                <a:moveTo>
                                  <a:pt x="0" y="0"/>
                                </a:moveTo>
                                <a:lnTo>
                                  <a:pt x="12954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90" style="width:102pt;height:0.75pt;mso-position-horizontal-relative:char;mso-position-vertical-relative:line" coordsize="12954,95">
                <v:shape id="Shape 219" style="position:absolute;width:12954;height:0;left:0;top:0;" coordsize="1295400,0" path="m0,0l1295400,0">
                  <v:stroke weight="0.75pt" endcap="flat" joinstyle="round" on="true" color="#000000"/>
                  <v:fill on="false" color="#000000" opacity="0"/>
                </v:shape>
              </v:group>
            </w:pict>
          </mc:Fallback>
        </mc:AlternateContent>
      </w:r>
    </w:p>
    <w:p w:rsidR="00990F3B" w:rsidRDefault="00990F3B" w:rsidP="00916D59">
      <w:pPr>
        <w:spacing w:after="0" w:line="240" w:lineRule="auto"/>
        <w:jc w:val="center"/>
      </w:pPr>
      <w:bookmarkStart w:id="0" w:name="_GoBack"/>
      <w:bookmarkEnd w:id="0"/>
    </w:p>
    <w:p w:rsidR="007F6EE3" w:rsidRDefault="00732771" w:rsidP="00916D59">
      <w:pPr>
        <w:pStyle w:val="Heading1"/>
        <w:spacing w:after="0" w:line="240" w:lineRule="auto"/>
        <w:ind w:left="0" w:firstLine="0"/>
        <w:jc w:val="center"/>
      </w:pPr>
      <w:r>
        <w:t>HỘI ĐỒNG</w:t>
      </w:r>
      <w:r w:rsidR="007F6EE3">
        <w:t xml:space="preserve"> NHÂN DÂN THÀNH PHỐ HỒ CHÍ MINH</w:t>
      </w:r>
    </w:p>
    <w:p w:rsidR="00990F3B" w:rsidRDefault="00732771" w:rsidP="00916D59">
      <w:pPr>
        <w:pStyle w:val="Heading1"/>
        <w:spacing w:after="0" w:line="240" w:lineRule="auto"/>
        <w:ind w:left="0" w:firstLine="0"/>
        <w:jc w:val="center"/>
      </w:pPr>
      <w:r>
        <w:t>KHÓA XI, KỲ HỌP THỨ BA</w:t>
      </w:r>
    </w:p>
    <w:p w:rsidR="00990F3B" w:rsidRDefault="00732771">
      <w:pPr>
        <w:spacing w:after="235"/>
        <w:ind w:left="737"/>
      </w:pPr>
      <w:r>
        <w:rPr>
          <w:rFonts w:ascii="Times New Roman" w:eastAsia="Times New Roman" w:hAnsi="Times New Roman" w:cs="Times New Roman"/>
          <w:b/>
          <w:sz w:val="8"/>
        </w:rPr>
        <w:t xml:space="preserve"> </w:t>
      </w:r>
    </w:p>
    <w:p w:rsidR="00990F3B" w:rsidRDefault="00732771" w:rsidP="007F6EE3">
      <w:pPr>
        <w:spacing w:before="120" w:after="120" w:line="264" w:lineRule="auto"/>
        <w:ind w:firstLine="567"/>
        <w:jc w:val="both"/>
      </w:pPr>
      <w:r>
        <w:rPr>
          <w:rFonts w:ascii="Times New Roman" w:eastAsia="Times New Roman" w:hAnsi="Times New Roman" w:cs="Times New Roman"/>
          <w:b/>
          <w:i/>
          <w:sz w:val="28"/>
        </w:rPr>
        <w:t xml:space="preserve"> </w:t>
      </w:r>
      <w:r>
        <w:rPr>
          <w:rFonts w:ascii="Times New Roman" w:eastAsia="Times New Roman" w:hAnsi="Times New Roman" w:cs="Times New Roman"/>
          <w:i/>
          <w:sz w:val="28"/>
        </w:rPr>
        <w:t xml:space="preserve">Căn cứ Luật Tổ chức chính quyền địa phương ngày 16 tháng 6 năm 2025; </w:t>
      </w:r>
    </w:p>
    <w:p w:rsidR="00990F3B" w:rsidRDefault="00732771" w:rsidP="007F6EE3">
      <w:pPr>
        <w:spacing w:before="120" w:after="120" w:line="264" w:lineRule="auto"/>
        <w:ind w:firstLine="567"/>
        <w:jc w:val="both"/>
      </w:pPr>
      <w:r>
        <w:rPr>
          <w:rFonts w:ascii="Times New Roman" w:eastAsia="Times New Roman" w:hAnsi="Times New Roman" w:cs="Times New Roman"/>
          <w:i/>
          <w:sz w:val="28"/>
        </w:rPr>
        <w:t xml:space="preserve"> Căn cứ Luật Ban hành văn bản quy phạm pháp luật ngày 19 tháng 02 năm 2025; </w:t>
      </w:r>
    </w:p>
    <w:p w:rsidR="00990F3B" w:rsidRDefault="00732771" w:rsidP="007F6EE3">
      <w:pPr>
        <w:spacing w:before="120" w:after="120" w:line="264" w:lineRule="auto"/>
        <w:ind w:firstLine="567"/>
        <w:jc w:val="both"/>
      </w:pPr>
      <w:r>
        <w:rPr>
          <w:rFonts w:ascii="Times New Roman" w:eastAsia="Times New Roman" w:hAnsi="Times New Roman" w:cs="Times New Roman"/>
          <w:i/>
          <w:sz w:val="28"/>
        </w:rPr>
        <w:t xml:space="preserve">Căn cứ Luật Sửa đổi, bổ sung một số điều của Luật Ban hành văn bản quy phạm pháp luật ngày 25 tháng 6 năm 2025; </w:t>
      </w:r>
    </w:p>
    <w:p w:rsidR="00990F3B" w:rsidRDefault="00732771" w:rsidP="007F6EE3">
      <w:pPr>
        <w:spacing w:before="120" w:after="120" w:line="264" w:lineRule="auto"/>
        <w:ind w:firstLine="567"/>
        <w:jc w:val="both"/>
      </w:pPr>
      <w:r>
        <w:rPr>
          <w:rFonts w:ascii="Times New Roman" w:eastAsia="Times New Roman" w:hAnsi="Times New Roman" w:cs="Times New Roman"/>
          <w:i/>
          <w:sz w:val="28"/>
        </w:rPr>
        <w:t xml:space="preserve">Căn cứ Nghị quyết số 202/2025/QH15 ngày 15 tháng 6 năm 2025 của Quốc hội về việc sắp xếp đơn vị hành chính cấp tỉnh; </w:t>
      </w:r>
    </w:p>
    <w:p w:rsidR="00990F3B" w:rsidRDefault="00732771" w:rsidP="007F6EE3">
      <w:pPr>
        <w:spacing w:before="120" w:after="120" w:line="264" w:lineRule="auto"/>
        <w:ind w:firstLine="567"/>
        <w:jc w:val="both"/>
      </w:pPr>
      <w:r>
        <w:rPr>
          <w:rFonts w:ascii="Times New Roman" w:eastAsia="Times New Roman" w:hAnsi="Times New Roman" w:cs="Times New Roman"/>
          <w:i/>
          <w:sz w:val="28"/>
        </w:rPr>
        <w:t xml:space="preserve">Căn cứ Nghị định số 78/2025/NĐ-CP ngày 01 tháng 4 năm 2025 của Chính phủ quy định chi tiết một số điều và biện pháp để tổ chức, hướng dẫn thi hành Luật Ban hành văn bản quy phạm pháp luật; </w:t>
      </w:r>
    </w:p>
    <w:p w:rsidR="00990F3B" w:rsidRDefault="00732771" w:rsidP="007F6EE3">
      <w:pPr>
        <w:spacing w:before="120" w:after="120" w:line="264" w:lineRule="auto"/>
        <w:ind w:firstLine="567"/>
        <w:jc w:val="both"/>
      </w:pPr>
      <w:r>
        <w:rPr>
          <w:rFonts w:ascii="Times New Roman" w:eastAsia="Times New Roman" w:hAnsi="Times New Roman" w:cs="Times New Roman"/>
          <w:i/>
          <w:sz w:val="28"/>
        </w:rPr>
        <w:t xml:space="preserve">Căn cứ Nghị định số 79/2025/NĐ-CP ngày 01 tháng 4 năm 2025 của Chính phủ về kiểm tra, rà soát, hệ thống hóa và xử lý văn bản quy phạm pháp luật; </w:t>
      </w:r>
    </w:p>
    <w:p w:rsidR="00990F3B" w:rsidRDefault="00732771" w:rsidP="007F6EE3">
      <w:pPr>
        <w:spacing w:before="120" w:after="120" w:line="264" w:lineRule="auto"/>
        <w:ind w:firstLine="567"/>
        <w:jc w:val="both"/>
      </w:pPr>
      <w:r>
        <w:rPr>
          <w:rFonts w:ascii="Times New Roman" w:eastAsia="Times New Roman" w:hAnsi="Times New Roman" w:cs="Times New Roman"/>
          <w:i/>
          <w:sz w:val="28"/>
        </w:rPr>
        <w:t xml:space="preserve">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rà soát, hệ thống hóa và xử lý văn bản quy phạm pháp luật; </w:t>
      </w:r>
    </w:p>
    <w:p w:rsidR="00990F3B" w:rsidRDefault="00732771" w:rsidP="007F6EE3">
      <w:pPr>
        <w:spacing w:before="120" w:after="120" w:line="264" w:lineRule="auto"/>
        <w:ind w:firstLine="567"/>
        <w:jc w:val="both"/>
      </w:pPr>
      <w:r>
        <w:rPr>
          <w:rFonts w:ascii="Times New Roman" w:eastAsia="Times New Roman" w:hAnsi="Times New Roman" w:cs="Times New Roman"/>
          <w:i/>
          <w:sz w:val="28"/>
        </w:rPr>
        <w:t xml:space="preserve"> Xét Tờ trình số 652/TTr-UBND ngày 30 tháng 5 năm 2026 của Ủy ban nhân dân </w:t>
      </w:r>
    </w:p>
    <w:p w:rsidR="00990F3B" w:rsidRDefault="00732771" w:rsidP="007F6EE3">
      <w:pPr>
        <w:spacing w:before="120" w:after="120" w:line="264" w:lineRule="auto"/>
        <w:ind w:firstLine="567"/>
        <w:jc w:val="both"/>
      </w:pPr>
      <w:r>
        <w:rPr>
          <w:rFonts w:ascii="Times New Roman" w:eastAsia="Times New Roman" w:hAnsi="Times New Roman" w:cs="Times New Roman"/>
          <w:i/>
          <w:sz w:val="28"/>
        </w:rPr>
        <w:t xml:space="preserve">Thành phố Hồ Chí Minh về việc đề nghị ban hành Nghị quyết bãi bỏ một số Nghị quyết của Hội đồng nhân dân tỉnh Bình Dương trước hợp nhất về lĩnh vực quốc phòng; Báo cáo thẩm tra số 93/BC-BPC ngày 17 tháng 6 năm 2026 của Ban Pháp chế Hội đồng nhân dân Thành phố; Ý kiến của các đại biểu Hội đồng nhân dân Thành phố tại kỳ họp. </w:t>
      </w:r>
    </w:p>
    <w:p w:rsidR="00990F3B" w:rsidRDefault="00732771">
      <w:pPr>
        <w:spacing w:after="25"/>
        <w:ind w:left="663"/>
        <w:jc w:val="center"/>
      </w:pPr>
      <w:r>
        <w:rPr>
          <w:rFonts w:ascii="Times New Roman" w:eastAsia="Times New Roman" w:hAnsi="Times New Roman" w:cs="Times New Roman"/>
          <w:b/>
          <w:sz w:val="28"/>
        </w:rPr>
        <w:t xml:space="preserve"> </w:t>
      </w:r>
    </w:p>
    <w:p w:rsidR="00990F3B" w:rsidRDefault="00732771" w:rsidP="007F6EE3">
      <w:pPr>
        <w:spacing w:after="0"/>
        <w:jc w:val="center"/>
      </w:pPr>
      <w:r>
        <w:rPr>
          <w:rFonts w:ascii="Times New Roman" w:eastAsia="Times New Roman" w:hAnsi="Times New Roman" w:cs="Times New Roman"/>
          <w:b/>
          <w:sz w:val="28"/>
        </w:rPr>
        <w:lastRenderedPageBreak/>
        <w:t xml:space="preserve">QUYẾT NGHỊ: </w:t>
      </w:r>
    </w:p>
    <w:p w:rsidR="00990F3B" w:rsidRDefault="00732771">
      <w:pPr>
        <w:spacing w:after="16"/>
        <w:ind w:left="663"/>
        <w:jc w:val="center"/>
      </w:pPr>
      <w:r>
        <w:rPr>
          <w:rFonts w:ascii="Times New Roman" w:eastAsia="Times New Roman" w:hAnsi="Times New Roman" w:cs="Times New Roman"/>
          <w:b/>
          <w:sz w:val="28"/>
        </w:rPr>
        <w:t xml:space="preserve"> </w:t>
      </w:r>
    </w:p>
    <w:p w:rsidR="00990F3B" w:rsidRDefault="00732771" w:rsidP="00727C23">
      <w:pPr>
        <w:pStyle w:val="Heading1"/>
        <w:spacing w:before="120" w:after="120" w:line="264" w:lineRule="auto"/>
        <w:ind w:left="0" w:firstLine="567"/>
        <w:jc w:val="both"/>
      </w:pPr>
      <w:r>
        <w:t>Điều 1. Bãi bỏ toàn bộ 03 (ba) Nghị quyết</w:t>
      </w:r>
      <w:r>
        <w:rPr>
          <w:b w:val="0"/>
        </w:rPr>
        <w:t xml:space="preserve">  </w:t>
      </w:r>
    </w:p>
    <w:p w:rsidR="00990F3B" w:rsidRDefault="00727C23" w:rsidP="00727C23">
      <w:pPr>
        <w:pStyle w:val="ListParagraph"/>
        <w:spacing w:before="120" w:after="120" w:line="264" w:lineRule="auto"/>
        <w:ind w:left="0" w:firstLine="567"/>
        <w:contextualSpacing w:val="0"/>
        <w:jc w:val="both"/>
      </w:pPr>
      <w:r w:rsidRPr="00727C23">
        <w:rPr>
          <w:rFonts w:ascii="Times New Roman" w:eastAsia="Times New Roman" w:hAnsi="Times New Roman" w:cs="Times New Roman"/>
          <w:sz w:val="28"/>
        </w:rPr>
        <w:t xml:space="preserve">1. </w:t>
      </w:r>
      <w:r w:rsidR="00732771" w:rsidRPr="00727C23">
        <w:rPr>
          <w:rFonts w:ascii="Times New Roman" w:eastAsia="Times New Roman" w:hAnsi="Times New Roman" w:cs="Times New Roman"/>
          <w:sz w:val="28"/>
        </w:rPr>
        <w:t xml:space="preserve">Nghị quyết số 40/2011/NQ-HĐND8 ngày 08 tháng 8 năm 2011 của Hội đồng nhân dân tỉnh Bình Dương phê chuẩn Đề án tổ chức và chế độ, chính sách đối với lực lượng dân quân cấp huyện, cấp xã của tỉnh Bình Dương. </w:t>
      </w:r>
    </w:p>
    <w:p w:rsidR="00990F3B" w:rsidRDefault="00727C23" w:rsidP="00727C23">
      <w:pPr>
        <w:spacing w:before="120" w:after="120" w:line="264" w:lineRule="auto"/>
        <w:ind w:firstLine="567"/>
        <w:jc w:val="both"/>
      </w:pPr>
      <w:r w:rsidRPr="00727C23">
        <w:rPr>
          <w:rFonts w:ascii="Times New Roman" w:eastAsia="Times New Roman" w:hAnsi="Times New Roman" w:cs="Times New Roman"/>
          <w:sz w:val="28"/>
        </w:rPr>
        <w:t>2.</w:t>
      </w:r>
      <w:r>
        <w:rPr>
          <w:rFonts w:ascii="Times New Roman" w:eastAsia="Times New Roman" w:hAnsi="Times New Roman" w:cs="Times New Roman"/>
          <w:sz w:val="28"/>
        </w:rPr>
        <w:t xml:space="preserve"> </w:t>
      </w:r>
      <w:r w:rsidR="00732771" w:rsidRPr="00727C23">
        <w:rPr>
          <w:rFonts w:ascii="Times New Roman" w:eastAsia="Times New Roman" w:hAnsi="Times New Roman" w:cs="Times New Roman"/>
          <w:sz w:val="28"/>
        </w:rPr>
        <w:t xml:space="preserve">Nghị quyết số 09/2012/NQ-HĐND8 ngày 18 tháng 7 năm 2012 của Hội đồng nhân dân tỉnh Bình Dương về việc bố trí 02 Chỉ huy phó Ban Chỉ huy quân sự cấp xã và chế độ hỗ trợ đặc thù đối với Chỉ huy trưởng Ban Chỉ huy quân sự cấp xã trên địa bàn tỉnh Bình Dương. </w:t>
      </w:r>
    </w:p>
    <w:p w:rsidR="00990F3B" w:rsidRDefault="00727C23" w:rsidP="00727C23">
      <w:pPr>
        <w:spacing w:before="120" w:after="120" w:line="264" w:lineRule="auto"/>
        <w:ind w:firstLine="567"/>
        <w:jc w:val="both"/>
      </w:pPr>
      <w:r w:rsidRPr="00727C23">
        <w:rPr>
          <w:rFonts w:ascii="Times New Roman" w:eastAsia="Times New Roman" w:hAnsi="Times New Roman" w:cs="Times New Roman"/>
          <w:sz w:val="28"/>
        </w:rPr>
        <w:t xml:space="preserve">3. </w:t>
      </w:r>
      <w:r w:rsidR="00732771">
        <w:rPr>
          <w:rFonts w:ascii="Times New Roman" w:eastAsia="Times New Roman" w:hAnsi="Times New Roman" w:cs="Times New Roman"/>
          <w:sz w:val="28"/>
        </w:rPr>
        <w:t xml:space="preserve">Nghị quyết 22/2022/NQ-HĐND ngày 12 tháng 12 năm 2022 của Hội đồng nhân dân tỉnh Bình Dương quy định các chế độ, chính sách hỗ trợ đối với đại đội Dân quân thường trực tỉnh Bình Dương. </w:t>
      </w:r>
    </w:p>
    <w:p w:rsidR="00990F3B" w:rsidRDefault="00732771" w:rsidP="00727C23">
      <w:pPr>
        <w:pStyle w:val="Heading1"/>
        <w:spacing w:before="120" w:after="120" w:line="264" w:lineRule="auto"/>
        <w:ind w:left="0" w:firstLine="567"/>
        <w:jc w:val="both"/>
      </w:pPr>
      <w:r>
        <w:t xml:space="preserve">Điều 2. Hiệu lực thi hành </w:t>
      </w:r>
    </w:p>
    <w:p w:rsidR="00990F3B" w:rsidRDefault="00732771" w:rsidP="00727C23">
      <w:pPr>
        <w:spacing w:before="120" w:after="120" w:line="264" w:lineRule="auto"/>
        <w:ind w:firstLine="567"/>
        <w:jc w:val="both"/>
      </w:pPr>
      <w:r>
        <w:rPr>
          <w:rFonts w:ascii="Times New Roman" w:eastAsia="Times New Roman" w:hAnsi="Times New Roman" w:cs="Times New Roman"/>
          <w:sz w:val="28"/>
        </w:rPr>
        <w:t xml:space="preserve">Nghị quyết này đã được Hội đồng nhân dân Thành phố Hồ Chí Minh Khóa XI, Kỳ họp thứ ba thông qua ngày 19 tháng 6 năm 2026 và có hiệu lực thi hành kể từ ngày thông qua./. </w:t>
      </w:r>
    </w:p>
    <w:tbl>
      <w:tblPr>
        <w:tblStyle w:val="TableGrid"/>
        <w:tblW w:w="9214" w:type="dxa"/>
        <w:tblInd w:w="0" w:type="dxa"/>
        <w:tblCellMar>
          <w:top w:w="42" w:type="dxa"/>
        </w:tblCellMar>
        <w:tblLook w:val="04A0" w:firstRow="1" w:lastRow="0" w:firstColumn="1" w:lastColumn="0" w:noHBand="0" w:noVBand="1"/>
      </w:tblPr>
      <w:tblGrid>
        <w:gridCol w:w="5812"/>
        <w:gridCol w:w="3402"/>
      </w:tblGrid>
      <w:tr w:rsidR="00727C23" w:rsidTr="00635534">
        <w:trPr>
          <w:trHeight w:val="2796"/>
        </w:trPr>
        <w:tc>
          <w:tcPr>
            <w:tcW w:w="5812" w:type="dxa"/>
            <w:tcBorders>
              <w:top w:val="nil"/>
              <w:left w:val="nil"/>
              <w:bottom w:val="nil"/>
              <w:right w:val="nil"/>
            </w:tcBorders>
          </w:tcPr>
          <w:p w:rsidR="00727C23" w:rsidRDefault="00727C23">
            <w:pPr>
              <w:tabs>
                <w:tab w:val="center" w:pos="1553"/>
                <w:tab w:val="center" w:pos="2273"/>
                <w:tab w:val="center" w:pos="2993"/>
              </w:tabs>
              <w:spacing w:after="3"/>
            </w:pPr>
            <w:r>
              <w:rPr>
                <w:rFonts w:ascii="Times New Roman" w:eastAsia="Times New Roman" w:hAnsi="Times New Roman" w:cs="Times New Roman"/>
                <w:b/>
                <w:i/>
                <w:sz w:val="24"/>
              </w:rPr>
              <w:t xml:space="preserve">Nơi nhận: </w:t>
            </w:r>
          </w:p>
          <w:p w:rsidR="00727C23" w:rsidRDefault="00635534" w:rsidP="00635534">
            <w:pPr>
              <w:spacing w:after="17"/>
            </w:pPr>
            <w:r w:rsidRPr="00635534">
              <w:rPr>
                <w:rFonts w:ascii="Times New Roman" w:eastAsia="Times New Roman" w:hAnsi="Times New Roman" w:cs="Times New Roman"/>
              </w:rPr>
              <w:t>-</w:t>
            </w:r>
            <w:r>
              <w:rPr>
                <w:rFonts w:ascii="Times New Roman" w:eastAsia="Times New Roman" w:hAnsi="Times New Roman" w:cs="Times New Roman"/>
              </w:rPr>
              <w:t xml:space="preserve"> </w:t>
            </w:r>
            <w:r w:rsidR="00727C23" w:rsidRPr="00635534">
              <w:rPr>
                <w:rFonts w:ascii="Times New Roman" w:eastAsia="Times New Roman" w:hAnsi="Times New Roman" w:cs="Times New Roman"/>
              </w:rPr>
              <w:t xml:space="preserve">Thường trực Thành ủy;  </w:t>
            </w:r>
          </w:p>
          <w:p w:rsidR="00727C23" w:rsidRDefault="00635534" w:rsidP="00635534">
            <w:pPr>
              <w:spacing w:after="19"/>
            </w:pPr>
            <w:r w:rsidRPr="00635534">
              <w:rPr>
                <w:rFonts w:ascii="Times New Roman" w:eastAsia="Times New Roman" w:hAnsi="Times New Roman" w:cs="Times New Roman"/>
              </w:rPr>
              <w:t xml:space="preserve">- </w:t>
            </w:r>
            <w:r w:rsidR="00727C23">
              <w:rPr>
                <w:rFonts w:ascii="Times New Roman" w:eastAsia="Times New Roman" w:hAnsi="Times New Roman" w:cs="Times New Roman"/>
              </w:rPr>
              <w:t xml:space="preserve">Đoàn đại biểu Quốc hội Thành phố;  </w:t>
            </w:r>
          </w:p>
          <w:p w:rsidR="00727C23" w:rsidRDefault="00635534" w:rsidP="00635534">
            <w:pPr>
              <w:spacing w:after="18"/>
            </w:pPr>
            <w:r w:rsidRPr="00635534">
              <w:rPr>
                <w:rFonts w:ascii="Times New Roman" w:eastAsia="Times New Roman" w:hAnsi="Times New Roman" w:cs="Times New Roman"/>
              </w:rPr>
              <w:t xml:space="preserve">- </w:t>
            </w:r>
            <w:r w:rsidR="00727C23">
              <w:rPr>
                <w:rFonts w:ascii="Times New Roman" w:eastAsia="Times New Roman" w:hAnsi="Times New Roman" w:cs="Times New Roman"/>
              </w:rPr>
              <w:t xml:space="preserve">Cục Kiểm tra VB và QLXLVPHC - Bộ Tư pháp;  </w:t>
            </w:r>
          </w:p>
          <w:p w:rsidR="00727C23" w:rsidRDefault="00635534" w:rsidP="00635534">
            <w:pPr>
              <w:spacing w:after="16"/>
            </w:pPr>
            <w:r w:rsidRPr="00635534">
              <w:rPr>
                <w:rFonts w:ascii="Times New Roman" w:eastAsia="Times New Roman" w:hAnsi="Times New Roman" w:cs="Times New Roman"/>
              </w:rPr>
              <w:t xml:space="preserve">- </w:t>
            </w:r>
            <w:r w:rsidR="00727C23">
              <w:rPr>
                <w:rFonts w:ascii="Times New Roman" w:eastAsia="Times New Roman" w:hAnsi="Times New Roman" w:cs="Times New Roman"/>
              </w:rPr>
              <w:t xml:space="preserve">Thường trực HĐND, UBND, UBMTTQVN Thành phố;  </w:t>
            </w:r>
          </w:p>
          <w:p w:rsidR="00727C23" w:rsidRDefault="00635534" w:rsidP="00635534">
            <w:pPr>
              <w:spacing w:after="19"/>
            </w:pPr>
            <w:r w:rsidRPr="00635534">
              <w:rPr>
                <w:rFonts w:ascii="Times New Roman" w:eastAsia="Times New Roman" w:hAnsi="Times New Roman" w:cs="Times New Roman"/>
              </w:rPr>
              <w:t xml:space="preserve">- </w:t>
            </w:r>
            <w:r w:rsidR="00727C23">
              <w:rPr>
                <w:rFonts w:ascii="Times New Roman" w:eastAsia="Times New Roman" w:hAnsi="Times New Roman" w:cs="Times New Roman"/>
              </w:rPr>
              <w:t xml:space="preserve">Đại biểu HĐND Thành phố;  </w:t>
            </w:r>
          </w:p>
          <w:p w:rsidR="00727C23" w:rsidRDefault="00635534" w:rsidP="00635534">
            <w:pPr>
              <w:spacing w:after="18"/>
            </w:pPr>
            <w:r w:rsidRPr="00635534">
              <w:rPr>
                <w:rFonts w:ascii="Times New Roman" w:eastAsia="Times New Roman" w:hAnsi="Times New Roman" w:cs="Times New Roman"/>
              </w:rPr>
              <w:t xml:space="preserve">- </w:t>
            </w:r>
            <w:r w:rsidR="00727C23">
              <w:rPr>
                <w:rFonts w:ascii="Times New Roman" w:eastAsia="Times New Roman" w:hAnsi="Times New Roman" w:cs="Times New Roman"/>
              </w:rPr>
              <w:t xml:space="preserve">Các Sở, ban, ngành Thành phố;  </w:t>
            </w:r>
          </w:p>
          <w:p w:rsidR="00727C23" w:rsidRDefault="00635534" w:rsidP="00635534">
            <w:pPr>
              <w:spacing w:after="20"/>
            </w:pPr>
            <w:r w:rsidRPr="00635534">
              <w:rPr>
                <w:rFonts w:ascii="Times New Roman" w:eastAsia="Times New Roman" w:hAnsi="Times New Roman" w:cs="Times New Roman"/>
              </w:rPr>
              <w:t xml:space="preserve">- </w:t>
            </w:r>
            <w:r w:rsidR="00727C23">
              <w:rPr>
                <w:rFonts w:ascii="Times New Roman" w:eastAsia="Times New Roman" w:hAnsi="Times New Roman" w:cs="Times New Roman"/>
              </w:rPr>
              <w:t xml:space="preserve">Văn phòng: Thành ủy, ĐĐBQH và HĐND, UBND Thành phố;  </w:t>
            </w:r>
          </w:p>
          <w:p w:rsidR="00635534" w:rsidRDefault="00635534" w:rsidP="00635534">
            <w:pPr>
              <w:rPr>
                <w:rFonts w:ascii="Times New Roman" w:eastAsia="Times New Roman" w:hAnsi="Times New Roman" w:cs="Times New Roman"/>
              </w:rPr>
            </w:pPr>
            <w:r w:rsidRPr="00635534">
              <w:rPr>
                <w:rFonts w:ascii="Times New Roman" w:eastAsia="Times New Roman" w:hAnsi="Times New Roman" w:cs="Times New Roman"/>
              </w:rPr>
              <w:t xml:space="preserve">- </w:t>
            </w:r>
            <w:r w:rsidR="00727C23">
              <w:rPr>
                <w:rFonts w:ascii="Times New Roman" w:eastAsia="Times New Roman" w:hAnsi="Times New Roman" w:cs="Times New Roman"/>
              </w:rPr>
              <w:t xml:space="preserve">Thường trực HĐND, UBND, UBMTTQVN cấp xã;  </w:t>
            </w:r>
          </w:p>
          <w:p w:rsidR="00635534" w:rsidRDefault="00727C23" w:rsidP="00635534">
            <w:pPr>
              <w:rPr>
                <w:rFonts w:ascii="Times New Roman" w:eastAsia="Times New Roman" w:hAnsi="Times New Roman" w:cs="Times New Roman"/>
              </w:rPr>
            </w:pPr>
            <w:r>
              <w:rPr>
                <w:rFonts w:ascii="Times New Roman" w:eastAsia="Times New Roman" w:hAnsi="Times New Roman" w:cs="Times New Roman"/>
              </w:rPr>
              <w:t xml:space="preserve">- Trung tâm Thông tin điện tử Thành phố;  </w:t>
            </w:r>
          </w:p>
          <w:p w:rsidR="00727C23" w:rsidRDefault="00727C23" w:rsidP="00635534">
            <w:r>
              <w:rPr>
                <w:rFonts w:ascii="Times New Roman" w:eastAsia="Times New Roman" w:hAnsi="Times New Roman" w:cs="Times New Roman"/>
              </w:rPr>
              <w:t xml:space="preserve">- Lưu: VT, (BPC-Cường, Tài). </w:t>
            </w:r>
          </w:p>
        </w:tc>
        <w:tc>
          <w:tcPr>
            <w:tcW w:w="3402" w:type="dxa"/>
            <w:tcBorders>
              <w:top w:val="nil"/>
              <w:left w:val="nil"/>
              <w:bottom w:val="nil"/>
              <w:right w:val="nil"/>
            </w:tcBorders>
          </w:tcPr>
          <w:p w:rsidR="00727C23" w:rsidRDefault="00727C23" w:rsidP="00635534">
            <w:pPr>
              <w:ind w:left="113"/>
              <w:jc w:val="center"/>
            </w:pPr>
            <w:r>
              <w:rPr>
                <w:rFonts w:ascii="Times New Roman" w:eastAsia="Times New Roman" w:hAnsi="Times New Roman" w:cs="Times New Roman"/>
                <w:b/>
                <w:sz w:val="28"/>
              </w:rPr>
              <w:t>CHỦ TỊCH</w:t>
            </w:r>
          </w:p>
          <w:p w:rsidR="00727C23" w:rsidRDefault="00727C23" w:rsidP="00635534">
            <w:pPr>
              <w:ind w:left="3"/>
              <w:jc w:val="center"/>
            </w:pPr>
          </w:p>
          <w:p w:rsidR="00727C23" w:rsidRDefault="00727C23" w:rsidP="00635534">
            <w:pPr>
              <w:ind w:left="3"/>
              <w:jc w:val="center"/>
            </w:pPr>
          </w:p>
          <w:p w:rsidR="00727C23" w:rsidRDefault="00727C23" w:rsidP="00635534">
            <w:pPr>
              <w:ind w:left="3"/>
              <w:jc w:val="center"/>
            </w:pPr>
          </w:p>
          <w:p w:rsidR="00727C23" w:rsidRDefault="00727C23" w:rsidP="00635534">
            <w:pPr>
              <w:ind w:left="3"/>
              <w:jc w:val="center"/>
            </w:pPr>
          </w:p>
          <w:p w:rsidR="00727C23" w:rsidRDefault="00727C23" w:rsidP="00635534">
            <w:pPr>
              <w:spacing w:after="28"/>
              <w:ind w:left="3"/>
              <w:jc w:val="center"/>
            </w:pPr>
          </w:p>
          <w:p w:rsidR="00727C23" w:rsidRDefault="00727C23" w:rsidP="00635534">
            <w:pPr>
              <w:jc w:val="center"/>
            </w:pPr>
            <w:r>
              <w:rPr>
                <w:rFonts w:ascii="Times New Roman" w:eastAsia="Times New Roman" w:hAnsi="Times New Roman" w:cs="Times New Roman"/>
                <w:b/>
                <w:sz w:val="28"/>
              </w:rPr>
              <w:t>Võ Văn Minh</w:t>
            </w:r>
          </w:p>
        </w:tc>
      </w:tr>
    </w:tbl>
    <w:p w:rsidR="00990F3B" w:rsidRDefault="00732771" w:rsidP="00FC709A">
      <w:pPr>
        <w:spacing w:after="0"/>
      </w:pPr>
      <w:r>
        <w:rPr>
          <w:rFonts w:ascii="Times New Roman" w:eastAsia="Times New Roman" w:hAnsi="Times New Roman" w:cs="Times New Roman"/>
        </w:rPr>
        <w:t xml:space="preserve"> </w:t>
      </w:r>
    </w:p>
    <w:sectPr w:rsidR="00990F3B" w:rsidSect="00C75275">
      <w:headerReference w:type="default" r:id="rId7"/>
      <w:pgSz w:w="11906" w:h="16841" w:code="9"/>
      <w:pgMar w:top="1134" w:right="1134" w:bottom="1134" w:left="1701"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6EE3" w:rsidRDefault="007F6EE3" w:rsidP="007F6EE3">
      <w:pPr>
        <w:spacing w:after="0" w:line="240" w:lineRule="auto"/>
      </w:pPr>
      <w:r>
        <w:separator/>
      </w:r>
    </w:p>
  </w:endnote>
  <w:endnote w:type="continuationSeparator" w:id="0">
    <w:p w:rsidR="007F6EE3" w:rsidRDefault="007F6EE3" w:rsidP="007F6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6EE3" w:rsidRDefault="007F6EE3" w:rsidP="007F6EE3">
      <w:pPr>
        <w:spacing w:after="0" w:line="240" w:lineRule="auto"/>
      </w:pPr>
      <w:r>
        <w:separator/>
      </w:r>
    </w:p>
  </w:footnote>
  <w:footnote w:type="continuationSeparator" w:id="0">
    <w:p w:rsidR="007F6EE3" w:rsidRDefault="007F6EE3" w:rsidP="007F6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2584642"/>
      <w:docPartObj>
        <w:docPartGallery w:val="Page Numbers (Top of Page)"/>
        <w:docPartUnique/>
      </w:docPartObj>
    </w:sdtPr>
    <w:sdtEndPr>
      <w:rPr>
        <w:rFonts w:asciiTheme="majorHAnsi" w:hAnsiTheme="majorHAnsi" w:cstheme="majorHAnsi"/>
        <w:noProof/>
        <w:sz w:val="28"/>
        <w:szCs w:val="28"/>
      </w:rPr>
    </w:sdtEndPr>
    <w:sdtContent>
      <w:p w:rsidR="007F6EE3" w:rsidRPr="007F6EE3" w:rsidRDefault="007F6EE3" w:rsidP="007F6EE3">
        <w:pPr>
          <w:pStyle w:val="Header"/>
          <w:jc w:val="center"/>
          <w:rPr>
            <w:rFonts w:asciiTheme="majorHAnsi" w:hAnsiTheme="majorHAnsi" w:cstheme="majorHAnsi"/>
            <w:sz w:val="28"/>
            <w:szCs w:val="28"/>
          </w:rPr>
        </w:pPr>
        <w:r w:rsidRPr="007F6EE3">
          <w:rPr>
            <w:rFonts w:asciiTheme="majorHAnsi" w:hAnsiTheme="majorHAnsi" w:cstheme="majorHAnsi"/>
            <w:sz w:val="28"/>
            <w:szCs w:val="28"/>
          </w:rPr>
          <w:fldChar w:fldCharType="begin"/>
        </w:r>
        <w:r w:rsidRPr="007F6EE3">
          <w:rPr>
            <w:rFonts w:asciiTheme="majorHAnsi" w:hAnsiTheme="majorHAnsi" w:cstheme="majorHAnsi"/>
            <w:sz w:val="28"/>
            <w:szCs w:val="28"/>
          </w:rPr>
          <w:instrText xml:space="preserve"> PAGE   \* MERGEFORMAT </w:instrText>
        </w:r>
        <w:r w:rsidRPr="007F6EE3">
          <w:rPr>
            <w:rFonts w:asciiTheme="majorHAnsi" w:hAnsiTheme="majorHAnsi" w:cstheme="majorHAnsi"/>
            <w:sz w:val="28"/>
            <w:szCs w:val="28"/>
          </w:rPr>
          <w:fldChar w:fldCharType="separate"/>
        </w:r>
        <w:r w:rsidR="00C75275">
          <w:rPr>
            <w:rFonts w:asciiTheme="majorHAnsi" w:hAnsiTheme="majorHAnsi" w:cstheme="majorHAnsi"/>
            <w:noProof/>
            <w:sz w:val="28"/>
            <w:szCs w:val="28"/>
          </w:rPr>
          <w:t>2</w:t>
        </w:r>
        <w:r w:rsidRPr="007F6EE3">
          <w:rPr>
            <w:rFonts w:asciiTheme="majorHAnsi" w:hAnsiTheme="majorHAnsi" w:cstheme="majorHAnsi"/>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4B7FB2"/>
    <w:multiLevelType w:val="hybridMultilevel"/>
    <w:tmpl w:val="06A66B90"/>
    <w:lvl w:ilvl="0" w:tplc="C9369EC8">
      <w:start w:val="1"/>
      <w:numFmt w:val="decimal"/>
      <w:lvlText w:val="%1."/>
      <w:lvlJc w:val="left"/>
      <w:pPr>
        <w:ind w:left="1780" w:hanging="360"/>
      </w:pPr>
      <w:rPr>
        <w:rFonts w:ascii="Times New Roman" w:eastAsia="Times New Roman" w:hAnsi="Times New Roman" w:cs="Times New Roman" w:hint="default"/>
        <w:sz w:val="28"/>
      </w:rPr>
    </w:lvl>
    <w:lvl w:ilvl="1" w:tplc="042A0019" w:tentative="1">
      <w:start w:val="1"/>
      <w:numFmt w:val="lowerLetter"/>
      <w:lvlText w:val="%2."/>
      <w:lvlJc w:val="left"/>
      <w:pPr>
        <w:ind w:left="2500" w:hanging="360"/>
      </w:pPr>
    </w:lvl>
    <w:lvl w:ilvl="2" w:tplc="042A001B" w:tentative="1">
      <w:start w:val="1"/>
      <w:numFmt w:val="lowerRoman"/>
      <w:lvlText w:val="%3."/>
      <w:lvlJc w:val="right"/>
      <w:pPr>
        <w:ind w:left="3220" w:hanging="180"/>
      </w:pPr>
    </w:lvl>
    <w:lvl w:ilvl="3" w:tplc="042A000F" w:tentative="1">
      <w:start w:val="1"/>
      <w:numFmt w:val="decimal"/>
      <w:lvlText w:val="%4."/>
      <w:lvlJc w:val="left"/>
      <w:pPr>
        <w:ind w:left="3940" w:hanging="360"/>
      </w:pPr>
    </w:lvl>
    <w:lvl w:ilvl="4" w:tplc="042A0019" w:tentative="1">
      <w:start w:val="1"/>
      <w:numFmt w:val="lowerLetter"/>
      <w:lvlText w:val="%5."/>
      <w:lvlJc w:val="left"/>
      <w:pPr>
        <w:ind w:left="4660" w:hanging="360"/>
      </w:pPr>
    </w:lvl>
    <w:lvl w:ilvl="5" w:tplc="042A001B" w:tentative="1">
      <w:start w:val="1"/>
      <w:numFmt w:val="lowerRoman"/>
      <w:lvlText w:val="%6."/>
      <w:lvlJc w:val="right"/>
      <w:pPr>
        <w:ind w:left="5380" w:hanging="180"/>
      </w:pPr>
    </w:lvl>
    <w:lvl w:ilvl="6" w:tplc="042A000F" w:tentative="1">
      <w:start w:val="1"/>
      <w:numFmt w:val="decimal"/>
      <w:lvlText w:val="%7."/>
      <w:lvlJc w:val="left"/>
      <w:pPr>
        <w:ind w:left="6100" w:hanging="360"/>
      </w:pPr>
    </w:lvl>
    <w:lvl w:ilvl="7" w:tplc="042A0019" w:tentative="1">
      <w:start w:val="1"/>
      <w:numFmt w:val="lowerLetter"/>
      <w:lvlText w:val="%8."/>
      <w:lvlJc w:val="left"/>
      <w:pPr>
        <w:ind w:left="6820" w:hanging="360"/>
      </w:pPr>
    </w:lvl>
    <w:lvl w:ilvl="8" w:tplc="042A001B" w:tentative="1">
      <w:start w:val="1"/>
      <w:numFmt w:val="lowerRoman"/>
      <w:lvlText w:val="%9."/>
      <w:lvlJc w:val="right"/>
      <w:pPr>
        <w:ind w:left="7540" w:hanging="180"/>
      </w:pPr>
    </w:lvl>
  </w:abstractNum>
  <w:abstractNum w:abstractNumId="1" w15:restartNumberingAfterBreak="0">
    <w:nsid w:val="313569FD"/>
    <w:multiLevelType w:val="hybridMultilevel"/>
    <w:tmpl w:val="9C341EF8"/>
    <w:lvl w:ilvl="0" w:tplc="C7129196">
      <w:start w:val="2"/>
      <w:numFmt w:val="decimal"/>
      <w:lvlText w:val="%1"/>
      <w:lvlJc w:val="left"/>
      <w:pPr>
        <w:ind w:left="953" w:hanging="360"/>
      </w:pPr>
      <w:rPr>
        <w:rFonts w:ascii="Times New Roman" w:eastAsia="Times New Roman" w:hAnsi="Times New Roman" w:cs="Times New Roman" w:hint="default"/>
        <w:sz w:val="28"/>
      </w:rPr>
    </w:lvl>
    <w:lvl w:ilvl="1" w:tplc="042A0019" w:tentative="1">
      <w:start w:val="1"/>
      <w:numFmt w:val="lowerLetter"/>
      <w:lvlText w:val="%2."/>
      <w:lvlJc w:val="left"/>
      <w:pPr>
        <w:ind w:left="1673" w:hanging="360"/>
      </w:pPr>
    </w:lvl>
    <w:lvl w:ilvl="2" w:tplc="042A001B" w:tentative="1">
      <w:start w:val="1"/>
      <w:numFmt w:val="lowerRoman"/>
      <w:lvlText w:val="%3."/>
      <w:lvlJc w:val="right"/>
      <w:pPr>
        <w:ind w:left="2393" w:hanging="180"/>
      </w:pPr>
    </w:lvl>
    <w:lvl w:ilvl="3" w:tplc="042A000F" w:tentative="1">
      <w:start w:val="1"/>
      <w:numFmt w:val="decimal"/>
      <w:lvlText w:val="%4."/>
      <w:lvlJc w:val="left"/>
      <w:pPr>
        <w:ind w:left="3113" w:hanging="360"/>
      </w:pPr>
    </w:lvl>
    <w:lvl w:ilvl="4" w:tplc="042A0019" w:tentative="1">
      <w:start w:val="1"/>
      <w:numFmt w:val="lowerLetter"/>
      <w:lvlText w:val="%5."/>
      <w:lvlJc w:val="left"/>
      <w:pPr>
        <w:ind w:left="3833" w:hanging="360"/>
      </w:pPr>
    </w:lvl>
    <w:lvl w:ilvl="5" w:tplc="042A001B" w:tentative="1">
      <w:start w:val="1"/>
      <w:numFmt w:val="lowerRoman"/>
      <w:lvlText w:val="%6."/>
      <w:lvlJc w:val="right"/>
      <w:pPr>
        <w:ind w:left="4553" w:hanging="180"/>
      </w:pPr>
    </w:lvl>
    <w:lvl w:ilvl="6" w:tplc="042A000F" w:tentative="1">
      <w:start w:val="1"/>
      <w:numFmt w:val="decimal"/>
      <w:lvlText w:val="%7."/>
      <w:lvlJc w:val="left"/>
      <w:pPr>
        <w:ind w:left="5273" w:hanging="360"/>
      </w:pPr>
    </w:lvl>
    <w:lvl w:ilvl="7" w:tplc="042A0019" w:tentative="1">
      <w:start w:val="1"/>
      <w:numFmt w:val="lowerLetter"/>
      <w:lvlText w:val="%8."/>
      <w:lvlJc w:val="left"/>
      <w:pPr>
        <w:ind w:left="5993" w:hanging="360"/>
      </w:pPr>
    </w:lvl>
    <w:lvl w:ilvl="8" w:tplc="042A001B" w:tentative="1">
      <w:start w:val="1"/>
      <w:numFmt w:val="lowerRoman"/>
      <w:lvlText w:val="%9."/>
      <w:lvlJc w:val="right"/>
      <w:pPr>
        <w:ind w:left="6713" w:hanging="180"/>
      </w:pPr>
    </w:lvl>
  </w:abstractNum>
  <w:abstractNum w:abstractNumId="2" w15:restartNumberingAfterBreak="0">
    <w:nsid w:val="38A07EC8"/>
    <w:multiLevelType w:val="hybridMultilevel"/>
    <w:tmpl w:val="3586B224"/>
    <w:lvl w:ilvl="0" w:tplc="93C09930">
      <w:start w:val="1"/>
      <w:numFmt w:val="decimal"/>
      <w:lvlText w:val="%1."/>
      <w:lvlJc w:val="left"/>
      <w:pPr>
        <w:ind w:left="7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1C2BC6">
      <w:start w:val="1"/>
      <w:numFmt w:val="lowerLetter"/>
      <w:lvlText w:val="%2"/>
      <w:lvlJc w:val="left"/>
      <w:pPr>
        <w:ind w:left="20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66A2D7A">
      <w:start w:val="1"/>
      <w:numFmt w:val="lowerRoman"/>
      <w:lvlText w:val="%3"/>
      <w:lvlJc w:val="left"/>
      <w:pPr>
        <w:ind w:left="27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B002B88">
      <w:start w:val="1"/>
      <w:numFmt w:val="decimal"/>
      <w:lvlText w:val="%4"/>
      <w:lvlJc w:val="left"/>
      <w:pPr>
        <w:ind w:left="34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DDE1B72">
      <w:start w:val="1"/>
      <w:numFmt w:val="lowerLetter"/>
      <w:lvlText w:val="%5"/>
      <w:lvlJc w:val="left"/>
      <w:pPr>
        <w:ind w:left="41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9E6CCA4">
      <w:start w:val="1"/>
      <w:numFmt w:val="lowerRoman"/>
      <w:lvlText w:val="%6"/>
      <w:lvlJc w:val="left"/>
      <w:pPr>
        <w:ind w:left="49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E66ECE0">
      <w:start w:val="1"/>
      <w:numFmt w:val="decimal"/>
      <w:lvlText w:val="%7"/>
      <w:lvlJc w:val="left"/>
      <w:pPr>
        <w:ind w:left="56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064E110">
      <w:start w:val="1"/>
      <w:numFmt w:val="lowerLetter"/>
      <w:lvlText w:val="%8"/>
      <w:lvlJc w:val="left"/>
      <w:pPr>
        <w:ind w:left="63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F029C60">
      <w:start w:val="1"/>
      <w:numFmt w:val="lowerRoman"/>
      <w:lvlText w:val="%9"/>
      <w:lvlJc w:val="left"/>
      <w:pPr>
        <w:ind w:left="70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3D27673"/>
    <w:multiLevelType w:val="hybridMultilevel"/>
    <w:tmpl w:val="EB303FFA"/>
    <w:lvl w:ilvl="0" w:tplc="DCF64CDE">
      <w:start w:val="1"/>
      <w:numFmt w:val="bullet"/>
      <w:lvlText w:val="-"/>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036F5B8">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04EA336">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63A700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514F3D0">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898116C">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A2A242">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DD0B0A0">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B70665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F3B"/>
    <w:rsid w:val="005278D5"/>
    <w:rsid w:val="00635534"/>
    <w:rsid w:val="00727C23"/>
    <w:rsid w:val="00732771"/>
    <w:rsid w:val="007F6EE3"/>
    <w:rsid w:val="00916D59"/>
    <w:rsid w:val="00990F3B"/>
    <w:rsid w:val="00C75275"/>
    <w:rsid w:val="00FC709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B5EE7C-FE48-4B46-A95D-F3612346B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49" w:line="248"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16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6E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EE3"/>
    <w:rPr>
      <w:rFonts w:ascii="Calibri" w:eastAsia="Calibri" w:hAnsi="Calibri" w:cs="Calibri"/>
      <w:color w:val="000000"/>
    </w:rPr>
  </w:style>
  <w:style w:type="paragraph" w:styleId="Footer">
    <w:name w:val="footer"/>
    <w:basedOn w:val="Normal"/>
    <w:link w:val="FooterChar"/>
    <w:uiPriority w:val="99"/>
    <w:unhideWhenUsed/>
    <w:rsid w:val="007F6E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EE3"/>
    <w:rPr>
      <w:rFonts w:ascii="Calibri" w:eastAsia="Calibri" w:hAnsi="Calibri" w:cs="Calibri"/>
      <w:color w:val="000000"/>
    </w:rPr>
  </w:style>
  <w:style w:type="paragraph" w:styleId="ListParagraph">
    <w:name w:val="List Paragraph"/>
    <w:basedOn w:val="Normal"/>
    <w:uiPriority w:val="34"/>
    <w:qFormat/>
    <w:rsid w:val="00727C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487</Words>
  <Characters>2780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ỦY BAN NHÂN DÂN</vt:lpstr>
    </vt:vector>
  </TitlesOfParts>
  <Company>HP</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Phung</dc:creator>
  <cp:keywords/>
  <cp:lastModifiedBy>ThanhPhong</cp:lastModifiedBy>
  <cp:revision>9</cp:revision>
  <dcterms:created xsi:type="dcterms:W3CDTF">2026-07-11T06:06:00Z</dcterms:created>
  <dcterms:modified xsi:type="dcterms:W3CDTF">2026-07-12T16:22:00Z</dcterms:modified>
</cp:coreProperties>
</file>