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ook w:val="04A0" w:firstRow="1" w:lastRow="0" w:firstColumn="1" w:lastColumn="0" w:noHBand="0" w:noVBand="1"/>
      </w:tblPr>
      <w:tblGrid>
        <w:gridCol w:w="3652"/>
        <w:gridCol w:w="5670"/>
      </w:tblGrid>
      <w:tr w:rsidR="00E32E33" w:rsidRPr="00D62394">
        <w:tc>
          <w:tcPr>
            <w:tcW w:w="3652" w:type="dxa"/>
          </w:tcPr>
          <w:p w:rsidR="00E32E33" w:rsidRPr="00D62394" w:rsidRDefault="00E32E33">
            <w:pPr>
              <w:spacing w:after="0" w:line="240" w:lineRule="auto"/>
              <w:jc w:val="center"/>
              <w:rPr>
                <w:rFonts w:ascii="Times New Roman" w:hAnsi="Times New Roman"/>
                <w:b/>
                <w:bCs/>
                <w:sz w:val="26"/>
                <w:szCs w:val="26"/>
              </w:rPr>
            </w:pPr>
            <w:bookmarkStart w:id="0" w:name="_GoBack"/>
            <w:bookmarkEnd w:id="0"/>
            <w:r w:rsidRPr="00D62394">
              <w:rPr>
                <w:rFonts w:ascii="Times New Roman" w:hAnsi="Times New Roman"/>
                <w:b/>
                <w:bCs/>
                <w:sz w:val="26"/>
                <w:szCs w:val="26"/>
              </w:rPr>
              <w:t>HỘI ĐỒNG NHÂN DÂN</w:t>
            </w:r>
          </w:p>
          <w:p w:rsidR="00E32E33" w:rsidRPr="00D62394" w:rsidRDefault="00375580">
            <w:pPr>
              <w:spacing w:after="0" w:line="240" w:lineRule="auto"/>
              <w:jc w:val="center"/>
              <w:rPr>
                <w:rFonts w:ascii="Times New Roman" w:hAnsi="Times New Roman"/>
                <w:b/>
                <w:bCs/>
                <w:sz w:val="28"/>
                <w:szCs w:val="28"/>
              </w:rPr>
            </w:pPr>
            <w:r w:rsidRPr="00D62394">
              <w:rPr>
                <w:rFonts w:ascii="Times New Roman" w:hAnsi="Times New Roman"/>
                <w:b/>
                <w:bCs/>
                <w:noProof/>
                <w:sz w:val="26"/>
                <w:szCs w:val="26"/>
              </w:rPr>
              <mc:AlternateContent>
                <mc:Choice Requires="wps">
                  <w:drawing>
                    <wp:anchor distT="0" distB="0" distL="114300" distR="114300" simplePos="0" relativeHeight="251657216" behindDoc="0" locked="0" layoutInCell="1" allowOverlap="1">
                      <wp:simplePos x="0" y="0"/>
                      <wp:positionH relativeFrom="column">
                        <wp:posOffset>645160</wp:posOffset>
                      </wp:positionH>
                      <wp:positionV relativeFrom="paragraph">
                        <wp:posOffset>228600</wp:posOffset>
                      </wp:positionV>
                      <wp:extent cx="852805" cy="0"/>
                      <wp:effectExtent l="10795" t="5080" r="12700" b="1397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2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AF973A" id="_x0000_t32" coordsize="21600,21600" o:spt="32" o:oned="t" path="m,l21600,21600e" filled="f">
                      <v:path arrowok="t" fillok="f" o:connecttype="none"/>
                      <o:lock v:ext="edit" shapetype="t"/>
                    </v:shapetype>
                    <v:shape id="AutoShape 7" o:spid="_x0000_s1026" type="#_x0000_t32" style="position:absolute;margin-left:50.8pt;margin-top:18pt;width:67.1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4K9HQIAADo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"/>
                  </w:pict>
                </mc:Fallback>
              </mc:AlternateContent>
            </w:r>
            <w:r w:rsidR="00E32E33" w:rsidRPr="00D62394">
              <w:rPr>
                <w:rFonts w:ascii="Times New Roman" w:hAnsi="Times New Roman"/>
                <w:b/>
                <w:bCs/>
                <w:sz w:val="26"/>
                <w:szCs w:val="26"/>
              </w:rPr>
              <w:t>THÀNH PHỐ CẦN THƠ</w:t>
            </w:r>
          </w:p>
        </w:tc>
        <w:tc>
          <w:tcPr>
            <w:tcW w:w="5670" w:type="dxa"/>
          </w:tcPr>
          <w:p w:rsidR="00E32E33" w:rsidRPr="00D62394" w:rsidRDefault="00E32E33">
            <w:pPr>
              <w:spacing w:after="0" w:line="240" w:lineRule="auto"/>
              <w:jc w:val="center"/>
              <w:rPr>
                <w:rFonts w:ascii="Times New Roman" w:hAnsi="Times New Roman"/>
                <w:b/>
                <w:bCs/>
                <w:sz w:val="26"/>
                <w:szCs w:val="26"/>
              </w:rPr>
            </w:pPr>
            <w:r w:rsidRPr="00D62394">
              <w:rPr>
                <w:rFonts w:ascii="Times New Roman" w:hAnsi="Times New Roman"/>
                <w:b/>
                <w:bCs/>
                <w:sz w:val="26"/>
                <w:szCs w:val="26"/>
              </w:rPr>
              <w:t>CỘNG HÒA XÃ HỘI CHỦ NGHĨA VIỆT NAM</w:t>
            </w:r>
          </w:p>
          <w:p w:rsidR="00E32E33" w:rsidRPr="00D62394" w:rsidRDefault="00E32E33">
            <w:pPr>
              <w:spacing w:after="0" w:line="240" w:lineRule="auto"/>
              <w:jc w:val="center"/>
              <w:rPr>
                <w:rFonts w:ascii="Times New Roman" w:hAnsi="Times New Roman"/>
                <w:b/>
                <w:bCs/>
                <w:sz w:val="28"/>
                <w:szCs w:val="28"/>
              </w:rPr>
            </w:pPr>
            <w:r w:rsidRPr="00D62394">
              <w:rPr>
                <w:rFonts w:ascii="Times New Roman" w:hAnsi="Times New Roman"/>
                <w:b/>
                <w:bCs/>
                <w:sz w:val="28"/>
                <w:szCs w:val="28"/>
              </w:rPr>
              <w:t>Độc lập - Tự do - Hạnh phúc</w:t>
            </w:r>
          </w:p>
          <w:p w:rsidR="00E32E33" w:rsidRPr="00D62394" w:rsidRDefault="00375580">
            <w:pPr>
              <w:spacing w:after="0" w:line="240" w:lineRule="auto"/>
              <w:jc w:val="center"/>
              <w:rPr>
                <w:rFonts w:ascii="Times New Roman" w:hAnsi="Times New Roman"/>
                <w:b/>
                <w:bCs/>
                <w:sz w:val="28"/>
                <w:szCs w:val="28"/>
              </w:rPr>
            </w:pPr>
            <w:r w:rsidRPr="00D62394">
              <w:rPr>
                <w:rFonts w:ascii="Times New Roman" w:hAnsi="Times New Roman"/>
                <w:b/>
                <w:bCs/>
                <w:noProof/>
                <w:sz w:val="28"/>
                <w:szCs w:val="28"/>
              </w:rPr>
              <mc:AlternateContent>
                <mc:Choice Requires="wps">
                  <w:drawing>
                    <wp:anchor distT="0" distB="0" distL="114300" distR="114300" simplePos="0" relativeHeight="251658240" behindDoc="0" locked="0" layoutInCell="1" allowOverlap="1">
                      <wp:simplePos x="0" y="0"/>
                      <wp:positionH relativeFrom="column">
                        <wp:posOffset>681355</wp:posOffset>
                      </wp:positionH>
                      <wp:positionV relativeFrom="paragraph">
                        <wp:posOffset>19685</wp:posOffset>
                      </wp:positionV>
                      <wp:extent cx="2101850" cy="0"/>
                      <wp:effectExtent l="13335" t="10160" r="8890" b="889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9F3353" id="AutoShape 8" o:spid="_x0000_s1026" type="#_x0000_t32" style="position:absolute;margin-left:53.65pt;margin-top:1.55pt;width:16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iuD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"/>
                  </w:pict>
                </mc:Fallback>
              </mc:AlternateContent>
            </w:r>
          </w:p>
        </w:tc>
      </w:tr>
      <w:tr w:rsidR="00E32E33" w:rsidRPr="00D62394">
        <w:tc>
          <w:tcPr>
            <w:tcW w:w="3652" w:type="dxa"/>
          </w:tcPr>
          <w:p w:rsidR="00E32E33" w:rsidRPr="00D62394" w:rsidRDefault="000D7AD9">
            <w:pPr>
              <w:spacing w:after="0" w:line="240" w:lineRule="auto"/>
              <w:jc w:val="center"/>
              <w:rPr>
                <w:rFonts w:ascii="Times New Roman" w:hAnsi="Times New Roman"/>
                <w:b/>
                <w:bCs/>
                <w:sz w:val="28"/>
                <w:szCs w:val="28"/>
              </w:rPr>
            </w:pPr>
            <w:r>
              <w:rPr>
                <w:rFonts w:ascii="Times New Roman" w:hAnsi="Times New Roman"/>
                <w:sz w:val="26"/>
                <w:szCs w:val="26"/>
              </w:rPr>
              <w:t>Số: 35</w:t>
            </w:r>
            <w:r w:rsidR="00E32E33" w:rsidRPr="00D62394">
              <w:rPr>
                <w:rFonts w:ascii="Times New Roman" w:hAnsi="Times New Roman"/>
                <w:sz w:val="26"/>
                <w:szCs w:val="26"/>
              </w:rPr>
              <w:t>/2026/NQ-HĐND</w:t>
            </w:r>
          </w:p>
        </w:tc>
        <w:tc>
          <w:tcPr>
            <w:tcW w:w="5670" w:type="dxa"/>
          </w:tcPr>
          <w:p w:rsidR="00E32E33" w:rsidRPr="00D62394" w:rsidRDefault="000D7AD9" w:rsidP="000D7AD9">
            <w:pPr>
              <w:spacing w:after="0" w:line="240" w:lineRule="auto"/>
              <w:jc w:val="center"/>
              <w:rPr>
                <w:rFonts w:ascii="Times New Roman" w:hAnsi="Times New Roman"/>
                <w:i/>
                <w:iCs/>
                <w:sz w:val="26"/>
                <w:szCs w:val="26"/>
              </w:rPr>
            </w:pPr>
            <w:r>
              <w:rPr>
                <w:rFonts w:ascii="Times New Roman" w:hAnsi="Times New Roman"/>
                <w:i/>
                <w:iCs/>
                <w:sz w:val="28"/>
                <w:szCs w:val="28"/>
              </w:rPr>
              <w:t xml:space="preserve">Cần Thơ, ngày 30 </w:t>
            </w:r>
            <w:r w:rsidR="000D7E6A" w:rsidRPr="00D62394">
              <w:rPr>
                <w:rFonts w:ascii="Times New Roman" w:hAnsi="Times New Roman"/>
                <w:i/>
                <w:iCs/>
                <w:sz w:val="28"/>
                <w:szCs w:val="28"/>
              </w:rPr>
              <w:t xml:space="preserve">tháng 6 </w:t>
            </w:r>
            <w:r w:rsidR="00E32E33" w:rsidRPr="00D62394">
              <w:rPr>
                <w:rFonts w:ascii="Times New Roman" w:hAnsi="Times New Roman"/>
                <w:i/>
                <w:iCs/>
                <w:sz w:val="28"/>
                <w:szCs w:val="28"/>
              </w:rPr>
              <w:t>năm 2026</w:t>
            </w:r>
          </w:p>
        </w:tc>
      </w:tr>
    </w:tbl>
    <w:p w:rsidR="00E32E33" w:rsidRPr="00D62394" w:rsidRDefault="00E32E33" w:rsidP="000D7E6A">
      <w:pPr>
        <w:spacing w:before="120" w:after="120" w:line="240" w:lineRule="auto"/>
        <w:jc w:val="center"/>
        <w:rPr>
          <w:rFonts w:ascii="Times New Roman" w:hAnsi="Times New Roman"/>
          <w:b/>
          <w:bCs/>
          <w:sz w:val="28"/>
          <w:szCs w:val="28"/>
        </w:rPr>
      </w:pPr>
    </w:p>
    <w:p w:rsidR="00CC510D" w:rsidRPr="00D62394" w:rsidRDefault="004532DE" w:rsidP="00CC510D">
      <w:pPr>
        <w:spacing w:after="0" w:line="240" w:lineRule="auto"/>
        <w:jc w:val="center"/>
        <w:rPr>
          <w:rFonts w:ascii="Times New Roman" w:hAnsi="Times New Roman"/>
          <w:b/>
          <w:bCs/>
          <w:spacing w:val="-2"/>
          <w:sz w:val="28"/>
          <w:szCs w:val="28"/>
        </w:rPr>
      </w:pPr>
      <w:r w:rsidRPr="00D62394">
        <w:rPr>
          <w:rFonts w:ascii="Times New Roman" w:hAnsi="Times New Roman"/>
          <w:b/>
          <w:bCs/>
          <w:sz w:val="28"/>
          <w:szCs w:val="28"/>
        </w:rPr>
        <w:t xml:space="preserve">NGHỊ QUYẾT </w:t>
      </w:r>
      <w:r w:rsidR="008A6144" w:rsidRPr="00D62394">
        <w:rPr>
          <w:rFonts w:ascii="Times New Roman" w:hAnsi="Times New Roman"/>
          <w:b/>
          <w:bCs/>
          <w:sz w:val="28"/>
          <w:szCs w:val="28"/>
        </w:rPr>
        <w:br/>
      </w:r>
      <w:r w:rsidR="00CC510D" w:rsidRPr="00D62394">
        <w:rPr>
          <w:rFonts w:ascii="Times New Roman" w:hAnsi="Times New Roman"/>
          <w:b/>
          <w:bCs/>
          <w:spacing w:val="-2"/>
          <w:sz w:val="28"/>
          <w:szCs w:val="28"/>
        </w:rPr>
        <w:t xml:space="preserve">Quy định các biện pháp bảo đảm thực hiện dân chủ ở cơ sở </w:t>
      </w:r>
    </w:p>
    <w:p w:rsidR="00296093" w:rsidRPr="00D62394" w:rsidRDefault="00CC510D" w:rsidP="00CC510D">
      <w:pPr>
        <w:spacing w:after="0" w:line="240" w:lineRule="auto"/>
        <w:jc w:val="center"/>
        <w:rPr>
          <w:rFonts w:ascii="Times New Roman" w:hAnsi="Times New Roman"/>
          <w:b/>
          <w:spacing w:val="-2"/>
          <w:sz w:val="28"/>
          <w:szCs w:val="28"/>
        </w:rPr>
      </w:pPr>
      <w:r w:rsidRPr="00D62394">
        <w:rPr>
          <w:rFonts w:ascii="Times New Roman" w:hAnsi="Times New Roman"/>
          <w:b/>
          <w:bCs/>
          <w:spacing w:val="-2"/>
          <w:sz w:val="28"/>
          <w:szCs w:val="28"/>
        </w:rPr>
        <w:t>trên địa bàn thành phố Cần Thơ</w:t>
      </w:r>
    </w:p>
    <w:p w:rsidR="00296093" w:rsidRPr="00D62394" w:rsidRDefault="00296093" w:rsidP="00E84AE0">
      <w:pPr>
        <w:spacing w:after="120" w:line="240" w:lineRule="auto"/>
        <w:jc w:val="center"/>
        <w:rPr>
          <w:rFonts w:ascii="Times New Roman" w:hAnsi="Times New Roman"/>
          <w:b/>
          <w:sz w:val="28"/>
          <w:szCs w:val="28"/>
        </w:rPr>
      </w:pPr>
    </w:p>
    <w:p w:rsidR="002A0281" w:rsidRPr="00D62394" w:rsidRDefault="00296093" w:rsidP="00E84AE0">
      <w:pPr>
        <w:spacing w:after="120" w:line="240" w:lineRule="auto"/>
        <w:ind w:firstLine="720"/>
        <w:jc w:val="both"/>
        <w:rPr>
          <w:rFonts w:ascii="Times New Roman" w:hAnsi="Times New Roman"/>
          <w:bCs/>
          <w:i/>
          <w:sz w:val="28"/>
          <w:szCs w:val="28"/>
        </w:rPr>
      </w:pPr>
      <w:r w:rsidRPr="00D62394">
        <w:rPr>
          <w:rFonts w:ascii="Times New Roman" w:hAnsi="Times New Roman"/>
          <w:bCs/>
          <w:i/>
          <w:sz w:val="28"/>
          <w:szCs w:val="28"/>
        </w:rPr>
        <w:t>C</w:t>
      </w:r>
      <w:r w:rsidR="002A0281" w:rsidRPr="00D62394">
        <w:rPr>
          <w:rFonts w:ascii="Times New Roman" w:hAnsi="Times New Roman"/>
          <w:bCs/>
          <w:i/>
          <w:sz w:val="28"/>
          <w:szCs w:val="28"/>
        </w:rPr>
        <w:t xml:space="preserve">ăn cứ Luật </w:t>
      </w:r>
      <w:r w:rsidR="00D127CC" w:rsidRPr="00D62394">
        <w:rPr>
          <w:rFonts w:ascii="Times New Roman" w:hAnsi="Times New Roman"/>
          <w:bCs/>
          <w:i/>
          <w:sz w:val="28"/>
          <w:szCs w:val="28"/>
        </w:rPr>
        <w:t>T</w:t>
      </w:r>
      <w:r w:rsidR="002A0281" w:rsidRPr="00D62394">
        <w:rPr>
          <w:rFonts w:ascii="Times New Roman" w:hAnsi="Times New Roman"/>
          <w:bCs/>
          <w:i/>
          <w:sz w:val="28"/>
          <w:szCs w:val="28"/>
        </w:rPr>
        <w:t>ổ chức chính quyền địa phươ</w:t>
      </w:r>
      <w:r w:rsidRPr="00D62394">
        <w:rPr>
          <w:rFonts w:ascii="Times New Roman" w:hAnsi="Times New Roman"/>
          <w:bCs/>
          <w:i/>
          <w:sz w:val="28"/>
          <w:szCs w:val="28"/>
        </w:rPr>
        <w:t>ng số 72/2025/QH15;</w:t>
      </w:r>
      <w:r w:rsidR="002A0281" w:rsidRPr="00D62394">
        <w:rPr>
          <w:rFonts w:ascii="Times New Roman" w:hAnsi="Times New Roman"/>
          <w:bCs/>
          <w:i/>
          <w:sz w:val="28"/>
          <w:szCs w:val="28"/>
        </w:rPr>
        <w:t xml:space="preserve"> </w:t>
      </w:r>
    </w:p>
    <w:p w:rsidR="00CC510D" w:rsidRPr="00D62394" w:rsidRDefault="00CC510D" w:rsidP="00E84AE0">
      <w:pPr>
        <w:spacing w:after="120" w:line="240" w:lineRule="auto"/>
        <w:ind w:firstLine="720"/>
        <w:jc w:val="both"/>
        <w:rPr>
          <w:rFonts w:ascii="Times New Roman" w:hAnsi="Times New Roman"/>
          <w:bCs/>
          <w:i/>
          <w:sz w:val="28"/>
          <w:szCs w:val="28"/>
        </w:rPr>
      </w:pPr>
      <w:r w:rsidRPr="00D62394">
        <w:rPr>
          <w:rFonts w:ascii="Times New Roman" w:hAnsi="Times New Roman"/>
          <w:bCs/>
          <w:i/>
          <w:sz w:val="28"/>
          <w:szCs w:val="28"/>
        </w:rPr>
        <w:t>Căn cứ Luật Thực hiện dâ</w:t>
      </w:r>
      <w:r w:rsidR="000D7E6A" w:rsidRPr="00D62394">
        <w:rPr>
          <w:rFonts w:ascii="Times New Roman" w:hAnsi="Times New Roman"/>
          <w:bCs/>
          <w:i/>
          <w:sz w:val="28"/>
          <w:szCs w:val="28"/>
        </w:rPr>
        <w:t>n chủ ở cơ sở số 10/2022/QH15</w:t>
      </w:r>
      <w:r w:rsidRPr="00D62394">
        <w:rPr>
          <w:rFonts w:ascii="Times New Roman" w:hAnsi="Times New Roman"/>
          <w:bCs/>
          <w:i/>
          <w:sz w:val="28"/>
          <w:szCs w:val="28"/>
        </w:rPr>
        <w:t xml:space="preserve"> được sửa đổi, bổ sung bởi Luật số 97/2025/QH15; </w:t>
      </w:r>
    </w:p>
    <w:p w:rsidR="00CC510D" w:rsidRPr="00D62394" w:rsidRDefault="00CC510D" w:rsidP="00E84AE0">
      <w:pPr>
        <w:spacing w:after="120" w:line="240" w:lineRule="auto"/>
        <w:ind w:firstLine="720"/>
        <w:jc w:val="both"/>
        <w:rPr>
          <w:rFonts w:ascii="Times New Roman" w:hAnsi="Times New Roman"/>
          <w:bCs/>
          <w:i/>
          <w:sz w:val="28"/>
          <w:szCs w:val="28"/>
        </w:rPr>
      </w:pPr>
      <w:r w:rsidRPr="00D62394">
        <w:rPr>
          <w:rFonts w:ascii="Times New Roman" w:hAnsi="Times New Roman"/>
          <w:bCs/>
          <w:i/>
          <w:sz w:val="28"/>
          <w:szCs w:val="28"/>
        </w:rPr>
        <w:t>Căn cứ Nghị định số 59/2023/NĐ-CP của Chính phủ quy định chi tiết một số điều của Luật Thực hiện dân chủ ở cơ sở;</w:t>
      </w:r>
    </w:p>
    <w:p w:rsidR="00CC510D" w:rsidRPr="00D62394" w:rsidRDefault="00CC510D" w:rsidP="00E84AE0">
      <w:pPr>
        <w:spacing w:after="120" w:line="240" w:lineRule="auto"/>
        <w:ind w:firstLine="720"/>
        <w:jc w:val="both"/>
        <w:rPr>
          <w:rFonts w:ascii="Times New Roman" w:hAnsi="Times New Roman"/>
          <w:bCs/>
          <w:i/>
          <w:sz w:val="28"/>
          <w:szCs w:val="28"/>
        </w:rPr>
      </w:pPr>
      <w:r w:rsidRPr="00D62394">
        <w:rPr>
          <w:rFonts w:ascii="Times New Roman" w:hAnsi="Times New Roman"/>
          <w:bCs/>
          <w:i/>
          <w:sz w:val="28"/>
          <w:szCs w:val="28"/>
        </w:rPr>
        <w:t>Căn cứ Nghị định số 61/2023/NĐ-CP của Chính phủ về xây dựng và thực hiện hương ước, quy ước của cộng đồng dân cư;</w:t>
      </w:r>
    </w:p>
    <w:p w:rsidR="00CC510D" w:rsidRPr="00D62394" w:rsidRDefault="00CC510D" w:rsidP="00E84AE0">
      <w:pPr>
        <w:spacing w:after="120" w:line="240" w:lineRule="auto"/>
        <w:ind w:firstLine="720"/>
        <w:jc w:val="both"/>
        <w:rPr>
          <w:rFonts w:ascii="Times New Roman" w:hAnsi="Times New Roman"/>
          <w:bCs/>
          <w:i/>
          <w:sz w:val="28"/>
          <w:szCs w:val="28"/>
        </w:rPr>
      </w:pPr>
      <w:r w:rsidRPr="00D62394">
        <w:rPr>
          <w:rFonts w:ascii="Times New Roman" w:hAnsi="Times New Roman"/>
          <w:bCs/>
          <w:i/>
          <w:sz w:val="28"/>
          <w:szCs w:val="28"/>
        </w:rPr>
        <w:t xml:space="preserve">Xét Tờ trình số </w:t>
      </w:r>
      <w:r w:rsidR="00A44970" w:rsidRPr="00D62394">
        <w:rPr>
          <w:rFonts w:ascii="Times New Roman" w:hAnsi="Times New Roman"/>
          <w:bCs/>
          <w:i/>
          <w:sz w:val="28"/>
          <w:szCs w:val="28"/>
        </w:rPr>
        <w:t>379</w:t>
      </w:r>
      <w:r w:rsidRPr="00D62394">
        <w:rPr>
          <w:rFonts w:ascii="Times New Roman" w:hAnsi="Times New Roman"/>
          <w:bCs/>
          <w:i/>
          <w:sz w:val="28"/>
          <w:szCs w:val="28"/>
        </w:rPr>
        <w:t xml:space="preserve">/TTr-UBND ngày </w:t>
      </w:r>
      <w:r w:rsidR="00A44970" w:rsidRPr="00D62394">
        <w:rPr>
          <w:rFonts w:ascii="Times New Roman" w:hAnsi="Times New Roman"/>
          <w:bCs/>
          <w:i/>
          <w:sz w:val="28"/>
          <w:szCs w:val="28"/>
        </w:rPr>
        <w:t xml:space="preserve">06 </w:t>
      </w:r>
      <w:r w:rsidRPr="00D62394">
        <w:rPr>
          <w:rFonts w:ascii="Times New Roman" w:hAnsi="Times New Roman"/>
          <w:bCs/>
          <w:i/>
          <w:sz w:val="28"/>
          <w:szCs w:val="28"/>
        </w:rPr>
        <w:t xml:space="preserve">tháng </w:t>
      </w:r>
      <w:r w:rsidR="008B16E3" w:rsidRPr="00D62394">
        <w:rPr>
          <w:rFonts w:ascii="Times New Roman" w:hAnsi="Times New Roman"/>
          <w:bCs/>
          <w:i/>
          <w:sz w:val="28"/>
          <w:szCs w:val="28"/>
        </w:rPr>
        <w:t>6</w:t>
      </w:r>
      <w:r w:rsidRPr="00D62394">
        <w:rPr>
          <w:rFonts w:ascii="Times New Roman" w:hAnsi="Times New Roman"/>
          <w:bCs/>
          <w:i/>
          <w:sz w:val="28"/>
          <w:szCs w:val="28"/>
        </w:rPr>
        <w:t xml:space="preserve"> năm 2026 của Ủy ban nhân dân thành phố dự thảo Nghị quyết quy định các biện pháp bảo đảm thực hiện dân chủ ở cơ sở trên địa bàn thành phố Cần Thơ; Báo cáo thẩm tra của Ban Pháp chế Hội đồng nhân dân thành phố; ý kiến thảo luận của đại </w:t>
      </w:r>
      <w:r w:rsidR="00D7747F" w:rsidRPr="00D62394">
        <w:rPr>
          <w:rFonts w:ascii="Times New Roman" w:hAnsi="Times New Roman"/>
          <w:bCs/>
          <w:i/>
          <w:sz w:val="28"/>
          <w:szCs w:val="28"/>
        </w:rPr>
        <w:t>biểu Hội đồng nhân dân</w:t>
      </w:r>
      <w:r w:rsidRPr="00D62394">
        <w:rPr>
          <w:rFonts w:ascii="Times New Roman" w:hAnsi="Times New Roman"/>
          <w:bCs/>
          <w:i/>
          <w:sz w:val="28"/>
          <w:szCs w:val="28"/>
        </w:rPr>
        <w:t xml:space="preserve"> tại kỳ họp;</w:t>
      </w:r>
    </w:p>
    <w:p w:rsidR="00296093" w:rsidRPr="00D62394" w:rsidRDefault="00CC510D" w:rsidP="00E84AE0">
      <w:pPr>
        <w:spacing w:after="120" w:line="240" w:lineRule="auto"/>
        <w:ind w:firstLine="720"/>
        <w:jc w:val="both"/>
        <w:rPr>
          <w:rFonts w:ascii="Times New Roman" w:hAnsi="Times New Roman"/>
          <w:i/>
          <w:sz w:val="28"/>
          <w:szCs w:val="28"/>
        </w:rPr>
      </w:pPr>
      <w:r w:rsidRPr="00D62394">
        <w:rPr>
          <w:rFonts w:ascii="Times New Roman" w:hAnsi="Times New Roman"/>
          <w:bCs/>
          <w:i/>
          <w:sz w:val="28"/>
          <w:szCs w:val="28"/>
        </w:rPr>
        <w:t xml:space="preserve"> Hội đồng nhân dân ban hành Nghị quyết quy định các biện pháp bảo đảm thực hiện dân chủ ở cơ sở trên địa bàn thành phố Cần Thơ.</w:t>
      </w:r>
    </w:p>
    <w:p w:rsidR="00CC510D" w:rsidRPr="00D62394" w:rsidRDefault="00CC510D" w:rsidP="00E84AE0">
      <w:pPr>
        <w:shd w:val="clear" w:color="auto" w:fill="FFFFFF"/>
        <w:spacing w:after="120" w:line="240" w:lineRule="auto"/>
        <w:ind w:firstLine="720"/>
        <w:jc w:val="both"/>
        <w:rPr>
          <w:rFonts w:ascii="Times New Roman" w:hAnsi="Times New Roman"/>
          <w:b/>
          <w:bCs/>
          <w:sz w:val="28"/>
          <w:szCs w:val="28"/>
        </w:rPr>
      </w:pPr>
      <w:r w:rsidRPr="00D62394">
        <w:rPr>
          <w:rFonts w:ascii="Times New Roman" w:hAnsi="Times New Roman"/>
          <w:b/>
          <w:bCs/>
          <w:sz w:val="28"/>
          <w:szCs w:val="28"/>
        </w:rPr>
        <w:t>Điều 1. Phạm vi điều chỉnh và đối tượng áp dụng</w:t>
      </w:r>
    </w:p>
    <w:p w:rsidR="00CC510D" w:rsidRPr="00D62394" w:rsidRDefault="00CC510D" w:rsidP="00E84AE0">
      <w:pPr>
        <w:shd w:val="clear" w:color="auto" w:fill="FFFFFF"/>
        <w:spacing w:after="120" w:line="240" w:lineRule="auto"/>
        <w:ind w:firstLine="720"/>
        <w:jc w:val="both"/>
        <w:rPr>
          <w:rFonts w:ascii="Times New Roman" w:hAnsi="Times New Roman"/>
          <w:sz w:val="28"/>
          <w:szCs w:val="28"/>
        </w:rPr>
      </w:pPr>
      <w:r w:rsidRPr="00D62394">
        <w:rPr>
          <w:rFonts w:ascii="Times New Roman" w:hAnsi="Times New Roman"/>
          <w:sz w:val="28"/>
          <w:szCs w:val="28"/>
        </w:rPr>
        <w:t>1. Phạm vi điều chỉnh</w:t>
      </w:r>
    </w:p>
    <w:p w:rsidR="00CC510D" w:rsidRPr="00D62394" w:rsidRDefault="00CC510D" w:rsidP="00E84AE0">
      <w:pPr>
        <w:shd w:val="clear" w:color="auto" w:fill="FFFFFF"/>
        <w:spacing w:after="120" w:line="240" w:lineRule="auto"/>
        <w:ind w:firstLine="720"/>
        <w:jc w:val="both"/>
        <w:rPr>
          <w:rFonts w:ascii="Times New Roman" w:hAnsi="Times New Roman"/>
          <w:sz w:val="28"/>
          <w:szCs w:val="28"/>
        </w:rPr>
      </w:pPr>
      <w:r w:rsidRPr="00286171">
        <w:rPr>
          <w:rFonts w:ascii="Times New Roman" w:hAnsi="Times New Roman"/>
          <w:spacing w:val="-2"/>
          <w:sz w:val="28"/>
          <w:szCs w:val="28"/>
        </w:rPr>
        <w:t xml:space="preserve">Nghị quyết </w:t>
      </w:r>
      <w:r w:rsidRPr="00286171">
        <w:rPr>
          <w:rFonts w:ascii="Times New Roman" w:hAnsi="Times New Roman"/>
          <w:sz w:val="28"/>
          <w:szCs w:val="28"/>
        </w:rPr>
        <w:t>này quy định các biện pháp bảo</w:t>
      </w:r>
      <w:r w:rsidRPr="00286171">
        <w:rPr>
          <w:rFonts w:ascii="Times New Roman" w:hAnsi="Times New Roman"/>
          <w:spacing w:val="-2"/>
          <w:sz w:val="28"/>
          <w:szCs w:val="28"/>
        </w:rPr>
        <w:t xml:space="preserve"> đảm thực </w:t>
      </w:r>
      <w:r w:rsidRPr="00286171">
        <w:rPr>
          <w:rFonts w:ascii="Times New Roman" w:hAnsi="Times New Roman"/>
          <w:sz w:val="28"/>
          <w:szCs w:val="28"/>
        </w:rPr>
        <w:t>hiện dân</w:t>
      </w:r>
      <w:r w:rsidRPr="00286171">
        <w:rPr>
          <w:rFonts w:ascii="Times New Roman" w:hAnsi="Times New Roman"/>
          <w:spacing w:val="-2"/>
          <w:sz w:val="28"/>
          <w:szCs w:val="28"/>
        </w:rPr>
        <w:t xml:space="preserve"> chủ ở cơ</w:t>
      </w:r>
      <w:r w:rsidRPr="00D62394">
        <w:rPr>
          <w:rFonts w:ascii="Times New Roman" w:hAnsi="Times New Roman"/>
          <w:sz w:val="28"/>
          <w:szCs w:val="28"/>
        </w:rPr>
        <w:t xml:space="preserve"> sở trên địa bàn thành phố Cần Thơ. </w:t>
      </w:r>
    </w:p>
    <w:p w:rsidR="00CC510D" w:rsidRPr="00D62394" w:rsidRDefault="00CC510D" w:rsidP="00E84AE0">
      <w:pPr>
        <w:shd w:val="clear" w:color="auto" w:fill="FFFFFF"/>
        <w:spacing w:after="120" w:line="240" w:lineRule="auto"/>
        <w:ind w:firstLine="720"/>
        <w:jc w:val="both"/>
        <w:rPr>
          <w:rFonts w:ascii="Times New Roman" w:hAnsi="Times New Roman"/>
          <w:sz w:val="28"/>
          <w:szCs w:val="28"/>
        </w:rPr>
      </w:pPr>
      <w:r w:rsidRPr="00D62394">
        <w:rPr>
          <w:rFonts w:ascii="Times New Roman" w:hAnsi="Times New Roman"/>
          <w:sz w:val="28"/>
          <w:szCs w:val="28"/>
        </w:rPr>
        <w:t>2. Đối tượng áp dụng</w:t>
      </w:r>
    </w:p>
    <w:p w:rsidR="00CC510D" w:rsidRPr="00D62394" w:rsidRDefault="00CC510D" w:rsidP="00E84AE0">
      <w:pPr>
        <w:shd w:val="clear" w:color="auto" w:fill="FFFFFF"/>
        <w:spacing w:after="120" w:line="240" w:lineRule="auto"/>
        <w:ind w:firstLine="720"/>
        <w:jc w:val="both"/>
        <w:rPr>
          <w:rFonts w:ascii="Times New Roman" w:hAnsi="Times New Roman"/>
          <w:sz w:val="28"/>
          <w:szCs w:val="28"/>
        </w:rPr>
      </w:pPr>
      <w:r w:rsidRPr="00D62394">
        <w:rPr>
          <w:rFonts w:ascii="Times New Roman" w:hAnsi="Times New Roman"/>
          <w:sz w:val="28"/>
          <w:szCs w:val="28"/>
        </w:rPr>
        <w:t>a) Cơ quan nhà nước, đơn vị sự nghiệp công lập, doanh nghiệp nhà nước, tổ chức có sử dụng lao động, cộng đồng dân cư; cán bộ, công chức, viên chức, người lao động đang công tác tại cơ quan, đơn vị, địa phương, người hoạt động không chuyên trách ở ấp, khu vực</w:t>
      </w:r>
      <w:r w:rsidR="008459F7" w:rsidRPr="00D62394">
        <w:rPr>
          <w:rFonts w:ascii="Times New Roman" w:hAnsi="Times New Roman"/>
          <w:sz w:val="28"/>
          <w:szCs w:val="28"/>
        </w:rPr>
        <w:t xml:space="preserve"> trên địa bàn thành phố Cần Thơ</w:t>
      </w:r>
      <w:r w:rsidRPr="00D62394">
        <w:rPr>
          <w:rFonts w:ascii="Times New Roman" w:hAnsi="Times New Roman"/>
          <w:sz w:val="28"/>
          <w:szCs w:val="28"/>
        </w:rPr>
        <w:t xml:space="preserve">; </w:t>
      </w:r>
    </w:p>
    <w:p w:rsidR="00C83F81" w:rsidRPr="00D62394" w:rsidRDefault="00CC510D" w:rsidP="00E84AE0">
      <w:pPr>
        <w:shd w:val="clear" w:color="auto" w:fill="FFFFFF"/>
        <w:spacing w:after="120" w:line="240" w:lineRule="auto"/>
        <w:ind w:firstLine="720"/>
        <w:jc w:val="both"/>
        <w:rPr>
          <w:rFonts w:ascii="Times New Roman" w:hAnsi="Times New Roman"/>
          <w:sz w:val="28"/>
          <w:szCs w:val="28"/>
          <w:lang w:val="en-GB" w:eastAsia="vi-VN"/>
        </w:rPr>
      </w:pPr>
      <w:r w:rsidRPr="00D62394">
        <w:rPr>
          <w:rFonts w:ascii="Times New Roman" w:hAnsi="Times New Roman"/>
          <w:sz w:val="28"/>
          <w:szCs w:val="28"/>
        </w:rPr>
        <w:t>b) Tổ chức, cá nhân có liên quan đến</w:t>
      </w:r>
      <w:r w:rsidR="00280BF6" w:rsidRPr="00D62394">
        <w:rPr>
          <w:rFonts w:ascii="Times New Roman" w:hAnsi="Times New Roman"/>
          <w:sz w:val="28"/>
          <w:szCs w:val="28"/>
        </w:rPr>
        <w:t xml:space="preserve"> việc thực hiện</w:t>
      </w:r>
      <w:r w:rsidRPr="00D62394">
        <w:rPr>
          <w:rFonts w:ascii="Times New Roman" w:hAnsi="Times New Roman"/>
          <w:sz w:val="28"/>
          <w:szCs w:val="28"/>
        </w:rPr>
        <w:t xml:space="preserve"> các biện pháp bảo đảm thực hiện dân chủ ở cơ sở trên địa bàn thành phố Cần Thơ.</w:t>
      </w:r>
    </w:p>
    <w:p w:rsidR="00CC510D" w:rsidRPr="00D62394" w:rsidRDefault="00CC510D" w:rsidP="00E84AE0">
      <w:pPr>
        <w:spacing w:after="120" w:line="240" w:lineRule="auto"/>
        <w:ind w:firstLine="720"/>
        <w:jc w:val="both"/>
        <w:rPr>
          <w:rFonts w:ascii="Times New Roman" w:hAnsi="Times New Roman"/>
          <w:b/>
          <w:bCs/>
          <w:iCs/>
          <w:sz w:val="28"/>
          <w:szCs w:val="28"/>
          <w:lang w:val="nl-NL"/>
        </w:rPr>
      </w:pPr>
      <w:r w:rsidRPr="00D62394">
        <w:rPr>
          <w:rFonts w:ascii="Times New Roman" w:hAnsi="Times New Roman"/>
          <w:b/>
          <w:bCs/>
          <w:iCs/>
          <w:sz w:val="28"/>
          <w:szCs w:val="28"/>
          <w:lang w:val="nl-NL"/>
        </w:rPr>
        <w:t xml:space="preserve">Điều 2. Các biện pháp bảo đảm thực hiện dân chủ ở cơ sở </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1. Bồi dưỡng nâng cao năng lực chuyên môn, nghiệp vụ cho người được giao nhiệm vụ tổ chức thực hiện pháp luật về thực hiện dân chủ ở cơ sở</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lastRenderedPageBreak/>
        <w:t>a) Cơ quan, địa phương, doanh nghiệp quan tâm, tạo điều kiện, cử cán bộ, công chức, viên chức, người lao động tham gia các lớp đào tạo, bồi dưỡng, tập huấn nhằm nâng cao năng lực chuyên môn, nghiệp vụ tổ chức thực hiện pháp luật về thực hiện dân chủ ở cơ sở;</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b) Tổ chức các lớp bồi dưỡng, tập huấn cho đội ngũ cán bộ, công chức, viên chức, người lao động vững về chuyên môn, nghiệp vụ, có tư duy triển khai thực hiện pháp luật, có kỹ năng thu thập và xử lý thông tin nhanh nhạy, ứng dụng hiệu quả công nghệ thông tin vào quản lý nhà nước trong thực hiện dân chủ </w:t>
      </w:r>
      <w:r w:rsidR="00E32E33" w:rsidRPr="00D62394">
        <w:rPr>
          <w:rFonts w:ascii="Times New Roman" w:hAnsi="Times New Roman"/>
          <w:iCs/>
          <w:sz w:val="28"/>
          <w:szCs w:val="28"/>
          <w:lang w:val="nl-NL"/>
        </w:rPr>
        <w:t xml:space="preserve">ở </w:t>
      </w:r>
      <w:r w:rsidRPr="00D62394">
        <w:rPr>
          <w:rFonts w:ascii="Times New Roman" w:hAnsi="Times New Roman"/>
          <w:iCs/>
          <w:sz w:val="28"/>
          <w:szCs w:val="28"/>
          <w:lang w:val="nl-NL"/>
        </w:rPr>
        <w:t>cơ sở;</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c) Phối hợp với các cơ sở đào tạo, bồi dưỡng, báo cáo viên bảo đảm uy tín, tiêu chuẩn trong giảng dạy; thường xuyên đổi mới phương pháp, nâng cao chất lượng đào tạo, bồi dưỡng đáp ứng nhu cầu thực tiễn;</w:t>
      </w:r>
    </w:p>
    <w:p w:rsidR="00CC510D" w:rsidRPr="00D62394" w:rsidRDefault="00CC510D" w:rsidP="00E84AE0">
      <w:pPr>
        <w:spacing w:after="120" w:line="240" w:lineRule="auto"/>
        <w:ind w:firstLine="720"/>
        <w:jc w:val="both"/>
        <w:rPr>
          <w:rFonts w:ascii="Times New Roman" w:hAnsi="Times New Roman"/>
          <w:iCs/>
          <w:spacing w:val="2"/>
          <w:sz w:val="28"/>
          <w:szCs w:val="28"/>
          <w:lang w:val="nl-NL"/>
        </w:rPr>
      </w:pPr>
      <w:r w:rsidRPr="00D62394">
        <w:rPr>
          <w:rFonts w:ascii="Times New Roman" w:hAnsi="Times New Roman"/>
          <w:iCs/>
          <w:spacing w:val="2"/>
          <w:sz w:val="28"/>
          <w:szCs w:val="28"/>
          <w:lang w:val="nl-NL"/>
        </w:rPr>
        <w:t>d) Cán bộ, công chức, viên chức, người lao động chủ động nâng cao chuyên môn, nghiệp vụ trên nền tảng năng lực, trình độ và phẩm chất cần thiết để hiện thực hóa đường lối</w:t>
      </w:r>
      <w:r w:rsidR="003D2255" w:rsidRPr="00D62394">
        <w:rPr>
          <w:rFonts w:ascii="Times New Roman" w:hAnsi="Times New Roman"/>
          <w:iCs/>
          <w:spacing w:val="2"/>
          <w:sz w:val="28"/>
          <w:szCs w:val="28"/>
          <w:lang w:val="nl-NL"/>
        </w:rPr>
        <w:t>,</w:t>
      </w:r>
      <w:r w:rsidRPr="00D62394">
        <w:rPr>
          <w:rFonts w:ascii="Times New Roman" w:hAnsi="Times New Roman"/>
          <w:iCs/>
          <w:spacing w:val="2"/>
          <w:sz w:val="28"/>
          <w:szCs w:val="28"/>
          <w:lang w:val="nl-NL"/>
        </w:rPr>
        <w:t xml:space="preserve"> chủ trương của Đảng, chính sách</w:t>
      </w:r>
      <w:r w:rsidR="003D2255" w:rsidRPr="00D62394">
        <w:rPr>
          <w:rFonts w:ascii="Times New Roman" w:hAnsi="Times New Roman"/>
          <w:iCs/>
          <w:spacing w:val="2"/>
          <w:sz w:val="28"/>
          <w:szCs w:val="28"/>
          <w:lang w:val="nl-NL"/>
        </w:rPr>
        <w:t>,</w:t>
      </w:r>
      <w:r w:rsidRPr="00D62394">
        <w:rPr>
          <w:rFonts w:ascii="Times New Roman" w:hAnsi="Times New Roman"/>
          <w:iCs/>
          <w:spacing w:val="2"/>
          <w:sz w:val="28"/>
          <w:szCs w:val="28"/>
          <w:lang w:val="nl-NL"/>
        </w:rPr>
        <w:t xml:space="preserve"> pháp luật của Nhà nước; </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đ) Đổi mới phương thức quản lý và thường xuyên kiểm tra chất lượng cán bộ, công chức, viên chức thực hiện pháp luật.</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2. Tăng cường công tác thông tin, tuyên truyền, phổ biến, giáo dục pháp luật về thực hiện dân chủ ở cơ sở; nâng cao nhận thức cộng đồng về việc bảo đảm thực hiện dân chủ ở cơ sở</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a) Thường xuyên tuyên truyền, phổ biến rộng rãi trong cán bộ, đảng viên, công chức, viên chức, người lao động và các tầng lớp Nhân dân nội dung về thực hiện dân chủ ở cơ sở bằng nhiều phương tiện, hình thức đa dạng, phong phú như: Báo và Phát thanh, Truyền hình Cần Thơ, Cổng </w:t>
      </w:r>
      <w:r w:rsidR="00A8694D" w:rsidRPr="00D62394">
        <w:rPr>
          <w:rFonts w:ascii="Times New Roman" w:hAnsi="Times New Roman"/>
          <w:iCs/>
          <w:sz w:val="28"/>
          <w:szCs w:val="28"/>
          <w:lang w:val="nl-NL"/>
        </w:rPr>
        <w:t>t</w:t>
      </w:r>
      <w:r w:rsidRPr="00D62394">
        <w:rPr>
          <w:rFonts w:ascii="Times New Roman" w:hAnsi="Times New Roman"/>
          <w:iCs/>
          <w:sz w:val="28"/>
          <w:szCs w:val="28"/>
          <w:lang w:val="nl-NL"/>
        </w:rPr>
        <w:t xml:space="preserve">hông tin điện tử thành phố, Trung tâm Dịch vụ tổng hợp; các Trang, Cổng thông tin điện tử của cơ quan, đơn vị, địa phương; thông qua các hội nghị, cuộc họp cơ quan, đơn vị, địa phương; các lớp bồi dưỡng, tập huấn, các cuộc thi tuyên truyền, tìm hiểu pháp luật; qua các buổi họp của ấp, khu vực, các cuộc sinh hoạt văn hóa cộng đồng và trên các thiết bị thông tin khác phù hợp theo quy định của pháp luật; </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b) Thực hiện ứng dụng công nghệ thông tin, khai thác hiệu quả tiện ích của chính quyền số trong công tác thông tin, tuyên truyền, phổ biến pháp luật trên Cổng/Trang thông tin điện tử thành phần của cơ quan, đơn vị, địa phương, doanh nghiệp hoặc trên các thiết bị di động; tuyên truyền qua các cuộc thi tìm hiểu pháp luật, trong đó có Luật Thực hiện dân chủ ở cơ sở số 10/2022/QH15 được sửa đổi, bổ sung bởi Luật số 97/2025/QH15;</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c) Đẩy mạnh công tác phối hợp giữa các cơ quan, đơn vị, đặc biệt là giữa cơ quan </w:t>
      </w:r>
      <w:r w:rsidR="00AB7DBD" w:rsidRPr="00D62394">
        <w:rPr>
          <w:rFonts w:ascii="Times New Roman" w:hAnsi="Times New Roman"/>
          <w:iCs/>
          <w:sz w:val="28"/>
          <w:szCs w:val="28"/>
          <w:lang w:val="nl-NL"/>
        </w:rPr>
        <w:t>t</w:t>
      </w:r>
      <w:r w:rsidRPr="00D62394">
        <w:rPr>
          <w:rFonts w:ascii="Times New Roman" w:hAnsi="Times New Roman"/>
          <w:iCs/>
          <w:sz w:val="28"/>
          <w:szCs w:val="28"/>
          <w:lang w:val="nl-NL"/>
        </w:rPr>
        <w:t>ư pháp trong công tác tuyên truyền, phổ biến, giáo dục pháp luật; giữa các sở, ban, ngành, Ủy ban nhân dân các cấp với Ủy ban Mặt trận Tổ quốc và các tổ chức chính trị - xã hội trong việc cung cấp thông tin, tham gia góp ý vào các dự thảo văn bản có liên quan đến quyền, lợi ích hợp pháp</w:t>
      </w:r>
      <w:r w:rsidR="003D2255" w:rsidRPr="00D62394">
        <w:rPr>
          <w:rFonts w:ascii="Times New Roman" w:hAnsi="Times New Roman"/>
          <w:iCs/>
          <w:sz w:val="28"/>
          <w:szCs w:val="28"/>
          <w:lang w:val="nl-NL"/>
        </w:rPr>
        <w:t>,</w:t>
      </w:r>
      <w:r w:rsidRPr="00D62394">
        <w:rPr>
          <w:rFonts w:ascii="Times New Roman" w:hAnsi="Times New Roman"/>
          <w:iCs/>
          <w:sz w:val="28"/>
          <w:szCs w:val="28"/>
          <w:lang w:val="nl-NL"/>
        </w:rPr>
        <w:t xml:space="preserve"> chính đáng của đoàn viên, hội viên và Nhân dân trước khi triển khai thực hiện theo quy định của pháp </w:t>
      </w:r>
      <w:r w:rsidRPr="00D62394">
        <w:rPr>
          <w:rFonts w:ascii="Times New Roman" w:hAnsi="Times New Roman"/>
          <w:iCs/>
          <w:sz w:val="28"/>
          <w:szCs w:val="28"/>
          <w:lang w:val="nl-NL"/>
        </w:rPr>
        <w:lastRenderedPageBreak/>
        <w:t xml:space="preserve">luật; nghiên cứu đặc điểm, tình hình của từng địa bàn, đối tượng cần được tuyên truyền pháp luật để có nội dung, phương pháp tuyên truyền phù hợp; </w:t>
      </w:r>
    </w:p>
    <w:p w:rsidR="00CC510D" w:rsidRPr="00D62394" w:rsidRDefault="00CC510D" w:rsidP="00E84AE0">
      <w:pPr>
        <w:spacing w:after="120" w:line="240" w:lineRule="auto"/>
        <w:ind w:firstLine="720"/>
        <w:jc w:val="both"/>
        <w:rPr>
          <w:rFonts w:ascii="Times New Roman" w:hAnsi="Times New Roman"/>
          <w:iCs/>
          <w:spacing w:val="-2"/>
          <w:sz w:val="28"/>
          <w:szCs w:val="28"/>
          <w:lang w:val="nl-NL"/>
        </w:rPr>
      </w:pPr>
      <w:r w:rsidRPr="00D62394">
        <w:rPr>
          <w:rFonts w:ascii="Times New Roman" w:hAnsi="Times New Roman"/>
          <w:iCs/>
          <w:spacing w:val="-2"/>
          <w:sz w:val="28"/>
          <w:szCs w:val="28"/>
          <w:lang w:val="nl-NL"/>
        </w:rPr>
        <w:t>d) Đề nghị Ủy ban Mặt trận Tổ quốc và tổ chức chính trị - xã hội các cấp tuyên truyền, vận động đoàn viên, hội viên và Nhân dân thực hiện dân chủ ở cơ sở theo quy định của pháp luật. Nâng cao hiệu lực, hiệu quả và chất lượng giám sát, phản biện xã hội của Mặt trận Tổ quốc các cấp, tổ chức chính trị - xã hội và của cộng đồng dân cư trong việc thực hiện pháp luật và thực hiện dân chủ ở cơ sở.</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3. Nâng cao trách nhiệm của các cơ quan, đơn vị, địa phương, tổ chức, vai trò nêu gương của người đứng đầu, cán bộ lãnh đạo, quản lý, cán bộ, công chức, viên chức, người hoạt động không chuyên trách ở ấp, khu vực trong thực hiện dân chủ và bảo đảm thực hiện dân chủ ở cơ sở; lấy mức độ thực hiện dân chủ ở cơ sở là một trong những tiêu chí quan trọng để đánh giá xếp loại hằng năm đối với cơ quan, đơn vị, địa phương, tổ chức và lãnh đạo</w:t>
      </w:r>
      <w:r w:rsidR="007D4E24" w:rsidRPr="00D62394">
        <w:rPr>
          <w:rFonts w:ascii="Times New Roman" w:hAnsi="Times New Roman"/>
          <w:iCs/>
          <w:sz w:val="28"/>
          <w:szCs w:val="28"/>
          <w:lang w:val="nl-NL"/>
        </w:rPr>
        <w:t>,</w:t>
      </w:r>
      <w:r w:rsidRPr="00D62394">
        <w:rPr>
          <w:rFonts w:ascii="Times New Roman" w:hAnsi="Times New Roman"/>
          <w:iCs/>
          <w:sz w:val="28"/>
          <w:szCs w:val="28"/>
          <w:lang w:val="nl-NL"/>
        </w:rPr>
        <w:t xml:space="preserve"> quản lý</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a) Duy trì thực hiện hiệu quả các hình thức dân chủ trực tiếp để đội ngũ cán bộ, đảng viên và Nhân dân tham gia xây dựng Đảng, chí</w:t>
      </w:r>
      <w:r w:rsidR="007514B5" w:rsidRPr="00D62394">
        <w:rPr>
          <w:rFonts w:ascii="Times New Roman" w:hAnsi="Times New Roman"/>
          <w:iCs/>
          <w:sz w:val="28"/>
          <w:szCs w:val="28"/>
          <w:lang w:val="nl-NL"/>
        </w:rPr>
        <w:t>nh quyền thông qua phương thức “Dân tin - Đảng cử”</w:t>
      </w:r>
      <w:r w:rsidRPr="00D62394">
        <w:rPr>
          <w:rFonts w:ascii="Times New Roman" w:hAnsi="Times New Roman"/>
          <w:iCs/>
          <w:sz w:val="28"/>
          <w:szCs w:val="28"/>
          <w:lang w:val="nl-NL"/>
        </w:rPr>
        <w:t xml:space="preserve"> trong bầu bí thư chi bộ đồng thời là trưởng ấp, khu vực trên địa bàn thành phố; mở rộng mô hình người dân trực tiếp đánh giá sự hài lòng đối với tổ chức, cơ quan, đơn vị, cá nhân; nâng cao hiệu quả, tính thiết thực trong công tác vận động Nhân dân, tăng cường khối đại đoàn kết dân tộc và niềm tin của Nhân dân đối với Đảng, chính quyền;</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b) Thực hiện nghiêm Luật Tiếp công dân số 4</w:t>
      </w:r>
      <w:r w:rsidR="00401226" w:rsidRPr="00D62394">
        <w:rPr>
          <w:rFonts w:ascii="Times New Roman" w:hAnsi="Times New Roman"/>
          <w:iCs/>
          <w:sz w:val="28"/>
          <w:szCs w:val="28"/>
          <w:lang w:val="nl-NL"/>
        </w:rPr>
        <w:t>2</w:t>
      </w:r>
      <w:r w:rsidRPr="00D62394">
        <w:rPr>
          <w:rFonts w:ascii="Times New Roman" w:hAnsi="Times New Roman"/>
          <w:iCs/>
          <w:sz w:val="28"/>
          <w:szCs w:val="28"/>
          <w:lang w:val="nl-NL"/>
        </w:rPr>
        <w:t>/20</w:t>
      </w:r>
      <w:r w:rsidR="00401226" w:rsidRPr="00D62394">
        <w:rPr>
          <w:rFonts w:ascii="Times New Roman" w:hAnsi="Times New Roman"/>
          <w:iCs/>
          <w:sz w:val="28"/>
          <w:szCs w:val="28"/>
          <w:lang w:val="nl-NL"/>
        </w:rPr>
        <w:t>1</w:t>
      </w:r>
      <w:r w:rsidRPr="00D62394">
        <w:rPr>
          <w:rFonts w:ascii="Times New Roman" w:hAnsi="Times New Roman"/>
          <w:iCs/>
          <w:sz w:val="28"/>
          <w:szCs w:val="28"/>
          <w:lang w:val="nl-NL"/>
        </w:rPr>
        <w:t>3/QH13 được sửa đổi, bổ sung bởi Luật số 136/2025/QH15; quy định về việc dự sinh hoạt chi bộ của các đồng chí ủy viên ban thường vụ cấp thành phố, cấp ủy cấp xã; định kỳ (tháng</w:t>
      </w:r>
      <w:r w:rsidR="00632A11" w:rsidRPr="00D62394">
        <w:rPr>
          <w:rFonts w:ascii="Times New Roman" w:hAnsi="Times New Roman"/>
          <w:iCs/>
          <w:sz w:val="28"/>
          <w:szCs w:val="28"/>
          <w:lang w:val="nl-NL"/>
        </w:rPr>
        <w:t>, quý</w:t>
      </w:r>
      <w:r w:rsidRPr="00D62394">
        <w:rPr>
          <w:rFonts w:ascii="Times New Roman" w:hAnsi="Times New Roman"/>
          <w:iCs/>
          <w:sz w:val="28"/>
          <w:szCs w:val="28"/>
          <w:lang w:val="nl-NL"/>
        </w:rPr>
        <w:t>)</w:t>
      </w:r>
      <w:r w:rsidR="00C631E8" w:rsidRPr="00D62394">
        <w:rPr>
          <w:rFonts w:ascii="Times New Roman" w:hAnsi="Times New Roman"/>
          <w:iCs/>
          <w:sz w:val="28"/>
          <w:szCs w:val="28"/>
          <w:lang w:val="nl-NL"/>
        </w:rPr>
        <w:t>,</w:t>
      </w:r>
      <w:r w:rsidRPr="00D62394">
        <w:rPr>
          <w:rFonts w:ascii="Times New Roman" w:hAnsi="Times New Roman"/>
          <w:iCs/>
          <w:sz w:val="28"/>
          <w:szCs w:val="28"/>
          <w:lang w:val="nl-NL"/>
        </w:rPr>
        <w:t xml:space="preserve"> bí thư cấp ủy cấp trên giao ban đối thoại, làm việc với bí thư cấp ủy cấp dưới, đại diện chính quyền, Mặt trận Tổ quốc Việt Nam và các tổ chức chính trị - xã hội; tăng cường đối thoại, trao đổi thông tin hai chiều trong hệ thống chính trị với người dân, doanh nghiệp; quan tâm giải quyết hiệu quả đơn thư, khiếu nại, tố cáo của công dân từ cơ sở; hướng dẫn công dân chấp hành tốt các quy định pháp luật về khiếu nại, tố cáo; </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c) Nâng cao chất lượng hoạt động và phát huy vai trò của Ban Thanh tra nhân dân trong cơ quan, đơn vị, địa phương và Ban Giám sát đầu tư của cộng đồng ở địa phương. Thường xuyên củng cố, kiện toàn, nâng cao chất lượng hoạt động của Ban Thanh tra nhân dân, Ban Giám sát đầu tư của cộng đồng, lựa chọn, bố trí những người có phẩm chất, năng lực tốt, được tín nhiệm làm công tác thanh tra nhân dân. Hằng năm, xây dựng kế hoạch hoạt động; tổ chức hoạt động kiểm tra, giám sát theo quy định của pháp luật; phát huy vai trò, trách nhiệm đại diện cho công chức, viên chức, người lao động và Nhân dân trong thực hiện kiểm tra, giám sát tại cơ sở;</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d) Tập trung chỉ đạo, cụ thể hóa phương châm “Dân biết, dân bàn, dân làm, dân kiểm tra, dân giám sát, dân hưởng thụ”; thực hiện công khai các hoạt động của cơ quan, đơn vị, địa phương, tổ chức có sử dụng lao động bằng nhiều </w:t>
      </w:r>
      <w:r w:rsidRPr="00D62394">
        <w:rPr>
          <w:rFonts w:ascii="Times New Roman" w:hAnsi="Times New Roman"/>
          <w:iCs/>
          <w:sz w:val="28"/>
          <w:szCs w:val="28"/>
          <w:lang w:val="nl-NL"/>
        </w:rPr>
        <w:lastRenderedPageBreak/>
        <w:t>hình thức khác nhau theo đúng quy định (trừ thông tin thuộc bí mật Nhà nước); tổ chức hội nghị cán bộ, công chức, viên chức, người lao động h</w:t>
      </w:r>
      <w:r w:rsidR="00A8694D" w:rsidRPr="00D62394">
        <w:rPr>
          <w:rFonts w:ascii="Times New Roman" w:hAnsi="Times New Roman"/>
          <w:iCs/>
          <w:sz w:val="28"/>
          <w:szCs w:val="28"/>
          <w:lang w:val="nl-NL"/>
        </w:rPr>
        <w:t>ằ</w:t>
      </w:r>
      <w:r w:rsidRPr="00D62394">
        <w:rPr>
          <w:rFonts w:ascii="Times New Roman" w:hAnsi="Times New Roman"/>
          <w:iCs/>
          <w:sz w:val="28"/>
          <w:szCs w:val="28"/>
          <w:lang w:val="nl-NL"/>
        </w:rPr>
        <w:t>ng năm theo đúng quy định, quan tâm tổ chức kiểm tra, đánh giá kết quả thực hiện Nghị quyết hội nghị; thực hiện lấy ý kiến tham gia vào quy chế hoạt động của cơ quan</w:t>
      </w:r>
      <w:r w:rsidR="00632A11" w:rsidRPr="00D62394">
        <w:rPr>
          <w:rFonts w:ascii="Times New Roman" w:hAnsi="Times New Roman"/>
          <w:iCs/>
          <w:sz w:val="28"/>
          <w:szCs w:val="28"/>
          <w:lang w:val="nl-NL"/>
        </w:rPr>
        <w:t>,</w:t>
      </w:r>
      <w:r w:rsidRPr="00D62394">
        <w:rPr>
          <w:rFonts w:ascii="Times New Roman" w:hAnsi="Times New Roman"/>
          <w:iCs/>
          <w:sz w:val="28"/>
          <w:szCs w:val="28"/>
          <w:lang w:val="nl-NL"/>
        </w:rPr>
        <w:t xml:space="preserve"> đơn vị, địa phương, doanh nghiệp; tổ chức lấy ý kiến tham gia của Nhân dân vào các quy ước, hương ước tại địa phương; bảo đảm các điều kiện để cán bộ, công chức, viên chức, người lao động và Nhân dân được kiểm tra, giám sát việc tổ chức thực hiện các nội dung đã bàn, quyết định theo quy định tại Luật Thực hiện dân chủ ở cơ sở số 10/2022/QH15 được sửa đổi, bổ sung bởi Luật số 97/2025/QH15 và pháp luật khác có liên quan;</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đ) </w:t>
      </w:r>
      <w:r w:rsidR="00C631E8" w:rsidRPr="00D62394">
        <w:rPr>
          <w:rFonts w:ascii="Times New Roman" w:hAnsi="Times New Roman"/>
          <w:iCs/>
          <w:sz w:val="28"/>
          <w:szCs w:val="28"/>
          <w:lang w:val="nl-NL"/>
        </w:rPr>
        <w:t>R</w:t>
      </w:r>
      <w:r w:rsidRPr="00D62394">
        <w:rPr>
          <w:rFonts w:ascii="Times New Roman" w:hAnsi="Times New Roman"/>
          <w:iCs/>
          <w:sz w:val="28"/>
          <w:szCs w:val="28"/>
          <w:lang w:val="nl-NL"/>
        </w:rPr>
        <w:t>à soát, đánh giá, kịp thời sửa đổi, bổ sung, hoàn thiện quy chế, quy ước, hương ước về thực hiện dân chủ ở cơ sở đã ban hành thực hiện nhưng có nội dung chưa phù hợp với thực tiễn của từng cơ quan, đơn vị, địa phương, doanh nghiệp;</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e) Cán bộ, công chức, viên chức, người lao động có trách nhiệm tích cực, gương mẫu tham gia ý kiến, bàn và quyết định các nội dung được xin ý kiến nhằm bảo đảm tốt hơn quyền, lợi ích của cán bộ, công chức, viên chức, người lao động và nghiêm túc thực hiện các quyết định đã được tập thể thống nhất;</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g) Công dân, hộ gia đình tích cực quan tâm đến công việc chung của cộng đồng dân cư; có trách nhiệm tham gia hoặc cử đại diện hộ gia đình tham gia họp bàn, thảo luận, quyết định các nội dung và thực hiện nghiêm túc các nội dung thuộc trách nhiệm đã được cộng đồng dân cư quyết định bằng văn bản;</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h) H</w:t>
      </w:r>
      <w:r w:rsidR="00A8694D" w:rsidRPr="00D62394">
        <w:rPr>
          <w:rFonts w:ascii="Times New Roman" w:hAnsi="Times New Roman"/>
          <w:iCs/>
          <w:sz w:val="28"/>
          <w:szCs w:val="28"/>
          <w:lang w:val="nl-NL"/>
        </w:rPr>
        <w:t>ằ</w:t>
      </w:r>
      <w:r w:rsidRPr="00D62394">
        <w:rPr>
          <w:rFonts w:ascii="Times New Roman" w:hAnsi="Times New Roman"/>
          <w:iCs/>
          <w:sz w:val="28"/>
          <w:szCs w:val="28"/>
          <w:lang w:val="nl-NL"/>
        </w:rPr>
        <w:t>ng năm, xem xét mức độ thực hiện dân chủ ở cơ sở gắn với thực hiện công tác cải cách hành chính tại các cơ quan hành chính nhà nước, đơn vị sự nghiệp công lập để làm căn cứ đánh giá mức độ hoàn thành nhiệm vụ của lãnh đạo cơ quan, cán bộ, công chức quản lý.</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4. Hỗ trợ, khuyến khích ứng dụng công nghệ thông tin, khoa học - kỹ thuật, trang bị phương tiện kỹ thuật và bảo đảm các điều kiện cần thiết khác cho việc tổ chức thực hiện dân chủ ở cơ sở phù hợp với tiến trình xây dựng chính quyền điện tử, chính quyền số, xã hội số</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a) Bố trí trang thiết bị đầy đủ, hiện đại, có kết nối mạng internet để phục vụ cán bộ, công chức, viên chức, người lao động bảo đảm nâng cao hiệu quả hoạt động của cơ quan, đơn vị, đặc biệt là trong việc tổ chức thực hiện dân chủ ở cơ sở;</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b) Quan tâm, tạo điều kiện, cử cán bộ, công chức, viên chức, người lao động tham gia các khóa đào tạo, bồi dưỡng về ứng dụng công nghệ thông tin nhằm nâng cao trình độ, khả năng tiếp cận, khai thác, sử dụng công nghệ thông tin về thực hiện dân chủ ở cơ sở trong tình hình mới. Xây dựng chuyên mục thực hiện dân chủ ở cơ sở trên trang thông tin điện tử của thành phố;</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c) Đẩy mạnh ứng dụng công nghệ thông tin trong giải quyết thủ tục hành chính, điều hành hoạt động của các cơ quan hành chính; nâng cao hiệu quả hoạt </w:t>
      </w:r>
      <w:r w:rsidRPr="00D62394">
        <w:rPr>
          <w:rFonts w:ascii="Times New Roman" w:hAnsi="Times New Roman"/>
          <w:iCs/>
          <w:sz w:val="28"/>
          <w:szCs w:val="28"/>
          <w:lang w:val="nl-NL"/>
        </w:rPr>
        <w:lastRenderedPageBreak/>
        <w:t xml:space="preserve">động của Trung tâm Phục vụ hành chính công thành phố, Trung tâm </w:t>
      </w:r>
      <w:r w:rsidR="00A4109C" w:rsidRPr="00D62394">
        <w:rPr>
          <w:rFonts w:ascii="Times New Roman" w:hAnsi="Times New Roman"/>
          <w:iCs/>
          <w:sz w:val="28"/>
          <w:szCs w:val="28"/>
          <w:lang w:val="nl-NL"/>
        </w:rPr>
        <w:t>P</w:t>
      </w:r>
      <w:r w:rsidRPr="00D62394">
        <w:rPr>
          <w:rFonts w:ascii="Times New Roman" w:hAnsi="Times New Roman"/>
          <w:iCs/>
          <w:sz w:val="28"/>
          <w:szCs w:val="28"/>
          <w:lang w:val="nl-NL"/>
        </w:rPr>
        <w:t xml:space="preserve">hục vụ </w:t>
      </w:r>
      <w:r w:rsidR="00A4109C" w:rsidRPr="00D62394">
        <w:rPr>
          <w:rFonts w:ascii="Times New Roman" w:hAnsi="Times New Roman"/>
          <w:iCs/>
          <w:sz w:val="28"/>
          <w:szCs w:val="28"/>
          <w:lang w:val="nl-NL"/>
        </w:rPr>
        <w:t>h</w:t>
      </w:r>
      <w:r w:rsidRPr="00D62394">
        <w:rPr>
          <w:rFonts w:ascii="Times New Roman" w:hAnsi="Times New Roman"/>
          <w:iCs/>
          <w:sz w:val="28"/>
          <w:szCs w:val="28"/>
          <w:lang w:val="nl-NL"/>
        </w:rPr>
        <w:t>ành chính công cấp xã thực hiện công khai, minh bạch trong tiếp nhận, giải quyết hồ sơ, thủ tục hành chính của công dân, tổ chức theo quy định của pháp luật. Tăng cường mở rộng áp dụng các tiện ích hỗ trợ người dân trong việc thực hiện các dịch vụ công; đưa vào sử dụng các ứng dụng thông minh hiệu quả nhằm nâng cao chất lượng đời sống Nhân dân và phát huy quyền làm chủ của Nhân dân.</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5. Kịp thời biểu dương, khen thưởng gương điển hình, có nhiều thành tích trong việc phát huy và tổ chức thực hiện tốt dân chủ ở cơ sở; tăng cường công tác kiểm tra, giám sát, phát hiện và xử lý nghiêm cơ quan, đơn vị, tổ chức, cá nhân vi phạm pháp luật về thực hiện dân chủ ở cơ sở</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a) H</w:t>
      </w:r>
      <w:r w:rsidR="00A4109C" w:rsidRPr="00D62394">
        <w:rPr>
          <w:rFonts w:ascii="Times New Roman" w:hAnsi="Times New Roman"/>
          <w:iCs/>
          <w:sz w:val="28"/>
          <w:szCs w:val="28"/>
          <w:lang w:val="nl-NL"/>
        </w:rPr>
        <w:t>ằ</w:t>
      </w:r>
      <w:r w:rsidRPr="00D62394">
        <w:rPr>
          <w:rFonts w:ascii="Times New Roman" w:hAnsi="Times New Roman"/>
          <w:iCs/>
          <w:sz w:val="28"/>
          <w:szCs w:val="28"/>
          <w:lang w:val="nl-NL"/>
        </w:rPr>
        <w:t>ng năm</w:t>
      </w:r>
      <w:r w:rsidR="00822F9E" w:rsidRPr="00D62394">
        <w:rPr>
          <w:rFonts w:ascii="Times New Roman" w:hAnsi="Times New Roman"/>
          <w:iCs/>
          <w:sz w:val="28"/>
          <w:szCs w:val="28"/>
          <w:lang w:val="nl-NL"/>
        </w:rPr>
        <w:t>,</w:t>
      </w:r>
      <w:r w:rsidRPr="00D62394">
        <w:rPr>
          <w:rFonts w:ascii="Times New Roman" w:hAnsi="Times New Roman"/>
          <w:iCs/>
          <w:sz w:val="28"/>
          <w:szCs w:val="28"/>
          <w:lang w:val="nl-NL"/>
        </w:rPr>
        <w:t xml:space="preserve"> cơ quan, đơn vị, địa phương đăng ký xây dựng các mô hình điển hình về thực hiện dân chủ ở cơ sở theo từng loại hình gắn với tiêu chuẩn công nhận mô hình điển hình thực hiện dân chủ ở cơ sở. Xây dựng, triển khai kế hoạch, tuyên truyền, phổ biến, nhân rộng, phát hiện và tổ chức tôn vinh mô hình điển hình tiên tiến bằng các hình thức biểu dương phù hợp;</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b) Cơ quan làm công tác thi đua, khen thưởng các cấp tích cực, chủ động phối hợp với cơ quan tuyên giáo, thông tin và truyền thông, báo chí làm tốt công tác tuyên truyền, nâng cao nhận thức cho các tầng lớp Nhân dân về vai trò, ý nghĩa của các phong trào thi đua và tuyên truyền gương điển hình tiên tiến </w:t>
      </w:r>
      <w:r w:rsidR="00632A11" w:rsidRPr="00D62394">
        <w:rPr>
          <w:rFonts w:ascii="Times New Roman" w:hAnsi="Times New Roman"/>
          <w:iCs/>
          <w:sz w:val="28"/>
          <w:szCs w:val="28"/>
          <w:lang w:val="nl-NL"/>
        </w:rPr>
        <w:t xml:space="preserve">trong </w:t>
      </w:r>
      <w:r w:rsidRPr="00D62394">
        <w:rPr>
          <w:rFonts w:ascii="Times New Roman" w:hAnsi="Times New Roman"/>
          <w:iCs/>
          <w:sz w:val="28"/>
          <w:szCs w:val="28"/>
          <w:lang w:val="nl-NL"/>
        </w:rPr>
        <w:t>việc thực hiện dân chủ ở cơ sở. Phát hiện kịp thời</w:t>
      </w:r>
      <w:r w:rsidR="00A4109C" w:rsidRPr="00D62394">
        <w:rPr>
          <w:rFonts w:ascii="Times New Roman" w:hAnsi="Times New Roman"/>
          <w:iCs/>
          <w:sz w:val="28"/>
          <w:szCs w:val="28"/>
          <w:lang w:val="nl-NL"/>
        </w:rPr>
        <w:t>,</w:t>
      </w:r>
      <w:r w:rsidRPr="00D62394">
        <w:rPr>
          <w:rFonts w:ascii="Times New Roman" w:hAnsi="Times New Roman"/>
          <w:iCs/>
          <w:sz w:val="28"/>
          <w:szCs w:val="28"/>
          <w:lang w:val="nl-NL"/>
        </w:rPr>
        <w:t xml:space="preserve"> biểu dương, khen thưởng các gương điển hình tiên tiến trong thực hiện dân chủ ở cơ sở; </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c) Hằng năm</w:t>
      </w:r>
      <w:r w:rsidR="00822F9E" w:rsidRPr="00D62394">
        <w:rPr>
          <w:rFonts w:ascii="Times New Roman" w:hAnsi="Times New Roman"/>
          <w:iCs/>
          <w:sz w:val="28"/>
          <w:szCs w:val="28"/>
          <w:lang w:val="nl-NL"/>
        </w:rPr>
        <w:t>,</w:t>
      </w:r>
      <w:r w:rsidRPr="00D62394">
        <w:rPr>
          <w:rFonts w:ascii="Times New Roman" w:hAnsi="Times New Roman"/>
          <w:iCs/>
          <w:sz w:val="28"/>
          <w:szCs w:val="28"/>
          <w:lang w:val="nl-NL"/>
        </w:rPr>
        <w:t xml:space="preserve"> Ủy ban nhân dân các cấp xây dựng kế hoạch kiểm tra việc thực hiện dân chủ ở cơ sở theo thẩm quyền; cơ quan, đơn vị, địa phương chủ động thực hiện công tác tự kiểm tra thực hiện dân chủ ở cơ sở. Tăng cường công tác kiểm tra thường xuyên việc thực hiện dân chủ ở cơ sở, nhất là cơ chế, chính sách liên quan trực tiếp đến người dân, những lĩnh vực dễ phát sinh tiêu cực, việc thực hiện công khai, minh bạch các nội dung theo quy định của pháp luật, kịp thời phát hiện và xử lý nghiêm cơ quan, đơn vị, tổ chức, cá nhân vi phạm pháp luật về thực hiện dân chủ ở cơ sở;</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d) Kiên quyết xử lý những hành vi lợi dụng dân chủ để vi phạm pháp luật, xâm phạm quyền, lợi ích hợp pháp của cán bộ, công chức, viên chức, người lao động và quyền làm chủ của Nhân dân, cản trở việc thực hiện nhiệm vụ của cơ quan, đơn vị, địa phương. Xử lý kịp thời những hành vi vi phạm quy định về thực hiện dân chủ ở cơ sở; điều chuyển, thay thế những cán bộ lãnh đạo, quản lý có nhiều dư luận xấu, uy tín giảm sút, có biểu hiện tham nhũng, lãng phí, không đáp ứng yêu cầu nhiệm vụ;</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pacing w:val="2"/>
          <w:sz w:val="28"/>
          <w:szCs w:val="28"/>
          <w:lang w:val="nl-NL"/>
        </w:rPr>
        <w:t>đ) Cơ quan, đơn vị, địa phương, tổ chức bảo đảm thực hiện nghiêm chế độ báo cáo kết quả thực hiện dân chủ ở cơ sở theo hướng dẫn của cơ quan có thẩm quyền</w:t>
      </w:r>
      <w:r w:rsidRPr="00D62394">
        <w:rPr>
          <w:rFonts w:ascii="Times New Roman" w:hAnsi="Times New Roman"/>
          <w:iCs/>
          <w:sz w:val="28"/>
          <w:szCs w:val="28"/>
          <w:lang w:val="nl-NL"/>
        </w:rPr>
        <w:t>.</w:t>
      </w:r>
    </w:p>
    <w:p w:rsidR="003C4333" w:rsidRPr="00D62394" w:rsidRDefault="003C4333" w:rsidP="00E84AE0">
      <w:pPr>
        <w:spacing w:after="120" w:line="240" w:lineRule="auto"/>
        <w:ind w:firstLine="720"/>
        <w:jc w:val="both"/>
        <w:rPr>
          <w:rFonts w:ascii="Times New Roman" w:hAnsi="Times New Roman"/>
          <w:b/>
          <w:bCs/>
          <w:iCs/>
          <w:sz w:val="28"/>
          <w:szCs w:val="28"/>
          <w:lang w:val="nl-NL"/>
        </w:rPr>
      </w:pPr>
    </w:p>
    <w:p w:rsidR="00CC510D" w:rsidRPr="00D62394" w:rsidRDefault="00CC510D" w:rsidP="00E84AE0">
      <w:pPr>
        <w:spacing w:after="120" w:line="240" w:lineRule="auto"/>
        <w:ind w:firstLine="720"/>
        <w:jc w:val="both"/>
        <w:rPr>
          <w:rFonts w:ascii="Times New Roman" w:hAnsi="Times New Roman"/>
          <w:b/>
          <w:bCs/>
          <w:iCs/>
          <w:sz w:val="28"/>
          <w:szCs w:val="28"/>
          <w:lang w:val="nl-NL"/>
        </w:rPr>
      </w:pPr>
      <w:r w:rsidRPr="00D62394">
        <w:rPr>
          <w:rFonts w:ascii="Times New Roman" w:hAnsi="Times New Roman"/>
          <w:b/>
          <w:bCs/>
          <w:iCs/>
          <w:sz w:val="28"/>
          <w:szCs w:val="28"/>
          <w:lang w:val="nl-NL"/>
        </w:rPr>
        <w:lastRenderedPageBreak/>
        <w:t xml:space="preserve">Điều 3. Nguồn kinh phí thực hiện </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Kinh phí thực hiện do ngân sách nhà nước bảo đảm theo phân cấp và từ các nguồn xã hội hóa, các nguồn lực hợp pháp khác theo quy định của pháp luật. </w:t>
      </w:r>
    </w:p>
    <w:p w:rsidR="00CC510D" w:rsidRPr="00D62394" w:rsidRDefault="00CC510D" w:rsidP="00E84AE0">
      <w:pPr>
        <w:spacing w:after="120" w:line="240" w:lineRule="auto"/>
        <w:ind w:firstLine="720"/>
        <w:jc w:val="both"/>
        <w:rPr>
          <w:rFonts w:ascii="Times New Roman" w:hAnsi="Times New Roman"/>
          <w:b/>
          <w:bCs/>
          <w:iCs/>
          <w:sz w:val="28"/>
          <w:szCs w:val="28"/>
          <w:lang w:val="nl-NL"/>
        </w:rPr>
      </w:pPr>
      <w:r w:rsidRPr="00D62394">
        <w:rPr>
          <w:rFonts w:ascii="Times New Roman" w:hAnsi="Times New Roman"/>
          <w:b/>
          <w:bCs/>
          <w:iCs/>
          <w:sz w:val="28"/>
          <w:szCs w:val="28"/>
          <w:lang w:val="nl-NL"/>
        </w:rPr>
        <w:t xml:space="preserve">Điều </w:t>
      </w:r>
      <w:r w:rsidR="00240D57" w:rsidRPr="00D62394">
        <w:rPr>
          <w:rFonts w:ascii="Times New Roman" w:hAnsi="Times New Roman"/>
          <w:b/>
          <w:bCs/>
          <w:iCs/>
          <w:sz w:val="28"/>
          <w:szCs w:val="28"/>
          <w:lang w:val="nl-NL"/>
        </w:rPr>
        <w:t>4</w:t>
      </w:r>
      <w:r w:rsidRPr="00D62394">
        <w:rPr>
          <w:rFonts w:ascii="Times New Roman" w:hAnsi="Times New Roman"/>
          <w:b/>
          <w:bCs/>
          <w:iCs/>
          <w:sz w:val="28"/>
          <w:szCs w:val="28"/>
          <w:lang w:val="nl-NL"/>
        </w:rPr>
        <w:t>. Tổ chức thực hiện</w:t>
      </w:r>
    </w:p>
    <w:p w:rsidR="00240D57" w:rsidRPr="00D62394" w:rsidRDefault="00240D57"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1. Hội đồng nhân dân giao Ủy ban nhân dân thành phố tổ chức thực hiện Nghị quyết này theo chức năng, nhiệm vụ, quyền hạn được pháp luật quy định. </w:t>
      </w:r>
    </w:p>
    <w:p w:rsidR="00240D57" w:rsidRPr="00D62394" w:rsidRDefault="00240D57"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 xml:space="preserve">2. Hội đồng nhân dân giao Thường trực Hội đồng nhân dân, các Ban của Hội đồng nhân dân, Tổ đại biểu Hội đồng nhân dân và đại biểu Hội đồng nhân dân thành phố giám sát việc thực hiện Nghị quyết. </w:t>
      </w:r>
    </w:p>
    <w:p w:rsidR="00CC510D" w:rsidRPr="00D62394" w:rsidRDefault="00CC510D"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3. Đề nghị Ủy ban Mặt trận Tổ quốc và các tổ chức chính trị - xã hội của thành phố phối hợp giám sát việc tổ chức triển khai, thực hiện Nghị quyết.</w:t>
      </w:r>
    </w:p>
    <w:p w:rsidR="00240D57" w:rsidRPr="00D62394" w:rsidRDefault="00240D57" w:rsidP="00E84AE0">
      <w:pPr>
        <w:spacing w:after="120" w:line="240" w:lineRule="auto"/>
        <w:ind w:firstLine="720"/>
        <w:jc w:val="both"/>
        <w:rPr>
          <w:rFonts w:ascii="Times New Roman" w:hAnsi="Times New Roman"/>
          <w:b/>
          <w:bCs/>
          <w:iCs/>
          <w:sz w:val="28"/>
          <w:szCs w:val="28"/>
          <w:lang w:val="nl-NL"/>
        </w:rPr>
      </w:pPr>
      <w:r w:rsidRPr="00D62394">
        <w:rPr>
          <w:rFonts w:ascii="Times New Roman" w:hAnsi="Times New Roman"/>
          <w:b/>
          <w:bCs/>
          <w:iCs/>
          <w:sz w:val="28"/>
          <w:szCs w:val="28"/>
          <w:lang w:val="nl-NL"/>
        </w:rPr>
        <w:t>Điều 5. Hiệu lực thi hành</w:t>
      </w:r>
    </w:p>
    <w:p w:rsidR="00240D57" w:rsidRPr="00D62394" w:rsidRDefault="00240D57" w:rsidP="00E84AE0">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1. Nghị quyết này có hiệu lực thi hành kể từ ngày 10 tháng 7 năm 2026.</w:t>
      </w:r>
    </w:p>
    <w:p w:rsidR="00240D57" w:rsidRPr="00D62394" w:rsidRDefault="00240D57" w:rsidP="00CD48A3">
      <w:pPr>
        <w:spacing w:after="120" w:line="240" w:lineRule="auto"/>
        <w:ind w:firstLine="720"/>
        <w:jc w:val="both"/>
        <w:rPr>
          <w:rFonts w:ascii="Times New Roman" w:hAnsi="Times New Roman"/>
          <w:iCs/>
          <w:sz w:val="28"/>
          <w:szCs w:val="28"/>
          <w:lang w:val="nl-NL"/>
        </w:rPr>
      </w:pPr>
      <w:r w:rsidRPr="00D62394">
        <w:rPr>
          <w:rFonts w:ascii="Times New Roman" w:hAnsi="Times New Roman"/>
          <w:iCs/>
          <w:sz w:val="28"/>
          <w:szCs w:val="28"/>
          <w:lang w:val="nl-NL"/>
        </w:rPr>
        <w:t>2. Nghị quyết này bãi bỏ Nghị quyết số 10/2024/NQ-HĐND ngày 24 tháng 7 năm 2024 của Hội đồng nhân dân tỉnh Hậu Giang quy định các biện pháp bảo đảm thực hiện dân chủ ở cơ sở trên địa bàn tỉnh Hậu Giang.</w:t>
      </w:r>
    </w:p>
    <w:p w:rsidR="00F972B0" w:rsidRPr="00D62394" w:rsidRDefault="00240D57" w:rsidP="00CD48A3">
      <w:pPr>
        <w:spacing w:after="240" w:line="240" w:lineRule="auto"/>
        <w:ind w:firstLine="720"/>
        <w:jc w:val="both"/>
        <w:rPr>
          <w:rFonts w:ascii="Times New Roman" w:hAnsi="Times New Roman"/>
          <w:i/>
          <w:sz w:val="28"/>
          <w:szCs w:val="28"/>
          <w:lang w:val="nl-NL"/>
        </w:rPr>
      </w:pPr>
      <w:r w:rsidRPr="00D62394">
        <w:rPr>
          <w:rFonts w:ascii="Times New Roman" w:hAnsi="Times New Roman"/>
          <w:i/>
          <w:sz w:val="28"/>
          <w:szCs w:val="28"/>
          <w:lang w:val="nl-NL"/>
        </w:rPr>
        <w:t>Nghị quyết này đã được Hội đồng nhân dân thành phố Cần Thơ khóa XI, Kỳ họp thứ Ba thông qua ngày 30 tháng 6 năm 2026./.</w:t>
      </w:r>
    </w:p>
    <w:tbl>
      <w:tblPr>
        <w:tblW w:w="0" w:type="auto"/>
        <w:tblLook w:val="04A0" w:firstRow="1" w:lastRow="0" w:firstColumn="1" w:lastColumn="0" w:noHBand="0" w:noVBand="1"/>
      </w:tblPr>
      <w:tblGrid>
        <w:gridCol w:w="5778"/>
        <w:gridCol w:w="3510"/>
      </w:tblGrid>
      <w:tr w:rsidR="00D62394" w:rsidRPr="00D62394" w:rsidTr="00FA1E83">
        <w:tc>
          <w:tcPr>
            <w:tcW w:w="5778" w:type="dxa"/>
          </w:tcPr>
          <w:p w:rsidR="00E84AE0" w:rsidRPr="00D62394" w:rsidRDefault="00E84AE0" w:rsidP="0008152A">
            <w:pPr>
              <w:spacing w:after="0" w:line="240" w:lineRule="auto"/>
              <w:jc w:val="both"/>
              <w:rPr>
                <w:rStyle w:val="Hyperlink"/>
                <w:rFonts w:ascii="Times New Roman" w:hAnsi="Times New Roman"/>
                <w:b/>
                <w:i/>
                <w:color w:val="auto"/>
                <w:sz w:val="28"/>
                <w:szCs w:val="28"/>
                <w:u w:val="none"/>
                <w:lang w:val="nl-NL"/>
              </w:rPr>
            </w:pPr>
            <w:r w:rsidRPr="00D62394">
              <w:rPr>
                <w:rStyle w:val="Hyperlink"/>
                <w:rFonts w:ascii="Times New Roman" w:hAnsi="Times New Roman"/>
                <w:b/>
                <w:i/>
                <w:color w:val="auto"/>
                <w:sz w:val="24"/>
                <w:szCs w:val="28"/>
                <w:u w:val="none"/>
                <w:lang w:val="nl-NL"/>
              </w:rPr>
              <w:t>Nơi nhận</w:t>
            </w:r>
          </w:p>
        </w:tc>
        <w:tc>
          <w:tcPr>
            <w:tcW w:w="3510" w:type="dxa"/>
          </w:tcPr>
          <w:p w:rsidR="00E84AE0" w:rsidRPr="00D62394" w:rsidRDefault="00E84AE0" w:rsidP="0008152A">
            <w:pPr>
              <w:spacing w:after="0" w:line="240" w:lineRule="auto"/>
              <w:jc w:val="center"/>
              <w:rPr>
                <w:rStyle w:val="Hyperlink"/>
                <w:rFonts w:ascii="Times New Roman" w:hAnsi="Times New Roman"/>
                <w:b/>
                <w:color w:val="auto"/>
                <w:sz w:val="26"/>
                <w:szCs w:val="26"/>
                <w:u w:val="none"/>
                <w:lang w:val="nl-NL"/>
              </w:rPr>
            </w:pPr>
            <w:r w:rsidRPr="00D62394">
              <w:rPr>
                <w:rStyle w:val="Hyperlink"/>
                <w:rFonts w:ascii="Times New Roman" w:hAnsi="Times New Roman"/>
                <w:b/>
                <w:color w:val="auto"/>
                <w:sz w:val="26"/>
                <w:szCs w:val="26"/>
                <w:u w:val="none"/>
                <w:lang w:val="nl-NL"/>
              </w:rPr>
              <w:t>CHỦ TỊCH</w:t>
            </w:r>
          </w:p>
        </w:tc>
      </w:tr>
      <w:tr w:rsidR="00D62394" w:rsidRPr="00D62394" w:rsidTr="00FA1E83">
        <w:tc>
          <w:tcPr>
            <w:tcW w:w="5778" w:type="dxa"/>
          </w:tcPr>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Ủy ban Thường vụ Quốc hội;</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Chính phủ;</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Bộ Tư pháp (Cục KTVB và TCTHPL);</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xml:space="preserve">- Bộ Nội vụ; </w:t>
            </w:r>
          </w:p>
          <w:p w:rsidR="00E84AE0" w:rsidRPr="00D62394" w:rsidRDefault="00595E4E" w:rsidP="0008152A">
            <w:pPr>
              <w:spacing w:after="0" w:line="240" w:lineRule="auto"/>
              <w:rPr>
                <w:rStyle w:val="Hyperlink"/>
                <w:rFonts w:ascii="Times New Roman" w:hAnsi="Times New Roman"/>
                <w:color w:val="auto"/>
                <w:szCs w:val="28"/>
                <w:u w:val="none"/>
                <w:lang w:val="nl-NL"/>
              </w:rPr>
            </w:pPr>
            <w:r>
              <w:rPr>
                <w:rStyle w:val="Hyperlink"/>
                <w:rFonts w:ascii="Times New Roman" w:hAnsi="Times New Roman"/>
                <w:color w:val="auto"/>
                <w:szCs w:val="28"/>
                <w:u w:val="none"/>
                <w:lang w:val="nl-NL"/>
              </w:rPr>
              <w:t>- Đoàn đại biểu Quốc hội thành phố</w:t>
            </w:r>
            <w:r w:rsidR="00E84AE0" w:rsidRPr="00D62394">
              <w:rPr>
                <w:rStyle w:val="Hyperlink"/>
                <w:rFonts w:ascii="Times New Roman" w:hAnsi="Times New Roman"/>
                <w:color w:val="auto"/>
                <w:szCs w:val="28"/>
                <w:u w:val="none"/>
                <w:lang w:val="nl-NL"/>
              </w:rPr>
              <w:t xml:space="preserve"> Cần Thơ;</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Thường trực Thành ủy;</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Thường trực HĐND thành phố;</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UBND thành phố;</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UBMTTQVN thành phố;</w:t>
            </w:r>
          </w:p>
          <w:p w:rsidR="00E84AE0"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Đại biểu HĐND thành phố;</w:t>
            </w:r>
          </w:p>
          <w:p w:rsidR="007F17C4" w:rsidRPr="00D62394" w:rsidRDefault="007F17C4" w:rsidP="0008152A">
            <w:pPr>
              <w:spacing w:after="0" w:line="240" w:lineRule="auto"/>
              <w:rPr>
                <w:rStyle w:val="Hyperlink"/>
                <w:rFonts w:ascii="Times New Roman" w:hAnsi="Times New Roman"/>
                <w:color w:val="auto"/>
                <w:szCs w:val="28"/>
                <w:u w:val="none"/>
                <w:lang w:val="nl-NL"/>
              </w:rPr>
            </w:pPr>
            <w:r w:rsidRPr="007F17C4">
              <w:rPr>
                <w:rStyle w:val="Hyperlink"/>
                <w:rFonts w:ascii="Times New Roman" w:hAnsi="Times New Roman"/>
                <w:color w:val="auto"/>
                <w:szCs w:val="28"/>
                <w:u w:val="none"/>
                <w:lang w:val="nl-NL"/>
              </w:rPr>
              <w:t xml:space="preserve">- </w:t>
            </w:r>
            <w:r w:rsidR="00FA1E83">
              <w:rPr>
                <w:rStyle w:val="Hyperlink"/>
                <w:rFonts w:ascii="Times New Roman" w:hAnsi="Times New Roman"/>
                <w:color w:val="auto"/>
                <w:szCs w:val="28"/>
                <w:u w:val="none"/>
                <w:lang w:val="nl-NL"/>
              </w:rPr>
              <w:t>Văn</w:t>
            </w:r>
            <w:r w:rsidR="00FA1E83">
              <w:rPr>
                <w:rStyle w:val="Hyperlink"/>
                <w:rFonts w:ascii="Times New Roman" w:hAnsi="Times New Roman"/>
                <w:color w:val="auto"/>
                <w:szCs w:val="28"/>
                <w:u w:val="none"/>
                <w:lang w:val="vi-VN"/>
              </w:rPr>
              <w:t xml:space="preserve"> phòng</w:t>
            </w:r>
            <w:r w:rsidRPr="007F17C4">
              <w:rPr>
                <w:rStyle w:val="Hyperlink"/>
                <w:rFonts w:ascii="Times New Roman" w:hAnsi="Times New Roman"/>
                <w:color w:val="auto"/>
                <w:szCs w:val="28"/>
                <w:u w:val="none"/>
                <w:lang w:val="nl-NL"/>
              </w:rPr>
              <w:t xml:space="preserve"> UBND thành phố (Công báo thành phố);</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Sở, ban, ngành, đoàn thể thành phố;</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Thường trực HĐND, UBND</w:t>
            </w:r>
            <w:r w:rsidR="004C7020">
              <w:rPr>
                <w:rStyle w:val="Hyperlink"/>
                <w:rFonts w:ascii="Times New Roman" w:hAnsi="Times New Roman"/>
                <w:color w:val="auto"/>
                <w:szCs w:val="28"/>
                <w:u w:val="none"/>
                <w:lang w:val="nl-NL"/>
              </w:rPr>
              <w:t>, UBMTTQVN</w:t>
            </w:r>
            <w:r w:rsidRPr="00D62394">
              <w:rPr>
                <w:rStyle w:val="Hyperlink"/>
                <w:rFonts w:ascii="Times New Roman" w:hAnsi="Times New Roman"/>
                <w:color w:val="auto"/>
                <w:szCs w:val="28"/>
                <w:u w:val="none"/>
                <w:lang w:val="nl-NL"/>
              </w:rPr>
              <w:t xml:space="preserve"> các xã, phường;</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Trung tâm Lưu trữ lịch sử thành phố;</w:t>
            </w:r>
          </w:p>
          <w:p w:rsidR="00E84AE0" w:rsidRPr="00D62394" w:rsidRDefault="00E84AE0" w:rsidP="0008152A">
            <w:pPr>
              <w:spacing w:after="0" w:line="240" w:lineRule="auto"/>
              <w:rPr>
                <w:rStyle w:val="Hyperlink"/>
                <w:rFonts w:ascii="Times New Roman" w:hAnsi="Times New Roman"/>
                <w:color w:val="auto"/>
                <w:szCs w:val="28"/>
                <w:u w:val="none"/>
                <w:lang w:val="nl-NL"/>
              </w:rPr>
            </w:pPr>
            <w:r w:rsidRPr="00D62394">
              <w:rPr>
                <w:rStyle w:val="Hyperlink"/>
                <w:rFonts w:ascii="Times New Roman" w:hAnsi="Times New Roman"/>
                <w:color w:val="auto"/>
                <w:szCs w:val="28"/>
                <w:u w:val="none"/>
                <w:lang w:val="nl-NL"/>
              </w:rPr>
              <w:t>- Báo và Phát thanh, Truyền hình Cần Thơ;</w:t>
            </w:r>
          </w:p>
          <w:p w:rsidR="00E84AE0" w:rsidRPr="00D62394" w:rsidRDefault="00E84AE0" w:rsidP="0008152A">
            <w:pPr>
              <w:spacing w:after="0" w:line="240" w:lineRule="auto"/>
              <w:rPr>
                <w:rStyle w:val="Hyperlink"/>
                <w:rFonts w:ascii="Times New Roman" w:hAnsi="Times New Roman"/>
                <w:color w:val="auto"/>
                <w:sz w:val="28"/>
                <w:szCs w:val="28"/>
                <w:u w:val="none"/>
                <w:lang w:val="nl-NL"/>
              </w:rPr>
            </w:pPr>
            <w:r w:rsidRPr="00D62394">
              <w:rPr>
                <w:rStyle w:val="Hyperlink"/>
                <w:rFonts w:ascii="Times New Roman" w:hAnsi="Times New Roman"/>
                <w:color w:val="auto"/>
                <w:szCs w:val="28"/>
                <w:u w:val="none"/>
                <w:lang w:val="nl-NL"/>
              </w:rPr>
              <w:t>- Lưu: VT.</w:t>
            </w:r>
          </w:p>
        </w:tc>
        <w:tc>
          <w:tcPr>
            <w:tcW w:w="3510" w:type="dxa"/>
          </w:tcPr>
          <w:p w:rsidR="00E84AE0" w:rsidRPr="00D62394" w:rsidRDefault="00E84AE0" w:rsidP="0008152A">
            <w:pPr>
              <w:spacing w:after="0" w:line="240" w:lineRule="auto"/>
              <w:jc w:val="center"/>
              <w:rPr>
                <w:rStyle w:val="Hyperlink"/>
                <w:rFonts w:ascii="Times New Roman" w:hAnsi="Times New Roman"/>
                <w:color w:val="auto"/>
                <w:sz w:val="28"/>
                <w:szCs w:val="28"/>
                <w:u w:val="none"/>
                <w:lang w:val="nl-NL"/>
              </w:rPr>
            </w:pPr>
          </w:p>
          <w:p w:rsidR="00E84AE0" w:rsidRPr="00D62394" w:rsidRDefault="00E84AE0" w:rsidP="0008152A">
            <w:pPr>
              <w:spacing w:after="0" w:line="240" w:lineRule="auto"/>
              <w:jc w:val="center"/>
              <w:rPr>
                <w:rStyle w:val="Hyperlink"/>
                <w:rFonts w:ascii="Times New Roman" w:hAnsi="Times New Roman"/>
                <w:color w:val="auto"/>
                <w:sz w:val="28"/>
                <w:szCs w:val="28"/>
                <w:u w:val="none"/>
                <w:lang w:val="nl-NL"/>
              </w:rPr>
            </w:pPr>
          </w:p>
          <w:p w:rsidR="00E84AE0" w:rsidRPr="00D62394" w:rsidRDefault="00E84AE0" w:rsidP="0008152A">
            <w:pPr>
              <w:spacing w:after="0" w:line="240" w:lineRule="auto"/>
              <w:jc w:val="center"/>
              <w:rPr>
                <w:rStyle w:val="Hyperlink"/>
                <w:rFonts w:ascii="Times New Roman" w:hAnsi="Times New Roman"/>
                <w:color w:val="auto"/>
                <w:sz w:val="28"/>
                <w:szCs w:val="28"/>
                <w:u w:val="none"/>
                <w:lang w:val="nl-NL"/>
              </w:rPr>
            </w:pPr>
          </w:p>
          <w:p w:rsidR="00E84AE0" w:rsidRDefault="00E84AE0" w:rsidP="0008152A">
            <w:pPr>
              <w:spacing w:after="0" w:line="240" w:lineRule="auto"/>
              <w:jc w:val="center"/>
              <w:rPr>
                <w:rStyle w:val="Hyperlink"/>
                <w:rFonts w:ascii="Times New Roman" w:hAnsi="Times New Roman"/>
                <w:color w:val="auto"/>
                <w:sz w:val="28"/>
                <w:szCs w:val="28"/>
                <w:u w:val="none"/>
                <w:lang w:val="nl-NL"/>
              </w:rPr>
            </w:pPr>
          </w:p>
          <w:p w:rsidR="004C7020" w:rsidRPr="00D62394" w:rsidRDefault="004C7020" w:rsidP="0008152A">
            <w:pPr>
              <w:spacing w:after="0" w:line="240" w:lineRule="auto"/>
              <w:jc w:val="center"/>
              <w:rPr>
                <w:rStyle w:val="Hyperlink"/>
                <w:rFonts w:ascii="Times New Roman" w:hAnsi="Times New Roman"/>
                <w:color w:val="auto"/>
                <w:sz w:val="28"/>
                <w:szCs w:val="28"/>
                <w:u w:val="none"/>
                <w:lang w:val="nl-NL"/>
              </w:rPr>
            </w:pPr>
          </w:p>
          <w:p w:rsidR="00E84AE0" w:rsidRPr="00D62394" w:rsidRDefault="00E84AE0" w:rsidP="0008152A">
            <w:pPr>
              <w:spacing w:after="0" w:line="240" w:lineRule="auto"/>
              <w:jc w:val="center"/>
              <w:rPr>
                <w:rStyle w:val="Hyperlink"/>
                <w:rFonts w:ascii="Times New Roman" w:hAnsi="Times New Roman"/>
                <w:color w:val="auto"/>
                <w:sz w:val="28"/>
                <w:szCs w:val="28"/>
                <w:u w:val="none"/>
                <w:lang w:val="nl-NL"/>
              </w:rPr>
            </w:pPr>
          </w:p>
          <w:p w:rsidR="00E84AE0" w:rsidRPr="00D62394" w:rsidRDefault="00E84AE0" w:rsidP="0008152A">
            <w:pPr>
              <w:spacing w:after="0" w:line="240" w:lineRule="auto"/>
              <w:jc w:val="center"/>
              <w:rPr>
                <w:rStyle w:val="Hyperlink"/>
                <w:rFonts w:ascii="Times New Roman" w:hAnsi="Times New Roman"/>
                <w:color w:val="auto"/>
                <w:sz w:val="28"/>
                <w:szCs w:val="28"/>
                <w:u w:val="none"/>
                <w:lang w:val="nl-NL"/>
              </w:rPr>
            </w:pPr>
          </w:p>
          <w:p w:rsidR="00E84AE0" w:rsidRPr="00D62394" w:rsidRDefault="00E84AE0" w:rsidP="0008152A">
            <w:pPr>
              <w:spacing w:after="0" w:line="240" w:lineRule="auto"/>
              <w:jc w:val="center"/>
              <w:rPr>
                <w:rStyle w:val="Hyperlink"/>
                <w:rFonts w:ascii="Times New Roman" w:hAnsi="Times New Roman"/>
                <w:color w:val="auto"/>
                <w:sz w:val="28"/>
                <w:szCs w:val="28"/>
                <w:u w:val="none"/>
                <w:lang w:val="nl-NL"/>
              </w:rPr>
            </w:pPr>
            <w:r w:rsidRPr="00D62394">
              <w:rPr>
                <w:rFonts w:ascii="Times New Roman" w:hAnsi="Times New Roman"/>
                <w:b/>
                <w:sz w:val="28"/>
                <w:szCs w:val="28"/>
              </w:rPr>
              <w:t>Đồng Văn Thanh</w:t>
            </w:r>
          </w:p>
        </w:tc>
      </w:tr>
    </w:tbl>
    <w:p w:rsidR="00E84AE0" w:rsidRPr="00D62394" w:rsidRDefault="00E84AE0" w:rsidP="00F972B0">
      <w:pPr>
        <w:spacing w:after="0" w:line="240" w:lineRule="auto"/>
        <w:ind w:firstLine="720"/>
        <w:jc w:val="both"/>
        <w:rPr>
          <w:rStyle w:val="Hyperlink"/>
          <w:rFonts w:ascii="Times New Roman" w:hAnsi="Times New Roman"/>
          <w:color w:val="auto"/>
          <w:sz w:val="28"/>
          <w:szCs w:val="28"/>
          <w:u w:val="none"/>
          <w:lang w:val="nl-NL"/>
        </w:rPr>
      </w:pPr>
    </w:p>
    <w:p w:rsidR="00F937CB" w:rsidRPr="00D62394" w:rsidRDefault="00F937CB">
      <w:pPr>
        <w:spacing w:after="0"/>
        <w:rPr>
          <w:rFonts w:ascii="Times New Roman" w:hAnsi="Times New Roman"/>
          <w:b/>
          <w:sz w:val="28"/>
          <w:szCs w:val="28"/>
        </w:rPr>
      </w:pPr>
    </w:p>
    <w:sectPr w:rsidR="00F937CB" w:rsidRPr="00D62394" w:rsidSect="000D7E6A">
      <w:headerReference w:type="default" r:id="rId9"/>
      <w:footerReference w:type="even" r:id="rId10"/>
      <w:pgSz w:w="11907" w:h="16840" w:code="9"/>
      <w:pgMar w:top="1134" w:right="1134" w:bottom="1134" w:left="1701" w:header="851" w:footer="851" w:gutter="0"/>
      <w:cols w:space="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72E5" w:rsidRDefault="003972E5">
      <w:pPr>
        <w:spacing w:line="240" w:lineRule="auto"/>
      </w:pPr>
      <w:r>
        <w:separator/>
      </w:r>
    </w:p>
  </w:endnote>
  <w:endnote w:type="continuationSeparator" w:id="0">
    <w:p w:rsidR="003972E5" w:rsidRDefault="00397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7CB" w:rsidRDefault="004532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937CB" w:rsidRDefault="00F937C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72E5" w:rsidRDefault="003972E5">
      <w:pPr>
        <w:spacing w:after="0"/>
      </w:pPr>
      <w:r>
        <w:separator/>
      </w:r>
    </w:p>
  </w:footnote>
  <w:footnote w:type="continuationSeparator" w:id="0">
    <w:p w:rsidR="003972E5" w:rsidRDefault="003972E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152A" w:rsidRPr="0008152A" w:rsidRDefault="0008152A" w:rsidP="0008152A">
    <w:pPr>
      <w:pStyle w:val="Header"/>
      <w:spacing w:after="120" w:line="240" w:lineRule="auto"/>
      <w:jc w:val="center"/>
      <w:rPr>
        <w:rFonts w:ascii="Times New Roman" w:hAnsi="Times New Roman"/>
        <w:sz w:val="28"/>
      </w:rPr>
    </w:pPr>
    <w:r w:rsidRPr="0008152A">
      <w:rPr>
        <w:rFonts w:ascii="Times New Roman" w:hAnsi="Times New Roman"/>
        <w:sz w:val="28"/>
      </w:rPr>
      <w:fldChar w:fldCharType="begin"/>
    </w:r>
    <w:r w:rsidRPr="0008152A">
      <w:rPr>
        <w:rFonts w:ascii="Times New Roman" w:hAnsi="Times New Roman"/>
        <w:sz w:val="28"/>
      </w:rPr>
      <w:instrText xml:space="preserve"> PAGE   \* MERGEFORMAT </w:instrText>
    </w:r>
    <w:r w:rsidRPr="0008152A">
      <w:rPr>
        <w:rFonts w:ascii="Times New Roman" w:hAnsi="Times New Roman"/>
        <w:sz w:val="28"/>
      </w:rPr>
      <w:fldChar w:fldCharType="separate"/>
    </w:r>
    <w:r w:rsidR="00375580">
      <w:rPr>
        <w:rFonts w:ascii="Times New Roman" w:hAnsi="Times New Roman"/>
        <w:noProof/>
        <w:sz w:val="28"/>
      </w:rPr>
      <w:t>2</w:t>
    </w:r>
    <w:r w:rsidRPr="0008152A">
      <w:rPr>
        <w:rFonts w:ascii="Times New Roman" w:hAnsi="Times New Roman"/>
        <w:noProof/>
        <w:sz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C523A"/>
    <w:multiLevelType w:val="hybridMultilevel"/>
    <w:tmpl w:val="25D0F5BE"/>
    <w:lvl w:ilvl="0" w:tplc="F5DCA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573EAF"/>
    <w:multiLevelType w:val="multilevel"/>
    <w:tmpl w:val="E1F88FD8"/>
    <w:lvl w:ilvl="0">
      <w:start w:val="1"/>
      <w:numFmt w:val="decimal"/>
      <w:lvlText w:val="%1."/>
      <w:lvlJc w:val="left"/>
      <w:pPr>
        <w:ind w:left="1069" w:hanging="360"/>
      </w:pPr>
      <w:rPr>
        <w:rFonts w:hint="default"/>
        <w:b/>
        <w:bCs/>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3CB943A2"/>
    <w:multiLevelType w:val="hybridMultilevel"/>
    <w:tmpl w:val="A63A67FA"/>
    <w:lvl w:ilvl="0" w:tplc="141A7BCC">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7E46254F"/>
    <w:multiLevelType w:val="hybridMultilevel"/>
    <w:tmpl w:val="EC9EFA36"/>
    <w:lvl w:ilvl="0" w:tplc="50543D10">
      <w:start w:val="3"/>
      <w:numFmt w:val="bullet"/>
      <w:lvlText w:val="-"/>
      <w:lvlJc w:val="left"/>
      <w:pPr>
        <w:ind w:left="2913" w:hanging="360"/>
      </w:pPr>
      <w:rPr>
        <w:rFonts w:ascii="Times New Roman" w:eastAsia="Times New Roman" w:hAnsi="Times New Roman" w:cs="Times New Roman" w:hint="default"/>
      </w:rPr>
    </w:lvl>
    <w:lvl w:ilvl="1" w:tplc="04090003" w:tentative="1">
      <w:start w:val="1"/>
      <w:numFmt w:val="bullet"/>
      <w:lvlText w:val="o"/>
      <w:lvlJc w:val="left"/>
      <w:pPr>
        <w:ind w:left="3633" w:hanging="360"/>
      </w:pPr>
      <w:rPr>
        <w:rFonts w:ascii="Courier New" w:hAnsi="Courier New" w:cs="Courier New" w:hint="default"/>
      </w:rPr>
    </w:lvl>
    <w:lvl w:ilvl="2" w:tplc="04090005" w:tentative="1">
      <w:start w:val="1"/>
      <w:numFmt w:val="bullet"/>
      <w:lvlText w:val=""/>
      <w:lvlJc w:val="left"/>
      <w:pPr>
        <w:ind w:left="4353" w:hanging="360"/>
      </w:pPr>
      <w:rPr>
        <w:rFonts w:ascii="Wingdings" w:hAnsi="Wingdings" w:hint="default"/>
      </w:rPr>
    </w:lvl>
    <w:lvl w:ilvl="3" w:tplc="04090001" w:tentative="1">
      <w:start w:val="1"/>
      <w:numFmt w:val="bullet"/>
      <w:lvlText w:val=""/>
      <w:lvlJc w:val="left"/>
      <w:pPr>
        <w:ind w:left="5073" w:hanging="360"/>
      </w:pPr>
      <w:rPr>
        <w:rFonts w:ascii="Symbol" w:hAnsi="Symbol" w:hint="default"/>
      </w:rPr>
    </w:lvl>
    <w:lvl w:ilvl="4" w:tplc="04090003" w:tentative="1">
      <w:start w:val="1"/>
      <w:numFmt w:val="bullet"/>
      <w:lvlText w:val="o"/>
      <w:lvlJc w:val="left"/>
      <w:pPr>
        <w:ind w:left="5793" w:hanging="360"/>
      </w:pPr>
      <w:rPr>
        <w:rFonts w:ascii="Courier New" w:hAnsi="Courier New" w:cs="Courier New" w:hint="default"/>
      </w:rPr>
    </w:lvl>
    <w:lvl w:ilvl="5" w:tplc="04090005" w:tentative="1">
      <w:start w:val="1"/>
      <w:numFmt w:val="bullet"/>
      <w:lvlText w:val=""/>
      <w:lvlJc w:val="left"/>
      <w:pPr>
        <w:ind w:left="6513" w:hanging="360"/>
      </w:pPr>
      <w:rPr>
        <w:rFonts w:ascii="Wingdings" w:hAnsi="Wingdings" w:hint="default"/>
      </w:rPr>
    </w:lvl>
    <w:lvl w:ilvl="6" w:tplc="04090001" w:tentative="1">
      <w:start w:val="1"/>
      <w:numFmt w:val="bullet"/>
      <w:lvlText w:val=""/>
      <w:lvlJc w:val="left"/>
      <w:pPr>
        <w:ind w:left="7233" w:hanging="360"/>
      </w:pPr>
      <w:rPr>
        <w:rFonts w:ascii="Symbol" w:hAnsi="Symbol" w:hint="default"/>
      </w:rPr>
    </w:lvl>
    <w:lvl w:ilvl="7" w:tplc="04090003" w:tentative="1">
      <w:start w:val="1"/>
      <w:numFmt w:val="bullet"/>
      <w:lvlText w:val="o"/>
      <w:lvlJc w:val="left"/>
      <w:pPr>
        <w:ind w:left="7953" w:hanging="360"/>
      </w:pPr>
      <w:rPr>
        <w:rFonts w:ascii="Courier New" w:hAnsi="Courier New" w:cs="Courier New" w:hint="default"/>
      </w:rPr>
    </w:lvl>
    <w:lvl w:ilvl="8" w:tplc="04090005" w:tentative="1">
      <w:start w:val="1"/>
      <w:numFmt w:val="bullet"/>
      <w:lvlText w:val=""/>
      <w:lvlJc w:val="left"/>
      <w:pPr>
        <w:ind w:left="8673"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B4"/>
    <w:rsid w:val="000002BE"/>
    <w:rsid w:val="00002B2D"/>
    <w:rsid w:val="0000382B"/>
    <w:rsid w:val="000038C5"/>
    <w:rsid w:val="000043BF"/>
    <w:rsid w:val="0000546E"/>
    <w:rsid w:val="00005816"/>
    <w:rsid w:val="0000600A"/>
    <w:rsid w:val="000069B7"/>
    <w:rsid w:val="000077A0"/>
    <w:rsid w:val="000077CC"/>
    <w:rsid w:val="00007BEA"/>
    <w:rsid w:val="00010550"/>
    <w:rsid w:val="000108A5"/>
    <w:rsid w:val="00011201"/>
    <w:rsid w:val="00011B0D"/>
    <w:rsid w:val="000129C6"/>
    <w:rsid w:val="00013EFB"/>
    <w:rsid w:val="00014525"/>
    <w:rsid w:val="00015187"/>
    <w:rsid w:val="000155C7"/>
    <w:rsid w:val="000156BF"/>
    <w:rsid w:val="00016440"/>
    <w:rsid w:val="0001695D"/>
    <w:rsid w:val="00016FEF"/>
    <w:rsid w:val="000171F8"/>
    <w:rsid w:val="00017339"/>
    <w:rsid w:val="000178D9"/>
    <w:rsid w:val="00024F59"/>
    <w:rsid w:val="000250C9"/>
    <w:rsid w:val="000250E6"/>
    <w:rsid w:val="00025350"/>
    <w:rsid w:val="00025FEC"/>
    <w:rsid w:val="00027542"/>
    <w:rsid w:val="00027554"/>
    <w:rsid w:val="00027929"/>
    <w:rsid w:val="000279FB"/>
    <w:rsid w:val="00030088"/>
    <w:rsid w:val="00030F80"/>
    <w:rsid w:val="0003118B"/>
    <w:rsid w:val="00031237"/>
    <w:rsid w:val="000318E4"/>
    <w:rsid w:val="00032DA1"/>
    <w:rsid w:val="00033407"/>
    <w:rsid w:val="00036590"/>
    <w:rsid w:val="00036783"/>
    <w:rsid w:val="000369B3"/>
    <w:rsid w:val="00036C1B"/>
    <w:rsid w:val="00036D32"/>
    <w:rsid w:val="000371BD"/>
    <w:rsid w:val="000408EF"/>
    <w:rsid w:val="00040BC1"/>
    <w:rsid w:val="00040D1D"/>
    <w:rsid w:val="00041349"/>
    <w:rsid w:val="00041394"/>
    <w:rsid w:val="0004150D"/>
    <w:rsid w:val="00041DB5"/>
    <w:rsid w:val="00041FE0"/>
    <w:rsid w:val="0004211F"/>
    <w:rsid w:val="0004318C"/>
    <w:rsid w:val="0004423C"/>
    <w:rsid w:val="0004456A"/>
    <w:rsid w:val="000447CA"/>
    <w:rsid w:val="000455BD"/>
    <w:rsid w:val="000466B8"/>
    <w:rsid w:val="00046BB4"/>
    <w:rsid w:val="000471E5"/>
    <w:rsid w:val="000477C3"/>
    <w:rsid w:val="00047FA2"/>
    <w:rsid w:val="000501AC"/>
    <w:rsid w:val="0005021F"/>
    <w:rsid w:val="000526DF"/>
    <w:rsid w:val="00052725"/>
    <w:rsid w:val="00052D23"/>
    <w:rsid w:val="000533B5"/>
    <w:rsid w:val="0005414D"/>
    <w:rsid w:val="0005458B"/>
    <w:rsid w:val="0005514D"/>
    <w:rsid w:val="00056923"/>
    <w:rsid w:val="00056A0E"/>
    <w:rsid w:val="00056D06"/>
    <w:rsid w:val="00056E6E"/>
    <w:rsid w:val="00057563"/>
    <w:rsid w:val="000575C4"/>
    <w:rsid w:val="00057AC8"/>
    <w:rsid w:val="00060828"/>
    <w:rsid w:val="00060D69"/>
    <w:rsid w:val="0006221F"/>
    <w:rsid w:val="000642C2"/>
    <w:rsid w:val="00064A6B"/>
    <w:rsid w:val="00065101"/>
    <w:rsid w:val="00065559"/>
    <w:rsid w:val="0006556A"/>
    <w:rsid w:val="0006592F"/>
    <w:rsid w:val="00066AAC"/>
    <w:rsid w:val="0006764E"/>
    <w:rsid w:val="000678A0"/>
    <w:rsid w:val="00067A1C"/>
    <w:rsid w:val="0007082E"/>
    <w:rsid w:val="00070917"/>
    <w:rsid w:val="00071A0B"/>
    <w:rsid w:val="00072505"/>
    <w:rsid w:val="00073625"/>
    <w:rsid w:val="0007395E"/>
    <w:rsid w:val="000739F4"/>
    <w:rsid w:val="000745DA"/>
    <w:rsid w:val="00074796"/>
    <w:rsid w:val="00074AA3"/>
    <w:rsid w:val="00074BAE"/>
    <w:rsid w:val="00075C26"/>
    <w:rsid w:val="00075E4F"/>
    <w:rsid w:val="000760D9"/>
    <w:rsid w:val="000773A7"/>
    <w:rsid w:val="00077870"/>
    <w:rsid w:val="00077C0F"/>
    <w:rsid w:val="0008129C"/>
    <w:rsid w:val="0008144E"/>
    <w:rsid w:val="0008152A"/>
    <w:rsid w:val="00081556"/>
    <w:rsid w:val="00081C7D"/>
    <w:rsid w:val="00082621"/>
    <w:rsid w:val="00082F33"/>
    <w:rsid w:val="000836A6"/>
    <w:rsid w:val="00084F35"/>
    <w:rsid w:val="00084FD1"/>
    <w:rsid w:val="00085309"/>
    <w:rsid w:val="00085E63"/>
    <w:rsid w:val="0008610E"/>
    <w:rsid w:val="000863BE"/>
    <w:rsid w:val="00086914"/>
    <w:rsid w:val="0008691D"/>
    <w:rsid w:val="00086F1D"/>
    <w:rsid w:val="00090522"/>
    <w:rsid w:val="00092486"/>
    <w:rsid w:val="000925C4"/>
    <w:rsid w:val="00092CBB"/>
    <w:rsid w:val="00093BA7"/>
    <w:rsid w:val="00094B77"/>
    <w:rsid w:val="0009528F"/>
    <w:rsid w:val="0009591D"/>
    <w:rsid w:val="00095A45"/>
    <w:rsid w:val="00095A4E"/>
    <w:rsid w:val="00095AE5"/>
    <w:rsid w:val="00095BB4"/>
    <w:rsid w:val="00095CA3"/>
    <w:rsid w:val="00095FE4"/>
    <w:rsid w:val="00096100"/>
    <w:rsid w:val="000964B4"/>
    <w:rsid w:val="000966FD"/>
    <w:rsid w:val="00096B06"/>
    <w:rsid w:val="00096D8A"/>
    <w:rsid w:val="0009703D"/>
    <w:rsid w:val="000971F3"/>
    <w:rsid w:val="000974CE"/>
    <w:rsid w:val="00097773"/>
    <w:rsid w:val="000A0003"/>
    <w:rsid w:val="000A0050"/>
    <w:rsid w:val="000A0078"/>
    <w:rsid w:val="000A07DB"/>
    <w:rsid w:val="000A2758"/>
    <w:rsid w:val="000A4796"/>
    <w:rsid w:val="000A49C8"/>
    <w:rsid w:val="000A559E"/>
    <w:rsid w:val="000A55B7"/>
    <w:rsid w:val="000A63C1"/>
    <w:rsid w:val="000A77E9"/>
    <w:rsid w:val="000A798F"/>
    <w:rsid w:val="000B073C"/>
    <w:rsid w:val="000B0CA3"/>
    <w:rsid w:val="000B0DF2"/>
    <w:rsid w:val="000B2418"/>
    <w:rsid w:val="000B2A0C"/>
    <w:rsid w:val="000B2D45"/>
    <w:rsid w:val="000B3745"/>
    <w:rsid w:val="000B409D"/>
    <w:rsid w:val="000B4250"/>
    <w:rsid w:val="000B45EA"/>
    <w:rsid w:val="000B5BB7"/>
    <w:rsid w:val="000B5D9D"/>
    <w:rsid w:val="000B790E"/>
    <w:rsid w:val="000C0418"/>
    <w:rsid w:val="000C1239"/>
    <w:rsid w:val="000C1F5C"/>
    <w:rsid w:val="000C2C47"/>
    <w:rsid w:val="000C2E9B"/>
    <w:rsid w:val="000C2EA2"/>
    <w:rsid w:val="000C3BF5"/>
    <w:rsid w:val="000C3CCA"/>
    <w:rsid w:val="000C460E"/>
    <w:rsid w:val="000C4AEB"/>
    <w:rsid w:val="000C4F20"/>
    <w:rsid w:val="000C7B51"/>
    <w:rsid w:val="000D00B8"/>
    <w:rsid w:val="000D0170"/>
    <w:rsid w:val="000D0403"/>
    <w:rsid w:val="000D059A"/>
    <w:rsid w:val="000D157B"/>
    <w:rsid w:val="000D1DA5"/>
    <w:rsid w:val="000D428E"/>
    <w:rsid w:val="000D4D93"/>
    <w:rsid w:val="000D5285"/>
    <w:rsid w:val="000D6C30"/>
    <w:rsid w:val="000D7A79"/>
    <w:rsid w:val="000D7AD9"/>
    <w:rsid w:val="000D7B23"/>
    <w:rsid w:val="000D7E6A"/>
    <w:rsid w:val="000E03A1"/>
    <w:rsid w:val="000E0F34"/>
    <w:rsid w:val="000E10C4"/>
    <w:rsid w:val="000E1A8C"/>
    <w:rsid w:val="000E273C"/>
    <w:rsid w:val="000E2FF1"/>
    <w:rsid w:val="000E3BE5"/>
    <w:rsid w:val="000E5C36"/>
    <w:rsid w:val="000E754A"/>
    <w:rsid w:val="000E77C8"/>
    <w:rsid w:val="000F015A"/>
    <w:rsid w:val="000F0482"/>
    <w:rsid w:val="000F04C2"/>
    <w:rsid w:val="000F0E70"/>
    <w:rsid w:val="000F1322"/>
    <w:rsid w:val="000F1577"/>
    <w:rsid w:val="000F26FC"/>
    <w:rsid w:val="000F2A37"/>
    <w:rsid w:val="000F2A5F"/>
    <w:rsid w:val="000F32EC"/>
    <w:rsid w:val="000F34AC"/>
    <w:rsid w:val="000F3DE1"/>
    <w:rsid w:val="000F44EC"/>
    <w:rsid w:val="000F469F"/>
    <w:rsid w:val="000F501C"/>
    <w:rsid w:val="000F5751"/>
    <w:rsid w:val="000F5F8C"/>
    <w:rsid w:val="000F6065"/>
    <w:rsid w:val="000F689B"/>
    <w:rsid w:val="000F6EA4"/>
    <w:rsid w:val="000F7061"/>
    <w:rsid w:val="000F7256"/>
    <w:rsid w:val="00100255"/>
    <w:rsid w:val="001007DD"/>
    <w:rsid w:val="001012A7"/>
    <w:rsid w:val="001019DC"/>
    <w:rsid w:val="00101D7D"/>
    <w:rsid w:val="001026C8"/>
    <w:rsid w:val="001026D0"/>
    <w:rsid w:val="001030BD"/>
    <w:rsid w:val="00104E8D"/>
    <w:rsid w:val="001055EF"/>
    <w:rsid w:val="00105E9A"/>
    <w:rsid w:val="001063A7"/>
    <w:rsid w:val="00106C47"/>
    <w:rsid w:val="00106EF1"/>
    <w:rsid w:val="001071FF"/>
    <w:rsid w:val="00107ACB"/>
    <w:rsid w:val="00107E50"/>
    <w:rsid w:val="0011009E"/>
    <w:rsid w:val="001108AB"/>
    <w:rsid w:val="00110B13"/>
    <w:rsid w:val="00111113"/>
    <w:rsid w:val="00111B7E"/>
    <w:rsid w:val="0011307C"/>
    <w:rsid w:val="00113195"/>
    <w:rsid w:val="00113DF1"/>
    <w:rsid w:val="00114596"/>
    <w:rsid w:val="00114F10"/>
    <w:rsid w:val="0011596D"/>
    <w:rsid w:val="00115D18"/>
    <w:rsid w:val="001164B1"/>
    <w:rsid w:val="00116664"/>
    <w:rsid w:val="00121D47"/>
    <w:rsid w:val="001225DB"/>
    <w:rsid w:val="00123135"/>
    <w:rsid w:val="001236B2"/>
    <w:rsid w:val="001246A6"/>
    <w:rsid w:val="001254A1"/>
    <w:rsid w:val="00125DBE"/>
    <w:rsid w:val="00127500"/>
    <w:rsid w:val="001276CD"/>
    <w:rsid w:val="00131377"/>
    <w:rsid w:val="001320D7"/>
    <w:rsid w:val="001325FC"/>
    <w:rsid w:val="001329C8"/>
    <w:rsid w:val="00132F31"/>
    <w:rsid w:val="00133361"/>
    <w:rsid w:val="001334AD"/>
    <w:rsid w:val="00134154"/>
    <w:rsid w:val="0013491C"/>
    <w:rsid w:val="00134E6E"/>
    <w:rsid w:val="00134E94"/>
    <w:rsid w:val="00137AFF"/>
    <w:rsid w:val="00137B12"/>
    <w:rsid w:val="00137BFA"/>
    <w:rsid w:val="00140D60"/>
    <w:rsid w:val="0014138B"/>
    <w:rsid w:val="00141617"/>
    <w:rsid w:val="00141BC2"/>
    <w:rsid w:val="001423A3"/>
    <w:rsid w:val="0014251E"/>
    <w:rsid w:val="00142736"/>
    <w:rsid w:val="001430C0"/>
    <w:rsid w:val="001454F9"/>
    <w:rsid w:val="00145CF9"/>
    <w:rsid w:val="00146144"/>
    <w:rsid w:val="0014660F"/>
    <w:rsid w:val="001501D9"/>
    <w:rsid w:val="001505F7"/>
    <w:rsid w:val="00151441"/>
    <w:rsid w:val="00151B43"/>
    <w:rsid w:val="00151E41"/>
    <w:rsid w:val="001521D8"/>
    <w:rsid w:val="00152848"/>
    <w:rsid w:val="00152EC0"/>
    <w:rsid w:val="00152FA9"/>
    <w:rsid w:val="00153B72"/>
    <w:rsid w:val="001546C1"/>
    <w:rsid w:val="001558EF"/>
    <w:rsid w:val="00155B8D"/>
    <w:rsid w:val="00155C0E"/>
    <w:rsid w:val="00156805"/>
    <w:rsid w:val="00157318"/>
    <w:rsid w:val="0016014C"/>
    <w:rsid w:val="00160C0A"/>
    <w:rsid w:val="0016157C"/>
    <w:rsid w:val="00161C91"/>
    <w:rsid w:val="00163315"/>
    <w:rsid w:val="0016348A"/>
    <w:rsid w:val="001637DA"/>
    <w:rsid w:val="00163C04"/>
    <w:rsid w:val="00163D6A"/>
    <w:rsid w:val="001644A9"/>
    <w:rsid w:val="00167057"/>
    <w:rsid w:val="00167099"/>
    <w:rsid w:val="0016731D"/>
    <w:rsid w:val="00170D21"/>
    <w:rsid w:val="00170DC0"/>
    <w:rsid w:val="0017129A"/>
    <w:rsid w:val="001719A7"/>
    <w:rsid w:val="00171F0B"/>
    <w:rsid w:val="00172A0F"/>
    <w:rsid w:val="00173DEC"/>
    <w:rsid w:val="001744B6"/>
    <w:rsid w:val="001747CE"/>
    <w:rsid w:val="001750EC"/>
    <w:rsid w:val="001755C0"/>
    <w:rsid w:val="00175941"/>
    <w:rsid w:val="00175944"/>
    <w:rsid w:val="00175A8A"/>
    <w:rsid w:val="00175E07"/>
    <w:rsid w:val="001764A7"/>
    <w:rsid w:val="001766CE"/>
    <w:rsid w:val="00177E6D"/>
    <w:rsid w:val="00180C87"/>
    <w:rsid w:val="0018290F"/>
    <w:rsid w:val="00183002"/>
    <w:rsid w:val="00183C30"/>
    <w:rsid w:val="00183F8A"/>
    <w:rsid w:val="0018416E"/>
    <w:rsid w:val="001850CE"/>
    <w:rsid w:val="00185E6B"/>
    <w:rsid w:val="00186A70"/>
    <w:rsid w:val="00186F74"/>
    <w:rsid w:val="00190091"/>
    <w:rsid w:val="001903AB"/>
    <w:rsid w:val="00190C40"/>
    <w:rsid w:val="0019109C"/>
    <w:rsid w:val="00191F73"/>
    <w:rsid w:val="00192B88"/>
    <w:rsid w:val="00193229"/>
    <w:rsid w:val="0019586E"/>
    <w:rsid w:val="001960BB"/>
    <w:rsid w:val="00196D71"/>
    <w:rsid w:val="00197AB4"/>
    <w:rsid w:val="001A0F87"/>
    <w:rsid w:val="001A15CD"/>
    <w:rsid w:val="001A3294"/>
    <w:rsid w:val="001A4068"/>
    <w:rsid w:val="001A4F83"/>
    <w:rsid w:val="001A5E23"/>
    <w:rsid w:val="001A6BCE"/>
    <w:rsid w:val="001A750E"/>
    <w:rsid w:val="001A7DF5"/>
    <w:rsid w:val="001B049D"/>
    <w:rsid w:val="001B08A0"/>
    <w:rsid w:val="001B0A12"/>
    <w:rsid w:val="001B1ABE"/>
    <w:rsid w:val="001B2062"/>
    <w:rsid w:val="001B316A"/>
    <w:rsid w:val="001B3B5C"/>
    <w:rsid w:val="001B3FEB"/>
    <w:rsid w:val="001B57AC"/>
    <w:rsid w:val="001B6E01"/>
    <w:rsid w:val="001C0889"/>
    <w:rsid w:val="001C16F4"/>
    <w:rsid w:val="001C3EEC"/>
    <w:rsid w:val="001C4290"/>
    <w:rsid w:val="001C49C5"/>
    <w:rsid w:val="001C6186"/>
    <w:rsid w:val="001C6263"/>
    <w:rsid w:val="001C62E9"/>
    <w:rsid w:val="001C66EF"/>
    <w:rsid w:val="001C6D8E"/>
    <w:rsid w:val="001C7DB8"/>
    <w:rsid w:val="001D0190"/>
    <w:rsid w:val="001D154F"/>
    <w:rsid w:val="001D27C8"/>
    <w:rsid w:val="001D2E11"/>
    <w:rsid w:val="001D40CC"/>
    <w:rsid w:val="001D4102"/>
    <w:rsid w:val="001D4D1D"/>
    <w:rsid w:val="001D5B83"/>
    <w:rsid w:val="001D5C5E"/>
    <w:rsid w:val="001D67F2"/>
    <w:rsid w:val="001D79EB"/>
    <w:rsid w:val="001D7DD5"/>
    <w:rsid w:val="001E0476"/>
    <w:rsid w:val="001E05F9"/>
    <w:rsid w:val="001E0C4D"/>
    <w:rsid w:val="001E11D2"/>
    <w:rsid w:val="001E28E6"/>
    <w:rsid w:val="001E2A36"/>
    <w:rsid w:val="001E32A3"/>
    <w:rsid w:val="001E3C44"/>
    <w:rsid w:val="001E40B8"/>
    <w:rsid w:val="001E4344"/>
    <w:rsid w:val="001E4706"/>
    <w:rsid w:val="001E4F0D"/>
    <w:rsid w:val="001E5402"/>
    <w:rsid w:val="001E549A"/>
    <w:rsid w:val="001E5506"/>
    <w:rsid w:val="001E5B43"/>
    <w:rsid w:val="001E5DBC"/>
    <w:rsid w:val="001E6105"/>
    <w:rsid w:val="001E61A3"/>
    <w:rsid w:val="001E628B"/>
    <w:rsid w:val="001E6434"/>
    <w:rsid w:val="001E7991"/>
    <w:rsid w:val="001F0268"/>
    <w:rsid w:val="001F0785"/>
    <w:rsid w:val="001F07E5"/>
    <w:rsid w:val="001F219A"/>
    <w:rsid w:val="001F22A3"/>
    <w:rsid w:val="001F22E8"/>
    <w:rsid w:val="001F34AC"/>
    <w:rsid w:val="001F3A56"/>
    <w:rsid w:val="001F491E"/>
    <w:rsid w:val="001F49F4"/>
    <w:rsid w:val="001F5F65"/>
    <w:rsid w:val="001F66C6"/>
    <w:rsid w:val="001F70DB"/>
    <w:rsid w:val="001F7456"/>
    <w:rsid w:val="001F75BD"/>
    <w:rsid w:val="001F7A65"/>
    <w:rsid w:val="00200B23"/>
    <w:rsid w:val="00201788"/>
    <w:rsid w:val="002017C4"/>
    <w:rsid w:val="00201C47"/>
    <w:rsid w:val="00202BF4"/>
    <w:rsid w:val="002031F9"/>
    <w:rsid w:val="0020350D"/>
    <w:rsid w:val="00203F9E"/>
    <w:rsid w:val="00204979"/>
    <w:rsid w:val="00205427"/>
    <w:rsid w:val="00205E8F"/>
    <w:rsid w:val="00206514"/>
    <w:rsid w:val="00206C03"/>
    <w:rsid w:val="00207C00"/>
    <w:rsid w:val="00207EFB"/>
    <w:rsid w:val="002102D0"/>
    <w:rsid w:val="0021069D"/>
    <w:rsid w:val="00211313"/>
    <w:rsid w:val="00211C2E"/>
    <w:rsid w:val="00212680"/>
    <w:rsid w:val="00212740"/>
    <w:rsid w:val="00212CED"/>
    <w:rsid w:val="00212DAA"/>
    <w:rsid w:val="002164BA"/>
    <w:rsid w:val="00216629"/>
    <w:rsid w:val="00216DEE"/>
    <w:rsid w:val="00217683"/>
    <w:rsid w:val="002177EC"/>
    <w:rsid w:val="00217988"/>
    <w:rsid w:val="00217A2F"/>
    <w:rsid w:val="00220568"/>
    <w:rsid w:val="0022076A"/>
    <w:rsid w:val="002218C8"/>
    <w:rsid w:val="0022343C"/>
    <w:rsid w:val="002247FD"/>
    <w:rsid w:val="002250D6"/>
    <w:rsid w:val="002253F7"/>
    <w:rsid w:val="0022560E"/>
    <w:rsid w:val="00225680"/>
    <w:rsid w:val="00226385"/>
    <w:rsid w:val="002263A2"/>
    <w:rsid w:val="002276F0"/>
    <w:rsid w:val="00227BD7"/>
    <w:rsid w:val="00230E08"/>
    <w:rsid w:val="0023148B"/>
    <w:rsid w:val="00231673"/>
    <w:rsid w:val="00231EAD"/>
    <w:rsid w:val="00232BB8"/>
    <w:rsid w:val="00233466"/>
    <w:rsid w:val="0023385C"/>
    <w:rsid w:val="0023475B"/>
    <w:rsid w:val="00234DA6"/>
    <w:rsid w:val="0023537D"/>
    <w:rsid w:val="00240BEE"/>
    <w:rsid w:val="00240D57"/>
    <w:rsid w:val="00242488"/>
    <w:rsid w:val="0024334D"/>
    <w:rsid w:val="002443DA"/>
    <w:rsid w:val="00244719"/>
    <w:rsid w:val="00244DC1"/>
    <w:rsid w:val="00245D97"/>
    <w:rsid w:val="002464CB"/>
    <w:rsid w:val="002471C5"/>
    <w:rsid w:val="00250265"/>
    <w:rsid w:val="00250458"/>
    <w:rsid w:val="00250B4E"/>
    <w:rsid w:val="00251AE4"/>
    <w:rsid w:val="00252F49"/>
    <w:rsid w:val="002541B9"/>
    <w:rsid w:val="00254299"/>
    <w:rsid w:val="00254DC2"/>
    <w:rsid w:val="00254F19"/>
    <w:rsid w:val="00255069"/>
    <w:rsid w:val="00255129"/>
    <w:rsid w:val="00255683"/>
    <w:rsid w:val="00255DDA"/>
    <w:rsid w:val="00256224"/>
    <w:rsid w:val="00257F95"/>
    <w:rsid w:val="00260640"/>
    <w:rsid w:val="00260EA2"/>
    <w:rsid w:val="002646DB"/>
    <w:rsid w:val="00264730"/>
    <w:rsid w:val="00264BDD"/>
    <w:rsid w:val="00264F82"/>
    <w:rsid w:val="002657D4"/>
    <w:rsid w:val="00266002"/>
    <w:rsid w:val="0026658A"/>
    <w:rsid w:val="00266DC4"/>
    <w:rsid w:val="00267CD9"/>
    <w:rsid w:val="00267E44"/>
    <w:rsid w:val="00270AFB"/>
    <w:rsid w:val="00270E05"/>
    <w:rsid w:val="00271954"/>
    <w:rsid w:val="00272D9C"/>
    <w:rsid w:val="00273BAE"/>
    <w:rsid w:val="00273BFA"/>
    <w:rsid w:val="002746D4"/>
    <w:rsid w:val="002747B0"/>
    <w:rsid w:val="002748EB"/>
    <w:rsid w:val="00275198"/>
    <w:rsid w:val="0027615A"/>
    <w:rsid w:val="00276E48"/>
    <w:rsid w:val="00276F4F"/>
    <w:rsid w:val="00276F7A"/>
    <w:rsid w:val="002775C8"/>
    <w:rsid w:val="00277B5D"/>
    <w:rsid w:val="002801CE"/>
    <w:rsid w:val="00280A10"/>
    <w:rsid w:val="00280BF6"/>
    <w:rsid w:val="0028290E"/>
    <w:rsid w:val="00282BBD"/>
    <w:rsid w:val="002831B2"/>
    <w:rsid w:val="00283B13"/>
    <w:rsid w:val="0028435C"/>
    <w:rsid w:val="00285744"/>
    <w:rsid w:val="00286171"/>
    <w:rsid w:val="0028629D"/>
    <w:rsid w:val="00286741"/>
    <w:rsid w:val="002867CA"/>
    <w:rsid w:val="00287088"/>
    <w:rsid w:val="00287413"/>
    <w:rsid w:val="0029012A"/>
    <w:rsid w:val="00290258"/>
    <w:rsid w:val="00291301"/>
    <w:rsid w:val="0029134A"/>
    <w:rsid w:val="002913FC"/>
    <w:rsid w:val="00291C27"/>
    <w:rsid w:val="00291E81"/>
    <w:rsid w:val="002927C8"/>
    <w:rsid w:val="00292A82"/>
    <w:rsid w:val="00292AC0"/>
    <w:rsid w:val="00292F25"/>
    <w:rsid w:val="00293B03"/>
    <w:rsid w:val="002941C1"/>
    <w:rsid w:val="00294352"/>
    <w:rsid w:val="00296093"/>
    <w:rsid w:val="0029683A"/>
    <w:rsid w:val="00296B2A"/>
    <w:rsid w:val="0029786A"/>
    <w:rsid w:val="002A000D"/>
    <w:rsid w:val="002A0147"/>
    <w:rsid w:val="002A0281"/>
    <w:rsid w:val="002A10CC"/>
    <w:rsid w:val="002A2414"/>
    <w:rsid w:val="002A2502"/>
    <w:rsid w:val="002A2D7F"/>
    <w:rsid w:val="002A39E1"/>
    <w:rsid w:val="002A3CBE"/>
    <w:rsid w:val="002A404D"/>
    <w:rsid w:val="002A410E"/>
    <w:rsid w:val="002A4737"/>
    <w:rsid w:val="002A47C1"/>
    <w:rsid w:val="002A5445"/>
    <w:rsid w:val="002A547C"/>
    <w:rsid w:val="002A57BE"/>
    <w:rsid w:val="002A7BD8"/>
    <w:rsid w:val="002A7F18"/>
    <w:rsid w:val="002B13FF"/>
    <w:rsid w:val="002B28F5"/>
    <w:rsid w:val="002B2F90"/>
    <w:rsid w:val="002B31F2"/>
    <w:rsid w:val="002B4649"/>
    <w:rsid w:val="002B46F3"/>
    <w:rsid w:val="002B4C82"/>
    <w:rsid w:val="002B5806"/>
    <w:rsid w:val="002B67AB"/>
    <w:rsid w:val="002C02F1"/>
    <w:rsid w:val="002C0437"/>
    <w:rsid w:val="002C1B96"/>
    <w:rsid w:val="002C2399"/>
    <w:rsid w:val="002C3899"/>
    <w:rsid w:val="002C3917"/>
    <w:rsid w:val="002C393E"/>
    <w:rsid w:val="002C5221"/>
    <w:rsid w:val="002C52E0"/>
    <w:rsid w:val="002C569B"/>
    <w:rsid w:val="002C60B7"/>
    <w:rsid w:val="002C6E29"/>
    <w:rsid w:val="002C6F7E"/>
    <w:rsid w:val="002D0552"/>
    <w:rsid w:val="002D116F"/>
    <w:rsid w:val="002D1480"/>
    <w:rsid w:val="002D33F3"/>
    <w:rsid w:val="002D36AF"/>
    <w:rsid w:val="002D3DF2"/>
    <w:rsid w:val="002D519E"/>
    <w:rsid w:val="002D5AE6"/>
    <w:rsid w:val="002D5F24"/>
    <w:rsid w:val="002D610E"/>
    <w:rsid w:val="002D627E"/>
    <w:rsid w:val="002D7EBE"/>
    <w:rsid w:val="002D7F5A"/>
    <w:rsid w:val="002E2008"/>
    <w:rsid w:val="002E2073"/>
    <w:rsid w:val="002E20D1"/>
    <w:rsid w:val="002E3B74"/>
    <w:rsid w:val="002E41A3"/>
    <w:rsid w:val="002E591B"/>
    <w:rsid w:val="002E5D07"/>
    <w:rsid w:val="002E6677"/>
    <w:rsid w:val="002E6ECC"/>
    <w:rsid w:val="002E7641"/>
    <w:rsid w:val="002E7F38"/>
    <w:rsid w:val="002F0BB2"/>
    <w:rsid w:val="002F246D"/>
    <w:rsid w:val="002F38A9"/>
    <w:rsid w:val="002F3B6F"/>
    <w:rsid w:val="002F4739"/>
    <w:rsid w:val="002F4FB1"/>
    <w:rsid w:val="002F5AEA"/>
    <w:rsid w:val="002F5D93"/>
    <w:rsid w:val="002F61A1"/>
    <w:rsid w:val="002F68C8"/>
    <w:rsid w:val="002F774A"/>
    <w:rsid w:val="00300903"/>
    <w:rsid w:val="00300DED"/>
    <w:rsid w:val="003014A9"/>
    <w:rsid w:val="0030206F"/>
    <w:rsid w:val="003022C9"/>
    <w:rsid w:val="00302C9F"/>
    <w:rsid w:val="0030373A"/>
    <w:rsid w:val="00303BDB"/>
    <w:rsid w:val="00304F51"/>
    <w:rsid w:val="00306202"/>
    <w:rsid w:val="0030643F"/>
    <w:rsid w:val="0030646E"/>
    <w:rsid w:val="003078A0"/>
    <w:rsid w:val="00310619"/>
    <w:rsid w:val="003109B2"/>
    <w:rsid w:val="00310DCD"/>
    <w:rsid w:val="00311AC0"/>
    <w:rsid w:val="0031388B"/>
    <w:rsid w:val="00314AF1"/>
    <w:rsid w:val="00317737"/>
    <w:rsid w:val="0032049C"/>
    <w:rsid w:val="00320B17"/>
    <w:rsid w:val="00320D39"/>
    <w:rsid w:val="00321935"/>
    <w:rsid w:val="00321D34"/>
    <w:rsid w:val="00321F80"/>
    <w:rsid w:val="00322115"/>
    <w:rsid w:val="003223CA"/>
    <w:rsid w:val="0032264E"/>
    <w:rsid w:val="0032333A"/>
    <w:rsid w:val="00323C62"/>
    <w:rsid w:val="00325562"/>
    <w:rsid w:val="0032608A"/>
    <w:rsid w:val="00326D39"/>
    <w:rsid w:val="00326F35"/>
    <w:rsid w:val="003301BB"/>
    <w:rsid w:val="003309D4"/>
    <w:rsid w:val="00330B25"/>
    <w:rsid w:val="00330C32"/>
    <w:rsid w:val="00331AC7"/>
    <w:rsid w:val="00331B70"/>
    <w:rsid w:val="003329F6"/>
    <w:rsid w:val="00332BC6"/>
    <w:rsid w:val="00333183"/>
    <w:rsid w:val="00333658"/>
    <w:rsid w:val="00334024"/>
    <w:rsid w:val="00334324"/>
    <w:rsid w:val="00334E22"/>
    <w:rsid w:val="003355B0"/>
    <w:rsid w:val="00335E02"/>
    <w:rsid w:val="00336112"/>
    <w:rsid w:val="0033665B"/>
    <w:rsid w:val="003367CD"/>
    <w:rsid w:val="003368CA"/>
    <w:rsid w:val="0033696F"/>
    <w:rsid w:val="00337092"/>
    <w:rsid w:val="0033755B"/>
    <w:rsid w:val="003376AD"/>
    <w:rsid w:val="00337AA6"/>
    <w:rsid w:val="0034025A"/>
    <w:rsid w:val="00341332"/>
    <w:rsid w:val="00341FCB"/>
    <w:rsid w:val="0034280E"/>
    <w:rsid w:val="00343B4C"/>
    <w:rsid w:val="003447C5"/>
    <w:rsid w:val="003449AF"/>
    <w:rsid w:val="00345457"/>
    <w:rsid w:val="00345C40"/>
    <w:rsid w:val="00346325"/>
    <w:rsid w:val="003466F8"/>
    <w:rsid w:val="003472D8"/>
    <w:rsid w:val="00347C0F"/>
    <w:rsid w:val="00347C5C"/>
    <w:rsid w:val="003500DE"/>
    <w:rsid w:val="00351240"/>
    <w:rsid w:val="003519E5"/>
    <w:rsid w:val="00351D9A"/>
    <w:rsid w:val="00352B68"/>
    <w:rsid w:val="0035395D"/>
    <w:rsid w:val="00353ED7"/>
    <w:rsid w:val="0035539A"/>
    <w:rsid w:val="00355ECB"/>
    <w:rsid w:val="00356B23"/>
    <w:rsid w:val="003573B6"/>
    <w:rsid w:val="00357C25"/>
    <w:rsid w:val="00357CB0"/>
    <w:rsid w:val="003603A5"/>
    <w:rsid w:val="003604FB"/>
    <w:rsid w:val="00360830"/>
    <w:rsid w:val="00360B3F"/>
    <w:rsid w:val="00360D5A"/>
    <w:rsid w:val="003610DC"/>
    <w:rsid w:val="00361145"/>
    <w:rsid w:val="00362182"/>
    <w:rsid w:val="003624B1"/>
    <w:rsid w:val="00363034"/>
    <w:rsid w:val="00364975"/>
    <w:rsid w:val="00364B95"/>
    <w:rsid w:val="00364C76"/>
    <w:rsid w:val="00364F6F"/>
    <w:rsid w:val="00365070"/>
    <w:rsid w:val="003659F1"/>
    <w:rsid w:val="003664DD"/>
    <w:rsid w:val="00366A04"/>
    <w:rsid w:val="00366D59"/>
    <w:rsid w:val="00366E7E"/>
    <w:rsid w:val="0036754B"/>
    <w:rsid w:val="00367B99"/>
    <w:rsid w:val="00367F29"/>
    <w:rsid w:val="00370BC8"/>
    <w:rsid w:val="003727DC"/>
    <w:rsid w:val="0037325C"/>
    <w:rsid w:val="00374400"/>
    <w:rsid w:val="00374AC2"/>
    <w:rsid w:val="00374E42"/>
    <w:rsid w:val="003753F7"/>
    <w:rsid w:val="00375580"/>
    <w:rsid w:val="00375E24"/>
    <w:rsid w:val="00376000"/>
    <w:rsid w:val="00376A52"/>
    <w:rsid w:val="00377D3D"/>
    <w:rsid w:val="00377E6F"/>
    <w:rsid w:val="003807F5"/>
    <w:rsid w:val="00380958"/>
    <w:rsid w:val="00381A2A"/>
    <w:rsid w:val="00381CAA"/>
    <w:rsid w:val="00382375"/>
    <w:rsid w:val="003860B6"/>
    <w:rsid w:val="003860EB"/>
    <w:rsid w:val="0038618C"/>
    <w:rsid w:val="003863A9"/>
    <w:rsid w:val="0038752D"/>
    <w:rsid w:val="003876E3"/>
    <w:rsid w:val="0038781F"/>
    <w:rsid w:val="00387A0D"/>
    <w:rsid w:val="00390259"/>
    <w:rsid w:val="003906E6"/>
    <w:rsid w:val="00391092"/>
    <w:rsid w:val="00391405"/>
    <w:rsid w:val="0039141E"/>
    <w:rsid w:val="00392488"/>
    <w:rsid w:val="00395599"/>
    <w:rsid w:val="003958B1"/>
    <w:rsid w:val="003958C4"/>
    <w:rsid w:val="00395F10"/>
    <w:rsid w:val="00396057"/>
    <w:rsid w:val="00396856"/>
    <w:rsid w:val="00396B4C"/>
    <w:rsid w:val="00396D98"/>
    <w:rsid w:val="003972E5"/>
    <w:rsid w:val="00397A37"/>
    <w:rsid w:val="00397B73"/>
    <w:rsid w:val="00397FAB"/>
    <w:rsid w:val="003A0426"/>
    <w:rsid w:val="003A0720"/>
    <w:rsid w:val="003A0C3F"/>
    <w:rsid w:val="003A0D9B"/>
    <w:rsid w:val="003A43B1"/>
    <w:rsid w:val="003A549C"/>
    <w:rsid w:val="003A6C20"/>
    <w:rsid w:val="003B07D3"/>
    <w:rsid w:val="003B3E47"/>
    <w:rsid w:val="003B40CB"/>
    <w:rsid w:val="003B4E12"/>
    <w:rsid w:val="003B4F2E"/>
    <w:rsid w:val="003B5A1B"/>
    <w:rsid w:val="003B5B75"/>
    <w:rsid w:val="003B5F66"/>
    <w:rsid w:val="003B67E7"/>
    <w:rsid w:val="003B7C16"/>
    <w:rsid w:val="003B7D5C"/>
    <w:rsid w:val="003C005E"/>
    <w:rsid w:val="003C2018"/>
    <w:rsid w:val="003C211B"/>
    <w:rsid w:val="003C2836"/>
    <w:rsid w:val="003C3ACD"/>
    <w:rsid w:val="003C3D09"/>
    <w:rsid w:val="003C4183"/>
    <w:rsid w:val="003C4333"/>
    <w:rsid w:val="003C6290"/>
    <w:rsid w:val="003C6DC9"/>
    <w:rsid w:val="003C6FC6"/>
    <w:rsid w:val="003C7D6D"/>
    <w:rsid w:val="003D0EE9"/>
    <w:rsid w:val="003D12F0"/>
    <w:rsid w:val="003D1F10"/>
    <w:rsid w:val="003D2255"/>
    <w:rsid w:val="003D4656"/>
    <w:rsid w:val="003D4746"/>
    <w:rsid w:val="003D4864"/>
    <w:rsid w:val="003D5419"/>
    <w:rsid w:val="003D5E45"/>
    <w:rsid w:val="003D6829"/>
    <w:rsid w:val="003D6A8B"/>
    <w:rsid w:val="003D7FEB"/>
    <w:rsid w:val="003E0D04"/>
    <w:rsid w:val="003E1553"/>
    <w:rsid w:val="003E2474"/>
    <w:rsid w:val="003E24C8"/>
    <w:rsid w:val="003E2B55"/>
    <w:rsid w:val="003E2CB1"/>
    <w:rsid w:val="003E3C9A"/>
    <w:rsid w:val="003E46CC"/>
    <w:rsid w:val="003E4761"/>
    <w:rsid w:val="003E4778"/>
    <w:rsid w:val="003E4A37"/>
    <w:rsid w:val="003E4BE4"/>
    <w:rsid w:val="003E5327"/>
    <w:rsid w:val="003E55A5"/>
    <w:rsid w:val="003E79F4"/>
    <w:rsid w:val="003F0B4F"/>
    <w:rsid w:val="003F1666"/>
    <w:rsid w:val="003F17CB"/>
    <w:rsid w:val="003F23D9"/>
    <w:rsid w:val="003F25FE"/>
    <w:rsid w:val="003F33FD"/>
    <w:rsid w:val="003F3DE3"/>
    <w:rsid w:val="003F4828"/>
    <w:rsid w:val="003F547E"/>
    <w:rsid w:val="003F5E70"/>
    <w:rsid w:val="003F6D82"/>
    <w:rsid w:val="003F742E"/>
    <w:rsid w:val="00400203"/>
    <w:rsid w:val="0040094E"/>
    <w:rsid w:val="00401226"/>
    <w:rsid w:val="00401487"/>
    <w:rsid w:val="00401566"/>
    <w:rsid w:val="00403477"/>
    <w:rsid w:val="004035D2"/>
    <w:rsid w:val="004042B3"/>
    <w:rsid w:val="00404317"/>
    <w:rsid w:val="004049B5"/>
    <w:rsid w:val="00404D49"/>
    <w:rsid w:val="00405FF2"/>
    <w:rsid w:val="00406C7B"/>
    <w:rsid w:val="00406D5F"/>
    <w:rsid w:val="00406FBC"/>
    <w:rsid w:val="00407888"/>
    <w:rsid w:val="0041041B"/>
    <w:rsid w:val="00412316"/>
    <w:rsid w:val="0041232F"/>
    <w:rsid w:val="00412872"/>
    <w:rsid w:val="00413A9E"/>
    <w:rsid w:val="00413D35"/>
    <w:rsid w:val="00413E02"/>
    <w:rsid w:val="00414BA4"/>
    <w:rsid w:val="00415E6D"/>
    <w:rsid w:val="004174F4"/>
    <w:rsid w:val="004176DC"/>
    <w:rsid w:val="004179BA"/>
    <w:rsid w:val="00421593"/>
    <w:rsid w:val="0042232D"/>
    <w:rsid w:val="00422C81"/>
    <w:rsid w:val="00423F60"/>
    <w:rsid w:val="00424048"/>
    <w:rsid w:val="00425F35"/>
    <w:rsid w:val="004262A5"/>
    <w:rsid w:val="004269F9"/>
    <w:rsid w:val="00426B17"/>
    <w:rsid w:val="00426D1B"/>
    <w:rsid w:val="00427466"/>
    <w:rsid w:val="0042754F"/>
    <w:rsid w:val="00427E25"/>
    <w:rsid w:val="00432B69"/>
    <w:rsid w:val="00434095"/>
    <w:rsid w:val="0043457B"/>
    <w:rsid w:val="004351C2"/>
    <w:rsid w:val="004400BE"/>
    <w:rsid w:val="004411C1"/>
    <w:rsid w:val="00441FFA"/>
    <w:rsid w:val="004425E6"/>
    <w:rsid w:val="004428CE"/>
    <w:rsid w:val="00442D59"/>
    <w:rsid w:val="00442FFD"/>
    <w:rsid w:val="00444112"/>
    <w:rsid w:val="004452FD"/>
    <w:rsid w:val="00445BF9"/>
    <w:rsid w:val="00445C6F"/>
    <w:rsid w:val="0044664B"/>
    <w:rsid w:val="0044677B"/>
    <w:rsid w:val="00446F20"/>
    <w:rsid w:val="00450898"/>
    <w:rsid w:val="00450F99"/>
    <w:rsid w:val="00451514"/>
    <w:rsid w:val="0045192D"/>
    <w:rsid w:val="00452152"/>
    <w:rsid w:val="00453144"/>
    <w:rsid w:val="004532DE"/>
    <w:rsid w:val="00453338"/>
    <w:rsid w:val="00453643"/>
    <w:rsid w:val="00453E06"/>
    <w:rsid w:val="004543FC"/>
    <w:rsid w:val="0045466B"/>
    <w:rsid w:val="004553BC"/>
    <w:rsid w:val="004556EE"/>
    <w:rsid w:val="00455FCD"/>
    <w:rsid w:val="00456004"/>
    <w:rsid w:val="00456667"/>
    <w:rsid w:val="00457261"/>
    <w:rsid w:val="0046068D"/>
    <w:rsid w:val="004609E6"/>
    <w:rsid w:val="00460F18"/>
    <w:rsid w:val="00461A30"/>
    <w:rsid w:val="004620C6"/>
    <w:rsid w:val="0046272B"/>
    <w:rsid w:val="00462B86"/>
    <w:rsid w:val="00463022"/>
    <w:rsid w:val="004638D3"/>
    <w:rsid w:val="004642FE"/>
    <w:rsid w:val="004654E7"/>
    <w:rsid w:val="00465ACB"/>
    <w:rsid w:val="00465C85"/>
    <w:rsid w:val="00466236"/>
    <w:rsid w:val="00466949"/>
    <w:rsid w:val="00467B38"/>
    <w:rsid w:val="0047022E"/>
    <w:rsid w:val="00471143"/>
    <w:rsid w:val="0047176D"/>
    <w:rsid w:val="00471CF1"/>
    <w:rsid w:val="004723F8"/>
    <w:rsid w:val="00472A1B"/>
    <w:rsid w:val="00474347"/>
    <w:rsid w:val="00474545"/>
    <w:rsid w:val="00474549"/>
    <w:rsid w:val="004745EA"/>
    <w:rsid w:val="004766CD"/>
    <w:rsid w:val="00476917"/>
    <w:rsid w:val="0047693F"/>
    <w:rsid w:val="004773D2"/>
    <w:rsid w:val="004777A7"/>
    <w:rsid w:val="00480AC8"/>
    <w:rsid w:val="004811C2"/>
    <w:rsid w:val="00481350"/>
    <w:rsid w:val="00481392"/>
    <w:rsid w:val="00481F1B"/>
    <w:rsid w:val="00482045"/>
    <w:rsid w:val="00482273"/>
    <w:rsid w:val="00482D9B"/>
    <w:rsid w:val="004830F0"/>
    <w:rsid w:val="00483883"/>
    <w:rsid w:val="00483ACE"/>
    <w:rsid w:val="00483D8A"/>
    <w:rsid w:val="0048431D"/>
    <w:rsid w:val="00484A37"/>
    <w:rsid w:val="00485312"/>
    <w:rsid w:val="00485BC1"/>
    <w:rsid w:val="0048642B"/>
    <w:rsid w:val="00486BEC"/>
    <w:rsid w:val="00487828"/>
    <w:rsid w:val="00487FAF"/>
    <w:rsid w:val="00490671"/>
    <w:rsid w:val="00490DD5"/>
    <w:rsid w:val="00490F73"/>
    <w:rsid w:val="00491990"/>
    <w:rsid w:val="00491A5D"/>
    <w:rsid w:val="00492987"/>
    <w:rsid w:val="0049673C"/>
    <w:rsid w:val="00497576"/>
    <w:rsid w:val="004A0049"/>
    <w:rsid w:val="004A0CEC"/>
    <w:rsid w:val="004A1C3F"/>
    <w:rsid w:val="004A3065"/>
    <w:rsid w:val="004A4E5D"/>
    <w:rsid w:val="004A57F9"/>
    <w:rsid w:val="004A6398"/>
    <w:rsid w:val="004A678C"/>
    <w:rsid w:val="004A67DE"/>
    <w:rsid w:val="004A6809"/>
    <w:rsid w:val="004A7229"/>
    <w:rsid w:val="004A760B"/>
    <w:rsid w:val="004A7710"/>
    <w:rsid w:val="004B04C0"/>
    <w:rsid w:val="004B07FC"/>
    <w:rsid w:val="004B0ADA"/>
    <w:rsid w:val="004B0E41"/>
    <w:rsid w:val="004B20CD"/>
    <w:rsid w:val="004B2557"/>
    <w:rsid w:val="004B2CF6"/>
    <w:rsid w:val="004B3045"/>
    <w:rsid w:val="004B31BA"/>
    <w:rsid w:val="004B38CF"/>
    <w:rsid w:val="004B4BFC"/>
    <w:rsid w:val="004B65F9"/>
    <w:rsid w:val="004B6BBA"/>
    <w:rsid w:val="004B6C7D"/>
    <w:rsid w:val="004B7A6A"/>
    <w:rsid w:val="004B7B83"/>
    <w:rsid w:val="004B7C8D"/>
    <w:rsid w:val="004B7E85"/>
    <w:rsid w:val="004C1259"/>
    <w:rsid w:val="004C1375"/>
    <w:rsid w:val="004C1505"/>
    <w:rsid w:val="004C166F"/>
    <w:rsid w:val="004C1AFA"/>
    <w:rsid w:val="004C1C2E"/>
    <w:rsid w:val="004C309B"/>
    <w:rsid w:val="004C3BA8"/>
    <w:rsid w:val="004C3CCA"/>
    <w:rsid w:val="004C443E"/>
    <w:rsid w:val="004C4F4C"/>
    <w:rsid w:val="004C4FC5"/>
    <w:rsid w:val="004C52EA"/>
    <w:rsid w:val="004C5CEF"/>
    <w:rsid w:val="004C7020"/>
    <w:rsid w:val="004C711C"/>
    <w:rsid w:val="004C7631"/>
    <w:rsid w:val="004C7B64"/>
    <w:rsid w:val="004C7CD8"/>
    <w:rsid w:val="004D02EB"/>
    <w:rsid w:val="004D0640"/>
    <w:rsid w:val="004D0C6F"/>
    <w:rsid w:val="004D16F8"/>
    <w:rsid w:val="004D2176"/>
    <w:rsid w:val="004D21C6"/>
    <w:rsid w:val="004D222A"/>
    <w:rsid w:val="004D2538"/>
    <w:rsid w:val="004D2599"/>
    <w:rsid w:val="004D293A"/>
    <w:rsid w:val="004D2A0F"/>
    <w:rsid w:val="004D2E66"/>
    <w:rsid w:val="004D367C"/>
    <w:rsid w:val="004D38C5"/>
    <w:rsid w:val="004D3D2B"/>
    <w:rsid w:val="004D4888"/>
    <w:rsid w:val="004D5315"/>
    <w:rsid w:val="004E0497"/>
    <w:rsid w:val="004E0E16"/>
    <w:rsid w:val="004E100C"/>
    <w:rsid w:val="004E1AB4"/>
    <w:rsid w:val="004E1AD3"/>
    <w:rsid w:val="004E1B85"/>
    <w:rsid w:val="004E2934"/>
    <w:rsid w:val="004E50BD"/>
    <w:rsid w:val="004E5116"/>
    <w:rsid w:val="004E674E"/>
    <w:rsid w:val="004E6B63"/>
    <w:rsid w:val="004E6C67"/>
    <w:rsid w:val="004E7399"/>
    <w:rsid w:val="004E748C"/>
    <w:rsid w:val="004E7634"/>
    <w:rsid w:val="004E7C81"/>
    <w:rsid w:val="004F0510"/>
    <w:rsid w:val="004F081D"/>
    <w:rsid w:val="004F153B"/>
    <w:rsid w:val="004F3FC0"/>
    <w:rsid w:val="004F4227"/>
    <w:rsid w:val="004F4354"/>
    <w:rsid w:val="004F48F2"/>
    <w:rsid w:val="004F5A5F"/>
    <w:rsid w:val="004F7333"/>
    <w:rsid w:val="004F73D7"/>
    <w:rsid w:val="004F7D97"/>
    <w:rsid w:val="00500E3D"/>
    <w:rsid w:val="0050115D"/>
    <w:rsid w:val="00501C99"/>
    <w:rsid w:val="00502053"/>
    <w:rsid w:val="0050314F"/>
    <w:rsid w:val="00503327"/>
    <w:rsid w:val="00503DD7"/>
    <w:rsid w:val="00503EF2"/>
    <w:rsid w:val="00504020"/>
    <w:rsid w:val="00504F70"/>
    <w:rsid w:val="0050560E"/>
    <w:rsid w:val="00505F22"/>
    <w:rsid w:val="00506559"/>
    <w:rsid w:val="005067A1"/>
    <w:rsid w:val="0050691A"/>
    <w:rsid w:val="00506C32"/>
    <w:rsid w:val="00506F53"/>
    <w:rsid w:val="00507543"/>
    <w:rsid w:val="00507B72"/>
    <w:rsid w:val="0051010C"/>
    <w:rsid w:val="00511A54"/>
    <w:rsid w:val="0051239E"/>
    <w:rsid w:val="005132E8"/>
    <w:rsid w:val="00513BE9"/>
    <w:rsid w:val="00514B90"/>
    <w:rsid w:val="005164FC"/>
    <w:rsid w:val="00520396"/>
    <w:rsid w:val="005216EA"/>
    <w:rsid w:val="005218B8"/>
    <w:rsid w:val="00521D0E"/>
    <w:rsid w:val="00521E96"/>
    <w:rsid w:val="005221D7"/>
    <w:rsid w:val="00523A44"/>
    <w:rsid w:val="00530163"/>
    <w:rsid w:val="00530369"/>
    <w:rsid w:val="00530B7B"/>
    <w:rsid w:val="00531895"/>
    <w:rsid w:val="00531E75"/>
    <w:rsid w:val="00532014"/>
    <w:rsid w:val="00532442"/>
    <w:rsid w:val="005335F8"/>
    <w:rsid w:val="005406F2"/>
    <w:rsid w:val="00540F3E"/>
    <w:rsid w:val="0054142E"/>
    <w:rsid w:val="00541444"/>
    <w:rsid w:val="005414D5"/>
    <w:rsid w:val="00541808"/>
    <w:rsid w:val="0054294D"/>
    <w:rsid w:val="00543183"/>
    <w:rsid w:val="0054386D"/>
    <w:rsid w:val="005439EE"/>
    <w:rsid w:val="00543BF6"/>
    <w:rsid w:val="00543D37"/>
    <w:rsid w:val="00543DA6"/>
    <w:rsid w:val="005442C0"/>
    <w:rsid w:val="00544523"/>
    <w:rsid w:val="00544B47"/>
    <w:rsid w:val="00545D76"/>
    <w:rsid w:val="00546738"/>
    <w:rsid w:val="00546A68"/>
    <w:rsid w:val="00546AE4"/>
    <w:rsid w:val="00550EEB"/>
    <w:rsid w:val="0055275D"/>
    <w:rsid w:val="0055363E"/>
    <w:rsid w:val="005536F8"/>
    <w:rsid w:val="00553C15"/>
    <w:rsid w:val="00554324"/>
    <w:rsid w:val="005550D0"/>
    <w:rsid w:val="005558A7"/>
    <w:rsid w:val="00555A62"/>
    <w:rsid w:val="00555BC0"/>
    <w:rsid w:val="00556525"/>
    <w:rsid w:val="00556E9A"/>
    <w:rsid w:val="005610B6"/>
    <w:rsid w:val="00561667"/>
    <w:rsid w:val="00561C8D"/>
    <w:rsid w:val="00562951"/>
    <w:rsid w:val="005638AC"/>
    <w:rsid w:val="00564972"/>
    <w:rsid w:val="00565258"/>
    <w:rsid w:val="005654CF"/>
    <w:rsid w:val="0056551B"/>
    <w:rsid w:val="005658E6"/>
    <w:rsid w:val="00566FAA"/>
    <w:rsid w:val="00567154"/>
    <w:rsid w:val="0056727D"/>
    <w:rsid w:val="005674FA"/>
    <w:rsid w:val="00567965"/>
    <w:rsid w:val="00570473"/>
    <w:rsid w:val="005736AE"/>
    <w:rsid w:val="0057509F"/>
    <w:rsid w:val="00576061"/>
    <w:rsid w:val="00577977"/>
    <w:rsid w:val="005779A8"/>
    <w:rsid w:val="00577A5E"/>
    <w:rsid w:val="00581055"/>
    <w:rsid w:val="00582776"/>
    <w:rsid w:val="00582C6C"/>
    <w:rsid w:val="00582D78"/>
    <w:rsid w:val="00583995"/>
    <w:rsid w:val="00584A30"/>
    <w:rsid w:val="00584B9E"/>
    <w:rsid w:val="00584C39"/>
    <w:rsid w:val="0058560F"/>
    <w:rsid w:val="00585C58"/>
    <w:rsid w:val="00585DD4"/>
    <w:rsid w:val="00585ECD"/>
    <w:rsid w:val="00586588"/>
    <w:rsid w:val="0058682C"/>
    <w:rsid w:val="00586909"/>
    <w:rsid w:val="00587119"/>
    <w:rsid w:val="00587634"/>
    <w:rsid w:val="00587A36"/>
    <w:rsid w:val="00587E5C"/>
    <w:rsid w:val="005900AB"/>
    <w:rsid w:val="00590831"/>
    <w:rsid w:val="00591A93"/>
    <w:rsid w:val="00591A96"/>
    <w:rsid w:val="00592C34"/>
    <w:rsid w:val="00592D12"/>
    <w:rsid w:val="0059362B"/>
    <w:rsid w:val="0059455D"/>
    <w:rsid w:val="00594FB9"/>
    <w:rsid w:val="00595262"/>
    <w:rsid w:val="00595587"/>
    <w:rsid w:val="00595E4E"/>
    <w:rsid w:val="00595F70"/>
    <w:rsid w:val="005966AB"/>
    <w:rsid w:val="00596CE2"/>
    <w:rsid w:val="005A0A86"/>
    <w:rsid w:val="005A0AB5"/>
    <w:rsid w:val="005A0DEB"/>
    <w:rsid w:val="005A13CB"/>
    <w:rsid w:val="005A1521"/>
    <w:rsid w:val="005A1525"/>
    <w:rsid w:val="005A2605"/>
    <w:rsid w:val="005A2855"/>
    <w:rsid w:val="005A2B16"/>
    <w:rsid w:val="005A2D09"/>
    <w:rsid w:val="005A2E7F"/>
    <w:rsid w:val="005A3506"/>
    <w:rsid w:val="005A3C0B"/>
    <w:rsid w:val="005A4F76"/>
    <w:rsid w:val="005A688F"/>
    <w:rsid w:val="005A7098"/>
    <w:rsid w:val="005A717D"/>
    <w:rsid w:val="005A75EC"/>
    <w:rsid w:val="005B00EC"/>
    <w:rsid w:val="005B01AF"/>
    <w:rsid w:val="005B1AAC"/>
    <w:rsid w:val="005B1CA4"/>
    <w:rsid w:val="005B20A1"/>
    <w:rsid w:val="005B20A6"/>
    <w:rsid w:val="005B2E6F"/>
    <w:rsid w:val="005B2EA8"/>
    <w:rsid w:val="005B3308"/>
    <w:rsid w:val="005B5EA2"/>
    <w:rsid w:val="005B75CD"/>
    <w:rsid w:val="005B7A31"/>
    <w:rsid w:val="005C120A"/>
    <w:rsid w:val="005C25B8"/>
    <w:rsid w:val="005C2A0D"/>
    <w:rsid w:val="005C3123"/>
    <w:rsid w:val="005C47A3"/>
    <w:rsid w:val="005C69E0"/>
    <w:rsid w:val="005C6A06"/>
    <w:rsid w:val="005D36E8"/>
    <w:rsid w:val="005D4818"/>
    <w:rsid w:val="005D4F4A"/>
    <w:rsid w:val="005D6805"/>
    <w:rsid w:val="005D727B"/>
    <w:rsid w:val="005D79B6"/>
    <w:rsid w:val="005E0D8C"/>
    <w:rsid w:val="005E10F3"/>
    <w:rsid w:val="005E13E2"/>
    <w:rsid w:val="005E3546"/>
    <w:rsid w:val="005E3A14"/>
    <w:rsid w:val="005E3AB0"/>
    <w:rsid w:val="005E432D"/>
    <w:rsid w:val="005E482A"/>
    <w:rsid w:val="005E4D61"/>
    <w:rsid w:val="005E62B3"/>
    <w:rsid w:val="005E63D4"/>
    <w:rsid w:val="005E6D0A"/>
    <w:rsid w:val="005E776A"/>
    <w:rsid w:val="005F0198"/>
    <w:rsid w:val="005F0262"/>
    <w:rsid w:val="005F06B4"/>
    <w:rsid w:val="005F2F1A"/>
    <w:rsid w:val="005F4132"/>
    <w:rsid w:val="005F43CA"/>
    <w:rsid w:val="005F5BBC"/>
    <w:rsid w:val="005F5C44"/>
    <w:rsid w:val="005F6363"/>
    <w:rsid w:val="005F662D"/>
    <w:rsid w:val="005F6F97"/>
    <w:rsid w:val="005F7424"/>
    <w:rsid w:val="005F75D3"/>
    <w:rsid w:val="006007C7"/>
    <w:rsid w:val="00600B9D"/>
    <w:rsid w:val="00601F37"/>
    <w:rsid w:val="006021B7"/>
    <w:rsid w:val="006027EB"/>
    <w:rsid w:val="00602CB3"/>
    <w:rsid w:val="00602EBE"/>
    <w:rsid w:val="006033CD"/>
    <w:rsid w:val="006033D7"/>
    <w:rsid w:val="00603585"/>
    <w:rsid w:val="0060361B"/>
    <w:rsid w:val="00603682"/>
    <w:rsid w:val="006036E0"/>
    <w:rsid w:val="00603A0F"/>
    <w:rsid w:val="00603C51"/>
    <w:rsid w:val="00604062"/>
    <w:rsid w:val="00604C3B"/>
    <w:rsid w:val="00606CFB"/>
    <w:rsid w:val="0060734A"/>
    <w:rsid w:val="00607D85"/>
    <w:rsid w:val="00611C8D"/>
    <w:rsid w:val="006122AE"/>
    <w:rsid w:val="00612378"/>
    <w:rsid w:val="00612CE6"/>
    <w:rsid w:val="006130D4"/>
    <w:rsid w:val="006136D0"/>
    <w:rsid w:val="006140A1"/>
    <w:rsid w:val="00614956"/>
    <w:rsid w:val="00615483"/>
    <w:rsid w:val="00616135"/>
    <w:rsid w:val="0062009C"/>
    <w:rsid w:val="006214D6"/>
    <w:rsid w:val="0062158B"/>
    <w:rsid w:val="00623ABD"/>
    <w:rsid w:val="00624050"/>
    <w:rsid w:val="00624EA1"/>
    <w:rsid w:val="00625B6C"/>
    <w:rsid w:val="00626349"/>
    <w:rsid w:val="00627CD6"/>
    <w:rsid w:val="00630137"/>
    <w:rsid w:val="0063051A"/>
    <w:rsid w:val="00632A11"/>
    <w:rsid w:val="00632CBC"/>
    <w:rsid w:val="00632EE2"/>
    <w:rsid w:val="006331BC"/>
    <w:rsid w:val="00633885"/>
    <w:rsid w:val="00633995"/>
    <w:rsid w:val="00633D99"/>
    <w:rsid w:val="00634041"/>
    <w:rsid w:val="006343C8"/>
    <w:rsid w:val="006362D0"/>
    <w:rsid w:val="006363A8"/>
    <w:rsid w:val="00637073"/>
    <w:rsid w:val="00637FAE"/>
    <w:rsid w:val="00641E44"/>
    <w:rsid w:val="00642797"/>
    <w:rsid w:val="00643DA0"/>
    <w:rsid w:val="0064423A"/>
    <w:rsid w:val="00645891"/>
    <w:rsid w:val="00645F48"/>
    <w:rsid w:val="0064670B"/>
    <w:rsid w:val="00647300"/>
    <w:rsid w:val="00647EF5"/>
    <w:rsid w:val="0065020B"/>
    <w:rsid w:val="00650600"/>
    <w:rsid w:val="00650821"/>
    <w:rsid w:val="00650F70"/>
    <w:rsid w:val="00650FC3"/>
    <w:rsid w:val="00651BA2"/>
    <w:rsid w:val="00653C22"/>
    <w:rsid w:val="0065449F"/>
    <w:rsid w:val="00654724"/>
    <w:rsid w:val="00655182"/>
    <w:rsid w:val="006574F4"/>
    <w:rsid w:val="0066092E"/>
    <w:rsid w:val="00660F9E"/>
    <w:rsid w:val="0066132D"/>
    <w:rsid w:val="00662721"/>
    <w:rsid w:val="00662837"/>
    <w:rsid w:val="0066285C"/>
    <w:rsid w:val="00663B47"/>
    <w:rsid w:val="006643E7"/>
    <w:rsid w:val="00664952"/>
    <w:rsid w:val="0066571F"/>
    <w:rsid w:val="00665B50"/>
    <w:rsid w:val="006664D7"/>
    <w:rsid w:val="00666901"/>
    <w:rsid w:val="00666A96"/>
    <w:rsid w:val="00667598"/>
    <w:rsid w:val="00667AD6"/>
    <w:rsid w:val="00667C14"/>
    <w:rsid w:val="00670F5D"/>
    <w:rsid w:val="00671344"/>
    <w:rsid w:val="0067158C"/>
    <w:rsid w:val="006759DD"/>
    <w:rsid w:val="00676227"/>
    <w:rsid w:val="00676965"/>
    <w:rsid w:val="006772F4"/>
    <w:rsid w:val="00677553"/>
    <w:rsid w:val="00677563"/>
    <w:rsid w:val="00680AFF"/>
    <w:rsid w:val="00680FA1"/>
    <w:rsid w:val="00681588"/>
    <w:rsid w:val="00681E2D"/>
    <w:rsid w:val="00682028"/>
    <w:rsid w:val="00684DEA"/>
    <w:rsid w:val="00685389"/>
    <w:rsid w:val="00685541"/>
    <w:rsid w:val="006863D7"/>
    <w:rsid w:val="0068724C"/>
    <w:rsid w:val="006874FE"/>
    <w:rsid w:val="0069082E"/>
    <w:rsid w:val="00690A6B"/>
    <w:rsid w:val="0069372F"/>
    <w:rsid w:val="006938F6"/>
    <w:rsid w:val="0069412A"/>
    <w:rsid w:val="00694737"/>
    <w:rsid w:val="00695095"/>
    <w:rsid w:val="00696B29"/>
    <w:rsid w:val="006A0F40"/>
    <w:rsid w:val="006A12FC"/>
    <w:rsid w:val="006A1DF5"/>
    <w:rsid w:val="006A3FD6"/>
    <w:rsid w:val="006A5755"/>
    <w:rsid w:val="006A6845"/>
    <w:rsid w:val="006A6AD2"/>
    <w:rsid w:val="006A6D6F"/>
    <w:rsid w:val="006A7C3E"/>
    <w:rsid w:val="006A7C68"/>
    <w:rsid w:val="006B0682"/>
    <w:rsid w:val="006B0B8B"/>
    <w:rsid w:val="006B0CA2"/>
    <w:rsid w:val="006B0F2E"/>
    <w:rsid w:val="006B1560"/>
    <w:rsid w:val="006B3741"/>
    <w:rsid w:val="006B3AA6"/>
    <w:rsid w:val="006B3ED6"/>
    <w:rsid w:val="006B4D0A"/>
    <w:rsid w:val="006B4D55"/>
    <w:rsid w:val="006B55C9"/>
    <w:rsid w:val="006B6467"/>
    <w:rsid w:val="006B678A"/>
    <w:rsid w:val="006B6C1A"/>
    <w:rsid w:val="006B7429"/>
    <w:rsid w:val="006B75C1"/>
    <w:rsid w:val="006B7600"/>
    <w:rsid w:val="006C036B"/>
    <w:rsid w:val="006C0485"/>
    <w:rsid w:val="006C0CE0"/>
    <w:rsid w:val="006C194D"/>
    <w:rsid w:val="006C1B0F"/>
    <w:rsid w:val="006C218D"/>
    <w:rsid w:val="006C2907"/>
    <w:rsid w:val="006C2BD0"/>
    <w:rsid w:val="006C524A"/>
    <w:rsid w:val="006C538C"/>
    <w:rsid w:val="006C5F6E"/>
    <w:rsid w:val="006C6519"/>
    <w:rsid w:val="006C778E"/>
    <w:rsid w:val="006C7970"/>
    <w:rsid w:val="006C7C8D"/>
    <w:rsid w:val="006D0A8C"/>
    <w:rsid w:val="006D17CE"/>
    <w:rsid w:val="006D1C1F"/>
    <w:rsid w:val="006D25B0"/>
    <w:rsid w:val="006D28C7"/>
    <w:rsid w:val="006D2AB0"/>
    <w:rsid w:val="006D2FF2"/>
    <w:rsid w:val="006D306C"/>
    <w:rsid w:val="006D42DF"/>
    <w:rsid w:val="006D4679"/>
    <w:rsid w:val="006D4C11"/>
    <w:rsid w:val="006D55E1"/>
    <w:rsid w:val="006D5E5A"/>
    <w:rsid w:val="006D6C6B"/>
    <w:rsid w:val="006D7284"/>
    <w:rsid w:val="006E0EC7"/>
    <w:rsid w:val="006E1858"/>
    <w:rsid w:val="006E1AAC"/>
    <w:rsid w:val="006E1BB8"/>
    <w:rsid w:val="006E2258"/>
    <w:rsid w:val="006E33FA"/>
    <w:rsid w:val="006E4049"/>
    <w:rsid w:val="006E4797"/>
    <w:rsid w:val="006E4F6E"/>
    <w:rsid w:val="006E6024"/>
    <w:rsid w:val="006E68E8"/>
    <w:rsid w:val="006F05AB"/>
    <w:rsid w:val="006F0856"/>
    <w:rsid w:val="006F0F8A"/>
    <w:rsid w:val="006F1ABF"/>
    <w:rsid w:val="006F367B"/>
    <w:rsid w:val="006F3ABF"/>
    <w:rsid w:val="006F5158"/>
    <w:rsid w:val="006F5315"/>
    <w:rsid w:val="006F545B"/>
    <w:rsid w:val="006F5967"/>
    <w:rsid w:val="006F5B5F"/>
    <w:rsid w:val="006F6D20"/>
    <w:rsid w:val="007003C1"/>
    <w:rsid w:val="00700B14"/>
    <w:rsid w:val="00700CFE"/>
    <w:rsid w:val="00701167"/>
    <w:rsid w:val="00701CDA"/>
    <w:rsid w:val="00701DFD"/>
    <w:rsid w:val="00701E34"/>
    <w:rsid w:val="00701EA6"/>
    <w:rsid w:val="007025EA"/>
    <w:rsid w:val="00704025"/>
    <w:rsid w:val="007041DA"/>
    <w:rsid w:val="007045B1"/>
    <w:rsid w:val="00704ACF"/>
    <w:rsid w:val="00705323"/>
    <w:rsid w:val="00705B3F"/>
    <w:rsid w:val="00706142"/>
    <w:rsid w:val="00706266"/>
    <w:rsid w:val="007076CA"/>
    <w:rsid w:val="007079E3"/>
    <w:rsid w:val="007105D8"/>
    <w:rsid w:val="007108F5"/>
    <w:rsid w:val="00711067"/>
    <w:rsid w:val="00711105"/>
    <w:rsid w:val="007111A1"/>
    <w:rsid w:val="00712BCE"/>
    <w:rsid w:val="0071307F"/>
    <w:rsid w:val="007131A7"/>
    <w:rsid w:val="00713471"/>
    <w:rsid w:val="00713B24"/>
    <w:rsid w:val="007140C8"/>
    <w:rsid w:val="007146FC"/>
    <w:rsid w:val="00714A6A"/>
    <w:rsid w:val="0071578E"/>
    <w:rsid w:val="007157B6"/>
    <w:rsid w:val="00715C5D"/>
    <w:rsid w:val="0071677F"/>
    <w:rsid w:val="00716D22"/>
    <w:rsid w:val="00717BD7"/>
    <w:rsid w:val="007200F9"/>
    <w:rsid w:val="00720497"/>
    <w:rsid w:val="00720CC5"/>
    <w:rsid w:val="00721303"/>
    <w:rsid w:val="0072166B"/>
    <w:rsid w:val="00722C30"/>
    <w:rsid w:val="00723031"/>
    <w:rsid w:val="007232C2"/>
    <w:rsid w:val="00723694"/>
    <w:rsid w:val="00724210"/>
    <w:rsid w:val="00724A7A"/>
    <w:rsid w:val="00724FE8"/>
    <w:rsid w:val="00725654"/>
    <w:rsid w:val="007270A2"/>
    <w:rsid w:val="007274E3"/>
    <w:rsid w:val="0072790B"/>
    <w:rsid w:val="00727BF5"/>
    <w:rsid w:val="00727F87"/>
    <w:rsid w:val="007309B1"/>
    <w:rsid w:val="00730A62"/>
    <w:rsid w:val="0073243A"/>
    <w:rsid w:val="00732ECB"/>
    <w:rsid w:val="00733C68"/>
    <w:rsid w:val="00734277"/>
    <w:rsid w:val="007346E9"/>
    <w:rsid w:val="00734742"/>
    <w:rsid w:val="00734950"/>
    <w:rsid w:val="00736608"/>
    <w:rsid w:val="007367ED"/>
    <w:rsid w:val="00736A8D"/>
    <w:rsid w:val="00736D1A"/>
    <w:rsid w:val="007375CB"/>
    <w:rsid w:val="00737F32"/>
    <w:rsid w:val="007402FA"/>
    <w:rsid w:val="00740847"/>
    <w:rsid w:val="00740E48"/>
    <w:rsid w:val="00741BA3"/>
    <w:rsid w:val="007424BC"/>
    <w:rsid w:val="00742596"/>
    <w:rsid w:val="0074401D"/>
    <w:rsid w:val="007449C6"/>
    <w:rsid w:val="00744C0A"/>
    <w:rsid w:val="007450BC"/>
    <w:rsid w:val="0074580C"/>
    <w:rsid w:val="00745AC4"/>
    <w:rsid w:val="00745BE7"/>
    <w:rsid w:val="00747514"/>
    <w:rsid w:val="00747563"/>
    <w:rsid w:val="00750371"/>
    <w:rsid w:val="007505D3"/>
    <w:rsid w:val="007510E4"/>
    <w:rsid w:val="007514B5"/>
    <w:rsid w:val="00751AE1"/>
    <w:rsid w:val="00754574"/>
    <w:rsid w:val="00755BED"/>
    <w:rsid w:val="00756B57"/>
    <w:rsid w:val="00756EB3"/>
    <w:rsid w:val="007573D5"/>
    <w:rsid w:val="00757EB3"/>
    <w:rsid w:val="007604C8"/>
    <w:rsid w:val="00760625"/>
    <w:rsid w:val="00760B64"/>
    <w:rsid w:val="00760FEF"/>
    <w:rsid w:val="00761D94"/>
    <w:rsid w:val="007622DD"/>
    <w:rsid w:val="00762764"/>
    <w:rsid w:val="0076316F"/>
    <w:rsid w:val="007635DF"/>
    <w:rsid w:val="00764D49"/>
    <w:rsid w:val="0076539A"/>
    <w:rsid w:val="0076544B"/>
    <w:rsid w:val="007655D8"/>
    <w:rsid w:val="0076599B"/>
    <w:rsid w:val="00765B62"/>
    <w:rsid w:val="00765FC7"/>
    <w:rsid w:val="00767CC6"/>
    <w:rsid w:val="0077017B"/>
    <w:rsid w:val="0077040C"/>
    <w:rsid w:val="00771130"/>
    <w:rsid w:val="007716A2"/>
    <w:rsid w:val="00771A68"/>
    <w:rsid w:val="00773B65"/>
    <w:rsid w:val="00773BDB"/>
    <w:rsid w:val="007740C5"/>
    <w:rsid w:val="007744EA"/>
    <w:rsid w:val="0077483B"/>
    <w:rsid w:val="0077526F"/>
    <w:rsid w:val="00776145"/>
    <w:rsid w:val="007765BA"/>
    <w:rsid w:val="00776833"/>
    <w:rsid w:val="00776DA9"/>
    <w:rsid w:val="00777A9A"/>
    <w:rsid w:val="00780D60"/>
    <w:rsid w:val="007818D5"/>
    <w:rsid w:val="007826AE"/>
    <w:rsid w:val="0078282A"/>
    <w:rsid w:val="00782FC8"/>
    <w:rsid w:val="00783CD2"/>
    <w:rsid w:val="007841FE"/>
    <w:rsid w:val="0078440A"/>
    <w:rsid w:val="007848A9"/>
    <w:rsid w:val="00784947"/>
    <w:rsid w:val="00786C1D"/>
    <w:rsid w:val="00787B01"/>
    <w:rsid w:val="00790106"/>
    <w:rsid w:val="0079016C"/>
    <w:rsid w:val="00791675"/>
    <w:rsid w:val="00791C9C"/>
    <w:rsid w:val="00792250"/>
    <w:rsid w:val="007935D0"/>
    <w:rsid w:val="00793A1B"/>
    <w:rsid w:val="00794D9F"/>
    <w:rsid w:val="00795132"/>
    <w:rsid w:val="007960EA"/>
    <w:rsid w:val="00796283"/>
    <w:rsid w:val="0079683A"/>
    <w:rsid w:val="007969AA"/>
    <w:rsid w:val="007A16BF"/>
    <w:rsid w:val="007A241A"/>
    <w:rsid w:val="007A2447"/>
    <w:rsid w:val="007A2469"/>
    <w:rsid w:val="007A37BE"/>
    <w:rsid w:val="007A3B42"/>
    <w:rsid w:val="007A4411"/>
    <w:rsid w:val="007A45A0"/>
    <w:rsid w:val="007A57B2"/>
    <w:rsid w:val="007A750E"/>
    <w:rsid w:val="007A771F"/>
    <w:rsid w:val="007A7D77"/>
    <w:rsid w:val="007B0216"/>
    <w:rsid w:val="007B1CE5"/>
    <w:rsid w:val="007B20F2"/>
    <w:rsid w:val="007B2603"/>
    <w:rsid w:val="007B2CBE"/>
    <w:rsid w:val="007B3CDE"/>
    <w:rsid w:val="007B4253"/>
    <w:rsid w:val="007B42E8"/>
    <w:rsid w:val="007B4E3E"/>
    <w:rsid w:val="007B52D4"/>
    <w:rsid w:val="007B533E"/>
    <w:rsid w:val="007B7277"/>
    <w:rsid w:val="007B7614"/>
    <w:rsid w:val="007C0282"/>
    <w:rsid w:val="007C049D"/>
    <w:rsid w:val="007C2D87"/>
    <w:rsid w:val="007C3677"/>
    <w:rsid w:val="007C4E0C"/>
    <w:rsid w:val="007C5E88"/>
    <w:rsid w:val="007C6064"/>
    <w:rsid w:val="007C615F"/>
    <w:rsid w:val="007C6268"/>
    <w:rsid w:val="007C63D8"/>
    <w:rsid w:val="007D08FD"/>
    <w:rsid w:val="007D1A82"/>
    <w:rsid w:val="007D2BAC"/>
    <w:rsid w:val="007D30E9"/>
    <w:rsid w:val="007D4250"/>
    <w:rsid w:val="007D425C"/>
    <w:rsid w:val="007D4D3B"/>
    <w:rsid w:val="007D4E24"/>
    <w:rsid w:val="007D5528"/>
    <w:rsid w:val="007D5821"/>
    <w:rsid w:val="007D5DB0"/>
    <w:rsid w:val="007D611A"/>
    <w:rsid w:val="007D68BD"/>
    <w:rsid w:val="007D68E5"/>
    <w:rsid w:val="007D7042"/>
    <w:rsid w:val="007E05F0"/>
    <w:rsid w:val="007E06A1"/>
    <w:rsid w:val="007E0D08"/>
    <w:rsid w:val="007E0F1D"/>
    <w:rsid w:val="007E2392"/>
    <w:rsid w:val="007E3858"/>
    <w:rsid w:val="007E4748"/>
    <w:rsid w:val="007E4880"/>
    <w:rsid w:val="007E4AAF"/>
    <w:rsid w:val="007E4B44"/>
    <w:rsid w:val="007E58C5"/>
    <w:rsid w:val="007E5D88"/>
    <w:rsid w:val="007E6069"/>
    <w:rsid w:val="007E6A1B"/>
    <w:rsid w:val="007E75F5"/>
    <w:rsid w:val="007E7665"/>
    <w:rsid w:val="007F040F"/>
    <w:rsid w:val="007F0F04"/>
    <w:rsid w:val="007F142E"/>
    <w:rsid w:val="007F14A0"/>
    <w:rsid w:val="007F17C4"/>
    <w:rsid w:val="007F25DB"/>
    <w:rsid w:val="007F2707"/>
    <w:rsid w:val="007F3B70"/>
    <w:rsid w:val="007F5CB6"/>
    <w:rsid w:val="00800C76"/>
    <w:rsid w:val="008012EC"/>
    <w:rsid w:val="00802633"/>
    <w:rsid w:val="00802670"/>
    <w:rsid w:val="00802DC7"/>
    <w:rsid w:val="00803301"/>
    <w:rsid w:val="00803F8E"/>
    <w:rsid w:val="00804182"/>
    <w:rsid w:val="00804ED7"/>
    <w:rsid w:val="008050A6"/>
    <w:rsid w:val="00805B10"/>
    <w:rsid w:val="00805B90"/>
    <w:rsid w:val="00806938"/>
    <w:rsid w:val="008071A3"/>
    <w:rsid w:val="00810B9B"/>
    <w:rsid w:val="0081185E"/>
    <w:rsid w:val="00812856"/>
    <w:rsid w:val="00812879"/>
    <w:rsid w:val="00813496"/>
    <w:rsid w:val="00813788"/>
    <w:rsid w:val="00813959"/>
    <w:rsid w:val="00813AD8"/>
    <w:rsid w:val="00813B43"/>
    <w:rsid w:val="00815433"/>
    <w:rsid w:val="0081570B"/>
    <w:rsid w:val="00815D8B"/>
    <w:rsid w:val="00817088"/>
    <w:rsid w:val="008179D1"/>
    <w:rsid w:val="00817A85"/>
    <w:rsid w:val="00817FFD"/>
    <w:rsid w:val="0082088D"/>
    <w:rsid w:val="00820890"/>
    <w:rsid w:val="00820ED4"/>
    <w:rsid w:val="008215B6"/>
    <w:rsid w:val="00821651"/>
    <w:rsid w:val="00821F42"/>
    <w:rsid w:val="0082228F"/>
    <w:rsid w:val="008224F7"/>
    <w:rsid w:val="00822554"/>
    <w:rsid w:val="0082268C"/>
    <w:rsid w:val="00822AFF"/>
    <w:rsid w:val="00822F9E"/>
    <w:rsid w:val="00823658"/>
    <w:rsid w:val="00824098"/>
    <w:rsid w:val="00824C25"/>
    <w:rsid w:val="00825393"/>
    <w:rsid w:val="008256D7"/>
    <w:rsid w:val="00825AE2"/>
    <w:rsid w:val="00825B40"/>
    <w:rsid w:val="00826C8B"/>
    <w:rsid w:val="0082727C"/>
    <w:rsid w:val="0082739D"/>
    <w:rsid w:val="00827FB4"/>
    <w:rsid w:val="00830252"/>
    <w:rsid w:val="008309E5"/>
    <w:rsid w:val="0083105E"/>
    <w:rsid w:val="0083166C"/>
    <w:rsid w:val="00831B75"/>
    <w:rsid w:val="00831E78"/>
    <w:rsid w:val="008340C4"/>
    <w:rsid w:val="008342E2"/>
    <w:rsid w:val="00834340"/>
    <w:rsid w:val="00834BFE"/>
    <w:rsid w:val="00834C99"/>
    <w:rsid w:val="00834E50"/>
    <w:rsid w:val="008350C1"/>
    <w:rsid w:val="008363B4"/>
    <w:rsid w:val="008379A5"/>
    <w:rsid w:val="008409EF"/>
    <w:rsid w:val="008412CB"/>
    <w:rsid w:val="00841470"/>
    <w:rsid w:val="00841533"/>
    <w:rsid w:val="00841F60"/>
    <w:rsid w:val="00843917"/>
    <w:rsid w:val="00843B39"/>
    <w:rsid w:val="00844ABF"/>
    <w:rsid w:val="00844B34"/>
    <w:rsid w:val="00844BFB"/>
    <w:rsid w:val="008455C2"/>
    <w:rsid w:val="008459F7"/>
    <w:rsid w:val="00845C4B"/>
    <w:rsid w:val="00846834"/>
    <w:rsid w:val="00846AA9"/>
    <w:rsid w:val="00846C04"/>
    <w:rsid w:val="00847539"/>
    <w:rsid w:val="0085028A"/>
    <w:rsid w:val="008508EB"/>
    <w:rsid w:val="008521FD"/>
    <w:rsid w:val="008529A2"/>
    <w:rsid w:val="0085308F"/>
    <w:rsid w:val="008534F5"/>
    <w:rsid w:val="00854770"/>
    <w:rsid w:val="008550E3"/>
    <w:rsid w:val="0085537C"/>
    <w:rsid w:val="008554FB"/>
    <w:rsid w:val="00856A6C"/>
    <w:rsid w:val="00856B91"/>
    <w:rsid w:val="008570EE"/>
    <w:rsid w:val="00857C5C"/>
    <w:rsid w:val="00857F0D"/>
    <w:rsid w:val="00860D49"/>
    <w:rsid w:val="00860FC9"/>
    <w:rsid w:val="00861415"/>
    <w:rsid w:val="0086201B"/>
    <w:rsid w:val="008636B2"/>
    <w:rsid w:val="00863D4D"/>
    <w:rsid w:val="0086402F"/>
    <w:rsid w:val="0086453A"/>
    <w:rsid w:val="00867356"/>
    <w:rsid w:val="008675D5"/>
    <w:rsid w:val="0087083A"/>
    <w:rsid w:val="00871F04"/>
    <w:rsid w:val="00871F15"/>
    <w:rsid w:val="00872207"/>
    <w:rsid w:val="00872333"/>
    <w:rsid w:val="00872CF0"/>
    <w:rsid w:val="0087317A"/>
    <w:rsid w:val="00873D45"/>
    <w:rsid w:val="008749D7"/>
    <w:rsid w:val="00874AC8"/>
    <w:rsid w:val="00874C11"/>
    <w:rsid w:val="00874E3B"/>
    <w:rsid w:val="00875463"/>
    <w:rsid w:val="00876460"/>
    <w:rsid w:val="00877098"/>
    <w:rsid w:val="00877BC4"/>
    <w:rsid w:val="008806D4"/>
    <w:rsid w:val="00881E1D"/>
    <w:rsid w:val="008850AC"/>
    <w:rsid w:val="00885417"/>
    <w:rsid w:val="008863BD"/>
    <w:rsid w:val="00886AF0"/>
    <w:rsid w:val="00887722"/>
    <w:rsid w:val="008879B8"/>
    <w:rsid w:val="00887CC0"/>
    <w:rsid w:val="00887E15"/>
    <w:rsid w:val="008903BD"/>
    <w:rsid w:val="008905C8"/>
    <w:rsid w:val="00893B8C"/>
    <w:rsid w:val="008940D3"/>
    <w:rsid w:val="00895EB1"/>
    <w:rsid w:val="00895EFD"/>
    <w:rsid w:val="008962F8"/>
    <w:rsid w:val="0089659C"/>
    <w:rsid w:val="0089682C"/>
    <w:rsid w:val="00896A28"/>
    <w:rsid w:val="0089701F"/>
    <w:rsid w:val="008A0009"/>
    <w:rsid w:val="008A00DD"/>
    <w:rsid w:val="008A0329"/>
    <w:rsid w:val="008A080A"/>
    <w:rsid w:val="008A0DB8"/>
    <w:rsid w:val="008A0EEA"/>
    <w:rsid w:val="008A102A"/>
    <w:rsid w:val="008A2253"/>
    <w:rsid w:val="008A24F4"/>
    <w:rsid w:val="008A4563"/>
    <w:rsid w:val="008A586D"/>
    <w:rsid w:val="008A5FDA"/>
    <w:rsid w:val="008A6144"/>
    <w:rsid w:val="008A6670"/>
    <w:rsid w:val="008A7B13"/>
    <w:rsid w:val="008A7FBE"/>
    <w:rsid w:val="008B0053"/>
    <w:rsid w:val="008B15A3"/>
    <w:rsid w:val="008B16E3"/>
    <w:rsid w:val="008B1A33"/>
    <w:rsid w:val="008B2427"/>
    <w:rsid w:val="008B2642"/>
    <w:rsid w:val="008B2F8D"/>
    <w:rsid w:val="008B483E"/>
    <w:rsid w:val="008B4E07"/>
    <w:rsid w:val="008B599E"/>
    <w:rsid w:val="008B60B2"/>
    <w:rsid w:val="008B71EB"/>
    <w:rsid w:val="008B7932"/>
    <w:rsid w:val="008B7F15"/>
    <w:rsid w:val="008C0263"/>
    <w:rsid w:val="008C05D9"/>
    <w:rsid w:val="008C089F"/>
    <w:rsid w:val="008C0F25"/>
    <w:rsid w:val="008C177A"/>
    <w:rsid w:val="008C1CDE"/>
    <w:rsid w:val="008C1DD7"/>
    <w:rsid w:val="008C2B91"/>
    <w:rsid w:val="008C2CC5"/>
    <w:rsid w:val="008C2D5B"/>
    <w:rsid w:val="008C3C45"/>
    <w:rsid w:val="008C42F2"/>
    <w:rsid w:val="008C58EA"/>
    <w:rsid w:val="008D0714"/>
    <w:rsid w:val="008D0998"/>
    <w:rsid w:val="008D0F5F"/>
    <w:rsid w:val="008D1FD4"/>
    <w:rsid w:val="008D2F4F"/>
    <w:rsid w:val="008D3337"/>
    <w:rsid w:val="008D370F"/>
    <w:rsid w:val="008D3E9F"/>
    <w:rsid w:val="008D404A"/>
    <w:rsid w:val="008D41A3"/>
    <w:rsid w:val="008D54A1"/>
    <w:rsid w:val="008D5775"/>
    <w:rsid w:val="008D6B63"/>
    <w:rsid w:val="008D6DFE"/>
    <w:rsid w:val="008D6FB0"/>
    <w:rsid w:val="008D77BA"/>
    <w:rsid w:val="008D786E"/>
    <w:rsid w:val="008E0306"/>
    <w:rsid w:val="008E0CA3"/>
    <w:rsid w:val="008E1B16"/>
    <w:rsid w:val="008E1B9A"/>
    <w:rsid w:val="008E21D7"/>
    <w:rsid w:val="008E2BAE"/>
    <w:rsid w:val="008E33F0"/>
    <w:rsid w:val="008E4013"/>
    <w:rsid w:val="008E57F6"/>
    <w:rsid w:val="008E652A"/>
    <w:rsid w:val="008F0658"/>
    <w:rsid w:val="008F0A37"/>
    <w:rsid w:val="008F1317"/>
    <w:rsid w:val="008F145E"/>
    <w:rsid w:val="008F1C9C"/>
    <w:rsid w:val="008F1CBA"/>
    <w:rsid w:val="008F2746"/>
    <w:rsid w:val="008F2AE6"/>
    <w:rsid w:val="008F38FE"/>
    <w:rsid w:val="008F4D45"/>
    <w:rsid w:val="008F5B59"/>
    <w:rsid w:val="008F5BD3"/>
    <w:rsid w:val="008F6CB6"/>
    <w:rsid w:val="009001CF"/>
    <w:rsid w:val="00901958"/>
    <w:rsid w:val="009025FB"/>
    <w:rsid w:val="009036D5"/>
    <w:rsid w:val="009039B6"/>
    <w:rsid w:val="00903A58"/>
    <w:rsid w:val="00904955"/>
    <w:rsid w:val="009051F9"/>
    <w:rsid w:val="00905A36"/>
    <w:rsid w:val="009072B8"/>
    <w:rsid w:val="00907A24"/>
    <w:rsid w:val="00910210"/>
    <w:rsid w:val="00910744"/>
    <w:rsid w:val="0091129E"/>
    <w:rsid w:val="0091204F"/>
    <w:rsid w:val="0091261F"/>
    <w:rsid w:val="00913A53"/>
    <w:rsid w:val="00913A98"/>
    <w:rsid w:val="00915A61"/>
    <w:rsid w:val="009161EA"/>
    <w:rsid w:val="0091696F"/>
    <w:rsid w:val="00917017"/>
    <w:rsid w:val="0091744A"/>
    <w:rsid w:val="00920536"/>
    <w:rsid w:val="0092092F"/>
    <w:rsid w:val="00920D85"/>
    <w:rsid w:val="0092124C"/>
    <w:rsid w:val="00921679"/>
    <w:rsid w:val="00922CED"/>
    <w:rsid w:val="009234A2"/>
    <w:rsid w:val="0092380F"/>
    <w:rsid w:val="00923C9A"/>
    <w:rsid w:val="00923CCD"/>
    <w:rsid w:val="00924012"/>
    <w:rsid w:val="0092416C"/>
    <w:rsid w:val="0092452E"/>
    <w:rsid w:val="0092549D"/>
    <w:rsid w:val="009260F7"/>
    <w:rsid w:val="00926F93"/>
    <w:rsid w:val="00926FFC"/>
    <w:rsid w:val="00927194"/>
    <w:rsid w:val="00927A8D"/>
    <w:rsid w:val="009305A9"/>
    <w:rsid w:val="00930E90"/>
    <w:rsid w:val="00930FE2"/>
    <w:rsid w:val="0093130C"/>
    <w:rsid w:val="00931ABA"/>
    <w:rsid w:val="00932A4E"/>
    <w:rsid w:val="00932C58"/>
    <w:rsid w:val="00933051"/>
    <w:rsid w:val="00933288"/>
    <w:rsid w:val="00934AC7"/>
    <w:rsid w:val="00934CA9"/>
    <w:rsid w:val="00935463"/>
    <w:rsid w:val="0093556A"/>
    <w:rsid w:val="009357C9"/>
    <w:rsid w:val="00936312"/>
    <w:rsid w:val="00936DAC"/>
    <w:rsid w:val="009378DF"/>
    <w:rsid w:val="00937ED7"/>
    <w:rsid w:val="009403B8"/>
    <w:rsid w:val="009403D9"/>
    <w:rsid w:val="009413E7"/>
    <w:rsid w:val="00941BCC"/>
    <w:rsid w:val="00941BF6"/>
    <w:rsid w:val="009423FD"/>
    <w:rsid w:val="00943854"/>
    <w:rsid w:val="00943FD9"/>
    <w:rsid w:val="00944952"/>
    <w:rsid w:val="0094499B"/>
    <w:rsid w:val="0094609A"/>
    <w:rsid w:val="00946219"/>
    <w:rsid w:val="0094674A"/>
    <w:rsid w:val="00946AFD"/>
    <w:rsid w:val="00947249"/>
    <w:rsid w:val="009472F4"/>
    <w:rsid w:val="009473C8"/>
    <w:rsid w:val="00947762"/>
    <w:rsid w:val="00947E52"/>
    <w:rsid w:val="009507FA"/>
    <w:rsid w:val="00950FEF"/>
    <w:rsid w:val="009521CE"/>
    <w:rsid w:val="0095237A"/>
    <w:rsid w:val="00953BF2"/>
    <w:rsid w:val="0095435C"/>
    <w:rsid w:val="00955262"/>
    <w:rsid w:val="00956DB0"/>
    <w:rsid w:val="00957892"/>
    <w:rsid w:val="00957BD8"/>
    <w:rsid w:val="00957CAF"/>
    <w:rsid w:val="00960EBF"/>
    <w:rsid w:val="0096119A"/>
    <w:rsid w:val="0096128B"/>
    <w:rsid w:val="00962537"/>
    <w:rsid w:val="00962981"/>
    <w:rsid w:val="00963C5A"/>
    <w:rsid w:val="00964C2C"/>
    <w:rsid w:val="00964F29"/>
    <w:rsid w:val="00965120"/>
    <w:rsid w:val="009654F8"/>
    <w:rsid w:val="00965E79"/>
    <w:rsid w:val="00966BE1"/>
    <w:rsid w:val="00967013"/>
    <w:rsid w:val="00967B63"/>
    <w:rsid w:val="009701D6"/>
    <w:rsid w:val="0097104F"/>
    <w:rsid w:val="00971E2A"/>
    <w:rsid w:val="009722C4"/>
    <w:rsid w:val="009722D5"/>
    <w:rsid w:val="0097260B"/>
    <w:rsid w:val="00972D76"/>
    <w:rsid w:val="00973FEC"/>
    <w:rsid w:val="0097440D"/>
    <w:rsid w:val="0097494C"/>
    <w:rsid w:val="00975EBE"/>
    <w:rsid w:val="00975FA1"/>
    <w:rsid w:val="0097623F"/>
    <w:rsid w:val="00977D80"/>
    <w:rsid w:val="0098195E"/>
    <w:rsid w:val="00982315"/>
    <w:rsid w:val="00983713"/>
    <w:rsid w:val="00984628"/>
    <w:rsid w:val="00985119"/>
    <w:rsid w:val="00985247"/>
    <w:rsid w:val="00985BE2"/>
    <w:rsid w:val="009868E9"/>
    <w:rsid w:val="009870DA"/>
    <w:rsid w:val="0098713A"/>
    <w:rsid w:val="009871B5"/>
    <w:rsid w:val="00987266"/>
    <w:rsid w:val="00987905"/>
    <w:rsid w:val="00987F74"/>
    <w:rsid w:val="00990658"/>
    <w:rsid w:val="009910C6"/>
    <w:rsid w:val="0099137C"/>
    <w:rsid w:val="009919CA"/>
    <w:rsid w:val="00991AC2"/>
    <w:rsid w:val="00992169"/>
    <w:rsid w:val="00992FEA"/>
    <w:rsid w:val="0099388F"/>
    <w:rsid w:val="00993D7B"/>
    <w:rsid w:val="00994810"/>
    <w:rsid w:val="009948EB"/>
    <w:rsid w:val="0099548C"/>
    <w:rsid w:val="00996962"/>
    <w:rsid w:val="0099729F"/>
    <w:rsid w:val="00997369"/>
    <w:rsid w:val="009A1229"/>
    <w:rsid w:val="009A288E"/>
    <w:rsid w:val="009A2C98"/>
    <w:rsid w:val="009A304B"/>
    <w:rsid w:val="009A3291"/>
    <w:rsid w:val="009A33BC"/>
    <w:rsid w:val="009A3466"/>
    <w:rsid w:val="009A3EA2"/>
    <w:rsid w:val="009A4B4D"/>
    <w:rsid w:val="009A621A"/>
    <w:rsid w:val="009A6EAD"/>
    <w:rsid w:val="009A7133"/>
    <w:rsid w:val="009A749F"/>
    <w:rsid w:val="009A771D"/>
    <w:rsid w:val="009B03DE"/>
    <w:rsid w:val="009B094E"/>
    <w:rsid w:val="009B0A53"/>
    <w:rsid w:val="009B0D1D"/>
    <w:rsid w:val="009B10C1"/>
    <w:rsid w:val="009B1991"/>
    <w:rsid w:val="009B1CE5"/>
    <w:rsid w:val="009B20A1"/>
    <w:rsid w:val="009B2C6F"/>
    <w:rsid w:val="009B3B2F"/>
    <w:rsid w:val="009B4985"/>
    <w:rsid w:val="009B4E53"/>
    <w:rsid w:val="009B4E92"/>
    <w:rsid w:val="009B52A4"/>
    <w:rsid w:val="009B58D6"/>
    <w:rsid w:val="009B5D36"/>
    <w:rsid w:val="009B66A2"/>
    <w:rsid w:val="009B6E61"/>
    <w:rsid w:val="009B76F0"/>
    <w:rsid w:val="009C146B"/>
    <w:rsid w:val="009C195B"/>
    <w:rsid w:val="009C1E90"/>
    <w:rsid w:val="009C2A34"/>
    <w:rsid w:val="009C3789"/>
    <w:rsid w:val="009C45CC"/>
    <w:rsid w:val="009C47DE"/>
    <w:rsid w:val="009C5175"/>
    <w:rsid w:val="009C5E1A"/>
    <w:rsid w:val="009C6AEF"/>
    <w:rsid w:val="009C6D77"/>
    <w:rsid w:val="009C7318"/>
    <w:rsid w:val="009C78BB"/>
    <w:rsid w:val="009D1DD1"/>
    <w:rsid w:val="009D2143"/>
    <w:rsid w:val="009D2499"/>
    <w:rsid w:val="009D30A3"/>
    <w:rsid w:val="009D3485"/>
    <w:rsid w:val="009D3C04"/>
    <w:rsid w:val="009D458A"/>
    <w:rsid w:val="009D6006"/>
    <w:rsid w:val="009D600E"/>
    <w:rsid w:val="009D676F"/>
    <w:rsid w:val="009D6797"/>
    <w:rsid w:val="009D67AE"/>
    <w:rsid w:val="009D7A12"/>
    <w:rsid w:val="009D7A4B"/>
    <w:rsid w:val="009E0C23"/>
    <w:rsid w:val="009E28C3"/>
    <w:rsid w:val="009E2B2C"/>
    <w:rsid w:val="009E40D5"/>
    <w:rsid w:val="009E4381"/>
    <w:rsid w:val="009E476C"/>
    <w:rsid w:val="009E4FB6"/>
    <w:rsid w:val="009E5B10"/>
    <w:rsid w:val="009E5B7A"/>
    <w:rsid w:val="009E630B"/>
    <w:rsid w:val="009E715A"/>
    <w:rsid w:val="009E71F5"/>
    <w:rsid w:val="009E7D30"/>
    <w:rsid w:val="009E7EC6"/>
    <w:rsid w:val="009F01FC"/>
    <w:rsid w:val="009F1044"/>
    <w:rsid w:val="009F2917"/>
    <w:rsid w:val="009F362D"/>
    <w:rsid w:val="009F36D4"/>
    <w:rsid w:val="009F376A"/>
    <w:rsid w:val="009F5D01"/>
    <w:rsid w:val="009F61AB"/>
    <w:rsid w:val="009F62BA"/>
    <w:rsid w:val="009F63A4"/>
    <w:rsid w:val="009F6867"/>
    <w:rsid w:val="009F6B43"/>
    <w:rsid w:val="009F6CFE"/>
    <w:rsid w:val="009F6EE1"/>
    <w:rsid w:val="009F731E"/>
    <w:rsid w:val="00A001C6"/>
    <w:rsid w:val="00A00749"/>
    <w:rsid w:val="00A008E1"/>
    <w:rsid w:val="00A01A3E"/>
    <w:rsid w:val="00A01C9C"/>
    <w:rsid w:val="00A02058"/>
    <w:rsid w:val="00A02182"/>
    <w:rsid w:val="00A02399"/>
    <w:rsid w:val="00A02B45"/>
    <w:rsid w:val="00A046C2"/>
    <w:rsid w:val="00A05328"/>
    <w:rsid w:val="00A05A52"/>
    <w:rsid w:val="00A07A12"/>
    <w:rsid w:val="00A1156D"/>
    <w:rsid w:val="00A116B1"/>
    <w:rsid w:val="00A12AC5"/>
    <w:rsid w:val="00A1321C"/>
    <w:rsid w:val="00A13477"/>
    <w:rsid w:val="00A143DD"/>
    <w:rsid w:val="00A14A5D"/>
    <w:rsid w:val="00A1564C"/>
    <w:rsid w:val="00A15719"/>
    <w:rsid w:val="00A15B3A"/>
    <w:rsid w:val="00A162A6"/>
    <w:rsid w:val="00A176B6"/>
    <w:rsid w:val="00A17707"/>
    <w:rsid w:val="00A17D32"/>
    <w:rsid w:val="00A2151D"/>
    <w:rsid w:val="00A21886"/>
    <w:rsid w:val="00A21BE5"/>
    <w:rsid w:val="00A21DCD"/>
    <w:rsid w:val="00A22551"/>
    <w:rsid w:val="00A22B61"/>
    <w:rsid w:val="00A231BB"/>
    <w:rsid w:val="00A23A49"/>
    <w:rsid w:val="00A23BCC"/>
    <w:rsid w:val="00A23F5C"/>
    <w:rsid w:val="00A2486A"/>
    <w:rsid w:val="00A248B1"/>
    <w:rsid w:val="00A24FCA"/>
    <w:rsid w:val="00A25A2D"/>
    <w:rsid w:val="00A262DA"/>
    <w:rsid w:val="00A2643D"/>
    <w:rsid w:val="00A2748C"/>
    <w:rsid w:val="00A27878"/>
    <w:rsid w:val="00A332F0"/>
    <w:rsid w:val="00A33365"/>
    <w:rsid w:val="00A33467"/>
    <w:rsid w:val="00A33E12"/>
    <w:rsid w:val="00A347C8"/>
    <w:rsid w:val="00A34CC1"/>
    <w:rsid w:val="00A3503D"/>
    <w:rsid w:val="00A366F1"/>
    <w:rsid w:val="00A36A09"/>
    <w:rsid w:val="00A36E8B"/>
    <w:rsid w:val="00A3761C"/>
    <w:rsid w:val="00A37C8E"/>
    <w:rsid w:val="00A4002C"/>
    <w:rsid w:val="00A40435"/>
    <w:rsid w:val="00A404D8"/>
    <w:rsid w:val="00A4109C"/>
    <w:rsid w:val="00A4112E"/>
    <w:rsid w:val="00A426E2"/>
    <w:rsid w:val="00A43300"/>
    <w:rsid w:val="00A433F9"/>
    <w:rsid w:val="00A43917"/>
    <w:rsid w:val="00A43D43"/>
    <w:rsid w:val="00A4451B"/>
    <w:rsid w:val="00A44656"/>
    <w:rsid w:val="00A44970"/>
    <w:rsid w:val="00A44CFA"/>
    <w:rsid w:val="00A44D75"/>
    <w:rsid w:val="00A455E7"/>
    <w:rsid w:val="00A45628"/>
    <w:rsid w:val="00A45958"/>
    <w:rsid w:val="00A46150"/>
    <w:rsid w:val="00A46AAB"/>
    <w:rsid w:val="00A46AD2"/>
    <w:rsid w:val="00A47119"/>
    <w:rsid w:val="00A478E5"/>
    <w:rsid w:val="00A50680"/>
    <w:rsid w:val="00A50F7C"/>
    <w:rsid w:val="00A510D5"/>
    <w:rsid w:val="00A512A6"/>
    <w:rsid w:val="00A5231D"/>
    <w:rsid w:val="00A53124"/>
    <w:rsid w:val="00A53A72"/>
    <w:rsid w:val="00A53EAB"/>
    <w:rsid w:val="00A54CBC"/>
    <w:rsid w:val="00A5504C"/>
    <w:rsid w:val="00A5552E"/>
    <w:rsid w:val="00A56B2E"/>
    <w:rsid w:val="00A57393"/>
    <w:rsid w:val="00A5756A"/>
    <w:rsid w:val="00A57A0F"/>
    <w:rsid w:val="00A60E53"/>
    <w:rsid w:val="00A61D95"/>
    <w:rsid w:val="00A61FBB"/>
    <w:rsid w:val="00A65D48"/>
    <w:rsid w:val="00A663CE"/>
    <w:rsid w:val="00A66977"/>
    <w:rsid w:val="00A67BC8"/>
    <w:rsid w:val="00A70B02"/>
    <w:rsid w:val="00A71074"/>
    <w:rsid w:val="00A72B08"/>
    <w:rsid w:val="00A73F5B"/>
    <w:rsid w:val="00A7483B"/>
    <w:rsid w:val="00A74FC6"/>
    <w:rsid w:val="00A757EE"/>
    <w:rsid w:val="00A75DBE"/>
    <w:rsid w:val="00A76AA5"/>
    <w:rsid w:val="00A76B25"/>
    <w:rsid w:val="00A76B2D"/>
    <w:rsid w:val="00A772D4"/>
    <w:rsid w:val="00A804CB"/>
    <w:rsid w:val="00A807BD"/>
    <w:rsid w:val="00A80E0C"/>
    <w:rsid w:val="00A81979"/>
    <w:rsid w:val="00A81D5D"/>
    <w:rsid w:val="00A82681"/>
    <w:rsid w:val="00A8310D"/>
    <w:rsid w:val="00A831DF"/>
    <w:rsid w:val="00A83790"/>
    <w:rsid w:val="00A839BA"/>
    <w:rsid w:val="00A840ED"/>
    <w:rsid w:val="00A8568F"/>
    <w:rsid w:val="00A857BB"/>
    <w:rsid w:val="00A862B7"/>
    <w:rsid w:val="00A8694D"/>
    <w:rsid w:val="00A86CE9"/>
    <w:rsid w:val="00A872BF"/>
    <w:rsid w:val="00A87942"/>
    <w:rsid w:val="00A904B8"/>
    <w:rsid w:val="00A925E1"/>
    <w:rsid w:val="00A92643"/>
    <w:rsid w:val="00A92F69"/>
    <w:rsid w:val="00A93AA4"/>
    <w:rsid w:val="00A93C71"/>
    <w:rsid w:val="00A94398"/>
    <w:rsid w:val="00A94BC9"/>
    <w:rsid w:val="00A94BE6"/>
    <w:rsid w:val="00A95557"/>
    <w:rsid w:val="00A960F3"/>
    <w:rsid w:val="00A964AC"/>
    <w:rsid w:val="00A96E1B"/>
    <w:rsid w:val="00A97465"/>
    <w:rsid w:val="00A97F44"/>
    <w:rsid w:val="00AA011E"/>
    <w:rsid w:val="00AA030F"/>
    <w:rsid w:val="00AA040E"/>
    <w:rsid w:val="00AA0831"/>
    <w:rsid w:val="00AA0958"/>
    <w:rsid w:val="00AA0FF7"/>
    <w:rsid w:val="00AA10C1"/>
    <w:rsid w:val="00AA14CD"/>
    <w:rsid w:val="00AA1EE4"/>
    <w:rsid w:val="00AA4471"/>
    <w:rsid w:val="00AA552C"/>
    <w:rsid w:val="00AA6D2B"/>
    <w:rsid w:val="00AA73D2"/>
    <w:rsid w:val="00AA7B5B"/>
    <w:rsid w:val="00AB065B"/>
    <w:rsid w:val="00AB1FD5"/>
    <w:rsid w:val="00AB213A"/>
    <w:rsid w:val="00AB2905"/>
    <w:rsid w:val="00AB3238"/>
    <w:rsid w:val="00AB335B"/>
    <w:rsid w:val="00AB42E4"/>
    <w:rsid w:val="00AB440B"/>
    <w:rsid w:val="00AB4F12"/>
    <w:rsid w:val="00AB67A8"/>
    <w:rsid w:val="00AB7033"/>
    <w:rsid w:val="00AB7599"/>
    <w:rsid w:val="00AB7DBD"/>
    <w:rsid w:val="00AC0004"/>
    <w:rsid w:val="00AC0132"/>
    <w:rsid w:val="00AC1BD2"/>
    <w:rsid w:val="00AC217A"/>
    <w:rsid w:val="00AC22EA"/>
    <w:rsid w:val="00AC3ABA"/>
    <w:rsid w:val="00AC41CA"/>
    <w:rsid w:val="00AC6026"/>
    <w:rsid w:val="00AC6536"/>
    <w:rsid w:val="00AC6728"/>
    <w:rsid w:val="00AC7097"/>
    <w:rsid w:val="00AC715C"/>
    <w:rsid w:val="00AC7438"/>
    <w:rsid w:val="00AC7486"/>
    <w:rsid w:val="00AC7557"/>
    <w:rsid w:val="00AC7AE5"/>
    <w:rsid w:val="00AD032F"/>
    <w:rsid w:val="00AD1A17"/>
    <w:rsid w:val="00AD1A83"/>
    <w:rsid w:val="00AD1AF3"/>
    <w:rsid w:val="00AD1C52"/>
    <w:rsid w:val="00AD1E49"/>
    <w:rsid w:val="00AD1F91"/>
    <w:rsid w:val="00AD2673"/>
    <w:rsid w:val="00AD3155"/>
    <w:rsid w:val="00AD31E2"/>
    <w:rsid w:val="00AD348E"/>
    <w:rsid w:val="00AD3B8E"/>
    <w:rsid w:val="00AD3BA9"/>
    <w:rsid w:val="00AD3DED"/>
    <w:rsid w:val="00AD5894"/>
    <w:rsid w:val="00AD6071"/>
    <w:rsid w:val="00AD7217"/>
    <w:rsid w:val="00AD77F7"/>
    <w:rsid w:val="00AD7CD8"/>
    <w:rsid w:val="00AD7D5A"/>
    <w:rsid w:val="00AE06C8"/>
    <w:rsid w:val="00AE1892"/>
    <w:rsid w:val="00AE1FBB"/>
    <w:rsid w:val="00AE1FE4"/>
    <w:rsid w:val="00AE247D"/>
    <w:rsid w:val="00AE2A93"/>
    <w:rsid w:val="00AE3496"/>
    <w:rsid w:val="00AE34FC"/>
    <w:rsid w:val="00AE3FA3"/>
    <w:rsid w:val="00AE401E"/>
    <w:rsid w:val="00AE4D2D"/>
    <w:rsid w:val="00AE59C7"/>
    <w:rsid w:val="00AE5A38"/>
    <w:rsid w:val="00AE5A54"/>
    <w:rsid w:val="00AE5C00"/>
    <w:rsid w:val="00AE5F97"/>
    <w:rsid w:val="00AE623B"/>
    <w:rsid w:val="00AE6574"/>
    <w:rsid w:val="00AE7258"/>
    <w:rsid w:val="00AE7756"/>
    <w:rsid w:val="00AE7773"/>
    <w:rsid w:val="00AE7C63"/>
    <w:rsid w:val="00AF0349"/>
    <w:rsid w:val="00AF0F4E"/>
    <w:rsid w:val="00AF29E4"/>
    <w:rsid w:val="00AF385E"/>
    <w:rsid w:val="00AF3DDB"/>
    <w:rsid w:val="00AF4219"/>
    <w:rsid w:val="00AF44AD"/>
    <w:rsid w:val="00AF48DD"/>
    <w:rsid w:val="00AF4B16"/>
    <w:rsid w:val="00AF55F8"/>
    <w:rsid w:val="00AF653F"/>
    <w:rsid w:val="00AF6730"/>
    <w:rsid w:val="00AF719B"/>
    <w:rsid w:val="00AF78B4"/>
    <w:rsid w:val="00AF7BB9"/>
    <w:rsid w:val="00AF7F70"/>
    <w:rsid w:val="00B008A9"/>
    <w:rsid w:val="00B01771"/>
    <w:rsid w:val="00B01A16"/>
    <w:rsid w:val="00B02597"/>
    <w:rsid w:val="00B028B3"/>
    <w:rsid w:val="00B030C9"/>
    <w:rsid w:val="00B042D4"/>
    <w:rsid w:val="00B0430E"/>
    <w:rsid w:val="00B05D30"/>
    <w:rsid w:val="00B064D6"/>
    <w:rsid w:val="00B065D1"/>
    <w:rsid w:val="00B06FC3"/>
    <w:rsid w:val="00B077A9"/>
    <w:rsid w:val="00B07B5F"/>
    <w:rsid w:val="00B07EDB"/>
    <w:rsid w:val="00B1020C"/>
    <w:rsid w:val="00B10D97"/>
    <w:rsid w:val="00B11437"/>
    <w:rsid w:val="00B12900"/>
    <w:rsid w:val="00B12928"/>
    <w:rsid w:val="00B134A6"/>
    <w:rsid w:val="00B13F57"/>
    <w:rsid w:val="00B1472A"/>
    <w:rsid w:val="00B15001"/>
    <w:rsid w:val="00B156E8"/>
    <w:rsid w:val="00B15CF1"/>
    <w:rsid w:val="00B16338"/>
    <w:rsid w:val="00B16AF5"/>
    <w:rsid w:val="00B16CEC"/>
    <w:rsid w:val="00B16E2C"/>
    <w:rsid w:val="00B1737D"/>
    <w:rsid w:val="00B179D4"/>
    <w:rsid w:val="00B20B31"/>
    <w:rsid w:val="00B210FB"/>
    <w:rsid w:val="00B213A4"/>
    <w:rsid w:val="00B21A70"/>
    <w:rsid w:val="00B21E9F"/>
    <w:rsid w:val="00B220B8"/>
    <w:rsid w:val="00B221B6"/>
    <w:rsid w:val="00B22678"/>
    <w:rsid w:val="00B2316B"/>
    <w:rsid w:val="00B23401"/>
    <w:rsid w:val="00B23512"/>
    <w:rsid w:val="00B23B28"/>
    <w:rsid w:val="00B24036"/>
    <w:rsid w:val="00B2421B"/>
    <w:rsid w:val="00B25CC0"/>
    <w:rsid w:val="00B27D48"/>
    <w:rsid w:val="00B3025A"/>
    <w:rsid w:val="00B3078C"/>
    <w:rsid w:val="00B30E37"/>
    <w:rsid w:val="00B31D62"/>
    <w:rsid w:val="00B3208D"/>
    <w:rsid w:val="00B32328"/>
    <w:rsid w:val="00B3490C"/>
    <w:rsid w:val="00B3496F"/>
    <w:rsid w:val="00B34D50"/>
    <w:rsid w:val="00B3559A"/>
    <w:rsid w:val="00B356AC"/>
    <w:rsid w:val="00B35787"/>
    <w:rsid w:val="00B36C46"/>
    <w:rsid w:val="00B36F91"/>
    <w:rsid w:val="00B37212"/>
    <w:rsid w:val="00B37A27"/>
    <w:rsid w:val="00B37AA2"/>
    <w:rsid w:val="00B40A36"/>
    <w:rsid w:val="00B41690"/>
    <w:rsid w:val="00B41F64"/>
    <w:rsid w:val="00B42A26"/>
    <w:rsid w:val="00B42E30"/>
    <w:rsid w:val="00B4429E"/>
    <w:rsid w:val="00B445E1"/>
    <w:rsid w:val="00B4468D"/>
    <w:rsid w:val="00B45E90"/>
    <w:rsid w:val="00B46019"/>
    <w:rsid w:val="00B46324"/>
    <w:rsid w:val="00B47350"/>
    <w:rsid w:val="00B47F20"/>
    <w:rsid w:val="00B508A7"/>
    <w:rsid w:val="00B512C9"/>
    <w:rsid w:val="00B51543"/>
    <w:rsid w:val="00B5179B"/>
    <w:rsid w:val="00B51CE9"/>
    <w:rsid w:val="00B526CA"/>
    <w:rsid w:val="00B5273C"/>
    <w:rsid w:val="00B5304F"/>
    <w:rsid w:val="00B53541"/>
    <w:rsid w:val="00B538E4"/>
    <w:rsid w:val="00B53AEE"/>
    <w:rsid w:val="00B53C44"/>
    <w:rsid w:val="00B53EE0"/>
    <w:rsid w:val="00B54952"/>
    <w:rsid w:val="00B54AE7"/>
    <w:rsid w:val="00B54BDF"/>
    <w:rsid w:val="00B54EAF"/>
    <w:rsid w:val="00B57165"/>
    <w:rsid w:val="00B6051E"/>
    <w:rsid w:val="00B616FD"/>
    <w:rsid w:val="00B626A9"/>
    <w:rsid w:val="00B6297C"/>
    <w:rsid w:val="00B634E9"/>
    <w:rsid w:val="00B645FE"/>
    <w:rsid w:val="00B648C4"/>
    <w:rsid w:val="00B64B2C"/>
    <w:rsid w:val="00B64EE8"/>
    <w:rsid w:val="00B6543B"/>
    <w:rsid w:val="00B65BF0"/>
    <w:rsid w:val="00B66826"/>
    <w:rsid w:val="00B6732A"/>
    <w:rsid w:val="00B679A6"/>
    <w:rsid w:val="00B67C61"/>
    <w:rsid w:val="00B67F26"/>
    <w:rsid w:val="00B7083A"/>
    <w:rsid w:val="00B71CEB"/>
    <w:rsid w:val="00B71F7E"/>
    <w:rsid w:val="00B748F8"/>
    <w:rsid w:val="00B7560D"/>
    <w:rsid w:val="00B76B46"/>
    <w:rsid w:val="00B77539"/>
    <w:rsid w:val="00B77E1A"/>
    <w:rsid w:val="00B77FDD"/>
    <w:rsid w:val="00B80999"/>
    <w:rsid w:val="00B80B01"/>
    <w:rsid w:val="00B80B15"/>
    <w:rsid w:val="00B80C80"/>
    <w:rsid w:val="00B8118A"/>
    <w:rsid w:val="00B8237F"/>
    <w:rsid w:val="00B83B77"/>
    <w:rsid w:val="00B83D3D"/>
    <w:rsid w:val="00B85471"/>
    <w:rsid w:val="00B85D74"/>
    <w:rsid w:val="00B86AF6"/>
    <w:rsid w:val="00B872CD"/>
    <w:rsid w:val="00B87D3C"/>
    <w:rsid w:val="00B90854"/>
    <w:rsid w:val="00B9095A"/>
    <w:rsid w:val="00B90E85"/>
    <w:rsid w:val="00B9313D"/>
    <w:rsid w:val="00B95461"/>
    <w:rsid w:val="00B954F4"/>
    <w:rsid w:val="00B955D5"/>
    <w:rsid w:val="00B956E6"/>
    <w:rsid w:val="00B95BC7"/>
    <w:rsid w:val="00B963B0"/>
    <w:rsid w:val="00B97589"/>
    <w:rsid w:val="00B97702"/>
    <w:rsid w:val="00B97838"/>
    <w:rsid w:val="00B97F2D"/>
    <w:rsid w:val="00BA0278"/>
    <w:rsid w:val="00BA0A06"/>
    <w:rsid w:val="00BA1239"/>
    <w:rsid w:val="00BA156A"/>
    <w:rsid w:val="00BA1902"/>
    <w:rsid w:val="00BA1D2D"/>
    <w:rsid w:val="00BA365C"/>
    <w:rsid w:val="00BA45DA"/>
    <w:rsid w:val="00BA5220"/>
    <w:rsid w:val="00BA5829"/>
    <w:rsid w:val="00BA5FB3"/>
    <w:rsid w:val="00BA60A1"/>
    <w:rsid w:val="00BA65D4"/>
    <w:rsid w:val="00BA74DC"/>
    <w:rsid w:val="00BA75D2"/>
    <w:rsid w:val="00BB0A67"/>
    <w:rsid w:val="00BB187E"/>
    <w:rsid w:val="00BB2478"/>
    <w:rsid w:val="00BB345D"/>
    <w:rsid w:val="00BB37CE"/>
    <w:rsid w:val="00BB382E"/>
    <w:rsid w:val="00BB483F"/>
    <w:rsid w:val="00BB66D8"/>
    <w:rsid w:val="00BB6AF5"/>
    <w:rsid w:val="00BB7A84"/>
    <w:rsid w:val="00BB7C55"/>
    <w:rsid w:val="00BC1055"/>
    <w:rsid w:val="00BC10AD"/>
    <w:rsid w:val="00BC1773"/>
    <w:rsid w:val="00BC1BAB"/>
    <w:rsid w:val="00BC1DA8"/>
    <w:rsid w:val="00BC44C7"/>
    <w:rsid w:val="00BC487D"/>
    <w:rsid w:val="00BC4881"/>
    <w:rsid w:val="00BC4FA8"/>
    <w:rsid w:val="00BC65D5"/>
    <w:rsid w:val="00BC6FAD"/>
    <w:rsid w:val="00BD033E"/>
    <w:rsid w:val="00BD038F"/>
    <w:rsid w:val="00BD0A95"/>
    <w:rsid w:val="00BD111B"/>
    <w:rsid w:val="00BD1BE8"/>
    <w:rsid w:val="00BD26CB"/>
    <w:rsid w:val="00BD31C3"/>
    <w:rsid w:val="00BD3205"/>
    <w:rsid w:val="00BD70DA"/>
    <w:rsid w:val="00BD7EF9"/>
    <w:rsid w:val="00BE011C"/>
    <w:rsid w:val="00BE050B"/>
    <w:rsid w:val="00BE19D6"/>
    <w:rsid w:val="00BE25B9"/>
    <w:rsid w:val="00BE337E"/>
    <w:rsid w:val="00BE399C"/>
    <w:rsid w:val="00BE4817"/>
    <w:rsid w:val="00BE48D1"/>
    <w:rsid w:val="00BE5D56"/>
    <w:rsid w:val="00BE5EA6"/>
    <w:rsid w:val="00BE62A3"/>
    <w:rsid w:val="00BE6342"/>
    <w:rsid w:val="00BE6690"/>
    <w:rsid w:val="00BE7A00"/>
    <w:rsid w:val="00BF00D8"/>
    <w:rsid w:val="00BF0A23"/>
    <w:rsid w:val="00BF136E"/>
    <w:rsid w:val="00BF14D4"/>
    <w:rsid w:val="00BF231A"/>
    <w:rsid w:val="00BF23EB"/>
    <w:rsid w:val="00BF26CB"/>
    <w:rsid w:val="00BF2E11"/>
    <w:rsid w:val="00BF2E78"/>
    <w:rsid w:val="00BF404C"/>
    <w:rsid w:val="00BF48D4"/>
    <w:rsid w:val="00BF5526"/>
    <w:rsid w:val="00BF55C3"/>
    <w:rsid w:val="00BF65E0"/>
    <w:rsid w:val="00BF6A66"/>
    <w:rsid w:val="00BF71D2"/>
    <w:rsid w:val="00BF73E2"/>
    <w:rsid w:val="00BF7461"/>
    <w:rsid w:val="00C01C31"/>
    <w:rsid w:val="00C024EB"/>
    <w:rsid w:val="00C025CA"/>
    <w:rsid w:val="00C026E2"/>
    <w:rsid w:val="00C02A29"/>
    <w:rsid w:val="00C039F9"/>
    <w:rsid w:val="00C03B68"/>
    <w:rsid w:val="00C04706"/>
    <w:rsid w:val="00C04D88"/>
    <w:rsid w:val="00C05573"/>
    <w:rsid w:val="00C05AEE"/>
    <w:rsid w:val="00C05D6B"/>
    <w:rsid w:val="00C05E7A"/>
    <w:rsid w:val="00C05E8A"/>
    <w:rsid w:val="00C06187"/>
    <w:rsid w:val="00C0689D"/>
    <w:rsid w:val="00C0702F"/>
    <w:rsid w:val="00C070DA"/>
    <w:rsid w:val="00C0716D"/>
    <w:rsid w:val="00C076DF"/>
    <w:rsid w:val="00C07E8E"/>
    <w:rsid w:val="00C11C49"/>
    <w:rsid w:val="00C12026"/>
    <w:rsid w:val="00C12041"/>
    <w:rsid w:val="00C121FB"/>
    <w:rsid w:val="00C128A4"/>
    <w:rsid w:val="00C12CFF"/>
    <w:rsid w:val="00C136B9"/>
    <w:rsid w:val="00C13E25"/>
    <w:rsid w:val="00C15635"/>
    <w:rsid w:val="00C208A1"/>
    <w:rsid w:val="00C21666"/>
    <w:rsid w:val="00C221A1"/>
    <w:rsid w:val="00C236C9"/>
    <w:rsid w:val="00C23C95"/>
    <w:rsid w:val="00C246B3"/>
    <w:rsid w:val="00C2651F"/>
    <w:rsid w:val="00C26619"/>
    <w:rsid w:val="00C274AD"/>
    <w:rsid w:val="00C305EE"/>
    <w:rsid w:val="00C31561"/>
    <w:rsid w:val="00C316BE"/>
    <w:rsid w:val="00C31BE1"/>
    <w:rsid w:val="00C34F06"/>
    <w:rsid w:val="00C36766"/>
    <w:rsid w:val="00C373A6"/>
    <w:rsid w:val="00C376F1"/>
    <w:rsid w:val="00C37746"/>
    <w:rsid w:val="00C3780B"/>
    <w:rsid w:val="00C4046F"/>
    <w:rsid w:val="00C40AAA"/>
    <w:rsid w:val="00C40B91"/>
    <w:rsid w:val="00C40D90"/>
    <w:rsid w:val="00C412AA"/>
    <w:rsid w:val="00C424BD"/>
    <w:rsid w:val="00C42707"/>
    <w:rsid w:val="00C42824"/>
    <w:rsid w:val="00C42CDF"/>
    <w:rsid w:val="00C42EC0"/>
    <w:rsid w:val="00C43768"/>
    <w:rsid w:val="00C44071"/>
    <w:rsid w:val="00C4496B"/>
    <w:rsid w:val="00C46520"/>
    <w:rsid w:val="00C47623"/>
    <w:rsid w:val="00C47E16"/>
    <w:rsid w:val="00C50B1E"/>
    <w:rsid w:val="00C50ECF"/>
    <w:rsid w:val="00C513C4"/>
    <w:rsid w:val="00C515F6"/>
    <w:rsid w:val="00C517BF"/>
    <w:rsid w:val="00C51BEE"/>
    <w:rsid w:val="00C52759"/>
    <w:rsid w:val="00C531D3"/>
    <w:rsid w:val="00C535A1"/>
    <w:rsid w:val="00C544FF"/>
    <w:rsid w:val="00C5470B"/>
    <w:rsid w:val="00C54BE4"/>
    <w:rsid w:val="00C55FA5"/>
    <w:rsid w:val="00C57221"/>
    <w:rsid w:val="00C601BA"/>
    <w:rsid w:val="00C61E7E"/>
    <w:rsid w:val="00C62BEF"/>
    <w:rsid w:val="00C631E8"/>
    <w:rsid w:val="00C64345"/>
    <w:rsid w:val="00C64770"/>
    <w:rsid w:val="00C64EDB"/>
    <w:rsid w:val="00C65581"/>
    <w:rsid w:val="00C65812"/>
    <w:rsid w:val="00C65B2D"/>
    <w:rsid w:val="00C660CA"/>
    <w:rsid w:val="00C66C4F"/>
    <w:rsid w:val="00C66F10"/>
    <w:rsid w:val="00C67E46"/>
    <w:rsid w:val="00C70E51"/>
    <w:rsid w:val="00C74754"/>
    <w:rsid w:val="00C7514A"/>
    <w:rsid w:val="00C75DA6"/>
    <w:rsid w:val="00C75E4D"/>
    <w:rsid w:val="00C761C0"/>
    <w:rsid w:val="00C76F38"/>
    <w:rsid w:val="00C778D4"/>
    <w:rsid w:val="00C77C73"/>
    <w:rsid w:val="00C808D8"/>
    <w:rsid w:val="00C80E40"/>
    <w:rsid w:val="00C8233B"/>
    <w:rsid w:val="00C82AE7"/>
    <w:rsid w:val="00C82D78"/>
    <w:rsid w:val="00C82DE9"/>
    <w:rsid w:val="00C83D94"/>
    <w:rsid w:val="00C83F81"/>
    <w:rsid w:val="00C852CA"/>
    <w:rsid w:val="00C85541"/>
    <w:rsid w:val="00C85E33"/>
    <w:rsid w:val="00C87708"/>
    <w:rsid w:val="00C90248"/>
    <w:rsid w:val="00C9052E"/>
    <w:rsid w:val="00C91C92"/>
    <w:rsid w:val="00C93225"/>
    <w:rsid w:val="00C93F8A"/>
    <w:rsid w:val="00C94964"/>
    <w:rsid w:val="00C94DE8"/>
    <w:rsid w:val="00C95114"/>
    <w:rsid w:val="00C9530E"/>
    <w:rsid w:val="00C95A8E"/>
    <w:rsid w:val="00C961AC"/>
    <w:rsid w:val="00C9637B"/>
    <w:rsid w:val="00C9680D"/>
    <w:rsid w:val="00C97669"/>
    <w:rsid w:val="00C9771E"/>
    <w:rsid w:val="00CA0554"/>
    <w:rsid w:val="00CA06D5"/>
    <w:rsid w:val="00CA0E63"/>
    <w:rsid w:val="00CA1601"/>
    <w:rsid w:val="00CA19EC"/>
    <w:rsid w:val="00CA1F8D"/>
    <w:rsid w:val="00CA21CD"/>
    <w:rsid w:val="00CA26A1"/>
    <w:rsid w:val="00CA379B"/>
    <w:rsid w:val="00CA3CC7"/>
    <w:rsid w:val="00CA5268"/>
    <w:rsid w:val="00CA540B"/>
    <w:rsid w:val="00CA5610"/>
    <w:rsid w:val="00CA58E4"/>
    <w:rsid w:val="00CA6505"/>
    <w:rsid w:val="00CA6AD9"/>
    <w:rsid w:val="00CA709C"/>
    <w:rsid w:val="00CA72E0"/>
    <w:rsid w:val="00CA7374"/>
    <w:rsid w:val="00CA7414"/>
    <w:rsid w:val="00CA79DB"/>
    <w:rsid w:val="00CA7D08"/>
    <w:rsid w:val="00CB00ED"/>
    <w:rsid w:val="00CB067C"/>
    <w:rsid w:val="00CB18F0"/>
    <w:rsid w:val="00CB1FD8"/>
    <w:rsid w:val="00CB2A96"/>
    <w:rsid w:val="00CB32E6"/>
    <w:rsid w:val="00CB3499"/>
    <w:rsid w:val="00CB3780"/>
    <w:rsid w:val="00CB490F"/>
    <w:rsid w:val="00CB4D93"/>
    <w:rsid w:val="00CB4FFD"/>
    <w:rsid w:val="00CB583F"/>
    <w:rsid w:val="00CB5F6F"/>
    <w:rsid w:val="00CB719E"/>
    <w:rsid w:val="00CB789A"/>
    <w:rsid w:val="00CB7B6A"/>
    <w:rsid w:val="00CB7B7F"/>
    <w:rsid w:val="00CB7B91"/>
    <w:rsid w:val="00CC062A"/>
    <w:rsid w:val="00CC0D1F"/>
    <w:rsid w:val="00CC0ED4"/>
    <w:rsid w:val="00CC2343"/>
    <w:rsid w:val="00CC29A3"/>
    <w:rsid w:val="00CC3161"/>
    <w:rsid w:val="00CC3165"/>
    <w:rsid w:val="00CC3979"/>
    <w:rsid w:val="00CC400D"/>
    <w:rsid w:val="00CC41C2"/>
    <w:rsid w:val="00CC47D5"/>
    <w:rsid w:val="00CC4848"/>
    <w:rsid w:val="00CC510D"/>
    <w:rsid w:val="00CC5DC7"/>
    <w:rsid w:val="00CC5F30"/>
    <w:rsid w:val="00CC6206"/>
    <w:rsid w:val="00CC6FD3"/>
    <w:rsid w:val="00CC7303"/>
    <w:rsid w:val="00CC756F"/>
    <w:rsid w:val="00CC7577"/>
    <w:rsid w:val="00CD046E"/>
    <w:rsid w:val="00CD1590"/>
    <w:rsid w:val="00CD1CF2"/>
    <w:rsid w:val="00CD1DA8"/>
    <w:rsid w:val="00CD1F1A"/>
    <w:rsid w:val="00CD2204"/>
    <w:rsid w:val="00CD2DC6"/>
    <w:rsid w:val="00CD48A3"/>
    <w:rsid w:val="00CD48A5"/>
    <w:rsid w:val="00CD4B7A"/>
    <w:rsid w:val="00CD5E8C"/>
    <w:rsid w:val="00CD72E9"/>
    <w:rsid w:val="00CE02F1"/>
    <w:rsid w:val="00CE03F2"/>
    <w:rsid w:val="00CE045F"/>
    <w:rsid w:val="00CE0FA4"/>
    <w:rsid w:val="00CE1439"/>
    <w:rsid w:val="00CE16CB"/>
    <w:rsid w:val="00CE1865"/>
    <w:rsid w:val="00CE1D6B"/>
    <w:rsid w:val="00CE1E57"/>
    <w:rsid w:val="00CE24CC"/>
    <w:rsid w:val="00CE316C"/>
    <w:rsid w:val="00CE3E91"/>
    <w:rsid w:val="00CE4894"/>
    <w:rsid w:val="00CE4CC7"/>
    <w:rsid w:val="00CE54E7"/>
    <w:rsid w:val="00CE6077"/>
    <w:rsid w:val="00CE621C"/>
    <w:rsid w:val="00CE6AEB"/>
    <w:rsid w:val="00CE6BAC"/>
    <w:rsid w:val="00CE76F6"/>
    <w:rsid w:val="00CE79E1"/>
    <w:rsid w:val="00CF32EC"/>
    <w:rsid w:val="00CF3D41"/>
    <w:rsid w:val="00CF44CC"/>
    <w:rsid w:val="00CF4B36"/>
    <w:rsid w:val="00CF56BD"/>
    <w:rsid w:val="00CF61D8"/>
    <w:rsid w:val="00CF62EF"/>
    <w:rsid w:val="00CF72A3"/>
    <w:rsid w:val="00D00B08"/>
    <w:rsid w:val="00D0106B"/>
    <w:rsid w:val="00D01A97"/>
    <w:rsid w:val="00D01B10"/>
    <w:rsid w:val="00D022E0"/>
    <w:rsid w:val="00D024FE"/>
    <w:rsid w:val="00D028FC"/>
    <w:rsid w:val="00D03178"/>
    <w:rsid w:val="00D03D04"/>
    <w:rsid w:val="00D053E3"/>
    <w:rsid w:val="00D054B9"/>
    <w:rsid w:val="00D10635"/>
    <w:rsid w:val="00D10641"/>
    <w:rsid w:val="00D10771"/>
    <w:rsid w:val="00D10F63"/>
    <w:rsid w:val="00D11C58"/>
    <w:rsid w:val="00D127CC"/>
    <w:rsid w:val="00D13296"/>
    <w:rsid w:val="00D13A91"/>
    <w:rsid w:val="00D13CE0"/>
    <w:rsid w:val="00D13E15"/>
    <w:rsid w:val="00D14993"/>
    <w:rsid w:val="00D15493"/>
    <w:rsid w:val="00D15B43"/>
    <w:rsid w:val="00D15C8E"/>
    <w:rsid w:val="00D160BD"/>
    <w:rsid w:val="00D16500"/>
    <w:rsid w:val="00D20C59"/>
    <w:rsid w:val="00D21514"/>
    <w:rsid w:val="00D216F7"/>
    <w:rsid w:val="00D218E3"/>
    <w:rsid w:val="00D21A69"/>
    <w:rsid w:val="00D22D20"/>
    <w:rsid w:val="00D2385B"/>
    <w:rsid w:val="00D248CE"/>
    <w:rsid w:val="00D249E6"/>
    <w:rsid w:val="00D25450"/>
    <w:rsid w:val="00D257A3"/>
    <w:rsid w:val="00D26021"/>
    <w:rsid w:val="00D2635E"/>
    <w:rsid w:val="00D26C83"/>
    <w:rsid w:val="00D26EBC"/>
    <w:rsid w:val="00D3052B"/>
    <w:rsid w:val="00D30B3C"/>
    <w:rsid w:val="00D31EF8"/>
    <w:rsid w:val="00D3208E"/>
    <w:rsid w:val="00D32286"/>
    <w:rsid w:val="00D3238B"/>
    <w:rsid w:val="00D33020"/>
    <w:rsid w:val="00D33188"/>
    <w:rsid w:val="00D333C2"/>
    <w:rsid w:val="00D33D86"/>
    <w:rsid w:val="00D33E0D"/>
    <w:rsid w:val="00D33E4B"/>
    <w:rsid w:val="00D34039"/>
    <w:rsid w:val="00D34D34"/>
    <w:rsid w:val="00D35146"/>
    <w:rsid w:val="00D3598A"/>
    <w:rsid w:val="00D35D8B"/>
    <w:rsid w:val="00D3614C"/>
    <w:rsid w:val="00D36617"/>
    <w:rsid w:val="00D36728"/>
    <w:rsid w:val="00D367CF"/>
    <w:rsid w:val="00D37939"/>
    <w:rsid w:val="00D37AD1"/>
    <w:rsid w:val="00D4113D"/>
    <w:rsid w:val="00D41906"/>
    <w:rsid w:val="00D41972"/>
    <w:rsid w:val="00D41C00"/>
    <w:rsid w:val="00D41FAF"/>
    <w:rsid w:val="00D42310"/>
    <w:rsid w:val="00D427A6"/>
    <w:rsid w:val="00D449C1"/>
    <w:rsid w:val="00D450B4"/>
    <w:rsid w:val="00D45D07"/>
    <w:rsid w:val="00D476F2"/>
    <w:rsid w:val="00D50659"/>
    <w:rsid w:val="00D50DF7"/>
    <w:rsid w:val="00D52048"/>
    <w:rsid w:val="00D52719"/>
    <w:rsid w:val="00D530F0"/>
    <w:rsid w:val="00D540AD"/>
    <w:rsid w:val="00D54FE8"/>
    <w:rsid w:val="00D564E2"/>
    <w:rsid w:val="00D566DF"/>
    <w:rsid w:val="00D56B46"/>
    <w:rsid w:val="00D56DCA"/>
    <w:rsid w:val="00D57604"/>
    <w:rsid w:val="00D57CC4"/>
    <w:rsid w:val="00D6135B"/>
    <w:rsid w:val="00D61B92"/>
    <w:rsid w:val="00D62296"/>
    <w:rsid w:val="00D62394"/>
    <w:rsid w:val="00D624A4"/>
    <w:rsid w:val="00D62B9C"/>
    <w:rsid w:val="00D631A1"/>
    <w:rsid w:val="00D644F5"/>
    <w:rsid w:val="00D6467F"/>
    <w:rsid w:val="00D64B5D"/>
    <w:rsid w:val="00D652A1"/>
    <w:rsid w:val="00D655E4"/>
    <w:rsid w:val="00D65F73"/>
    <w:rsid w:val="00D677BC"/>
    <w:rsid w:val="00D70812"/>
    <w:rsid w:val="00D70FD3"/>
    <w:rsid w:val="00D71143"/>
    <w:rsid w:val="00D71378"/>
    <w:rsid w:val="00D71912"/>
    <w:rsid w:val="00D72E79"/>
    <w:rsid w:val="00D7301E"/>
    <w:rsid w:val="00D738AA"/>
    <w:rsid w:val="00D743BB"/>
    <w:rsid w:val="00D7743A"/>
    <w:rsid w:val="00D7747F"/>
    <w:rsid w:val="00D77DBF"/>
    <w:rsid w:val="00D81382"/>
    <w:rsid w:val="00D81FA5"/>
    <w:rsid w:val="00D8218C"/>
    <w:rsid w:val="00D826EE"/>
    <w:rsid w:val="00D829FB"/>
    <w:rsid w:val="00D83245"/>
    <w:rsid w:val="00D832CE"/>
    <w:rsid w:val="00D83479"/>
    <w:rsid w:val="00D840F1"/>
    <w:rsid w:val="00D84AD8"/>
    <w:rsid w:val="00D84FD1"/>
    <w:rsid w:val="00D850E5"/>
    <w:rsid w:val="00D861F4"/>
    <w:rsid w:val="00D86524"/>
    <w:rsid w:val="00D86900"/>
    <w:rsid w:val="00D869A8"/>
    <w:rsid w:val="00D90331"/>
    <w:rsid w:val="00D903CF"/>
    <w:rsid w:val="00D90701"/>
    <w:rsid w:val="00D90CE2"/>
    <w:rsid w:val="00D91859"/>
    <w:rsid w:val="00D92C04"/>
    <w:rsid w:val="00D937CE"/>
    <w:rsid w:val="00D93E51"/>
    <w:rsid w:val="00D9442F"/>
    <w:rsid w:val="00D94ED8"/>
    <w:rsid w:val="00D9511D"/>
    <w:rsid w:val="00D95327"/>
    <w:rsid w:val="00D9597F"/>
    <w:rsid w:val="00D96402"/>
    <w:rsid w:val="00D96B5D"/>
    <w:rsid w:val="00D96E5B"/>
    <w:rsid w:val="00D97425"/>
    <w:rsid w:val="00D97C39"/>
    <w:rsid w:val="00D97CDF"/>
    <w:rsid w:val="00D97FAD"/>
    <w:rsid w:val="00DA01A6"/>
    <w:rsid w:val="00DA0549"/>
    <w:rsid w:val="00DA12CD"/>
    <w:rsid w:val="00DA262B"/>
    <w:rsid w:val="00DA42D1"/>
    <w:rsid w:val="00DA625D"/>
    <w:rsid w:val="00DA65C1"/>
    <w:rsid w:val="00DA6BC5"/>
    <w:rsid w:val="00DA7ABB"/>
    <w:rsid w:val="00DA7B69"/>
    <w:rsid w:val="00DB018B"/>
    <w:rsid w:val="00DB0459"/>
    <w:rsid w:val="00DB0C7D"/>
    <w:rsid w:val="00DB15D5"/>
    <w:rsid w:val="00DB2978"/>
    <w:rsid w:val="00DB2F25"/>
    <w:rsid w:val="00DB2F71"/>
    <w:rsid w:val="00DB3847"/>
    <w:rsid w:val="00DB38A0"/>
    <w:rsid w:val="00DB3FD1"/>
    <w:rsid w:val="00DB4384"/>
    <w:rsid w:val="00DB4CC6"/>
    <w:rsid w:val="00DB5045"/>
    <w:rsid w:val="00DB5428"/>
    <w:rsid w:val="00DB6513"/>
    <w:rsid w:val="00DB74AB"/>
    <w:rsid w:val="00DB77BF"/>
    <w:rsid w:val="00DC0FA6"/>
    <w:rsid w:val="00DC124A"/>
    <w:rsid w:val="00DC1678"/>
    <w:rsid w:val="00DC27EF"/>
    <w:rsid w:val="00DC388F"/>
    <w:rsid w:val="00DC428F"/>
    <w:rsid w:val="00DC43D4"/>
    <w:rsid w:val="00DC5B0E"/>
    <w:rsid w:val="00DC68B2"/>
    <w:rsid w:val="00DC70DD"/>
    <w:rsid w:val="00DC73E3"/>
    <w:rsid w:val="00DC770D"/>
    <w:rsid w:val="00DC78B3"/>
    <w:rsid w:val="00DD06DA"/>
    <w:rsid w:val="00DD0835"/>
    <w:rsid w:val="00DD0CBC"/>
    <w:rsid w:val="00DD1927"/>
    <w:rsid w:val="00DD1983"/>
    <w:rsid w:val="00DD1A93"/>
    <w:rsid w:val="00DD1E5F"/>
    <w:rsid w:val="00DD2200"/>
    <w:rsid w:val="00DD424E"/>
    <w:rsid w:val="00DD4AFE"/>
    <w:rsid w:val="00DD5690"/>
    <w:rsid w:val="00DD5B04"/>
    <w:rsid w:val="00DD5B58"/>
    <w:rsid w:val="00DD671A"/>
    <w:rsid w:val="00DD678A"/>
    <w:rsid w:val="00DD746A"/>
    <w:rsid w:val="00DD7595"/>
    <w:rsid w:val="00DE006B"/>
    <w:rsid w:val="00DE0695"/>
    <w:rsid w:val="00DE08CF"/>
    <w:rsid w:val="00DE0953"/>
    <w:rsid w:val="00DE0C22"/>
    <w:rsid w:val="00DE1397"/>
    <w:rsid w:val="00DE200C"/>
    <w:rsid w:val="00DE247B"/>
    <w:rsid w:val="00DE2B54"/>
    <w:rsid w:val="00DE3AEA"/>
    <w:rsid w:val="00DE3D9D"/>
    <w:rsid w:val="00DE4864"/>
    <w:rsid w:val="00DE4905"/>
    <w:rsid w:val="00DE5CBC"/>
    <w:rsid w:val="00DE5D05"/>
    <w:rsid w:val="00DE6B24"/>
    <w:rsid w:val="00DE7753"/>
    <w:rsid w:val="00DE7887"/>
    <w:rsid w:val="00DF0852"/>
    <w:rsid w:val="00DF11BE"/>
    <w:rsid w:val="00DF14EE"/>
    <w:rsid w:val="00DF2661"/>
    <w:rsid w:val="00DF2A47"/>
    <w:rsid w:val="00DF2C23"/>
    <w:rsid w:val="00DF3F10"/>
    <w:rsid w:val="00DF46C2"/>
    <w:rsid w:val="00DF4ABD"/>
    <w:rsid w:val="00DF62FD"/>
    <w:rsid w:val="00DF684A"/>
    <w:rsid w:val="00DF7647"/>
    <w:rsid w:val="00E00B64"/>
    <w:rsid w:val="00E0164A"/>
    <w:rsid w:val="00E02A34"/>
    <w:rsid w:val="00E02EF0"/>
    <w:rsid w:val="00E0303B"/>
    <w:rsid w:val="00E03BA3"/>
    <w:rsid w:val="00E03ED1"/>
    <w:rsid w:val="00E04126"/>
    <w:rsid w:val="00E04555"/>
    <w:rsid w:val="00E045DE"/>
    <w:rsid w:val="00E04E16"/>
    <w:rsid w:val="00E04F9E"/>
    <w:rsid w:val="00E05100"/>
    <w:rsid w:val="00E0568F"/>
    <w:rsid w:val="00E058C1"/>
    <w:rsid w:val="00E05A4D"/>
    <w:rsid w:val="00E05A78"/>
    <w:rsid w:val="00E05CDB"/>
    <w:rsid w:val="00E05FD0"/>
    <w:rsid w:val="00E067FB"/>
    <w:rsid w:val="00E06F3F"/>
    <w:rsid w:val="00E07284"/>
    <w:rsid w:val="00E07C99"/>
    <w:rsid w:val="00E11041"/>
    <w:rsid w:val="00E1184B"/>
    <w:rsid w:val="00E13D74"/>
    <w:rsid w:val="00E13E05"/>
    <w:rsid w:val="00E149CA"/>
    <w:rsid w:val="00E14AA4"/>
    <w:rsid w:val="00E14F7C"/>
    <w:rsid w:val="00E1556F"/>
    <w:rsid w:val="00E158C9"/>
    <w:rsid w:val="00E16694"/>
    <w:rsid w:val="00E22484"/>
    <w:rsid w:val="00E23CA1"/>
    <w:rsid w:val="00E23FDB"/>
    <w:rsid w:val="00E24C62"/>
    <w:rsid w:val="00E26700"/>
    <w:rsid w:val="00E26794"/>
    <w:rsid w:val="00E26894"/>
    <w:rsid w:val="00E268B3"/>
    <w:rsid w:val="00E305FF"/>
    <w:rsid w:val="00E30BF7"/>
    <w:rsid w:val="00E30D53"/>
    <w:rsid w:val="00E31BF3"/>
    <w:rsid w:val="00E31EE2"/>
    <w:rsid w:val="00E32DD6"/>
    <w:rsid w:val="00E32E33"/>
    <w:rsid w:val="00E3343C"/>
    <w:rsid w:val="00E33552"/>
    <w:rsid w:val="00E33AFD"/>
    <w:rsid w:val="00E34C21"/>
    <w:rsid w:val="00E34EB1"/>
    <w:rsid w:val="00E35AF1"/>
    <w:rsid w:val="00E35C36"/>
    <w:rsid w:val="00E35C81"/>
    <w:rsid w:val="00E370C5"/>
    <w:rsid w:val="00E375E2"/>
    <w:rsid w:val="00E37627"/>
    <w:rsid w:val="00E3763E"/>
    <w:rsid w:val="00E3779C"/>
    <w:rsid w:val="00E37E74"/>
    <w:rsid w:val="00E40C55"/>
    <w:rsid w:val="00E41B70"/>
    <w:rsid w:val="00E41C4F"/>
    <w:rsid w:val="00E41ED9"/>
    <w:rsid w:val="00E41F84"/>
    <w:rsid w:val="00E41FC1"/>
    <w:rsid w:val="00E4226C"/>
    <w:rsid w:val="00E43606"/>
    <w:rsid w:val="00E4371D"/>
    <w:rsid w:val="00E43760"/>
    <w:rsid w:val="00E44E8A"/>
    <w:rsid w:val="00E4580A"/>
    <w:rsid w:val="00E45819"/>
    <w:rsid w:val="00E4591F"/>
    <w:rsid w:val="00E45CA2"/>
    <w:rsid w:val="00E4622D"/>
    <w:rsid w:val="00E46CB8"/>
    <w:rsid w:val="00E472FE"/>
    <w:rsid w:val="00E5014C"/>
    <w:rsid w:val="00E50235"/>
    <w:rsid w:val="00E50AD5"/>
    <w:rsid w:val="00E50F65"/>
    <w:rsid w:val="00E518C8"/>
    <w:rsid w:val="00E51D72"/>
    <w:rsid w:val="00E51F69"/>
    <w:rsid w:val="00E521C4"/>
    <w:rsid w:val="00E523C5"/>
    <w:rsid w:val="00E52F1D"/>
    <w:rsid w:val="00E533BD"/>
    <w:rsid w:val="00E53B6F"/>
    <w:rsid w:val="00E53D18"/>
    <w:rsid w:val="00E546B0"/>
    <w:rsid w:val="00E55E63"/>
    <w:rsid w:val="00E565F4"/>
    <w:rsid w:val="00E56B32"/>
    <w:rsid w:val="00E5762C"/>
    <w:rsid w:val="00E57F2E"/>
    <w:rsid w:val="00E57F6E"/>
    <w:rsid w:val="00E60083"/>
    <w:rsid w:val="00E63FA8"/>
    <w:rsid w:val="00E640A2"/>
    <w:rsid w:val="00E6483B"/>
    <w:rsid w:val="00E64FDF"/>
    <w:rsid w:val="00E65894"/>
    <w:rsid w:val="00E6687A"/>
    <w:rsid w:val="00E66A16"/>
    <w:rsid w:val="00E70827"/>
    <w:rsid w:val="00E709D9"/>
    <w:rsid w:val="00E716E9"/>
    <w:rsid w:val="00E71CB8"/>
    <w:rsid w:val="00E71FB3"/>
    <w:rsid w:val="00E726E3"/>
    <w:rsid w:val="00E731FD"/>
    <w:rsid w:val="00E745F0"/>
    <w:rsid w:val="00E75005"/>
    <w:rsid w:val="00E7505C"/>
    <w:rsid w:val="00E7549A"/>
    <w:rsid w:val="00E766C9"/>
    <w:rsid w:val="00E7679B"/>
    <w:rsid w:val="00E76CF0"/>
    <w:rsid w:val="00E76D70"/>
    <w:rsid w:val="00E77282"/>
    <w:rsid w:val="00E77496"/>
    <w:rsid w:val="00E778C1"/>
    <w:rsid w:val="00E7790B"/>
    <w:rsid w:val="00E77BC6"/>
    <w:rsid w:val="00E801ED"/>
    <w:rsid w:val="00E802BB"/>
    <w:rsid w:val="00E806D4"/>
    <w:rsid w:val="00E80C5D"/>
    <w:rsid w:val="00E81AF1"/>
    <w:rsid w:val="00E81CBF"/>
    <w:rsid w:val="00E82015"/>
    <w:rsid w:val="00E835C6"/>
    <w:rsid w:val="00E8429A"/>
    <w:rsid w:val="00E843EF"/>
    <w:rsid w:val="00E84868"/>
    <w:rsid w:val="00E84AE0"/>
    <w:rsid w:val="00E8629C"/>
    <w:rsid w:val="00E86360"/>
    <w:rsid w:val="00E86999"/>
    <w:rsid w:val="00E86BF5"/>
    <w:rsid w:val="00E87981"/>
    <w:rsid w:val="00E9047C"/>
    <w:rsid w:val="00E90828"/>
    <w:rsid w:val="00E90EA1"/>
    <w:rsid w:val="00E91490"/>
    <w:rsid w:val="00E9212A"/>
    <w:rsid w:val="00E92B72"/>
    <w:rsid w:val="00E92C52"/>
    <w:rsid w:val="00E93947"/>
    <w:rsid w:val="00E93B3E"/>
    <w:rsid w:val="00E94052"/>
    <w:rsid w:val="00E94491"/>
    <w:rsid w:val="00E94593"/>
    <w:rsid w:val="00E94BB2"/>
    <w:rsid w:val="00E95C4E"/>
    <w:rsid w:val="00E961A6"/>
    <w:rsid w:val="00E97B23"/>
    <w:rsid w:val="00EA0EE8"/>
    <w:rsid w:val="00EA20B1"/>
    <w:rsid w:val="00EA22F1"/>
    <w:rsid w:val="00EA3182"/>
    <w:rsid w:val="00EA3C31"/>
    <w:rsid w:val="00EA3C32"/>
    <w:rsid w:val="00EA414A"/>
    <w:rsid w:val="00EA4556"/>
    <w:rsid w:val="00EA4CAF"/>
    <w:rsid w:val="00EA5668"/>
    <w:rsid w:val="00EB016E"/>
    <w:rsid w:val="00EB08F7"/>
    <w:rsid w:val="00EB0E5E"/>
    <w:rsid w:val="00EB0FA4"/>
    <w:rsid w:val="00EB1457"/>
    <w:rsid w:val="00EB324A"/>
    <w:rsid w:val="00EB505A"/>
    <w:rsid w:val="00EB5597"/>
    <w:rsid w:val="00EB55AB"/>
    <w:rsid w:val="00EB57C9"/>
    <w:rsid w:val="00EB5D98"/>
    <w:rsid w:val="00EB6A8E"/>
    <w:rsid w:val="00EB7638"/>
    <w:rsid w:val="00EB7E38"/>
    <w:rsid w:val="00EC04DE"/>
    <w:rsid w:val="00EC07F9"/>
    <w:rsid w:val="00EC09B1"/>
    <w:rsid w:val="00EC124C"/>
    <w:rsid w:val="00EC1679"/>
    <w:rsid w:val="00EC1FB2"/>
    <w:rsid w:val="00EC24A7"/>
    <w:rsid w:val="00EC2B08"/>
    <w:rsid w:val="00EC3054"/>
    <w:rsid w:val="00EC3D76"/>
    <w:rsid w:val="00EC437D"/>
    <w:rsid w:val="00EC4D1A"/>
    <w:rsid w:val="00EC5346"/>
    <w:rsid w:val="00EC680C"/>
    <w:rsid w:val="00EC6B27"/>
    <w:rsid w:val="00EC6F2F"/>
    <w:rsid w:val="00EC766C"/>
    <w:rsid w:val="00EC7C06"/>
    <w:rsid w:val="00EC7DDB"/>
    <w:rsid w:val="00ED167E"/>
    <w:rsid w:val="00ED1C19"/>
    <w:rsid w:val="00ED326C"/>
    <w:rsid w:val="00ED409E"/>
    <w:rsid w:val="00ED440F"/>
    <w:rsid w:val="00ED4638"/>
    <w:rsid w:val="00ED46B0"/>
    <w:rsid w:val="00ED4E42"/>
    <w:rsid w:val="00ED5D03"/>
    <w:rsid w:val="00ED5DDF"/>
    <w:rsid w:val="00ED6670"/>
    <w:rsid w:val="00ED6D22"/>
    <w:rsid w:val="00ED7250"/>
    <w:rsid w:val="00ED7C02"/>
    <w:rsid w:val="00EE1BD2"/>
    <w:rsid w:val="00EE3C50"/>
    <w:rsid w:val="00EE554F"/>
    <w:rsid w:val="00EE58B5"/>
    <w:rsid w:val="00EF1B9A"/>
    <w:rsid w:val="00EF1D11"/>
    <w:rsid w:val="00EF2999"/>
    <w:rsid w:val="00EF31E8"/>
    <w:rsid w:val="00EF3CA1"/>
    <w:rsid w:val="00EF3CC3"/>
    <w:rsid w:val="00EF46D7"/>
    <w:rsid w:val="00EF4707"/>
    <w:rsid w:val="00EF4916"/>
    <w:rsid w:val="00EF6D81"/>
    <w:rsid w:val="00EF7216"/>
    <w:rsid w:val="00EF74CD"/>
    <w:rsid w:val="00EF77AD"/>
    <w:rsid w:val="00EF7DAB"/>
    <w:rsid w:val="00F0071C"/>
    <w:rsid w:val="00F01468"/>
    <w:rsid w:val="00F01667"/>
    <w:rsid w:val="00F016E0"/>
    <w:rsid w:val="00F01C4D"/>
    <w:rsid w:val="00F02645"/>
    <w:rsid w:val="00F03B30"/>
    <w:rsid w:val="00F03C47"/>
    <w:rsid w:val="00F03FC7"/>
    <w:rsid w:val="00F0769E"/>
    <w:rsid w:val="00F07EF6"/>
    <w:rsid w:val="00F12200"/>
    <w:rsid w:val="00F12345"/>
    <w:rsid w:val="00F1321F"/>
    <w:rsid w:val="00F13BEB"/>
    <w:rsid w:val="00F14E1B"/>
    <w:rsid w:val="00F15467"/>
    <w:rsid w:val="00F15BD6"/>
    <w:rsid w:val="00F179E7"/>
    <w:rsid w:val="00F17D61"/>
    <w:rsid w:val="00F17E20"/>
    <w:rsid w:val="00F20700"/>
    <w:rsid w:val="00F2137B"/>
    <w:rsid w:val="00F214C2"/>
    <w:rsid w:val="00F21ECD"/>
    <w:rsid w:val="00F22070"/>
    <w:rsid w:val="00F221A8"/>
    <w:rsid w:val="00F2275C"/>
    <w:rsid w:val="00F241FB"/>
    <w:rsid w:val="00F243E0"/>
    <w:rsid w:val="00F2455A"/>
    <w:rsid w:val="00F24C42"/>
    <w:rsid w:val="00F24C53"/>
    <w:rsid w:val="00F25770"/>
    <w:rsid w:val="00F2590E"/>
    <w:rsid w:val="00F269FF"/>
    <w:rsid w:val="00F26E25"/>
    <w:rsid w:val="00F27154"/>
    <w:rsid w:val="00F30373"/>
    <w:rsid w:val="00F306E4"/>
    <w:rsid w:val="00F30E3D"/>
    <w:rsid w:val="00F31F87"/>
    <w:rsid w:val="00F327F8"/>
    <w:rsid w:val="00F328D4"/>
    <w:rsid w:val="00F32C83"/>
    <w:rsid w:val="00F32E33"/>
    <w:rsid w:val="00F33EC4"/>
    <w:rsid w:val="00F34474"/>
    <w:rsid w:val="00F35170"/>
    <w:rsid w:val="00F35CC0"/>
    <w:rsid w:val="00F36206"/>
    <w:rsid w:val="00F36A9B"/>
    <w:rsid w:val="00F371ED"/>
    <w:rsid w:val="00F37630"/>
    <w:rsid w:val="00F377C1"/>
    <w:rsid w:val="00F4000E"/>
    <w:rsid w:val="00F4051A"/>
    <w:rsid w:val="00F40F7C"/>
    <w:rsid w:val="00F41289"/>
    <w:rsid w:val="00F419D1"/>
    <w:rsid w:val="00F41C05"/>
    <w:rsid w:val="00F41FF4"/>
    <w:rsid w:val="00F42843"/>
    <w:rsid w:val="00F43644"/>
    <w:rsid w:val="00F4433C"/>
    <w:rsid w:val="00F4537D"/>
    <w:rsid w:val="00F45DE5"/>
    <w:rsid w:val="00F45E42"/>
    <w:rsid w:val="00F4602E"/>
    <w:rsid w:val="00F47950"/>
    <w:rsid w:val="00F50C06"/>
    <w:rsid w:val="00F50D12"/>
    <w:rsid w:val="00F50D84"/>
    <w:rsid w:val="00F50E8A"/>
    <w:rsid w:val="00F50F87"/>
    <w:rsid w:val="00F512A2"/>
    <w:rsid w:val="00F53031"/>
    <w:rsid w:val="00F53116"/>
    <w:rsid w:val="00F5358E"/>
    <w:rsid w:val="00F55FE4"/>
    <w:rsid w:val="00F56B6A"/>
    <w:rsid w:val="00F6020D"/>
    <w:rsid w:val="00F6064D"/>
    <w:rsid w:val="00F606D2"/>
    <w:rsid w:val="00F60C61"/>
    <w:rsid w:val="00F6136A"/>
    <w:rsid w:val="00F61FFA"/>
    <w:rsid w:val="00F620CB"/>
    <w:rsid w:val="00F62817"/>
    <w:rsid w:val="00F6305C"/>
    <w:rsid w:val="00F63085"/>
    <w:rsid w:val="00F631F3"/>
    <w:rsid w:val="00F6324E"/>
    <w:rsid w:val="00F63A03"/>
    <w:rsid w:val="00F6479C"/>
    <w:rsid w:val="00F64BDE"/>
    <w:rsid w:val="00F65130"/>
    <w:rsid w:val="00F669D1"/>
    <w:rsid w:val="00F66BC3"/>
    <w:rsid w:val="00F66C15"/>
    <w:rsid w:val="00F674FE"/>
    <w:rsid w:val="00F700E5"/>
    <w:rsid w:val="00F7133F"/>
    <w:rsid w:val="00F71E0D"/>
    <w:rsid w:val="00F71E80"/>
    <w:rsid w:val="00F72383"/>
    <w:rsid w:val="00F72506"/>
    <w:rsid w:val="00F72547"/>
    <w:rsid w:val="00F72BB6"/>
    <w:rsid w:val="00F736AD"/>
    <w:rsid w:val="00F73EF5"/>
    <w:rsid w:val="00F74479"/>
    <w:rsid w:val="00F75D7D"/>
    <w:rsid w:val="00F75DD2"/>
    <w:rsid w:val="00F76220"/>
    <w:rsid w:val="00F76DAA"/>
    <w:rsid w:val="00F77D8C"/>
    <w:rsid w:val="00F81159"/>
    <w:rsid w:val="00F824E1"/>
    <w:rsid w:val="00F82802"/>
    <w:rsid w:val="00F82F6F"/>
    <w:rsid w:val="00F83349"/>
    <w:rsid w:val="00F84544"/>
    <w:rsid w:val="00F8580C"/>
    <w:rsid w:val="00F86545"/>
    <w:rsid w:val="00F8694C"/>
    <w:rsid w:val="00F87875"/>
    <w:rsid w:val="00F87A82"/>
    <w:rsid w:val="00F87C73"/>
    <w:rsid w:val="00F905B5"/>
    <w:rsid w:val="00F9090A"/>
    <w:rsid w:val="00F90ABA"/>
    <w:rsid w:val="00F90B2F"/>
    <w:rsid w:val="00F911C0"/>
    <w:rsid w:val="00F92B15"/>
    <w:rsid w:val="00F937CB"/>
    <w:rsid w:val="00F94B32"/>
    <w:rsid w:val="00F94D5C"/>
    <w:rsid w:val="00F95C18"/>
    <w:rsid w:val="00F95DE5"/>
    <w:rsid w:val="00F972B0"/>
    <w:rsid w:val="00F97DED"/>
    <w:rsid w:val="00FA074B"/>
    <w:rsid w:val="00FA0A4E"/>
    <w:rsid w:val="00FA12EC"/>
    <w:rsid w:val="00FA1591"/>
    <w:rsid w:val="00FA17D3"/>
    <w:rsid w:val="00FA18EA"/>
    <w:rsid w:val="00FA1B70"/>
    <w:rsid w:val="00FA1E83"/>
    <w:rsid w:val="00FA2AD4"/>
    <w:rsid w:val="00FA313B"/>
    <w:rsid w:val="00FA32C6"/>
    <w:rsid w:val="00FA3614"/>
    <w:rsid w:val="00FA4753"/>
    <w:rsid w:val="00FA4CC1"/>
    <w:rsid w:val="00FA4E9E"/>
    <w:rsid w:val="00FA647A"/>
    <w:rsid w:val="00FA67FD"/>
    <w:rsid w:val="00FA6B4F"/>
    <w:rsid w:val="00FA6E28"/>
    <w:rsid w:val="00FA720E"/>
    <w:rsid w:val="00FA731A"/>
    <w:rsid w:val="00FA7655"/>
    <w:rsid w:val="00FA79AB"/>
    <w:rsid w:val="00FB0C65"/>
    <w:rsid w:val="00FB0FDC"/>
    <w:rsid w:val="00FB1013"/>
    <w:rsid w:val="00FB1165"/>
    <w:rsid w:val="00FB1568"/>
    <w:rsid w:val="00FB157A"/>
    <w:rsid w:val="00FB16F5"/>
    <w:rsid w:val="00FB33B4"/>
    <w:rsid w:val="00FB3E37"/>
    <w:rsid w:val="00FB4970"/>
    <w:rsid w:val="00FB4E7D"/>
    <w:rsid w:val="00FB74A8"/>
    <w:rsid w:val="00FB7E33"/>
    <w:rsid w:val="00FC0FFF"/>
    <w:rsid w:val="00FC199A"/>
    <w:rsid w:val="00FC235C"/>
    <w:rsid w:val="00FC2DFD"/>
    <w:rsid w:val="00FC4BC0"/>
    <w:rsid w:val="00FC523C"/>
    <w:rsid w:val="00FC799B"/>
    <w:rsid w:val="00FC7A7D"/>
    <w:rsid w:val="00FC7F77"/>
    <w:rsid w:val="00FD016E"/>
    <w:rsid w:val="00FD0200"/>
    <w:rsid w:val="00FD0260"/>
    <w:rsid w:val="00FD0E61"/>
    <w:rsid w:val="00FD1AB6"/>
    <w:rsid w:val="00FD2C3E"/>
    <w:rsid w:val="00FD495C"/>
    <w:rsid w:val="00FD4D21"/>
    <w:rsid w:val="00FD5572"/>
    <w:rsid w:val="00FD57E8"/>
    <w:rsid w:val="00FD63D6"/>
    <w:rsid w:val="00FD65EB"/>
    <w:rsid w:val="00FE0919"/>
    <w:rsid w:val="00FE1005"/>
    <w:rsid w:val="00FE127F"/>
    <w:rsid w:val="00FE274E"/>
    <w:rsid w:val="00FE297C"/>
    <w:rsid w:val="00FE3897"/>
    <w:rsid w:val="00FE431F"/>
    <w:rsid w:val="00FE6256"/>
    <w:rsid w:val="00FE74C1"/>
    <w:rsid w:val="00FE7E9E"/>
    <w:rsid w:val="00FE7EFC"/>
    <w:rsid w:val="00FF0144"/>
    <w:rsid w:val="00FF04CF"/>
    <w:rsid w:val="00FF0BEC"/>
    <w:rsid w:val="00FF0F17"/>
    <w:rsid w:val="00FF292F"/>
    <w:rsid w:val="00FF339E"/>
    <w:rsid w:val="00FF3948"/>
    <w:rsid w:val="00FF41CB"/>
    <w:rsid w:val="00FF460F"/>
    <w:rsid w:val="00FF5352"/>
    <w:rsid w:val="00FF5EF8"/>
    <w:rsid w:val="00FF60D8"/>
    <w:rsid w:val="00FF6199"/>
    <w:rsid w:val="00FF76D6"/>
    <w:rsid w:val="00FF7F53"/>
    <w:rsid w:val="091266F1"/>
    <w:rsid w:val="1C7C1804"/>
    <w:rsid w:val="1F193AB8"/>
    <w:rsid w:val="1F5753AD"/>
    <w:rsid w:val="22CF792C"/>
    <w:rsid w:val="2F2C1B75"/>
    <w:rsid w:val="3FA753D4"/>
    <w:rsid w:val="5F0253F4"/>
    <w:rsid w:val="64DD7BB5"/>
    <w:rsid w:val="6E13150D"/>
    <w:rsid w:val="6EFB0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chartTrackingRefBased/>
  <w15:docId w15:val="{A7947C90-BEEF-422B-8152-669E61642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Times New Roman" w:hAnsi="Calibri"/>
      <w:sz w:val="22"/>
      <w:szCs w:val="22"/>
    </w:rPr>
  </w:style>
  <w:style w:type="paragraph" w:styleId="Heading1">
    <w:name w:val="heading 1"/>
    <w:basedOn w:val="Normal"/>
    <w:next w:val="Normal"/>
    <w:link w:val="Heading1Char"/>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qFormat/>
    <w:pPr>
      <w:keepNext/>
      <w:keepLines/>
      <w:spacing w:before="120" w:after="120"/>
      <w:jc w:val="center"/>
      <w:outlineLvl w:val="3"/>
    </w:pPr>
    <w:rPr>
      <w:rFonts w:ascii="Times New Roman" w:hAnsi="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pPr>
      <w:ind w:firstLine="900"/>
    </w:pPr>
    <w:rPr>
      <w:rFonts w:ascii="Times New Roman" w:hAnsi="Times New Roman"/>
      <w:bCs/>
      <w:sz w:val="26"/>
      <w:szCs w:val="24"/>
    </w:rPr>
  </w:style>
  <w:style w:type="paragraph" w:styleId="Caption">
    <w:name w:val="caption"/>
    <w:basedOn w:val="Normal"/>
    <w:next w:val="Normal"/>
    <w:qFormat/>
    <w:pPr>
      <w:jc w:val="center"/>
    </w:pPr>
    <w:rPr>
      <w:b/>
      <w:bCs/>
      <w:szCs w:val="2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aliases w:val="Footnote,Footnote text,ftref,BearingPoint,16 Point,Superscript 6 Point,fr,Footnote Text1,f,Ref,de nota al pie,Footnote + Arial,10 pt,Black,Footnote Text11,BVI fnr,(NECG) Footnote Reference,footnote ref,Footnote dich,SUPERS"/>
    <w:link w:val="BVIfnrCarCar"/>
    <w:unhideWhenUsed/>
    <w:qFormat/>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A"/>
    <w:basedOn w:val="Normal"/>
    <w:link w:val="FootnoteTextChar"/>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aliases w:val="Normal (Web) Char"/>
    <w:basedOn w:val="Normal"/>
    <w:link w:val="NormalWebChar1"/>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uiPriority w:val="5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eastAsia="Times New Roman"/>
      <w:b/>
      <w:sz w:val="26"/>
      <w:szCs w:val="28"/>
    </w:rPr>
  </w:style>
  <w:style w:type="character" w:customStyle="1" w:styleId="Heading2Char">
    <w:name w:val="Heading 2 Char"/>
    <w:link w:val="Heading2"/>
    <w:rPr>
      <w:rFonts w:eastAsia="Times New Roman"/>
      <w:b/>
      <w:iCs/>
      <w:szCs w:val="26"/>
    </w:rPr>
  </w:style>
  <w:style w:type="character" w:customStyle="1" w:styleId="Heading3Char">
    <w:name w:val="Heading 3 Char"/>
    <w:link w:val="Heading3"/>
    <w:rPr>
      <w:rFonts w:ascii="VNI-Times" w:eastAsia="Times New Roman" w:hAnsi="VNI-Times"/>
      <w:b/>
      <w:iCs/>
      <w:sz w:val="24"/>
      <w:szCs w:val="24"/>
    </w:rPr>
  </w:style>
  <w:style w:type="character" w:customStyle="1" w:styleId="Heading4Char">
    <w:name w:val="Heading 4 Char"/>
    <w:link w:val="Heading4"/>
    <w:rPr>
      <w:rFonts w:eastAsia="Times New Roman"/>
      <w:b/>
      <w:szCs w:val="28"/>
    </w:rPr>
  </w:style>
  <w:style w:type="character" w:customStyle="1" w:styleId="BodyTextIndentChar">
    <w:name w:val="Body Text Indent Char"/>
    <w:link w:val="BodyTextIndent"/>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w w:val="10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A Char"/>
    <w:link w:val="FootnoteText"/>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9">
    <w:name w:val="xl79"/>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0">
    <w:name w:val="xl8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6">
    <w:name w:val="xl86"/>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7">
    <w:name w:val="xl8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8">
    <w:name w:val="xl88"/>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9">
    <w:name w:val="xl8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93">
    <w:name w:val="xl93"/>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4">
    <w:name w:val="xl94"/>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pPr>
      <w:pBdr>
        <w:left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102">
    <w:name w:val="xl102"/>
    <w:basedOn w:val="Normal"/>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06">
    <w:name w:val="xl10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7">
    <w:name w:val="xl10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1">
    <w:name w:val="xl111"/>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12">
    <w:name w:val="xl11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18">
    <w:name w:val="xl118"/>
    <w:basedOn w:val="Normal"/>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textAlignment w:val="center"/>
    </w:pPr>
    <w:rPr>
      <w:rFonts w:ascii="Times New Roman" w:hAnsi="Times New Roman"/>
      <w:b/>
      <w:bCs/>
      <w:sz w:val="24"/>
      <w:szCs w:val="24"/>
    </w:rPr>
  </w:style>
  <w:style w:type="paragraph" w:customStyle="1" w:styleId="xl123">
    <w:name w:val="xl123"/>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29">
    <w:name w:val="xl12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0">
    <w:name w:val="xl13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3">
    <w:name w:val="xl13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0">
    <w:name w:val="xl140"/>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1">
    <w:name w:val="xl141"/>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3">
    <w:name w:val="xl14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1">
    <w:name w:val="Normal (Web) Char1"/>
    <w:aliases w:val="Normal (Web) Char Char"/>
    <w:link w:val="NormalWeb"/>
    <w:uiPriority w:val="99"/>
    <w:locked/>
    <w:rsid w:val="00B86AF6"/>
    <w:rPr>
      <w:rFonts w:eastAsia="Times New Roman"/>
      <w:sz w:val="24"/>
      <w:szCs w:val="24"/>
    </w:rPr>
  </w:style>
  <w:style w:type="paragraph" w:customStyle="1" w:styleId="BVIfnrCarCar">
    <w:name w:val="BVI fnr Car Car"/>
    <w:aliases w:val="BVI fnr Car,BVI fnr Car Car Car Car Char"/>
    <w:basedOn w:val="Normal"/>
    <w:link w:val="FootnoteReference"/>
    <w:qFormat/>
    <w:rsid w:val="00E802BB"/>
    <w:pPr>
      <w:spacing w:after="160" w:line="240" w:lineRule="exact"/>
    </w:pPr>
    <w:rPr>
      <w:rFonts w:ascii="Times New Roman" w:eastAsia="SimSun" w:hAnsi="Times New Roman"/>
      <w:sz w:val="20"/>
      <w:szCs w:val="20"/>
      <w:vertAlign w:val="superscript"/>
    </w:rPr>
  </w:style>
  <w:style w:type="paragraph" w:styleId="BodyTextIndent2">
    <w:name w:val="Body Text Indent 2"/>
    <w:basedOn w:val="Normal"/>
    <w:link w:val="BodyTextIndent2Char"/>
    <w:uiPriority w:val="99"/>
    <w:semiHidden/>
    <w:unhideWhenUsed/>
    <w:rsid w:val="00B76B46"/>
    <w:pPr>
      <w:spacing w:after="120" w:line="480" w:lineRule="auto"/>
      <w:ind w:left="360"/>
    </w:pPr>
  </w:style>
  <w:style w:type="character" w:customStyle="1" w:styleId="BodyTextIndent2Char">
    <w:name w:val="Body Text Indent 2 Char"/>
    <w:link w:val="BodyTextIndent2"/>
    <w:uiPriority w:val="99"/>
    <w:semiHidden/>
    <w:rsid w:val="00B76B46"/>
    <w:rPr>
      <w:rFonts w:ascii="Calibri" w:eastAsia="Times New Roman" w:hAnsi="Calibri"/>
      <w:sz w:val="22"/>
      <w:szCs w:val="22"/>
    </w:rPr>
  </w:style>
  <w:style w:type="paragraph" w:styleId="ListParagraph">
    <w:name w:val="List Paragraph"/>
    <w:basedOn w:val="Normal"/>
    <w:uiPriority w:val="34"/>
    <w:qFormat/>
    <w:rsid w:val="00926FFC"/>
    <w:pPr>
      <w:spacing w:after="0" w:line="240" w:lineRule="auto"/>
      <w:ind w:left="720"/>
      <w:contextualSpacing/>
    </w:pPr>
    <w:rPr>
      <w:rFonts w:ascii="VNI-Times" w:hAnsi="VNI-Times"/>
      <w:sz w:val="26"/>
      <w:szCs w:val="24"/>
    </w:rPr>
  </w:style>
  <w:style w:type="character" w:customStyle="1" w:styleId="NormalWebChar2">
    <w:name w:val="Normal (Web) Char2"/>
    <w:aliases w:val="Normal (Web) Char Char1"/>
    <w:uiPriority w:val="99"/>
    <w:locked/>
    <w:rsid w:val="00BE5D56"/>
    <w:rPr>
      <w:rFonts w:ascii="Times New Roman" w:eastAsia="Times New Roman" w:hAnsi="Times New Roman" w:cs="Times New Roman"/>
      <w:sz w:val="24"/>
      <w:szCs w:val="24"/>
    </w:rPr>
  </w:style>
  <w:style w:type="character" w:styleId="CommentReference">
    <w:name w:val="annotation reference"/>
    <w:uiPriority w:val="99"/>
    <w:semiHidden/>
    <w:unhideWhenUsed/>
    <w:rsid w:val="00E76D70"/>
    <w:rPr>
      <w:sz w:val="16"/>
      <w:szCs w:val="16"/>
    </w:rPr>
  </w:style>
  <w:style w:type="paragraph" w:styleId="CommentText">
    <w:name w:val="annotation text"/>
    <w:basedOn w:val="Normal"/>
    <w:link w:val="CommentTextChar"/>
    <w:uiPriority w:val="99"/>
    <w:semiHidden/>
    <w:unhideWhenUsed/>
    <w:rsid w:val="00E76D70"/>
    <w:pPr>
      <w:spacing w:line="240" w:lineRule="auto"/>
    </w:pPr>
    <w:rPr>
      <w:sz w:val="20"/>
      <w:szCs w:val="20"/>
    </w:rPr>
  </w:style>
  <w:style w:type="character" w:customStyle="1" w:styleId="CommentTextChar">
    <w:name w:val="Comment Text Char"/>
    <w:link w:val="CommentText"/>
    <w:uiPriority w:val="99"/>
    <w:semiHidden/>
    <w:rsid w:val="00E76D70"/>
    <w:rPr>
      <w:rFonts w:ascii="Calibri" w:eastAsia="Times New Roman" w:hAnsi="Calibri"/>
      <w:lang w:eastAsia="en-US"/>
    </w:rPr>
  </w:style>
  <w:style w:type="paragraph" w:styleId="CommentSubject">
    <w:name w:val="annotation subject"/>
    <w:basedOn w:val="CommentText"/>
    <w:next w:val="CommentText"/>
    <w:link w:val="CommentSubjectChar"/>
    <w:uiPriority w:val="99"/>
    <w:semiHidden/>
    <w:unhideWhenUsed/>
    <w:rsid w:val="00E76D70"/>
    <w:rPr>
      <w:b/>
      <w:bCs/>
    </w:rPr>
  </w:style>
  <w:style w:type="character" w:customStyle="1" w:styleId="CommentSubjectChar">
    <w:name w:val="Comment Subject Char"/>
    <w:link w:val="CommentSubject"/>
    <w:uiPriority w:val="99"/>
    <w:semiHidden/>
    <w:rsid w:val="00E76D70"/>
    <w:rPr>
      <w:rFonts w:ascii="Calibri" w:eastAsia="Times New Roman" w:hAnsi="Calibri"/>
      <w:b/>
      <w:bCs/>
      <w:lang w:eastAsia="en-US"/>
    </w:rPr>
  </w:style>
  <w:style w:type="character" w:customStyle="1" w:styleId="Bodytext2">
    <w:name w:val="Body text (2)_"/>
    <w:link w:val="Bodytext21"/>
    <w:uiPriority w:val="99"/>
    <w:rsid w:val="00E76D70"/>
    <w:rPr>
      <w:sz w:val="26"/>
      <w:szCs w:val="26"/>
      <w:shd w:val="clear" w:color="auto" w:fill="FFFFFF"/>
    </w:rPr>
  </w:style>
  <w:style w:type="paragraph" w:customStyle="1" w:styleId="Bodytext21">
    <w:name w:val="Body text (2)1"/>
    <w:basedOn w:val="Normal"/>
    <w:link w:val="Bodytext2"/>
    <w:uiPriority w:val="99"/>
    <w:rsid w:val="00E76D70"/>
    <w:pPr>
      <w:widowControl w:val="0"/>
      <w:shd w:val="clear" w:color="auto" w:fill="FFFFFF"/>
      <w:spacing w:before="120" w:after="0" w:line="331" w:lineRule="exact"/>
      <w:jc w:val="both"/>
    </w:pPr>
    <w:rPr>
      <w:rFonts w:ascii="Times New Roman" w:eastAsia="SimSun" w:hAnsi="Times New Roman"/>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17699">
      <w:bodyDiv w:val="1"/>
      <w:marLeft w:val="0"/>
      <w:marRight w:val="0"/>
      <w:marTop w:val="0"/>
      <w:marBottom w:val="0"/>
      <w:divBdr>
        <w:top w:val="none" w:sz="0" w:space="0" w:color="auto"/>
        <w:left w:val="none" w:sz="0" w:space="0" w:color="auto"/>
        <w:bottom w:val="none" w:sz="0" w:space="0" w:color="auto"/>
        <w:right w:val="none" w:sz="0" w:space="0" w:color="auto"/>
      </w:divBdr>
    </w:div>
    <w:div w:id="139230472">
      <w:bodyDiv w:val="1"/>
      <w:marLeft w:val="0"/>
      <w:marRight w:val="0"/>
      <w:marTop w:val="0"/>
      <w:marBottom w:val="0"/>
      <w:divBdr>
        <w:top w:val="none" w:sz="0" w:space="0" w:color="auto"/>
        <w:left w:val="none" w:sz="0" w:space="0" w:color="auto"/>
        <w:bottom w:val="none" w:sz="0" w:space="0" w:color="auto"/>
        <w:right w:val="none" w:sz="0" w:space="0" w:color="auto"/>
      </w:divBdr>
    </w:div>
    <w:div w:id="158423743">
      <w:bodyDiv w:val="1"/>
      <w:marLeft w:val="0"/>
      <w:marRight w:val="0"/>
      <w:marTop w:val="0"/>
      <w:marBottom w:val="0"/>
      <w:divBdr>
        <w:top w:val="none" w:sz="0" w:space="0" w:color="auto"/>
        <w:left w:val="none" w:sz="0" w:space="0" w:color="auto"/>
        <w:bottom w:val="none" w:sz="0" w:space="0" w:color="auto"/>
        <w:right w:val="none" w:sz="0" w:space="0" w:color="auto"/>
      </w:divBdr>
    </w:div>
    <w:div w:id="218328283">
      <w:bodyDiv w:val="1"/>
      <w:marLeft w:val="0"/>
      <w:marRight w:val="0"/>
      <w:marTop w:val="0"/>
      <w:marBottom w:val="0"/>
      <w:divBdr>
        <w:top w:val="none" w:sz="0" w:space="0" w:color="auto"/>
        <w:left w:val="none" w:sz="0" w:space="0" w:color="auto"/>
        <w:bottom w:val="none" w:sz="0" w:space="0" w:color="auto"/>
        <w:right w:val="none" w:sz="0" w:space="0" w:color="auto"/>
      </w:divBdr>
    </w:div>
    <w:div w:id="981809894">
      <w:bodyDiv w:val="1"/>
      <w:marLeft w:val="0"/>
      <w:marRight w:val="0"/>
      <w:marTop w:val="0"/>
      <w:marBottom w:val="0"/>
      <w:divBdr>
        <w:top w:val="none" w:sz="0" w:space="0" w:color="auto"/>
        <w:left w:val="none" w:sz="0" w:space="0" w:color="auto"/>
        <w:bottom w:val="none" w:sz="0" w:space="0" w:color="auto"/>
        <w:right w:val="none" w:sz="0" w:space="0" w:color="auto"/>
      </w:divBdr>
    </w:div>
    <w:div w:id="1024213412">
      <w:bodyDiv w:val="1"/>
      <w:marLeft w:val="0"/>
      <w:marRight w:val="0"/>
      <w:marTop w:val="0"/>
      <w:marBottom w:val="0"/>
      <w:divBdr>
        <w:top w:val="none" w:sz="0" w:space="0" w:color="auto"/>
        <w:left w:val="none" w:sz="0" w:space="0" w:color="auto"/>
        <w:bottom w:val="none" w:sz="0" w:space="0" w:color="auto"/>
        <w:right w:val="none" w:sz="0" w:space="0" w:color="auto"/>
      </w:divBdr>
      <w:divsChild>
        <w:div w:id="1051344745">
          <w:marLeft w:val="0"/>
          <w:marRight w:val="0"/>
          <w:marTop w:val="0"/>
          <w:marBottom w:val="0"/>
          <w:divBdr>
            <w:top w:val="none" w:sz="0" w:space="0" w:color="auto"/>
            <w:left w:val="none" w:sz="0" w:space="0" w:color="auto"/>
            <w:bottom w:val="none" w:sz="0" w:space="0" w:color="auto"/>
            <w:right w:val="none" w:sz="0" w:space="0" w:color="auto"/>
          </w:divBdr>
          <w:divsChild>
            <w:div w:id="103421908">
              <w:marLeft w:val="750"/>
              <w:marRight w:val="0"/>
              <w:marTop w:val="0"/>
              <w:marBottom w:val="0"/>
              <w:divBdr>
                <w:top w:val="none" w:sz="0" w:space="0" w:color="auto"/>
                <w:left w:val="none" w:sz="0" w:space="0" w:color="auto"/>
                <w:bottom w:val="none" w:sz="0" w:space="0" w:color="auto"/>
                <w:right w:val="none" w:sz="0" w:space="0" w:color="auto"/>
              </w:divBdr>
              <w:divsChild>
                <w:div w:id="770517749">
                  <w:marLeft w:val="0"/>
                  <w:marRight w:val="0"/>
                  <w:marTop w:val="0"/>
                  <w:marBottom w:val="0"/>
                  <w:divBdr>
                    <w:top w:val="none" w:sz="0" w:space="0" w:color="auto"/>
                    <w:left w:val="none" w:sz="0" w:space="0" w:color="auto"/>
                    <w:bottom w:val="none" w:sz="0" w:space="0" w:color="auto"/>
                    <w:right w:val="none" w:sz="0" w:space="0" w:color="auto"/>
                  </w:divBdr>
                  <w:divsChild>
                    <w:div w:id="1044061768">
                      <w:marLeft w:val="0"/>
                      <w:marRight w:val="0"/>
                      <w:marTop w:val="0"/>
                      <w:marBottom w:val="0"/>
                      <w:divBdr>
                        <w:top w:val="none" w:sz="0" w:space="0" w:color="auto"/>
                        <w:left w:val="none" w:sz="0" w:space="0" w:color="auto"/>
                        <w:bottom w:val="none" w:sz="0" w:space="0" w:color="auto"/>
                        <w:right w:val="none" w:sz="0" w:space="0" w:color="auto"/>
                      </w:divBdr>
                      <w:divsChild>
                        <w:div w:id="942147436">
                          <w:marLeft w:val="0"/>
                          <w:marRight w:val="0"/>
                          <w:marTop w:val="0"/>
                          <w:marBottom w:val="0"/>
                          <w:divBdr>
                            <w:top w:val="none" w:sz="0" w:space="0" w:color="auto"/>
                            <w:left w:val="none" w:sz="0" w:space="0" w:color="auto"/>
                            <w:bottom w:val="none" w:sz="0" w:space="0" w:color="auto"/>
                            <w:right w:val="none" w:sz="0" w:space="0" w:color="auto"/>
                          </w:divBdr>
                          <w:divsChild>
                            <w:div w:id="1567494183">
                              <w:marLeft w:val="0"/>
                              <w:marRight w:val="0"/>
                              <w:marTop w:val="0"/>
                              <w:marBottom w:val="0"/>
                              <w:divBdr>
                                <w:top w:val="none" w:sz="0" w:space="0" w:color="auto"/>
                                <w:left w:val="none" w:sz="0" w:space="0" w:color="auto"/>
                                <w:bottom w:val="none" w:sz="0" w:space="0" w:color="auto"/>
                                <w:right w:val="none" w:sz="0" w:space="0" w:color="auto"/>
                              </w:divBdr>
                              <w:divsChild>
                                <w:div w:id="742802282">
                                  <w:marLeft w:val="0"/>
                                  <w:marRight w:val="0"/>
                                  <w:marTop w:val="0"/>
                                  <w:marBottom w:val="0"/>
                                  <w:divBdr>
                                    <w:top w:val="none" w:sz="0" w:space="0" w:color="auto"/>
                                    <w:left w:val="none" w:sz="0" w:space="0" w:color="auto"/>
                                    <w:bottom w:val="none" w:sz="0" w:space="0" w:color="auto"/>
                                    <w:right w:val="none" w:sz="0" w:space="0" w:color="auto"/>
                                  </w:divBdr>
                                  <w:divsChild>
                                    <w:div w:id="1570269723">
                                      <w:marLeft w:val="0"/>
                                      <w:marRight w:val="0"/>
                                      <w:marTop w:val="0"/>
                                      <w:marBottom w:val="0"/>
                                      <w:divBdr>
                                        <w:top w:val="none" w:sz="0" w:space="0" w:color="auto"/>
                                        <w:left w:val="none" w:sz="0" w:space="0" w:color="auto"/>
                                        <w:bottom w:val="none" w:sz="0" w:space="0" w:color="auto"/>
                                        <w:right w:val="none" w:sz="0" w:space="0" w:color="auto"/>
                                      </w:divBdr>
                                      <w:divsChild>
                                        <w:div w:id="1321425502">
                                          <w:marLeft w:val="0"/>
                                          <w:marRight w:val="0"/>
                                          <w:marTop w:val="0"/>
                                          <w:marBottom w:val="0"/>
                                          <w:divBdr>
                                            <w:top w:val="none" w:sz="0" w:space="0" w:color="auto"/>
                                            <w:left w:val="none" w:sz="0" w:space="0" w:color="auto"/>
                                            <w:bottom w:val="none" w:sz="0" w:space="0" w:color="auto"/>
                                            <w:right w:val="none" w:sz="0" w:space="0" w:color="auto"/>
                                          </w:divBdr>
                                          <w:divsChild>
                                            <w:div w:id="2052076286">
                                              <w:marLeft w:val="0"/>
                                              <w:marRight w:val="0"/>
                                              <w:marTop w:val="0"/>
                                              <w:marBottom w:val="0"/>
                                              <w:divBdr>
                                                <w:top w:val="none" w:sz="0" w:space="0" w:color="auto"/>
                                                <w:left w:val="none" w:sz="0" w:space="0" w:color="auto"/>
                                                <w:bottom w:val="none" w:sz="0" w:space="0" w:color="auto"/>
                                                <w:right w:val="none" w:sz="0" w:space="0" w:color="auto"/>
                                              </w:divBdr>
                                              <w:divsChild>
                                                <w:div w:id="682048891">
                                                  <w:marLeft w:val="0"/>
                                                  <w:marRight w:val="0"/>
                                                  <w:marTop w:val="0"/>
                                                  <w:marBottom w:val="0"/>
                                                  <w:divBdr>
                                                    <w:top w:val="none" w:sz="0" w:space="0" w:color="auto"/>
                                                    <w:left w:val="none" w:sz="0" w:space="0" w:color="auto"/>
                                                    <w:bottom w:val="none" w:sz="0" w:space="0" w:color="auto"/>
                                                    <w:right w:val="none" w:sz="0" w:space="0" w:color="auto"/>
                                                  </w:divBdr>
                                                  <w:divsChild>
                                                    <w:div w:id="105777657">
                                                      <w:marLeft w:val="0"/>
                                                      <w:marRight w:val="0"/>
                                                      <w:marTop w:val="0"/>
                                                      <w:marBottom w:val="0"/>
                                                      <w:divBdr>
                                                        <w:top w:val="none" w:sz="0" w:space="0" w:color="auto"/>
                                                        <w:left w:val="none" w:sz="0" w:space="0" w:color="auto"/>
                                                        <w:bottom w:val="none" w:sz="0" w:space="0" w:color="auto"/>
                                                        <w:right w:val="none" w:sz="0" w:space="0" w:color="auto"/>
                                                      </w:divBdr>
                                                      <w:divsChild>
                                                        <w:div w:id="1135485055">
                                                          <w:marLeft w:val="0"/>
                                                          <w:marRight w:val="0"/>
                                                          <w:marTop w:val="0"/>
                                                          <w:marBottom w:val="0"/>
                                                          <w:divBdr>
                                                            <w:top w:val="none" w:sz="0" w:space="0" w:color="auto"/>
                                                            <w:left w:val="none" w:sz="0" w:space="0" w:color="auto"/>
                                                            <w:bottom w:val="none" w:sz="0" w:space="0" w:color="auto"/>
                                                            <w:right w:val="none" w:sz="0" w:space="0" w:color="auto"/>
                                                          </w:divBdr>
                                                        </w:div>
                                                        <w:div w:id="12288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51823">
          <w:marLeft w:val="0"/>
          <w:marRight w:val="0"/>
          <w:marTop w:val="0"/>
          <w:marBottom w:val="0"/>
          <w:divBdr>
            <w:top w:val="none" w:sz="0" w:space="0" w:color="auto"/>
            <w:left w:val="none" w:sz="0" w:space="0" w:color="auto"/>
            <w:bottom w:val="none" w:sz="0" w:space="0" w:color="auto"/>
            <w:right w:val="none" w:sz="0" w:space="0" w:color="auto"/>
          </w:divBdr>
          <w:divsChild>
            <w:div w:id="437605949">
              <w:marLeft w:val="750"/>
              <w:marRight w:val="0"/>
              <w:marTop w:val="0"/>
              <w:marBottom w:val="0"/>
              <w:divBdr>
                <w:top w:val="none" w:sz="0" w:space="0" w:color="auto"/>
                <w:left w:val="none" w:sz="0" w:space="0" w:color="auto"/>
                <w:bottom w:val="none" w:sz="0" w:space="0" w:color="auto"/>
                <w:right w:val="none" w:sz="0" w:space="0" w:color="auto"/>
              </w:divBdr>
              <w:divsChild>
                <w:div w:id="1754155894">
                  <w:marLeft w:val="0"/>
                  <w:marRight w:val="0"/>
                  <w:marTop w:val="0"/>
                  <w:marBottom w:val="0"/>
                  <w:divBdr>
                    <w:top w:val="none" w:sz="0" w:space="0" w:color="auto"/>
                    <w:left w:val="none" w:sz="0" w:space="0" w:color="auto"/>
                    <w:bottom w:val="none" w:sz="0" w:space="0" w:color="auto"/>
                    <w:right w:val="none" w:sz="0" w:space="0" w:color="auto"/>
                  </w:divBdr>
                  <w:divsChild>
                    <w:div w:id="156966677">
                      <w:marLeft w:val="0"/>
                      <w:marRight w:val="0"/>
                      <w:marTop w:val="0"/>
                      <w:marBottom w:val="0"/>
                      <w:divBdr>
                        <w:top w:val="none" w:sz="0" w:space="0" w:color="auto"/>
                        <w:left w:val="none" w:sz="0" w:space="0" w:color="auto"/>
                        <w:bottom w:val="none" w:sz="0" w:space="0" w:color="auto"/>
                        <w:right w:val="none" w:sz="0" w:space="0" w:color="auto"/>
                      </w:divBdr>
                      <w:divsChild>
                        <w:div w:id="878200293">
                          <w:marLeft w:val="0"/>
                          <w:marRight w:val="0"/>
                          <w:marTop w:val="0"/>
                          <w:marBottom w:val="0"/>
                          <w:divBdr>
                            <w:top w:val="none" w:sz="0" w:space="0" w:color="auto"/>
                            <w:left w:val="none" w:sz="0" w:space="0" w:color="auto"/>
                            <w:bottom w:val="none" w:sz="0" w:space="0" w:color="auto"/>
                            <w:right w:val="none" w:sz="0" w:space="0" w:color="auto"/>
                          </w:divBdr>
                          <w:divsChild>
                            <w:div w:id="858784279">
                              <w:marLeft w:val="0"/>
                              <w:marRight w:val="0"/>
                              <w:marTop w:val="0"/>
                              <w:marBottom w:val="0"/>
                              <w:divBdr>
                                <w:top w:val="none" w:sz="0" w:space="0" w:color="auto"/>
                                <w:left w:val="none" w:sz="0" w:space="0" w:color="auto"/>
                                <w:bottom w:val="none" w:sz="0" w:space="0" w:color="auto"/>
                                <w:right w:val="none" w:sz="0" w:space="0" w:color="auto"/>
                              </w:divBdr>
                              <w:divsChild>
                                <w:div w:id="611208869">
                                  <w:marLeft w:val="0"/>
                                  <w:marRight w:val="0"/>
                                  <w:marTop w:val="0"/>
                                  <w:marBottom w:val="0"/>
                                  <w:divBdr>
                                    <w:top w:val="none" w:sz="0" w:space="0" w:color="auto"/>
                                    <w:left w:val="none" w:sz="0" w:space="0" w:color="auto"/>
                                    <w:bottom w:val="none" w:sz="0" w:space="0" w:color="auto"/>
                                    <w:right w:val="none" w:sz="0" w:space="0" w:color="auto"/>
                                  </w:divBdr>
                                  <w:divsChild>
                                    <w:div w:id="311570750">
                                      <w:marLeft w:val="0"/>
                                      <w:marRight w:val="0"/>
                                      <w:marTop w:val="0"/>
                                      <w:marBottom w:val="0"/>
                                      <w:divBdr>
                                        <w:top w:val="none" w:sz="0" w:space="0" w:color="auto"/>
                                        <w:left w:val="none" w:sz="0" w:space="0" w:color="auto"/>
                                        <w:bottom w:val="none" w:sz="0" w:space="0" w:color="auto"/>
                                        <w:right w:val="none" w:sz="0" w:space="0" w:color="auto"/>
                                      </w:divBdr>
                                      <w:divsChild>
                                        <w:div w:id="236987512">
                                          <w:marLeft w:val="0"/>
                                          <w:marRight w:val="0"/>
                                          <w:marTop w:val="0"/>
                                          <w:marBottom w:val="0"/>
                                          <w:divBdr>
                                            <w:top w:val="none" w:sz="0" w:space="0" w:color="auto"/>
                                            <w:left w:val="none" w:sz="0" w:space="0" w:color="auto"/>
                                            <w:bottom w:val="none" w:sz="0" w:space="0" w:color="auto"/>
                                            <w:right w:val="none" w:sz="0" w:space="0" w:color="auto"/>
                                          </w:divBdr>
                                          <w:divsChild>
                                            <w:div w:id="458955214">
                                              <w:marLeft w:val="0"/>
                                              <w:marRight w:val="0"/>
                                              <w:marTop w:val="0"/>
                                              <w:marBottom w:val="0"/>
                                              <w:divBdr>
                                                <w:top w:val="none" w:sz="0" w:space="0" w:color="auto"/>
                                                <w:left w:val="none" w:sz="0" w:space="0" w:color="auto"/>
                                                <w:bottom w:val="none" w:sz="0" w:space="0" w:color="auto"/>
                                                <w:right w:val="none" w:sz="0" w:space="0" w:color="auto"/>
                                              </w:divBdr>
                                              <w:divsChild>
                                                <w:div w:id="2135050302">
                                                  <w:marLeft w:val="0"/>
                                                  <w:marRight w:val="0"/>
                                                  <w:marTop w:val="0"/>
                                                  <w:marBottom w:val="0"/>
                                                  <w:divBdr>
                                                    <w:top w:val="none" w:sz="0" w:space="0" w:color="auto"/>
                                                    <w:left w:val="none" w:sz="0" w:space="0" w:color="auto"/>
                                                    <w:bottom w:val="none" w:sz="0" w:space="0" w:color="auto"/>
                                                    <w:right w:val="none" w:sz="0" w:space="0" w:color="auto"/>
                                                  </w:divBdr>
                                                  <w:divsChild>
                                                    <w:div w:id="14765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72799">
                                          <w:marLeft w:val="0"/>
                                          <w:marRight w:val="0"/>
                                          <w:marTop w:val="60"/>
                                          <w:marBottom w:val="0"/>
                                          <w:divBdr>
                                            <w:top w:val="none" w:sz="0" w:space="0" w:color="auto"/>
                                            <w:left w:val="none" w:sz="0" w:space="0" w:color="auto"/>
                                            <w:bottom w:val="none" w:sz="0" w:space="0" w:color="auto"/>
                                            <w:right w:val="none" w:sz="0" w:space="0" w:color="auto"/>
                                          </w:divBdr>
                                        </w:div>
                                        <w:div w:id="411507070">
                                          <w:marLeft w:val="0"/>
                                          <w:marRight w:val="0"/>
                                          <w:marTop w:val="0"/>
                                          <w:marBottom w:val="0"/>
                                          <w:divBdr>
                                            <w:top w:val="none" w:sz="0" w:space="0" w:color="auto"/>
                                            <w:left w:val="none" w:sz="0" w:space="0" w:color="auto"/>
                                            <w:bottom w:val="none" w:sz="0" w:space="0" w:color="auto"/>
                                            <w:right w:val="none" w:sz="0" w:space="0" w:color="auto"/>
                                          </w:divBdr>
                                          <w:divsChild>
                                            <w:div w:id="850873359">
                                              <w:marLeft w:val="0"/>
                                              <w:marRight w:val="60"/>
                                              <w:marTop w:val="0"/>
                                              <w:marBottom w:val="0"/>
                                              <w:divBdr>
                                                <w:top w:val="none" w:sz="0" w:space="0" w:color="auto"/>
                                                <w:left w:val="none" w:sz="0" w:space="0" w:color="auto"/>
                                                <w:bottom w:val="none" w:sz="0" w:space="0" w:color="auto"/>
                                                <w:right w:val="none" w:sz="0" w:space="0" w:color="auto"/>
                                              </w:divBdr>
                                              <w:divsChild>
                                                <w:div w:id="251740535">
                                                  <w:marLeft w:val="0"/>
                                                  <w:marRight w:val="0"/>
                                                  <w:marTop w:val="100"/>
                                                  <w:marBottom w:val="100"/>
                                                  <w:divBdr>
                                                    <w:top w:val="none" w:sz="0" w:space="0" w:color="auto"/>
                                                    <w:left w:val="none" w:sz="0" w:space="0" w:color="auto"/>
                                                    <w:bottom w:val="none" w:sz="0" w:space="0" w:color="auto"/>
                                                    <w:right w:val="none" w:sz="0" w:space="0" w:color="auto"/>
                                                  </w:divBdr>
                                                  <w:divsChild>
                                                    <w:div w:id="1114595715">
                                                      <w:marLeft w:val="0"/>
                                                      <w:marRight w:val="0"/>
                                                      <w:marTop w:val="0"/>
                                                      <w:marBottom w:val="0"/>
                                                      <w:divBdr>
                                                        <w:top w:val="none" w:sz="0" w:space="0" w:color="auto"/>
                                                        <w:left w:val="none" w:sz="0" w:space="0" w:color="auto"/>
                                                        <w:bottom w:val="none" w:sz="0" w:space="0" w:color="auto"/>
                                                        <w:right w:val="none" w:sz="0" w:space="0" w:color="auto"/>
                                                      </w:divBdr>
                                                    </w:div>
                                                  </w:divsChild>
                                                </w:div>
                                                <w:div w:id="340160404">
                                                  <w:marLeft w:val="60"/>
                                                  <w:marRight w:val="0"/>
                                                  <w:marTop w:val="0"/>
                                                  <w:marBottom w:val="30"/>
                                                  <w:divBdr>
                                                    <w:top w:val="none" w:sz="0" w:space="0" w:color="auto"/>
                                                    <w:left w:val="none" w:sz="0" w:space="0" w:color="auto"/>
                                                    <w:bottom w:val="none" w:sz="0" w:space="0" w:color="auto"/>
                                                    <w:right w:val="none" w:sz="0" w:space="0" w:color="auto"/>
                                                  </w:divBdr>
                                                </w:div>
                                              </w:divsChild>
                                            </w:div>
                                            <w:div w:id="1686861102">
                                              <w:marLeft w:val="0"/>
                                              <w:marRight w:val="0"/>
                                              <w:marTop w:val="0"/>
                                              <w:marBottom w:val="0"/>
                                              <w:divBdr>
                                                <w:top w:val="none" w:sz="0" w:space="0" w:color="auto"/>
                                                <w:left w:val="none" w:sz="0" w:space="0" w:color="auto"/>
                                                <w:bottom w:val="none" w:sz="0" w:space="0" w:color="auto"/>
                                                <w:right w:val="none" w:sz="0" w:space="0" w:color="auto"/>
                                              </w:divBdr>
                                              <w:divsChild>
                                                <w:div w:id="1459106055">
                                                  <w:marLeft w:val="0"/>
                                                  <w:marRight w:val="0"/>
                                                  <w:marTop w:val="0"/>
                                                  <w:marBottom w:val="0"/>
                                                  <w:divBdr>
                                                    <w:top w:val="none" w:sz="0" w:space="0" w:color="auto"/>
                                                    <w:left w:val="none" w:sz="0" w:space="0" w:color="auto"/>
                                                    <w:bottom w:val="none" w:sz="0" w:space="0" w:color="auto"/>
                                                    <w:right w:val="none" w:sz="0" w:space="0" w:color="auto"/>
                                                  </w:divBdr>
                                                  <w:divsChild>
                                                    <w:div w:id="820734192">
                                                      <w:marLeft w:val="0"/>
                                                      <w:marRight w:val="0"/>
                                                      <w:marTop w:val="0"/>
                                                      <w:marBottom w:val="0"/>
                                                      <w:divBdr>
                                                        <w:top w:val="none" w:sz="0" w:space="0" w:color="auto"/>
                                                        <w:left w:val="none" w:sz="0" w:space="0" w:color="auto"/>
                                                        <w:bottom w:val="none" w:sz="0" w:space="0" w:color="auto"/>
                                                        <w:right w:val="none" w:sz="0" w:space="0" w:color="auto"/>
                                                      </w:divBdr>
                                                      <w:divsChild>
                                                        <w:div w:id="898857127">
                                                          <w:marLeft w:val="105"/>
                                                          <w:marRight w:val="105"/>
                                                          <w:marTop w:val="90"/>
                                                          <w:marBottom w:val="150"/>
                                                          <w:divBdr>
                                                            <w:top w:val="none" w:sz="0" w:space="0" w:color="auto"/>
                                                            <w:left w:val="none" w:sz="0" w:space="0" w:color="auto"/>
                                                            <w:bottom w:val="none" w:sz="0" w:space="0" w:color="auto"/>
                                                            <w:right w:val="none" w:sz="0" w:space="0" w:color="auto"/>
                                                          </w:divBdr>
                                                        </w:div>
                                                        <w:div w:id="948243003">
                                                          <w:marLeft w:val="105"/>
                                                          <w:marRight w:val="105"/>
                                                          <w:marTop w:val="90"/>
                                                          <w:marBottom w:val="150"/>
                                                          <w:divBdr>
                                                            <w:top w:val="none" w:sz="0" w:space="0" w:color="auto"/>
                                                            <w:left w:val="none" w:sz="0" w:space="0" w:color="auto"/>
                                                            <w:bottom w:val="none" w:sz="0" w:space="0" w:color="auto"/>
                                                            <w:right w:val="none" w:sz="0" w:space="0" w:color="auto"/>
                                                          </w:divBdr>
                                                        </w:div>
                                                        <w:div w:id="1141650107">
                                                          <w:marLeft w:val="105"/>
                                                          <w:marRight w:val="105"/>
                                                          <w:marTop w:val="90"/>
                                                          <w:marBottom w:val="150"/>
                                                          <w:divBdr>
                                                            <w:top w:val="none" w:sz="0" w:space="0" w:color="auto"/>
                                                            <w:left w:val="none" w:sz="0" w:space="0" w:color="auto"/>
                                                            <w:bottom w:val="none" w:sz="0" w:space="0" w:color="auto"/>
                                                            <w:right w:val="none" w:sz="0" w:space="0" w:color="auto"/>
                                                          </w:divBdr>
                                                        </w:div>
                                                        <w:div w:id="1430464092">
                                                          <w:marLeft w:val="105"/>
                                                          <w:marRight w:val="105"/>
                                                          <w:marTop w:val="90"/>
                                                          <w:marBottom w:val="150"/>
                                                          <w:divBdr>
                                                            <w:top w:val="none" w:sz="0" w:space="0" w:color="auto"/>
                                                            <w:left w:val="none" w:sz="0" w:space="0" w:color="auto"/>
                                                            <w:bottom w:val="none" w:sz="0" w:space="0" w:color="auto"/>
                                                            <w:right w:val="none" w:sz="0" w:space="0" w:color="auto"/>
                                                          </w:divBdr>
                                                        </w:div>
                                                        <w:div w:id="1833838883">
                                                          <w:marLeft w:val="105"/>
                                                          <w:marRight w:val="105"/>
                                                          <w:marTop w:val="90"/>
                                                          <w:marBottom w:val="150"/>
                                                          <w:divBdr>
                                                            <w:top w:val="none" w:sz="0" w:space="0" w:color="auto"/>
                                                            <w:left w:val="none" w:sz="0" w:space="0" w:color="auto"/>
                                                            <w:bottom w:val="none" w:sz="0" w:space="0" w:color="auto"/>
                                                            <w:right w:val="none" w:sz="0" w:space="0" w:color="auto"/>
                                                          </w:divBdr>
                                                        </w:div>
                                                        <w:div w:id="19474978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096832">
      <w:bodyDiv w:val="1"/>
      <w:marLeft w:val="0"/>
      <w:marRight w:val="0"/>
      <w:marTop w:val="0"/>
      <w:marBottom w:val="0"/>
      <w:divBdr>
        <w:top w:val="none" w:sz="0" w:space="0" w:color="auto"/>
        <w:left w:val="none" w:sz="0" w:space="0" w:color="auto"/>
        <w:bottom w:val="none" w:sz="0" w:space="0" w:color="auto"/>
        <w:right w:val="none" w:sz="0" w:space="0" w:color="auto"/>
      </w:divBdr>
    </w:div>
    <w:div w:id="1534347820">
      <w:bodyDiv w:val="1"/>
      <w:marLeft w:val="0"/>
      <w:marRight w:val="0"/>
      <w:marTop w:val="0"/>
      <w:marBottom w:val="0"/>
      <w:divBdr>
        <w:top w:val="none" w:sz="0" w:space="0" w:color="auto"/>
        <w:left w:val="none" w:sz="0" w:space="0" w:color="auto"/>
        <w:bottom w:val="none" w:sz="0" w:space="0" w:color="auto"/>
        <w:right w:val="none" w:sz="0" w:space="0" w:color="auto"/>
      </w:divBdr>
    </w:div>
    <w:div w:id="1810124703">
      <w:bodyDiv w:val="1"/>
      <w:marLeft w:val="0"/>
      <w:marRight w:val="0"/>
      <w:marTop w:val="0"/>
      <w:marBottom w:val="0"/>
      <w:divBdr>
        <w:top w:val="none" w:sz="0" w:space="0" w:color="auto"/>
        <w:left w:val="none" w:sz="0" w:space="0" w:color="auto"/>
        <w:bottom w:val="none" w:sz="0" w:space="0" w:color="auto"/>
        <w:right w:val="none" w:sz="0" w:space="0" w:color="auto"/>
      </w:divBdr>
    </w:div>
    <w:div w:id="1885285003">
      <w:bodyDiv w:val="1"/>
      <w:marLeft w:val="0"/>
      <w:marRight w:val="0"/>
      <w:marTop w:val="0"/>
      <w:marBottom w:val="0"/>
      <w:divBdr>
        <w:top w:val="none" w:sz="0" w:space="0" w:color="auto"/>
        <w:left w:val="none" w:sz="0" w:space="0" w:color="auto"/>
        <w:bottom w:val="none" w:sz="0" w:space="0" w:color="auto"/>
        <w:right w:val="none" w:sz="0" w:space="0" w:color="auto"/>
      </w:divBdr>
    </w:div>
    <w:div w:id="1887839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E1DD41-3A43-40F3-A01A-867336635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2253</Words>
  <Characters>12847</Characters>
  <Application>Microsoft Office Word</Application>
  <DocSecurity>0</DocSecurity>
  <Lines>107</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Nguyễn Đăng</dc:creator>
  <cp:keywords/>
  <cp:lastModifiedBy>Huu</cp:lastModifiedBy>
  <cp:revision>2</cp:revision>
  <cp:lastPrinted>2025-10-09T08:19:00Z</cp:lastPrinted>
  <dcterms:created xsi:type="dcterms:W3CDTF">2026-07-09T01:35:00Z</dcterms:created>
  <dcterms:modified xsi:type="dcterms:W3CDTF">2026-07-09T01:35:00Z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706D0824ACED4CDD8579D0A563544A7B_13</vt:lpwstr>
  </property>
</Properties>
</file>