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4" w:type="dxa"/>
        <w:tblInd w:w="-142" w:type="dxa"/>
        <w:tblLook w:val="01E0" w:firstRow="1" w:lastRow="1" w:firstColumn="1" w:lastColumn="1" w:noHBand="0" w:noVBand="0"/>
      </w:tblPr>
      <w:tblGrid>
        <w:gridCol w:w="3119"/>
        <w:gridCol w:w="567"/>
        <w:gridCol w:w="5778"/>
      </w:tblGrid>
      <w:tr w:rsidR="00FD7E88" w:rsidRPr="00FD7E88" w14:paraId="7739C495" w14:textId="77777777" w:rsidTr="00213304">
        <w:trPr>
          <w:trHeight w:val="721"/>
        </w:trPr>
        <w:tc>
          <w:tcPr>
            <w:tcW w:w="3119" w:type="dxa"/>
          </w:tcPr>
          <w:p w14:paraId="6591E6A9" w14:textId="77777777" w:rsidR="00170645" w:rsidRPr="00FD7E88" w:rsidRDefault="00170645">
            <w:pPr>
              <w:jc w:val="center"/>
              <w:rPr>
                <w:rFonts w:ascii="Times New Roman" w:hAnsi="Times New Roman"/>
                <w:b/>
                <w:bCs/>
                <w:sz w:val="26"/>
                <w:szCs w:val="26"/>
              </w:rPr>
            </w:pPr>
            <w:r w:rsidRPr="00FD7E88">
              <w:rPr>
                <w:rFonts w:ascii="Times New Roman" w:hAnsi="Times New Roman"/>
                <w:b/>
                <w:bCs/>
                <w:sz w:val="26"/>
                <w:szCs w:val="26"/>
              </w:rPr>
              <w:t>HỘI ĐỒNG NHÂN DÂN</w:t>
            </w:r>
          </w:p>
          <w:p w14:paraId="294ABC6F" w14:textId="5E0A26B0" w:rsidR="00170645" w:rsidRPr="00FD7E88" w:rsidRDefault="006B3CAA">
            <w:pPr>
              <w:jc w:val="center"/>
              <w:rPr>
                <w:rFonts w:ascii="Times New Roman" w:hAnsi="Times New Roman"/>
                <w:b/>
                <w:bCs/>
                <w:sz w:val="26"/>
                <w:szCs w:val="26"/>
              </w:rPr>
            </w:pPr>
            <w:r w:rsidRPr="00FD7E88">
              <w:rPr>
                <w:rFonts w:ascii="Times New Roman" w:hAnsi="Times New Roman"/>
                <w:b/>
                <w:bCs/>
                <w:noProof/>
                <w:sz w:val="26"/>
                <w:szCs w:val="26"/>
                <w:lang w:val="en-US"/>
              </w:rPr>
              <mc:AlternateContent>
                <mc:Choice Requires="wps">
                  <w:drawing>
                    <wp:anchor distT="0" distB="0" distL="114300" distR="114300" simplePos="0" relativeHeight="251658752" behindDoc="0" locked="0" layoutInCell="1" allowOverlap="1" wp14:anchorId="70D42B8C" wp14:editId="68884F0A">
                      <wp:simplePos x="0" y="0"/>
                      <wp:positionH relativeFrom="column">
                        <wp:posOffset>624840</wp:posOffset>
                      </wp:positionH>
                      <wp:positionV relativeFrom="paragraph">
                        <wp:posOffset>200025</wp:posOffset>
                      </wp:positionV>
                      <wp:extent cx="584200" cy="0"/>
                      <wp:effectExtent l="0" t="0" r="0" b="0"/>
                      <wp:wrapNone/>
                      <wp:docPr id="183748560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F77889" id="Line 13"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pt,15.75pt" to="95.2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"/>
                  </w:pict>
                </mc:Fallback>
              </mc:AlternateContent>
            </w:r>
            <w:r w:rsidR="00170645" w:rsidRPr="00FD7E88">
              <w:rPr>
                <w:rFonts w:ascii="Times New Roman" w:hAnsi="Times New Roman"/>
                <w:b/>
                <w:bCs/>
                <w:sz w:val="26"/>
                <w:szCs w:val="26"/>
              </w:rPr>
              <w:t>TỈNH QUẢNG NGÃI</w:t>
            </w:r>
          </w:p>
        </w:tc>
        <w:tc>
          <w:tcPr>
            <w:tcW w:w="567" w:type="dxa"/>
          </w:tcPr>
          <w:p w14:paraId="332BBC67" w14:textId="77777777" w:rsidR="00170645" w:rsidRPr="00FD7E88" w:rsidRDefault="00170645">
            <w:pPr>
              <w:rPr>
                <w:rFonts w:ascii="Times New Roman" w:hAnsi="Times New Roman"/>
              </w:rPr>
            </w:pPr>
          </w:p>
        </w:tc>
        <w:tc>
          <w:tcPr>
            <w:tcW w:w="5778" w:type="dxa"/>
          </w:tcPr>
          <w:p w14:paraId="2FE7793C" w14:textId="77777777" w:rsidR="00170645" w:rsidRPr="00FD7E88" w:rsidRDefault="00170645">
            <w:pPr>
              <w:jc w:val="center"/>
              <w:rPr>
                <w:rFonts w:ascii="Times New Roman" w:hAnsi="Times New Roman"/>
                <w:b/>
                <w:bCs/>
                <w:sz w:val="26"/>
                <w:szCs w:val="26"/>
              </w:rPr>
            </w:pPr>
            <w:r w:rsidRPr="00FD7E88">
              <w:rPr>
                <w:rFonts w:ascii="Times New Roman" w:hAnsi="Times New Roman"/>
                <w:b/>
                <w:bCs/>
                <w:sz w:val="26"/>
                <w:szCs w:val="26"/>
              </w:rPr>
              <w:t xml:space="preserve">CỘNG </w:t>
            </w:r>
            <w:r w:rsidR="00D91C5E" w:rsidRPr="00FD7E88">
              <w:rPr>
                <w:rFonts w:ascii="Times New Roman" w:hAnsi="Times New Roman"/>
                <w:b/>
                <w:bCs/>
                <w:sz w:val="26"/>
                <w:szCs w:val="26"/>
              </w:rPr>
              <w:t xml:space="preserve">HÒA </w:t>
            </w:r>
            <w:r w:rsidRPr="00FD7E88">
              <w:rPr>
                <w:rFonts w:ascii="Times New Roman" w:hAnsi="Times New Roman"/>
                <w:b/>
                <w:bCs/>
                <w:sz w:val="26"/>
                <w:szCs w:val="26"/>
              </w:rPr>
              <w:t>XÃ HỘI CHỦ NGHĨA VIỆT NAM</w:t>
            </w:r>
          </w:p>
          <w:p w14:paraId="5E22C704" w14:textId="005953D1" w:rsidR="00170645" w:rsidRPr="00FD7E88" w:rsidRDefault="006B3CAA">
            <w:pPr>
              <w:jc w:val="center"/>
              <w:rPr>
                <w:rFonts w:ascii="Times New Roman" w:hAnsi="Times New Roman"/>
                <w:b/>
                <w:bCs/>
                <w:szCs w:val="28"/>
              </w:rPr>
            </w:pPr>
            <w:r w:rsidRPr="00FD7E88">
              <w:rPr>
                <w:rFonts w:ascii="Times New Roman" w:hAnsi="Times New Roman"/>
                <w:noProof/>
                <w:lang w:val="en-US"/>
              </w:rPr>
              <mc:AlternateContent>
                <mc:Choice Requires="wps">
                  <w:drawing>
                    <wp:anchor distT="0" distB="0" distL="114300" distR="114300" simplePos="0" relativeHeight="251657728" behindDoc="0" locked="0" layoutInCell="1" allowOverlap="1" wp14:anchorId="16977AAB" wp14:editId="4E6C664F">
                      <wp:simplePos x="0" y="0"/>
                      <wp:positionH relativeFrom="column">
                        <wp:posOffset>659765</wp:posOffset>
                      </wp:positionH>
                      <wp:positionV relativeFrom="paragraph">
                        <wp:posOffset>216535</wp:posOffset>
                      </wp:positionV>
                      <wp:extent cx="2178050" cy="0"/>
                      <wp:effectExtent l="0" t="0" r="0" b="0"/>
                      <wp:wrapNone/>
                      <wp:docPr id="612822467"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8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F2F3B4" id="Line 1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5pt,17.05pt" to="223.4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OJL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"/>
                  </w:pict>
                </mc:Fallback>
              </mc:AlternateContent>
            </w:r>
            <w:r w:rsidR="00170645" w:rsidRPr="00FD7E88">
              <w:rPr>
                <w:rFonts w:ascii="Times New Roman" w:hAnsi="Times New Roman"/>
                <w:b/>
                <w:bCs/>
                <w:szCs w:val="28"/>
              </w:rPr>
              <w:t>Độc lập - Tự do - Hạnh phúc</w:t>
            </w:r>
          </w:p>
        </w:tc>
      </w:tr>
      <w:tr w:rsidR="00FD7E88" w:rsidRPr="00FD7E88" w14:paraId="323F3594" w14:textId="77777777" w:rsidTr="00213304">
        <w:trPr>
          <w:trHeight w:val="407"/>
        </w:trPr>
        <w:tc>
          <w:tcPr>
            <w:tcW w:w="3119" w:type="dxa"/>
          </w:tcPr>
          <w:p w14:paraId="7E378A0D" w14:textId="42283B34" w:rsidR="00170645" w:rsidRPr="00FD7E88" w:rsidRDefault="00170645" w:rsidP="00535348">
            <w:pPr>
              <w:jc w:val="center"/>
              <w:rPr>
                <w:rFonts w:ascii="Times New Roman" w:hAnsi="Times New Roman"/>
                <w:b/>
                <w:bCs/>
                <w:sz w:val="26"/>
                <w:szCs w:val="26"/>
              </w:rPr>
            </w:pPr>
            <w:r w:rsidRPr="00FD7E88">
              <w:rPr>
                <w:rFonts w:ascii="Times New Roman" w:hAnsi="Times New Roman"/>
                <w:sz w:val="26"/>
                <w:szCs w:val="26"/>
              </w:rPr>
              <w:t xml:space="preserve">Số: </w:t>
            </w:r>
            <w:r w:rsidR="00535348">
              <w:rPr>
                <w:rFonts w:ascii="Times New Roman" w:hAnsi="Times New Roman"/>
                <w:sz w:val="26"/>
                <w:szCs w:val="26"/>
              </w:rPr>
              <w:t>21</w:t>
            </w:r>
            <w:r w:rsidRPr="00FD7E88">
              <w:rPr>
                <w:rFonts w:ascii="Times New Roman" w:hAnsi="Times New Roman"/>
                <w:sz w:val="26"/>
                <w:szCs w:val="26"/>
              </w:rPr>
              <w:t>/NQ-HĐND</w:t>
            </w:r>
          </w:p>
        </w:tc>
        <w:tc>
          <w:tcPr>
            <w:tcW w:w="567" w:type="dxa"/>
          </w:tcPr>
          <w:p w14:paraId="33B813BA" w14:textId="77777777" w:rsidR="00170645" w:rsidRPr="00FD7E88" w:rsidRDefault="00170645">
            <w:pPr>
              <w:rPr>
                <w:rFonts w:ascii="Times New Roman" w:hAnsi="Times New Roman"/>
              </w:rPr>
            </w:pPr>
          </w:p>
        </w:tc>
        <w:tc>
          <w:tcPr>
            <w:tcW w:w="5778" w:type="dxa"/>
          </w:tcPr>
          <w:p w14:paraId="37D99BEA" w14:textId="2EA6C1C4" w:rsidR="00170645" w:rsidRPr="00FD7E88" w:rsidRDefault="00170645" w:rsidP="00535348">
            <w:pPr>
              <w:jc w:val="center"/>
              <w:rPr>
                <w:rFonts w:ascii="Times New Roman" w:hAnsi="Times New Roman"/>
                <w:b/>
                <w:bCs/>
                <w:szCs w:val="28"/>
              </w:rPr>
            </w:pPr>
            <w:r w:rsidRPr="00FD7E88">
              <w:rPr>
                <w:rFonts w:ascii="Times New Roman" w:hAnsi="Times New Roman"/>
                <w:i/>
                <w:iCs/>
                <w:szCs w:val="28"/>
              </w:rPr>
              <w:t xml:space="preserve">Quảng Ngãi, ngày </w:t>
            </w:r>
            <w:r w:rsidR="00535348">
              <w:rPr>
                <w:rFonts w:ascii="Times New Roman" w:hAnsi="Times New Roman"/>
                <w:i/>
                <w:iCs/>
                <w:szCs w:val="28"/>
              </w:rPr>
              <w:t>24</w:t>
            </w:r>
            <w:r w:rsidRPr="00FD7E88">
              <w:rPr>
                <w:rFonts w:ascii="Times New Roman" w:hAnsi="Times New Roman"/>
                <w:i/>
                <w:iCs/>
                <w:szCs w:val="28"/>
              </w:rPr>
              <w:t xml:space="preserve"> tháng </w:t>
            </w:r>
            <w:r w:rsidR="00FD4C7C">
              <w:rPr>
                <w:rFonts w:ascii="Times New Roman" w:hAnsi="Times New Roman"/>
                <w:i/>
                <w:iCs/>
                <w:szCs w:val="28"/>
              </w:rPr>
              <w:t>4</w:t>
            </w:r>
            <w:r w:rsidRPr="00FD7E88">
              <w:rPr>
                <w:rFonts w:ascii="Times New Roman" w:hAnsi="Times New Roman"/>
                <w:i/>
                <w:iCs/>
                <w:szCs w:val="28"/>
              </w:rPr>
              <w:t xml:space="preserve"> năm 202</w:t>
            </w:r>
            <w:r w:rsidR="00724456" w:rsidRPr="00FD7E88">
              <w:rPr>
                <w:rFonts w:ascii="Times New Roman" w:hAnsi="Times New Roman"/>
                <w:i/>
                <w:iCs/>
                <w:szCs w:val="28"/>
              </w:rPr>
              <w:t>6</w:t>
            </w:r>
          </w:p>
        </w:tc>
      </w:tr>
    </w:tbl>
    <w:p w14:paraId="3DF732E0" w14:textId="51425BAE" w:rsidR="003E6A69" w:rsidRPr="00FD7E88" w:rsidRDefault="003E6A69" w:rsidP="003E6A69">
      <w:pPr>
        <w:rPr>
          <w:rFonts w:ascii="Times New Roman" w:hAnsi="Times New Roman"/>
          <w:sz w:val="14"/>
        </w:rPr>
      </w:pPr>
    </w:p>
    <w:p w14:paraId="54780948" w14:textId="6DD8338E" w:rsidR="003E6A69" w:rsidRPr="00FD7E88" w:rsidRDefault="00C42827" w:rsidP="00C42827">
      <w:pPr>
        <w:pStyle w:val="NormalWeb"/>
        <w:shd w:val="clear" w:color="auto" w:fill="FFFFFF"/>
        <w:tabs>
          <w:tab w:val="left" w:pos="2597"/>
          <w:tab w:val="center" w:pos="4536"/>
        </w:tabs>
        <w:spacing w:before="240" w:beforeAutospacing="0" w:after="0" w:afterAutospacing="0" w:line="168" w:lineRule="atLeast"/>
        <w:rPr>
          <w:b/>
          <w:bCs/>
          <w:sz w:val="28"/>
          <w:szCs w:val="28"/>
        </w:rPr>
      </w:pPr>
      <w:bookmarkStart w:id="0" w:name="loai_1"/>
      <w:r>
        <w:rPr>
          <w:b/>
          <w:bCs/>
          <w:sz w:val="28"/>
          <w:szCs w:val="28"/>
        </w:rPr>
        <w:tab/>
      </w:r>
      <w:r>
        <w:rPr>
          <w:b/>
          <w:bCs/>
          <w:sz w:val="28"/>
          <w:szCs w:val="28"/>
        </w:rPr>
        <w:tab/>
      </w:r>
      <w:r w:rsidR="003E6A69" w:rsidRPr="00FD7E88">
        <w:rPr>
          <w:b/>
          <w:bCs/>
          <w:sz w:val="28"/>
          <w:szCs w:val="28"/>
        </w:rPr>
        <w:t>NGHỊ QUYẾT</w:t>
      </w:r>
      <w:bookmarkEnd w:id="0"/>
    </w:p>
    <w:p w14:paraId="1C08E3D4" w14:textId="77777777" w:rsidR="00170645" w:rsidRPr="00FD7E88" w:rsidRDefault="003E6A69" w:rsidP="003E6A69">
      <w:pPr>
        <w:pStyle w:val="NormalWeb"/>
        <w:shd w:val="clear" w:color="auto" w:fill="FFFFFF"/>
        <w:spacing w:before="0" w:beforeAutospacing="0" w:after="0" w:afterAutospacing="0" w:line="168" w:lineRule="atLeast"/>
        <w:jc w:val="center"/>
        <w:rPr>
          <w:b/>
          <w:sz w:val="28"/>
          <w:szCs w:val="28"/>
          <w:shd w:val="clear" w:color="auto" w:fill="FFFFFF"/>
        </w:rPr>
      </w:pPr>
      <w:r w:rsidRPr="00FD7E88">
        <w:rPr>
          <w:b/>
          <w:sz w:val="28"/>
          <w:szCs w:val="28"/>
          <w:shd w:val="clear" w:color="auto" w:fill="FFFFFF"/>
        </w:rPr>
        <w:t xml:space="preserve">Bãi bỏ các nghị quyết </w:t>
      </w:r>
      <w:r w:rsidR="00170645" w:rsidRPr="00FD7E88">
        <w:rPr>
          <w:b/>
          <w:sz w:val="28"/>
          <w:szCs w:val="28"/>
          <w:shd w:val="clear" w:color="auto" w:fill="FFFFFF"/>
        </w:rPr>
        <w:t xml:space="preserve">quy phạm pháp luật </w:t>
      </w:r>
      <w:r w:rsidRPr="00FD7E88">
        <w:rPr>
          <w:b/>
          <w:sz w:val="28"/>
          <w:szCs w:val="28"/>
          <w:shd w:val="clear" w:color="auto" w:fill="FFFFFF"/>
        </w:rPr>
        <w:t xml:space="preserve">của Hội đồng nhân dân </w:t>
      </w:r>
    </w:p>
    <w:p w14:paraId="1C18F93C" w14:textId="7682146B" w:rsidR="003E6A69" w:rsidRPr="00FD7E88" w:rsidRDefault="003E6A69" w:rsidP="003E6A69">
      <w:pPr>
        <w:pStyle w:val="NormalWeb"/>
        <w:shd w:val="clear" w:color="auto" w:fill="FFFFFF"/>
        <w:spacing w:before="0" w:beforeAutospacing="0" w:after="0" w:afterAutospacing="0" w:line="168" w:lineRule="atLeast"/>
        <w:jc w:val="center"/>
        <w:rPr>
          <w:sz w:val="28"/>
          <w:szCs w:val="28"/>
        </w:rPr>
      </w:pPr>
      <w:r w:rsidRPr="00FD7E88">
        <w:rPr>
          <w:b/>
          <w:sz w:val="28"/>
          <w:szCs w:val="28"/>
          <w:shd w:val="clear" w:color="auto" w:fill="FFFFFF"/>
        </w:rPr>
        <w:t xml:space="preserve">tỉnh </w:t>
      </w:r>
      <w:r w:rsidR="00170645" w:rsidRPr="00FD7E88">
        <w:rPr>
          <w:b/>
          <w:sz w:val="28"/>
          <w:szCs w:val="28"/>
          <w:shd w:val="clear" w:color="auto" w:fill="FFFFFF"/>
        </w:rPr>
        <w:t xml:space="preserve">Quảng Ngãi </w:t>
      </w:r>
      <w:r w:rsidR="003317BC">
        <w:rPr>
          <w:b/>
          <w:sz w:val="28"/>
          <w:szCs w:val="28"/>
          <w:shd w:val="clear" w:color="auto" w:fill="FFFFFF"/>
        </w:rPr>
        <w:t xml:space="preserve">(cũ) </w:t>
      </w:r>
      <w:r w:rsidR="00170645" w:rsidRPr="00FD7E88">
        <w:rPr>
          <w:b/>
          <w:sz w:val="28"/>
          <w:szCs w:val="28"/>
          <w:shd w:val="clear" w:color="auto" w:fill="FFFFFF"/>
        </w:rPr>
        <w:t>và Hội đồng nhân dân tỉnh Kon Tum</w:t>
      </w:r>
    </w:p>
    <w:p w14:paraId="051E35A3" w14:textId="4BACDDEC" w:rsidR="003E6A69" w:rsidRPr="00FD7E88" w:rsidRDefault="006B3CAA" w:rsidP="003E6A69">
      <w:pPr>
        <w:pStyle w:val="NormalWeb"/>
        <w:shd w:val="clear" w:color="auto" w:fill="FFFFFF"/>
        <w:spacing w:before="0" w:beforeAutospacing="0" w:after="0" w:afterAutospacing="0" w:line="168" w:lineRule="atLeast"/>
        <w:jc w:val="center"/>
        <w:rPr>
          <w:sz w:val="28"/>
          <w:szCs w:val="28"/>
        </w:rPr>
      </w:pPr>
      <w:r w:rsidRPr="00FD7E88">
        <w:rPr>
          <w:iCs/>
          <w:noProof/>
          <w:sz w:val="28"/>
          <w:szCs w:val="28"/>
        </w:rPr>
        <mc:AlternateContent>
          <mc:Choice Requires="wps">
            <w:drawing>
              <wp:anchor distT="0" distB="0" distL="114300" distR="114300" simplePos="0" relativeHeight="251655680" behindDoc="0" locked="0" layoutInCell="1" allowOverlap="1" wp14:anchorId="444B0340" wp14:editId="403851F4">
                <wp:simplePos x="0" y="0"/>
                <wp:positionH relativeFrom="column">
                  <wp:posOffset>2354580</wp:posOffset>
                </wp:positionH>
                <wp:positionV relativeFrom="paragraph">
                  <wp:posOffset>46355</wp:posOffset>
                </wp:positionV>
                <wp:extent cx="990600" cy="0"/>
                <wp:effectExtent l="0" t="0" r="0" b="0"/>
                <wp:wrapNone/>
                <wp:docPr id="157256143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4665EB" id="Line 9"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4pt,3.65pt" to="263.4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"/>
            </w:pict>
          </mc:Fallback>
        </mc:AlternateContent>
      </w:r>
    </w:p>
    <w:p w14:paraId="72FC6296" w14:textId="77777777" w:rsidR="003E6A69" w:rsidRPr="00FD7E88" w:rsidRDefault="003E6A69" w:rsidP="003E6A69">
      <w:pPr>
        <w:jc w:val="center"/>
        <w:rPr>
          <w:rFonts w:ascii="Times New Roman" w:hAnsi="Times New Roman"/>
          <w:b/>
          <w:szCs w:val="28"/>
        </w:rPr>
      </w:pPr>
      <w:r w:rsidRPr="00FD7E88">
        <w:rPr>
          <w:rFonts w:ascii="Times New Roman" w:hAnsi="Times New Roman"/>
          <w:b/>
          <w:szCs w:val="28"/>
        </w:rPr>
        <w:t xml:space="preserve">HỘI ĐỒNG NHÂN DÂN TỈNH QUẢNG NGÃI </w:t>
      </w:r>
    </w:p>
    <w:p w14:paraId="575F136B" w14:textId="5C14D744" w:rsidR="003E6A69" w:rsidRPr="00FD7E88" w:rsidRDefault="003E6A69" w:rsidP="003E6A69">
      <w:pPr>
        <w:jc w:val="center"/>
        <w:rPr>
          <w:rFonts w:ascii="Times New Roman" w:hAnsi="Times New Roman"/>
          <w:i/>
          <w:iCs/>
          <w:szCs w:val="28"/>
        </w:rPr>
      </w:pPr>
      <w:r w:rsidRPr="00FD7E88">
        <w:rPr>
          <w:rFonts w:ascii="Times New Roman" w:hAnsi="Times New Roman"/>
          <w:b/>
          <w:szCs w:val="28"/>
        </w:rPr>
        <w:t>KHÓA XI</w:t>
      </w:r>
      <w:r w:rsidR="00FD4C7C">
        <w:rPr>
          <w:rFonts w:ascii="Times New Roman" w:hAnsi="Times New Roman"/>
          <w:b/>
          <w:szCs w:val="28"/>
        </w:rPr>
        <w:t>V</w:t>
      </w:r>
      <w:r w:rsidRPr="00FD7E88">
        <w:rPr>
          <w:rFonts w:ascii="Times New Roman" w:hAnsi="Times New Roman"/>
          <w:b/>
          <w:szCs w:val="28"/>
        </w:rPr>
        <w:t xml:space="preserve"> KỲ HỌP THỨ </w:t>
      </w:r>
      <w:r w:rsidR="00FD4C7C">
        <w:rPr>
          <w:rFonts w:ascii="Times New Roman" w:hAnsi="Times New Roman"/>
          <w:b/>
          <w:szCs w:val="28"/>
        </w:rPr>
        <w:t>2</w:t>
      </w:r>
    </w:p>
    <w:p w14:paraId="7578E4AE" w14:textId="77777777" w:rsidR="00AA5D5B" w:rsidRPr="00FD7E88" w:rsidRDefault="00AA5D5B" w:rsidP="00FE4831">
      <w:pPr>
        <w:pStyle w:val="NormalWeb"/>
        <w:shd w:val="clear" w:color="auto" w:fill="FFFFFF"/>
        <w:spacing w:before="120" w:beforeAutospacing="0" w:after="0" w:afterAutospacing="0"/>
        <w:ind w:firstLine="720"/>
        <w:jc w:val="both"/>
        <w:rPr>
          <w:i/>
          <w:sz w:val="28"/>
          <w:szCs w:val="28"/>
        </w:rPr>
      </w:pPr>
      <w:r w:rsidRPr="00FD7E88">
        <w:rPr>
          <w:i/>
          <w:iCs/>
          <w:sz w:val="28"/>
          <w:szCs w:val="28"/>
        </w:rPr>
        <w:t xml:space="preserve">Căn cứ Luật Tổ chức chính quyền địa phương ngày 16 tháng 6 năm 2025; </w:t>
      </w:r>
    </w:p>
    <w:p w14:paraId="39E9EE3C" w14:textId="4CDA9894" w:rsidR="00AA5D5B" w:rsidRPr="00FD7E88" w:rsidRDefault="00AA5D5B" w:rsidP="00FE4831">
      <w:pPr>
        <w:shd w:val="clear" w:color="auto" w:fill="FFFFFF"/>
        <w:tabs>
          <w:tab w:val="left" w:pos="851"/>
          <w:tab w:val="left" w:pos="993"/>
        </w:tabs>
        <w:spacing w:before="120"/>
        <w:ind w:firstLine="720"/>
        <w:jc w:val="both"/>
        <w:rPr>
          <w:rFonts w:ascii="Times New Roman" w:hAnsi="Times New Roman"/>
          <w:i/>
          <w:iCs/>
          <w:szCs w:val="28"/>
        </w:rPr>
      </w:pPr>
      <w:r w:rsidRPr="00FD7E88">
        <w:rPr>
          <w:rFonts w:ascii="Times New Roman" w:hAnsi="Times New Roman"/>
          <w:i/>
          <w:iCs/>
          <w:szCs w:val="28"/>
        </w:rPr>
        <w:t xml:space="preserve">Căn cứ </w:t>
      </w:r>
      <w:bookmarkStart w:id="1" w:name="_Hlk208560824"/>
      <w:bookmarkStart w:id="2" w:name="_Hlk208560956"/>
      <w:r w:rsidRPr="00FD7E88">
        <w:rPr>
          <w:rFonts w:ascii="Times New Roman" w:hAnsi="Times New Roman"/>
          <w:i/>
          <w:szCs w:val="28"/>
        </w:rPr>
        <w:t>Luật Ban hành văn bản quy phạm pháp luật ngày 19 tháng 02 năm 2025; Luật sửa đổi</w:t>
      </w:r>
      <w:r w:rsidR="00CD2CD3" w:rsidRPr="00FD7E88">
        <w:rPr>
          <w:rFonts w:ascii="Times New Roman" w:hAnsi="Times New Roman"/>
          <w:i/>
          <w:szCs w:val="28"/>
        </w:rPr>
        <w:t xml:space="preserve">, </w:t>
      </w:r>
      <w:r w:rsidRPr="00FD7E88">
        <w:rPr>
          <w:rFonts w:ascii="Times New Roman" w:hAnsi="Times New Roman"/>
          <w:i/>
          <w:szCs w:val="28"/>
        </w:rPr>
        <w:t>bổ sung một số điều của Luật Ban hành văn bản quy phạm pháp luật ngày 25 tháng 6 năm 2025</w:t>
      </w:r>
      <w:bookmarkEnd w:id="1"/>
      <w:r w:rsidRPr="00FD7E88">
        <w:rPr>
          <w:rFonts w:ascii="Times New Roman" w:hAnsi="Times New Roman"/>
          <w:i/>
          <w:iCs/>
          <w:szCs w:val="28"/>
        </w:rPr>
        <w:t>;</w:t>
      </w:r>
    </w:p>
    <w:p w14:paraId="5E65338F" w14:textId="77777777" w:rsidR="00D91C5E" w:rsidRPr="00FD7E88" w:rsidRDefault="00D91C5E" w:rsidP="00FE4831">
      <w:pPr>
        <w:pStyle w:val="NormalWeb"/>
        <w:shd w:val="clear" w:color="auto" w:fill="FFFFFF"/>
        <w:spacing w:before="120" w:beforeAutospacing="0" w:after="0" w:afterAutospacing="0"/>
        <w:ind w:firstLine="720"/>
        <w:jc w:val="both"/>
        <w:rPr>
          <w:i/>
          <w:sz w:val="28"/>
          <w:szCs w:val="28"/>
          <w:shd w:val="clear" w:color="auto" w:fill="FFFFFF"/>
          <w:lang w:val="vi-VN"/>
        </w:rPr>
      </w:pPr>
      <w:r w:rsidRPr="00FD7E88">
        <w:rPr>
          <w:i/>
          <w:sz w:val="28"/>
          <w:szCs w:val="28"/>
          <w:shd w:val="clear" w:color="auto" w:fill="FFFFFF"/>
          <w:lang w:val="vi-VN"/>
        </w:rPr>
        <w:t>Căn cứ Nghị quyết số 202/2025/QH15 ngày 12 tháng 6 năm 2025 của Quốc hội về việc sắp xếp đơn vị hành chính cấp tỉnh;</w:t>
      </w:r>
    </w:p>
    <w:p w14:paraId="6B77E4E4" w14:textId="77777777" w:rsidR="00D91C5E" w:rsidRPr="00FD7E88" w:rsidRDefault="00D91C5E" w:rsidP="00FE4831">
      <w:pPr>
        <w:pStyle w:val="NormalWeb"/>
        <w:shd w:val="clear" w:color="auto" w:fill="FFFFFF"/>
        <w:spacing w:before="120" w:beforeAutospacing="0" w:after="0" w:afterAutospacing="0"/>
        <w:ind w:firstLine="720"/>
        <w:jc w:val="both"/>
        <w:rPr>
          <w:i/>
          <w:sz w:val="28"/>
          <w:szCs w:val="28"/>
          <w:shd w:val="clear" w:color="auto" w:fill="FFFFFF"/>
          <w:lang w:val="vi-VN"/>
        </w:rPr>
      </w:pPr>
      <w:r w:rsidRPr="00FD7E88">
        <w:rPr>
          <w:i/>
          <w:sz w:val="28"/>
          <w:szCs w:val="28"/>
          <w:shd w:val="clear" w:color="auto" w:fill="FFFFFF"/>
          <w:lang w:val="vi-VN"/>
        </w:rPr>
        <w:t>Căn cứ Nghị quyết số 76/2025/UBTVQH15 ngày 14 tháng 4 năm 2025 của Ủy ban Thường vụ Quốc hội về việc sắp xếp đơn vị hành chính năm 2025;</w:t>
      </w:r>
    </w:p>
    <w:p w14:paraId="7194E6E7" w14:textId="314B50C6" w:rsidR="00D91C5E" w:rsidRPr="00FD7E88" w:rsidRDefault="00D91C5E" w:rsidP="00FE4831">
      <w:pPr>
        <w:pStyle w:val="NormalWeb"/>
        <w:shd w:val="clear" w:color="auto" w:fill="FFFFFF"/>
        <w:spacing w:before="120" w:beforeAutospacing="0" w:after="0" w:afterAutospacing="0"/>
        <w:ind w:firstLine="720"/>
        <w:jc w:val="both"/>
        <w:rPr>
          <w:i/>
          <w:sz w:val="28"/>
          <w:szCs w:val="28"/>
          <w:shd w:val="clear" w:color="auto" w:fill="FFFFFF"/>
        </w:rPr>
      </w:pPr>
      <w:r w:rsidRPr="00FD7E88">
        <w:rPr>
          <w:i/>
          <w:sz w:val="28"/>
          <w:szCs w:val="28"/>
          <w:shd w:val="clear" w:color="auto" w:fill="FFFFFF"/>
          <w:lang w:val="vi-VN"/>
        </w:rPr>
        <w:t>Căn cứ Nghị quyết số 1677/</w:t>
      </w:r>
      <w:r w:rsidR="00D7031D">
        <w:rPr>
          <w:i/>
          <w:sz w:val="28"/>
          <w:szCs w:val="28"/>
          <w:shd w:val="clear" w:color="auto" w:fill="FFFFFF"/>
        </w:rPr>
        <w:t>NQ-</w:t>
      </w:r>
      <w:r w:rsidRPr="00FD7E88">
        <w:rPr>
          <w:i/>
          <w:sz w:val="28"/>
          <w:szCs w:val="28"/>
          <w:shd w:val="clear" w:color="auto" w:fill="FFFFFF"/>
          <w:lang w:val="vi-VN"/>
        </w:rPr>
        <w:t>UBTVQH15 ngày 16 tháng 6 năm 2025 của Ủy ban Thường vụ Quốc hội về việc sắp xếp đơn vị hành chính cấp xã của tỉnh Quảng Ngãi năm 2025;</w:t>
      </w:r>
    </w:p>
    <w:p w14:paraId="786B114B" w14:textId="77777777" w:rsidR="00AA5D5B" w:rsidRPr="00FD7E88" w:rsidRDefault="00AA5D5B" w:rsidP="00FE4831">
      <w:pPr>
        <w:pStyle w:val="NormalWeb"/>
        <w:shd w:val="clear" w:color="auto" w:fill="FFFFFF"/>
        <w:spacing w:before="120" w:beforeAutospacing="0" w:after="0" w:afterAutospacing="0"/>
        <w:ind w:firstLine="720"/>
        <w:jc w:val="both"/>
        <w:rPr>
          <w:i/>
          <w:sz w:val="28"/>
          <w:szCs w:val="28"/>
          <w:shd w:val="clear" w:color="auto" w:fill="FFFFFF"/>
        </w:rPr>
      </w:pPr>
      <w:r w:rsidRPr="00FD7E88">
        <w:rPr>
          <w:i/>
          <w:sz w:val="28"/>
          <w:szCs w:val="28"/>
        </w:rPr>
        <w:t>Căn cứ Nghị định số 78/2025/NĐ-CP ngày 01 tháng 4 năm 2025 của Chính phủ Quy định chi tiết một số điều và biện pháp để tổ chức, hướng dẫn thi hành Luật Ban hành văn bản quy phạm pháp luật;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w:t>
      </w:r>
      <w:bookmarkEnd w:id="2"/>
      <w:r w:rsidRPr="00FD7E88">
        <w:rPr>
          <w:i/>
          <w:sz w:val="28"/>
          <w:szCs w:val="28"/>
        </w:rPr>
        <w:t xml:space="preserve"> và Nghị định số </w:t>
      </w:r>
      <w:r w:rsidRPr="00FD7E88">
        <w:rPr>
          <w:i/>
          <w:sz w:val="28"/>
          <w:szCs w:val="28"/>
          <w:lang w:val="de-DE"/>
        </w:rPr>
        <w:t xml:space="preserve">79/2025/NĐ-CP ngày 01 tháng 4 năm 2025 của Chính phủ </w:t>
      </w:r>
      <w:r w:rsidRPr="00FD7E88">
        <w:rPr>
          <w:i/>
          <w:sz w:val="28"/>
          <w:szCs w:val="28"/>
          <w:shd w:val="clear" w:color="auto" w:fill="FFFFFF"/>
          <w:lang w:val="vi-VN"/>
        </w:rPr>
        <w:t>về kiểm tra, r</w:t>
      </w:r>
      <w:r w:rsidRPr="00FD7E88">
        <w:rPr>
          <w:i/>
          <w:sz w:val="28"/>
          <w:szCs w:val="28"/>
          <w:shd w:val="clear" w:color="auto" w:fill="FFFFFF"/>
        </w:rPr>
        <w:t>à soát, h</w:t>
      </w:r>
      <w:r w:rsidRPr="00FD7E88">
        <w:rPr>
          <w:i/>
          <w:sz w:val="28"/>
          <w:szCs w:val="28"/>
          <w:shd w:val="clear" w:color="auto" w:fill="FFFFFF"/>
          <w:lang w:val="vi-VN"/>
        </w:rPr>
        <w:t>ệ thống h</w:t>
      </w:r>
      <w:r w:rsidRPr="00FD7E88">
        <w:rPr>
          <w:i/>
          <w:sz w:val="28"/>
          <w:szCs w:val="28"/>
          <w:shd w:val="clear" w:color="auto" w:fill="FFFFFF"/>
        </w:rPr>
        <w:t>óa và x</w:t>
      </w:r>
      <w:r w:rsidRPr="00FD7E88">
        <w:rPr>
          <w:i/>
          <w:sz w:val="28"/>
          <w:szCs w:val="28"/>
          <w:shd w:val="clear" w:color="auto" w:fill="FFFFFF"/>
          <w:lang w:val="vi-VN"/>
        </w:rPr>
        <w:t>ử l</w:t>
      </w:r>
      <w:r w:rsidRPr="00FD7E88">
        <w:rPr>
          <w:i/>
          <w:sz w:val="28"/>
          <w:szCs w:val="28"/>
          <w:shd w:val="clear" w:color="auto" w:fill="FFFFFF"/>
        </w:rPr>
        <w:t>ý văn b</w:t>
      </w:r>
      <w:r w:rsidRPr="00FD7E88">
        <w:rPr>
          <w:i/>
          <w:sz w:val="28"/>
          <w:szCs w:val="28"/>
          <w:shd w:val="clear" w:color="auto" w:fill="FFFFFF"/>
          <w:lang w:val="vi-VN"/>
        </w:rPr>
        <w:t>ản quy phạm ph</w:t>
      </w:r>
      <w:r w:rsidRPr="00FD7E88">
        <w:rPr>
          <w:i/>
          <w:sz w:val="28"/>
          <w:szCs w:val="28"/>
          <w:shd w:val="clear" w:color="auto" w:fill="FFFFFF"/>
        </w:rPr>
        <w:t>áp luật;</w:t>
      </w:r>
    </w:p>
    <w:p w14:paraId="3E83614F" w14:textId="68FE33C9" w:rsidR="00AA5D5B" w:rsidRPr="00FD7E88" w:rsidRDefault="00AA5D5B" w:rsidP="00FE4831">
      <w:pPr>
        <w:pStyle w:val="NormalWeb"/>
        <w:shd w:val="clear" w:color="auto" w:fill="FFFFFF"/>
        <w:spacing w:before="120" w:beforeAutospacing="0" w:after="0" w:afterAutospacing="0"/>
        <w:ind w:firstLine="720"/>
        <w:jc w:val="both"/>
        <w:rPr>
          <w:iCs/>
          <w:sz w:val="28"/>
          <w:szCs w:val="28"/>
        </w:rPr>
      </w:pPr>
      <w:r w:rsidRPr="00FD7E88">
        <w:rPr>
          <w:i/>
          <w:sz w:val="28"/>
          <w:szCs w:val="28"/>
        </w:rPr>
        <w:t xml:space="preserve">Xét Tờ trình số </w:t>
      </w:r>
      <w:r w:rsidR="00FD4C7C">
        <w:rPr>
          <w:i/>
          <w:sz w:val="28"/>
          <w:szCs w:val="28"/>
        </w:rPr>
        <w:t>78</w:t>
      </w:r>
      <w:r w:rsidRPr="00FD7E88">
        <w:rPr>
          <w:i/>
          <w:sz w:val="28"/>
          <w:szCs w:val="28"/>
        </w:rPr>
        <w:t xml:space="preserve">/TTr-UBND ngày </w:t>
      </w:r>
      <w:r w:rsidR="00FD4C7C">
        <w:rPr>
          <w:i/>
          <w:sz w:val="28"/>
          <w:szCs w:val="28"/>
        </w:rPr>
        <w:t>01</w:t>
      </w:r>
      <w:r w:rsidRPr="00FD7E88">
        <w:rPr>
          <w:i/>
          <w:sz w:val="28"/>
          <w:szCs w:val="28"/>
        </w:rPr>
        <w:t xml:space="preserve"> tháng </w:t>
      </w:r>
      <w:r w:rsidR="00FD4C7C">
        <w:rPr>
          <w:i/>
          <w:sz w:val="28"/>
          <w:szCs w:val="28"/>
        </w:rPr>
        <w:t>4</w:t>
      </w:r>
      <w:r w:rsidRPr="00FD7E88">
        <w:rPr>
          <w:i/>
          <w:sz w:val="28"/>
          <w:szCs w:val="28"/>
        </w:rPr>
        <w:t xml:space="preserve"> năm </w:t>
      </w:r>
      <w:r w:rsidR="002A4B10" w:rsidRPr="00FD7E88">
        <w:rPr>
          <w:i/>
          <w:sz w:val="28"/>
          <w:szCs w:val="28"/>
        </w:rPr>
        <w:t xml:space="preserve">2026 </w:t>
      </w:r>
      <w:r w:rsidRPr="00FD7E88">
        <w:rPr>
          <w:i/>
          <w:sz w:val="28"/>
          <w:szCs w:val="28"/>
        </w:rPr>
        <w:t xml:space="preserve">của Ủy ban nhân dân tỉnh về </w:t>
      </w:r>
      <w:r w:rsidR="00514E26" w:rsidRPr="00FD7E88">
        <w:rPr>
          <w:i/>
          <w:sz w:val="28"/>
          <w:szCs w:val="28"/>
        </w:rPr>
        <w:t>việc ban hành Nghị quyết</w:t>
      </w:r>
      <w:r w:rsidRPr="00FD7E88">
        <w:rPr>
          <w:i/>
          <w:sz w:val="28"/>
          <w:szCs w:val="28"/>
        </w:rPr>
        <w:t xml:space="preserve"> bãi bỏ </w:t>
      </w:r>
      <w:r w:rsidRPr="00FD7E88">
        <w:rPr>
          <w:bCs/>
          <w:i/>
          <w:iCs/>
          <w:sz w:val="28"/>
          <w:szCs w:val="28"/>
          <w:shd w:val="clear" w:color="auto" w:fill="FFFFFF"/>
        </w:rPr>
        <w:t>các nghị quyết</w:t>
      </w:r>
      <w:r w:rsidR="00514E26" w:rsidRPr="00FD7E88">
        <w:rPr>
          <w:bCs/>
          <w:i/>
          <w:iCs/>
          <w:sz w:val="28"/>
          <w:szCs w:val="28"/>
          <w:shd w:val="clear" w:color="auto" w:fill="FFFFFF"/>
        </w:rPr>
        <w:t xml:space="preserve"> quy phạm pháp luật</w:t>
      </w:r>
      <w:r w:rsidRPr="00FD7E88">
        <w:rPr>
          <w:bCs/>
          <w:i/>
          <w:iCs/>
          <w:sz w:val="28"/>
          <w:szCs w:val="28"/>
          <w:shd w:val="clear" w:color="auto" w:fill="FFFFFF"/>
        </w:rPr>
        <w:t xml:space="preserve"> của Hội đồng nhân dân tỉnh</w:t>
      </w:r>
      <w:r w:rsidR="00514E26" w:rsidRPr="00FD7E88">
        <w:rPr>
          <w:bCs/>
          <w:i/>
          <w:iCs/>
          <w:sz w:val="28"/>
          <w:szCs w:val="28"/>
          <w:shd w:val="clear" w:color="auto" w:fill="FFFFFF"/>
        </w:rPr>
        <w:t xml:space="preserve"> Quảng Ngãi (cũ) và Hội đồng nhân dân tỉnh Kon Tum</w:t>
      </w:r>
      <w:r w:rsidRPr="00FD7E88">
        <w:rPr>
          <w:i/>
          <w:sz w:val="28"/>
          <w:szCs w:val="28"/>
        </w:rPr>
        <w:t>; Báo cáo thẩm tra của các Ban</w:t>
      </w:r>
      <w:r w:rsidR="00170645" w:rsidRPr="00FD7E88">
        <w:rPr>
          <w:i/>
          <w:sz w:val="28"/>
          <w:szCs w:val="28"/>
        </w:rPr>
        <w:t xml:space="preserve"> của</w:t>
      </w:r>
      <w:r w:rsidRPr="00FD7E88">
        <w:rPr>
          <w:i/>
          <w:sz w:val="28"/>
          <w:szCs w:val="28"/>
        </w:rPr>
        <w:t xml:space="preserve"> Hội đồng nhân dân tỉnh; ý kiến thảo luận của đại biểu Hội đồng nhân dân tại kỳ họp.</w:t>
      </w:r>
    </w:p>
    <w:p w14:paraId="5138DF4D" w14:textId="77777777" w:rsidR="00AA5D5B" w:rsidRPr="00FD7E88" w:rsidRDefault="00AA5D5B" w:rsidP="00CA7237">
      <w:pPr>
        <w:pStyle w:val="NormalWeb"/>
        <w:shd w:val="clear" w:color="auto" w:fill="FFFFFF"/>
        <w:spacing w:before="120" w:beforeAutospacing="0" w:after="120" w:afterAutospacing="0"/>
        <w:jc w:val="center"/>
        <w:rPr>
          <w:b/>
          <w:bCs/>
          <w:iCs/>
          <w:sz w:val="28"/>
          <w:szCs w:val="28"/>
        </w:rPr>
      </w:pPr>
      <w:r w:rsidRPr="00FD7E88">
        <w:rPr>
          <w:b/>
          <w:bCs/>
          <w:iCs/>
          <w:sz w:val="28"/>
          <w:szCs w:val="28"/>
        </w:rPr>
        <w:t>QUYẾT NGHỊ:</w:t>
      </w:r>
    </w:p>
    <w:p w14:paraId="0DDB7161" w14:textId="77777777" w:rsidR="0047135D" w:rsidRPr="00FD7E88" w:rsidRDefault="00AA5D5B" w:rsidP="00FE4831">
      <w:pPr>
        <w:pStyle w:val="NormalWeb"/>
        <w:shd w:val="clear" w:color="auto" w:fill="FFFFFF"/>
        <w:spacing w:before="120" w:beforeAutospacing="0" w:after="0" w:afterAutospacing="0"/>
        <w:ind w:firstLine="709"/>
        <w:jc w:val="both"/>
        <w:rPr>
          <w:b/>
          <w:bCs/>
          <w:sz w:val="28"/>
          <w:szCs w:val="28"/>
        </w:rPr>
      </w:pPr>
      <w:bookmarkStart w:id="3" w:name="dieu_1"/>
      <w:r w:rsidRPr="00FD7E88">
        <w:rPr>
          <w:b/>
          <w:bCs/>
          <w:sz w:val="28"/>
          <w:szCs w:val="28"/>
        </w:rPr>
        <w:t xml:space="preserve">Điều 1. </w:t>
      </w:r>
      <w:bookmarkEnd w:id="3"/>
      <w:r w:rsidR="0047135D" w:rsidRPr="00FD7E88">
        <w:rPr>
          <w:b/>
          <w:bCs/>
          <w:sz w:val="28"/>
          <w:szCs w:val="28"/>
        </w:rPr>
        <w:t>Bãi bỏ toàn bộ nghị quyết</w:t>
      </w:r>
    </w:p>
    <w:p w14:paraId="36995900" w14:textId="3736817D" w:rsidR="00530D3A" w:rsidRPr="00FD7E88" w:rsidRDefault="00170645" w:rsidP="00FE4831">
      <w:pPr>
        <w:pStyle w:val="NormalWeb"/>
        <w:shd w:val="clear" w:color="auto" w:fill="FFFFFF"/>
        <w:spacing w:before="120" w:beforeAutospacing="0" w:after="0" w:afterAutospacing="0"/>
        <w:ind w:firstLine="709"/>
        <w:jc w:val="both"/>
        <w:rPr>
          <w:sz w:val="28"/>
          <w:szCs w:val="28"/>
        </w:rPr>
      </w:pPr>
      <w:r w:rsidRPr="00FD7E88">
        <w:rPr>
          <w:bCs/>
          <w:sz w:val="28"/>
          <w:szCs w:val="28"/>
        </w:rPr>
        <w:t>Bãi</w:t>
      </w:r>
      <w:r w:rsidR="00AA5D5B" w:rsidRPr="00FD7E88">
        <w:rPr>
          <w:bCs/>
          <w:sz w:val="28"/>
          <w:szCs w:val="28"/>
          <w:lang w:val="nl-NL"/>
        </w:rPr>
        <w:t xml:space="preserve"> bỏ toàn bộ </w:t>
      </w:r>
      <w:r w:rsidR="009E44DB" w:rsidRPr="00FE4831">
        <w:rPr>
          <w:b/>
          <w:sz w:val="28"/>
          <w:szCs w:val="28"/>
          <w:lang w:val="nl-NL"/>
        </w:rPr>
        <w:t>2</w:t>
      </w:r>
      <w:r w:rsidR="00746397">
        <w:rPr>
          <w:b/>
          <w:sz w:val="28"/>
          <w:szCs w:val="28"/>
          <w:lang w:val="nl-NL"/>
        </w:rPr>
        <w:t>5</w:t>
      </w:r>
      <w:r w:rsidR="00AA5D5B" w:rsidRPr="00FD7E88">
        <w:rPr>
          <w:b/>
          <w:sz w:val="28"/>
          <w:szCs w:val="28"/>
          <w:lang w:val="nl-NL"/>
        </w:rPr>
        <w:t xml:space="preserve"> </w:t>
      </w:r>
      <w:r w:rsidR="00AA5D5B" w:rsidRPr="00FD7E88">
        <w:rPr>
          <w:bCs/>
          <w:sz w:val="28"/>
          <w:szCs w:val="28"/>
          <w:lang w:val="nl-NL"/>
        </w:rPr>
        <w:t>nghị quyết</w:t>
      </w:r>
      <w:bookmarkStart w:id="4" w:name="_Hlk205469914"/>
      <w:r w:rsidR="00AA5D5B" w:rsidRPr="00FD7E88">
        <w:rPr>
          <w:sz w:val="28"/>
          <w:szCs w:val="28"/>
        </w:rPr>
        <w:t xml:space="preserve"> quy phạm pháp luật </w:t>
      </w:r>
      <w:bookmarkStart w:id="5" w:name="_Hlk211351258"/>
      <w:r w:rsidR="00C619CD" w:rsidRPr="00FD7E88">
        <w:rPr>
          <w:sz w:val="28"/>
          <w:szCs w:val="28"/>
        </w:rPr>
        <w:t>của</w:t>
      </w:r>
      <w:r w:rsidR="00AA5D5B" w:rsidRPr="00FD7E88">
        <w:rPr>
          <w:sz w:val="28"/>
          <w:szCs w:val="28"/>
        </w:rPr>
        <w:t xml:space="preserve"> Hội đồng nhân dân tỉnh Quảng Ngãi </w:t>
      </w:r>
      <w:r w:rsidR="003317BC">
        <w:rPr>
          <w:sz w:val="28"/>
          <w:szCs w:val="28"/>
        </w:rPr>
        <w:t xml:space="preserve">(cũ) </w:t>
      </w:r>
      <w:r w:rsidR="00AA5D5B" w:rsidRPr="00FD7E88">
        <w:rPr>
          <w:sz w:val="28"/>
          <w:szCs w:val="28"/>
        </w:rPr>
        <w:t>và Hội đồng nhân dân tỉnh Kon Tum</w:t>
      </w:r>
      <w:bookmarkStart w:id="6" w:name="_Hlk211351175"/>
      <w:bookmarkEnd w:id="5"/>
      <w:r w:rsidR="005810C0">
        <w:rPr>
          <w:sz w:val="28"/>
          <w:szCs w:val="28"/>
        </w:rPr>
        <w:t>.</w:t>
      </w:r>
    </w:p>
    <w:p w14:paraId="33F828C5" w14:textId="77777777" w:rsidR="00AA5D5B" w:rsidRPr="00FD7E88" w:rsidRDefault="00DF6E5E" w:rsidP="00FE4831">
      <w:pPr>
        <w:pStyle w:val="NormalWeb"/>
        <w:shd w:val="clear" w:color="auto" w:fill="FFFFFF"/>
        <w:spacing w:before="120" w:beforeAutospacing="0" w:after="0" w:afterAutospacing="0"/>
        <w:jc w:val="center"/>
        <w:rPr>
          <w:sz w:val="28"/>
          <w:szCs w:val="28"/>
        </w:rPr>
      </w:pPr>
      <w:r w:rsidRPr="00FD7E88">
        <w:rPr>
          <w:i/>
          <w:iCs/>
          <w:sz w:val="28"/>
          <w:szCs w:val="28"/>
        </w:rPr>
        <w:t xml:space="preserve">(Chi tiết tại </w:t>
      </w:r>
      <w:r w:rsidR="00740362" w:rsidRPr="00FD7E88">
        <w:rPr>
          <w:i/>
          <w:iCs/>
          <w:sz w:val="28"/>
          <w:szCs w:val="28"/>
        </w:rPr>
        <w:t>Phụ lục</w:t>
      </w:r>
      <w:r w:rsidR="00B9511C" w:rsidRPr="00FD7E88">
        <w:rPr>
          <w:i/>
          <w:iCs/>
          <w:sz w:val="28"/>
          <w:szCs w:val="28"/>
        </w:rPr>
        <w:t xml:space="preserve"> đính kèm</w:t>
      </w:r>
      <w:r w:rsidR="00AA5D5B" w:rsidRPr="00FD7E88">
        <w:rPr>
          <w:i/>
          <w:iCs/>
          <w:sz w:val="28"/>
          <w:szCs w:val="28"/>
        </w:rPr>
        <w:t>)</w:t>
      </w:r>
      <w:bookmarkEnd w:id="6"/>
    </w:p>
    <w:bookmarkEnd w:id="4"/>
    <w:p w14:paraId="5240EA40" w14:textId="77777777" w:rsidR="0047135D" w:rsidRPr="00FD7E88" w:rsidRDefault="0047135D" w:rsidP="00FE4831">
      <w:pPr>
        <w:widowControl w:val="0"/>
        <w:tabs>
          <w:tab w:val="left" w:pos="851"/>
          <w:tab w:val="left" w:pos="993"/>
        </w:tabs>
        <w:spacing w:before="120"/>
        <w:ind w:firstLine="709"/>
        <w:jc w:val="both"/>
        <w:rPr>
          <w:rFonts w:ascii="Times New Roman" w:hAnsi="Times New Roman"/>
          <w:b/>
          <w:szCs w:val="28"/>
          <w:lang w:val="nl-NL"/>
        </w:rPr>
      </w:pPr>
      <w:r w:rsidRPr="00FD7E88">
        <w:rPr>
          <w:rFonts w:ascii="Times New Roman" w:hAnsi="Times New Roman"/>
          <w:b/>
          <w:szCs w:val="28"/>
          <w:lang w:val="nl-NL"/>
        </w:rPr>
        <w:lastRenderedPageBreak/>
        <w:t>Điều 2. Bãi bỏ một phần nghị</w:t>
      </w:r>
      <w:r w:rsidR="00DC0D85" w:rsidRPr="00FD7E88">
        <w:rPr>
          <w:rFonts w:ascii="Times New Roman" w:hAnsi="Times New Roman"/>
          <w:b/>
          <w:szCs w:val="28"/>
          <w:lang w:val="nl-NL"/>
        </w:rPr>
        <w:t xml:space="preserve"> </w:t>
      </w:r>
      <w:r w:rsidRPr="00FD7E88">
        <w:rPr>
          <w:rFonts w:ascii="Times New Roman" w:hAnsi="Times New Roman"/>
          <w:b/>
          <w:szCs w:val="28"/>
          <w:lang w:val="nl-NL"/>
        </w:rPr>
        <w:t>quyết</w:t>
      </w:r>
    </w:p>
    <w:p w14:paraId="58014104" w14:textId="41125746" w:rsidR="003317BC" w:rsidRPr="009E44DB" w:rsidRDefault="003317BC" w:rsidP="00FE4831">
      <w:pPr>
        <w:widowControl w:val="0"/>
        <w:tabs>
          <w:tab w:val="left" w:pos="851"/>
          <w:tab w:val="left" w:pos="993"/>
        </w:tabs>
        <w:spacing w:before="120"/>
        <w:ind w:firstLine="709"/>
        <w:jc w:val="both"/>
        <w:rPr>
          <w:rFonts w:ascii="Times New Roman" w:hAnsi="Times New Roman"/>
          <w:bCs/>
          <w:szCs w:val="28"/>
          <w:lang w:val="nl-NL"/>
        </w:rPr>
      </w:pPr>
      <w:r w:rsidRPr="009E44DB">
        <w:rPr>
          <w:rFonts w:ascii="Times New Roman" w:hAnsi="Times New Roman"/>
          <w:bCs/>
          <w:szCs w:val="28"/>
          <w:lang w:val="nl-NL"/>
        </w:rPr>
        <w:t xml:space="preserve">Bãi bỏ </w:t>
      </w:r>
      <w:r w:rsidRPr="009E44DB">
        <w:rPr>
          <w:rFonts w:ascii="Times New Roman" w:hAnsi="Times New Roman"/>
          <w:iCs/>
          <w:color w:val="000000"/>
        </w:rPr>
        <w:t xml:space="preserve">nội dung tại </w:t>
      </w:r>
      <w:r w:rsidR="005810C0">
        <w:rPr>
          <w:rFonts w:ascii="Times New Roman" w:hAnsi="Times New Roman"/>
          <w:iCs/>
          <w:color w:val="000000"/>
        </w:rPr>
        <w:t>m</w:t>
      </w:r>
      <w:r w:rsidRPr="009E44DB">
        <w:rPr>
          <w:rFonts w:ascii="Times New Roman" w:hAnsi="Times New Roman"/>
          <w:iCs/>
          <w:color w:val="000000"/>
        </w:rPr>
        <w:t>ục IX Nghị quyết số 08/2003/NQ-HĐ ngày 13</w:t>
      </w:r>
      <w:r w:rsidR="009E44DB">
        <w:rPr>
          <w:rFonts w:ascii="Times New Roman" w:hAnsi="Times New Roman"/>
          <w:iCs/>
          <w:color w:val="000000"/>
        </w:rPr>
        <w:t xml:space="preserve"> tháng </w:t>
      </w:r>
      <w:r w:rsidRPr="009E44DB">
        <w:rPr>
          <w:rFonts w:ascii="Times New Roman" w:hAnsi="Times New Roman"/>
          <w:iCs/>
          <w:color w:val="000000"/>
        </w:rPr>
        <w:t>01</w:t>
      </w:r>
      <w:r w:rsidR="009E44DB">
        <w:rPr>
          <w:rFonts w:ascii="Times New Roman" w:hAnsi="Times New Roman"/>
          <w:iCs/>
          <w:color w:val="000000"/>
        </w:rPr>
        <w:t xml:space="preserve"> năm </w:t>
      </w:r>
      <w:r w:rsidRPr="009E44DB">
        <w:rPr>
          <w:rFonts w:ascii="Times New Roman" w:hAnsi="Times New Roman"/>
          <w:iCs/>
          <w:color w:val="000000"/>
        </w:rPr>
        <w:t xml:space="preserve">2003 của </w:t>
      </w:r>
      <w:r w:rsidR="009E44DB" w:rsidRPr="009E44DB">
        <w:rPr>
          <w:rFonts w:ascii="Times New Roman" w:hAnsi="Times New Roman"/>
          <w:szCs w:val="28"/>
        </w:rPr>
        <w:t xml:space="preserve">Hội đồng nhân dân tỉnh </w:t>
      </w:r>
      <w:r w:rsidRPr="009E44DB">
        <w:rPr>
          <w:rFonts w:ascii="Times New Roman" w:hAnsi="Times New Roman"/>
          <w:iCs/>
          <w:color w:val="000000"/>
        </w:rPr>
        <w:t xml:space="preserve">Kon Tum về các chuyên đề do </w:t>
      </w:r>
      <w:r w:rsidR="009E44DB" w:rsidRPr="009E44DB">
        <w:rPr>
          <w:rFonts w:ascii="Times New Roman" w:hAnsi="Times New Roman"/>
          <w:szCs w:val="28"/>
        </w:rPr>
        <w:t>Ủy ban nhân dân</w:t>
      </w:r>
      <w:r w:rsidRPr="009E44DB">
        <w:rPr>
          <w:rFonts w:ascii="Times New Roman" w:hAnsi="Times New Roman"/>
          <w:iCs/>
          <w:color w:val="000000"/>
        </w:rPr>
        <w:t xml:space="preserve"> tỉnh trình tại kỳ họp thứ 7</w:t>
      </w:r>
      <w:r w:rsidR="005810C0">
        <w:rPr>
          <w:rFonts w:ascii="Times New Roman" w:hAnsi="Times New Roman"/>
          <w:iCs/>
          <w:color w:val="000000"/>
        </w:rPr>
        <w:t>,</w:t>
      </w:r>
      <w:r w:rsidRPr="009E44DB">
        <w:rPr>
          <w:rFonts w:ascii="Times New Roman" w:hAnsi="Times New Roman"/>
          <w:iCs/>
          <w:color w:val="000000"/>
        </w:rPr>
        <w:t xml:space="preserve"> </w:t>
      </w:r>
      <w:r w:rsidR="009E44DB" w:rsidRPr="009E44DB">
        <w:rPr>
          <w:rFonts w:ascii="Times New Roman" w:hAnsi="Times New Roman"/>
          <w:szCs w:val="28"/>
        </w:rPr>
        <w:t xml:space="preserve">Hội đồng nhân dân tỉnh </w:t>
      </w:r>
      <w:r w:rsidR="005810C0">
        <w:rPr>
          <w:rFonts w:ascii="Times New Roman" w:hAnsi="Times New Roman"/>
          <w:iCs/>
          <w:color w:val="000000"/>
        </w:rPr>
        <w:t>K</w:t>
      </w:r>
      <w:r w:rsidRPr="009E44DB">
        <w:rPr>
          <w:rFonts w:ascii="Times New Roman" w:hAnsi="Times New Roman"/>
          <w:iCs/>
          <w:color w:val="000000"/>
        </w:rPr>
        <w:t>hoá VIII</w:t>
      </w:r>
      <w:r w:rsidRPr="009E44DB">
        <w:rPr>
          <w:rFonts w:ascii="Times New Roman" w:hAnsi="Times New Roman"/>
          <w:bCs/>
          <w:szCs w:val="28"/>
          <w:lang w:val="nl-NL"/>
        </w:rPr>
        <w:t>.</w:t>
      </w:r>
    </w:p>
    <w:p w14:paraId="3E46E856" w14:textId="77777777" w:rsidR="00170645" w:rsidRPr="00FD7E88" w:rsidRDefault="00170645" w:rsidP="00FE4831">
      <w:pPr>
        <w:widowControl w:val="0"/>
        <w:tabs>
          <w:tab w:val="left" w:pos="851"/>
          <w:tab w:val="left" w:pos="993"/>
        </w:tabs>
        <w:spacing w:before="120"/>
        <w:ind w:firstLine="709"/>
        <w:jc w:val="both"/>
        <w:rPr>
          <w:rFonts w:ascii="Times New Roman" w:hAnsi="Times New Roman"/>
          <w:szCs w:val="28"/>
        </w:rPr>
      </w:pPr>
      <w:r w:rsidRPr="00FD7E88">
        <w:rPr>
          <w:rFonts w:ascii="Times New Roman" w:hAnsi="Times New Roman"/>
          <w:b/>
          <w:szCs w:val="28"/>
          <w:lang w:val="nl-NL"/>
        </w:rPr>
        <w:t xml:space="preserve">Điều </w:t>
      </w:r>
      <w:r w:rsidR="00A2728D" w:rsidRPr="00FD7E88">
        <w:rPr>
          <w:rFonts w:ascii="Times New Roman" w:hAnsi="Times New Roman"/>
          <w:b/>
          <w:szCs w:val="28"/>
          <w:lang w:val="nl-NL"/>
        </w:rPr>
        <w:t>3</w:t>
      </w:r>
      <w:r w:rsidRPr="00FD7E88">
        <w:rPr>
          <w:rFonts w:ascii="Times New Roman" w:hAnsi="Times New Roman"/>
          <w:b/>
          <w:szCs w:val="28"/>
          <w:lang w:val="nl-NL"/>
        </w:rPr>
        <w:t xml:space="preserve">. </w:t>
      </w:r>
      <w:r w:rsidRPr="00FD7E88">
        <w:rPr>
          <w:rFonts w:ascii="Times New Roman" w:hAnsi="Times New Roman"/>
          <w:b/>
          <w:bCs/>
          <w:szCs w:val="28"/>
        </w:rPr>
        <w:t>Tổ chức thực hiện</w:t>
      </w:r>
    </w:p>
    <w:p w14:paraId="414C0AA0" w14:textId="77777777" w:rsidR="00170645" w:rsidRPr="00FD7E88" w:rsidRDefault="00170645" w:rsidP="00FE4831">
      <w:pPr>
        <w:pStyle w:val="NormalWeb"/>
        <w:shd w:val="clear" w:color="auto" w:fill="FFFFFF"/>
        <w:spacing w:before="120" w:beforeAutospacing="0" w:after="0" w:afterAutospacing="0"/>
        <w:ind w:firstLine="709"/>
        <w:jc w:val="both"/>
        <w:rPr>
          <w:sz w:val="28"/>
          <w:szCs w:val="28"/>
        </w:rPr>
      </w:pPr>
      <w:r w:rsidRPr="00FD7E88">
        <w:rPr>
          <w:sz w:val="28"/>
          <w:szCs w:val="28"/>
        </w:rPr>
        <w:t>1. Ủy ban nhân dân tỉnh tổ chức triển khai thực hiện Nghị quyết.</w:t>
      </w:r>
    </w:p>
    <w:p w14:paraId="1D407EBC" w14:textId="77777777" w:rsidR="00170645" w:rsidRPr="00FD7E88" w:rsidRDefault="00170645" w:rsidP="00FE4831">
      <w:pPr>
        <w:pStyle w:val="NormalWeb"/>
        <w:shd w:val="clear" w:color="auto" w:fill="FFFFFF"/>
        <w:spacing w:before="120" w:beforeAutospacing="0" w:after="0" w:afterAutospacing="0"/>
        <w:ind w:firstLine="709"/>
        <w:jc w:val="both"/>
        <w:rPr>
          <w:sz w:val="28"/>
          <w:szCs w:val="28"/>
        </w:rPr>
      </w:pPr>
      <w:r w:rsidRPr="00FD7E88">
        <w:rPr>
          <w:sz w:val="28"/>
          <w:szCs w:val="28"/>
        </w:rPr>
        <w:t>2. Thường trực Hội đồng nhân dân tỉnh, các Ban của Hội đồng nhân dân tỉnh, Tổ đại biểu và đại biểu Hội đồng nhân dân tỉnh giám sát việc thực hiện Nghị quyết.</w:t>
      </w:r>
    </w:p>
    <w:p w14:paraId="4E4AA745" w14:textId="104BB685" w:rsidR="00170645" w:rsidRPr="00FD7E88" w:rsidRDefault="00170645" w:rsidP="00FE4831">
      <w:pPr>
        <w:spacing w:before="120"/>
        <w:ind w:firstLine="709"/>
        <w:jc w:val="both"/>
        <w:rPr>
          <w:rFonts w:ascii="Times New Roman" w:hAnsi="Times New Roman"/>
          <w:szCs w:val="28"/>
        </w:rPr>
      </w:pPr>
      <w:r w:rsidRPr="00FD7E88">
        <w:rPr>
          <w:rFonts w:ascii="Times New Roman" w:hAnsi="Times New Roman"/>
          <w:b/>
          <w:szCs w:val="28"/>
        </w:rPr>
        <w:t xml:space="preserve">Điều </w:t>
      </w:r>
      <w:r w:rsidR="00C83E10" w:rsidRPr="00FD7E88">
        <w:rPr>
          <w:rFonts w:ascii="Times New Roman" w:hAnsi="Times New Roman"/>
          <w:b/>
          <w:szCs w:val="28"/>
        </w:rPr>
        <w:t>4</w:t>
      </w:r>
      <w:r w:rsidRPr="00FD7E88">
        <w:rPr>
          <w:rFonts w:ascii="Times New Roman" w:hAnsi="Times New Roman"/>
          <w:b/>
          <w:szCs w:val="28"/>
        </w:rPr>
        <w:t>.</w:t>
      </w:r>
      <w:r w:rsidRPr="00FD7E88">
        <w:rPr>
          <w:rFonts w:ascii="Times New Roman" w:hAnsi="Times New Roman"/>
          <w:szCs w:val="28"/>
        </w:rPr>
        <w:t xml:space="preserve"> </w:t>
      </w:r>
      <w:r w:rsidR="00017AC7" w:rsidRPr="00FD7E88">
        <w:rPr>
          <w:rFonts w:ascii="Times New Roman" w:hAnsi="Times New Roman"/>
          <w:b/>
          <w:szCs w:val="28"/>
        </w:rPr>
        <w:t>Điều khoản thi hành</w:t>
      </w:r>
    </w:p>
    <w:p w14:paraId="20FFEC04" w14:textId="71796E88" w:rsidR="00170645" w:rsidRPr="00FD7E88" w:rsidRDefault="008E55F9" w:rsidP="00FE4831">
      <w:pPr>
        <w:spacing w:before="120"/>
        <w:ind w:right="-23" w:firstLine="709"/>
        <w:jc w:val="both"/>
        <w:rPr>
          <w:rFonts w:ascii="Times New Roman" w:hAnsi="Times New Roman"/>
          <w:szCs w:val="28"/>
        </w:rPr>
      </w:pPr>
      <w:r w:rsidRPr="00FD7E88">
        <w:rPr>
          <w:rFonts w:ascii="Times New Roman" w:hAnsi="Times New Roman"/>
          <w:szCs w:val="28"/>
        </w:rPr>
        <w:t xml:space="preserve">1. </w:t>
      </w:r>
      <w:r w:rsidR="00170645" w:rsidRPr="00FD7E88">
        <w:rPr>
          <w:rFonts w:ascii="Times New Roman" w:hAnsi="Times New Roman"/>
          <w:szCs w:val="28"/>
        </w:rPr>
        <w:t xml:space="preserve">Nghị quyết này có hiệu lực thi hành từ ngày </w:t>
      </w:r>
      <w:r w:rsidR="003317BC">
        <w:rPr>
          <w:rFonts w:ascii="Times New Roman" w:hAnsi="Times New Roman"/>
          <w:szCs w:val="28"/>
        </w:rPr>
        <w:t>24</w:t>
      </w:r>
      <w:r w:rsidR="00170645" w:rsidRPr="00FD7E88">
        <w:rPr>
          <w:rFonts w:ascii="Times New Roman" w:hAnsi="Times New Roman"/>
          <w:szCs w:val="28"/>
        </w:rPr>
        <w:t xml:space="preserve"> tháng </w:t>
      </w:r>
      <w:r w:rsidR="003317BC">
        <w:rPr>
          <w:rFonts w:ascii="Times New Roman" w:hAnsi="Times New Roman"/>
          <w:szCs w:val="28"/>
        </w:rPr>
        <w:t>4</w:t>
      </w:r>
      <w:r w:rsidR="00170645" w:rsidRPr="00FD7E88">
        <w:rPr>
          <w:rFonts w:ascii="Times New Roman" w:hAnsi="Times New Roman"/>
          <w:szCs w:val="28"/>
        </w:rPr>
        <w:t xml:space="preserve"> năm 202</w:t>
      </w:r>
      <w:r w:rsidR="00984A51" w:rsidRPr="00FD7E88">
        <w:rPr>
          <w:rFonts w:ascii="Times New Roman" w:hAnsi="Times New Roman"/>
          <w:szCs w:val="28"/>
        </w:rPr>
        <w:t>6</w:t>
      </w:r>
      <w:r w:rsidR="00170645" w:rsidRPr="00FD7E88">
        <w:rPr>
          <w:rFonts w:ascii="Times New Roman" w:hAnsi="Times New Roman"/>
          <w:szCs w:val="28"/>
        </w:rPr>
        <w:t>.</w:t>
      </w:r>
    </w:p>
    <w:p w14:paraId="721A5C67" w14:textId="3E7107B1" w:rsidR="003317BC" w:rsidRPr="00A31BA7" w:rsidRDefault="008E55F9" w:rsidP="00FE4831">
      <w:pPr>
        <w:widowControl w:val="0"/>
        <w:tabs>
          <w:tab w:val="left" w:pos="851"/>
          <w:tab w:val="left" w:pos="993"/>
        </w:tabs>
        <w:spacing w:before="120"/>
        <w:ind w:firstLine="709"/>
        <w:jc w:val="both"/>
        <w:rPr>
          <w:rFonts w:ascii="Times New Roman" w:hAnsi="Times New Roman"/>
          <w:szCs w:val="28"/>
        </w:rPr>
      </w:pPr>
      <w:r w:rsidRPr="00FD7E88">
        <w:rPr>
          <w:rFonts w:ascii="Times New Roman" w:hAnsi="Times New Roman"/>
          <w:szCs w:val="28"/>
        </w:rPr>
        <w:t xml:space="preserve">2. </w:t>
      </w:r>
      <w:r w:rsidR="003317BC" w:rsidRPr="00A31BA7">
        <w:rPr>
          <w:rFonts w:ascii="Times New Roman" w:hAnsi="Times New Roman"/>
          <w:szCs w:val="28"/>
        </w:rPr>
        <w:t>N</w:t>
      </w:r>
      <w:r w:rsidR="003317BC" w:rsidRPr="00A31BA7">
        <w:rPr>
          <w:rFonts w:ascii="Times New Roman" w:hAnsi="Times New Roman"/>
          <w:bCs/>
          <w:szCs w:val="28"/>
          <w:lang w:val="nl-NL"/>
        </w:rPr>
        <w:t>ội dung tại số thứ tự 9 mục V của Phụ lục danh mục các nghị quyết quy phạm pháp luật quyết định áp dụng trên địa bàn tỉnh Quảng Ngãi kèm theo Nghị quyết số 31/NQ-HĐND ngày 24 tháng 10 năm 2025 của Hội đồng nhân dân tỉnh Quảng Ngãi về áp dụng các nghị quyết quy phạm pháp luật trên địa bàn tỉnh Quảng Ngãi hết hiệu lực kể từ ngày Nghị quyết này có hiệu lực thi hành.</w:t>
      </w:r>
    </w:p>
    <w:p w14:paraId="150E2927" w14:textId="0C912E45" w:rsidR="00170645" w:rsidRPr="00FD7E88" w:rsidRDefault="00170645" w:rsidP="00C619CD">
      <w:pPr>
        <w:widowControl w:val="0"/>
        <w:spacing w:before="120" w:after="240"/>
        <w:ind w:firstLine="709"/>
        <w:jc w:val="both"/>
        <w:rPr>
          <w:rFonts w:ascii="Times New Roman" w:hAnsi="Times New Roman"/>
          <w:i/>
          <w:iCs/>
          <w:szCs w:val="28"/>
          <w:lang w:val="sq-AL"/>
        </w:rPr>
      </w:pPr>
      <w:r w:rsidRPr="00FD7E88">
        <w:rPr>
          <w:rFonts w:ascii="Times New Roman" w:hAnsi="Times New Roman"/>
          <w:i/>
          <w:iCs/>
          <w:szCs w:val="28"/>
          <w:lang w:val="sq-AL"/>
        </w:rPr>
        <w:t xml:space="preserve">Nghị quyết này đã được Hội đồng nhân dân tỉnh Quảng Ngãi </w:t>
      </w:r>
      <w:r w:rsidR="00B15E5D" w:rsidRPr="00FD7E88">
        <w:rPr>
          <w:rFonts w:ascii="Times New Roman" w:hAnsi="Times New Roman"/>
          <w:i/>
          <w:iCs/>
          <w:szCs w:val="28"/>
          <w:lang w:val="sq-AL"/>
        </w:rPr>
        <w:t xml:space="preserve">Khóa </w:t>
      </w:r>
      <w:r w:rsidRPr="00FD7E88">
        <w:rPr>
          <w:rFonts w:ascii="Times New Roman" w:hAnsi="Times New Roman"/>
          <w:i/>
          <w:iCs/>
          <w:szCs w:val="28"/>
          <w:lang w:val="sq-AL"/>
        </w:rPr>
        <w:t>XI</w:t>
      </w:r>
      <w:r w:rsidR="003317BC">
        <w:rPr>
          <w:rFonts w:ascii="Times New Roman" w:hAnsi="Times New Roman"/>
          <w:i/>
          <w:iCs/>
          <w:szCs w:val="28"/>
          <w:lang w:val="sq-AL"/>
        </w:rPr>
        <w:t>V</w:t>
      </w:r>
      <w:r w:rsidRPr="00FD7E88">
        <w:rPr>
          <w:rFonts w:ascii="Times New Roman" w:hAnsi="Times New Roman"/>
          <w:i/>
          <w:iCs/>
          <w:szCs w:val="28"/>
          <w:lang w:val="sq-AL"/>
        </w:rPr>
        <w:t xml:space="preserve"> Kỳ họp thứ </w:t>
      </w:r>
      <w:r w:rsidR="003317BC">
        <w:rPr>
          <w:rFonts w:ascii="Times New Roman" w:hAnsi="Times New Roman"/>
          <w:i/>
          <w:iCs/>
          <w:szCs w:val="28"/>
          <w:lang w:val="sq-AL"/>
        </w:rPr>
        <w:t>2</w:t>
      </w:r>
      <w:r w:rsidRPr="00FD7E88">
        <w:rPr>
          <w:rFonts w:ascii="Times New Roman" w:hAnsi="Times New Roman"/>
          <w:i/>
          <w:iCs/>
          <w:szCs w:val="28"/>
          <w:lang w:val="sq-AL"/>
        </w:rPr>
        <w:t xml:space="preserve"> thông qua ngày </w:t>
      </w:r>
      <w:r w:rsidR="003317BC">
        <w:rPr>
          <w:rFonts w:ascii="Times New Roman" w:hAnsi="Times New Roman"/>
          <w:i/>
          <w:iCs/>
          <w:szCs w:val="28"/>
          <w:lang w:val="sq-AL"/>
        </w:rPr>
        <w:t>24</w:t>
      </w:r>
      <w:r w:rsidRPr="00FD7E88">
        <w:rPr>
          <w:rFonts w:ascii="Times New Roman" w:hAnsi="Times New Roman"/>
          <w:i/>
          <w:iCs/>
          <w:szCs w:val="28"/>
          <w:lang w:val="sq-AL"/>
        </w:rPr>
        <w:t xml:space="preserve"> tháng </w:t>
      </w:r>
      <w:r w:rsidR="003317BC">
        <w:rPr>
          <w:rFonts w:ascii="Times New Roman" w:hAnsi="Times New Roman"/>
          <w:i/>
          <w:iCs/>
          <w:szCs w:val="28"/>
          <w:lang w:val="sq-AL"/>
        </w:rPr>
        <w:t>4</w:t>
      </w:r>
      <w:r w:rsidRPr="00FD7E88">
        <w:rPr>
          <w:rFonts w:ascii="Times New Roman" w:hAnsi="Times New Roman"/>
          <w:i/>
          <w:iCs/>
          <w:szCs w:val="28"/>
          <w:lang w:val="sq-AL"/>
        </w:rPr>
        <w:t xml:space="preserve"> năm 202</w:t>
      </w:r>
      <w:r w:rsidR="00553D87" w:rsidRPr="00FD7E88">
        <w:rPr>
          <w:rFonts w:ascii="Times New Roman" w:hAnsi="Times New Roman"/>
          <w:i/>
          <w:iCs/>
          <w:szCs w:val="28"/>
          <w:lang w:val="sq-AL"/>
        </w:rPr>
        <w:t>6</w:t>
      </w:r>
      <w:r w:rsidRPr="00FD7E88">
        <w:rPr>
          <w:rFonts w:ascii="Times New Roman" w:hAnsi="Times New Roman"/>
          <w:i/>
          <w:iCs/>
          <w:szCs w:val="28"/>
          <w:lang w:val="sq-AL"/>
        </w:rPr>
        <w:t>./.</w:t>
      </w:r>
    </w:p>
    <w:tbl>
      <w:tblPr>
        <w:tblW w:w="9811" w:type="dxa"/>
        <w:tblLook w:val="01E0" w:firstRow="1" w:lastRow="1" w:firstColumn="1" w:lastColumn="1" w:noHBand="0" w:noVBand="0"/>
      </w:tblPr>
      <w:tblGrid>
        <w:gridCol w:w="5353"/>
        <w:gridCol w:w="4458"/>
      </w:tblGrid>
      <w:tr w:rsidR="00AA5D5B" w:rsidRPr="00FD7E88" w14:paraId="6B658869" w14:textId="77777777">
        <w:trPr>
          <w:trHeight w:val="3961"/>
        </w:trPr>
        <w:tc>
          <w:tcPr>
            <w:tcW w:w="5353" w:type="dxa"/>
          </w:tcPr>
          <w:p w14:paraId="5B4D6C85" w14:textId="77777777" w:rsidR="00AA5D5B" w:rsidRPr="00FD7E88" w:rsidRDefault="00AA5D5B" w:rsidP="00170645">
            <w:pPr>
              <w:pStyle w:val="NormalWeb"/>
              <w:spacing w:before="0" w:beforeAutospacing="0" w:after="0" w:afterAutospacing="0" w:line="168" w:lineRule="atLeast"/>
              <w:rPr>
                <w:b/>
                <w:i/>
              </w:rPr>
            </w:pPr>
            <w:r w:rsidRPr="00FD7E88">
              <w:rPr>
                <w:b/>
                <w:i/>
              </w:rPr>
              <w:t>Nơi nhận:</w:t>
            </w:r>
          </w:p>
          <w:p w14:paraId="444922BA" w14:textId="77777777" w:rsidR="006D6F32" w:rsidRPr="00FD7E88" w:rsidRDefault="006D6F32" w:rsidP="00521163">
            <w:pPr>
              <w:pStyle w:val="NormalWeb"/>
              <w:spacing w:before="0" w:beforeAutospacing="0" w:after="0" w:afterAutospacing="0" w:line="168" w:lineRule="atLeast"/>
              <w:rPr>
                <w:sz w:val="22"/>
                <w:szCs w:val="22"/>
              </w:rPr>
            </w:pPr>
            <w:r w:rsidRPr="00FD7E88">
              <w:rPr>
                <w:sz w:val="22"/>
                <w:szCs w:val="22"/>
              </w:rPr>
              <w:t>- Ủy ban Thường vụ Quốc hội, Chính phủ;</w:t>
            </w:r>
          </w:p>
          <w:p w14:paraId="44C60F70" w14:textId="77777777" w:rsidR="006D6F32" w:rsidRPr="00FD7E88" w:rsidRDefault="006D6F32" w:rsidP="00521163">
            <w:pPr>
              <w:pStyle w:val="NormalWeb"/>
              <w:spacing w:before="0" w:beforeAutospacing="0" w:after="0" w:afterAutospacing="0" w:line="168" w:lineRule="atLeast"/>
              <w:rPr>
                <w:sz w:val="22"/>
                <w:szCs w:val="22"/>
              </w:rPr>
            </w:pPr>
            <w:r w:rsidRPr="00FD7E88">
              <w:rPr>
                <w:sz w:val="22"/>
                <w:szCs w:val="22"/>
              </w:rPr>
              <w:t>- Bộ Tư pháp;</w:t>
            </w:r>
          </w:p>
          <w:p w14:paraId="7D4B1BAB" w14:textId="77777777" w:rsidR="006D6F32" w:rsidRPr="00FD7E88" w:rsidRDefault="006D6F32" w:rsidP="00521163">
            <w:pPr>
              <w:pStyle w:val="NormalWeb"/>
              <w:spacing w:before="0" w:beforeAutospacing="0" w:after="0" w:afterAutospacing="0" w:line="168" w:lineRule="atLeast"/>
              <w:rPr>
                <w:sz w:val="22"/>
                <w:szCs w:val="22"/>
              </w:rPr>
            </w:pPr>
            <w:r w:rsidRPr="00FD7E88">
              <w:rPr>
                <w:sz w:val="22"/>
                <w:szCs w:val="22"/>
              </w:rPr>
              <w:t xml:space="preserve">- TTTU, TTHĐND, UBND, UBMTTQ Việt </w:t>
            </w:r>
            <w:smartTag w:uri="urn:schemas-microsoft-com:office:smarttags" w:element="place">
              <w:smartTag w:uri="urn:schemas-microsoft-com:office:smarttags" w:element="country-region">
                <w:r w:rsidRPr="00FD7E88">
                  <w:rPr>
                    <w:sz w:val="22"/>
                    <w:szCs w:val="22"/>
                  </w:rPr>
                  <w:t>Nam</w:t>
                </w:r>
              </w:smartTag>
            </w:smartTag>
            <w:r w:rsidRPr="00FD7E88">
              <w:rPr>
                <w:sz w:val="22"/>
                <w:szCs w:val="22"/>
              </w:rPr>
              <w:t xml:space="preserve"> tỉnh;</w:t>
            </w:r>
            <w:r w:rsidRPr="00FD7E88">
              <w:rPr>
                <w:sz w:val="22"/>
                <w:szCs w:val="22"/>
              </w:rPr>
              <w:br/>
              <w:t>- Các cơ quan tham mưu, giúp việc Tỉnh ủy;</w:t>
            </w:r>
          </w:p>
          <w:p w14:paraId="4571631C" w14:textId="77777777" w:rsidR="006D6F32" w:rsidRPr="00FD7E88" w:rsidRDefault="006D6F32" w:rsidP="00521163">
            <w:pPr>
              <w:pStyle w:val="NormalWeb"/>
              <w:spacing w:before="0" w:beforeAutospacing="0" w:after="0" w:afterAutospacing="0" w:line="168" w:lineRule="atLeast"/>
              <w:rPr>
                <w:sz w:val="22"/>
                <w:szCs w:val="22"/>
              </w:rPr>
            </w:pPr>
            <w:r w:rsidRPr="00FD7E88">
              <w:rPr>
                <w:sz w:val="22"/>
                <w:szCs w:val="22"/>
              </w:rPr>
              <w:t>- Đoàn ĐBQH tỉnh;</w:t>
            </w:r>
          </w:p>
          <w:p w14:paraId="29F409E8" w14:textId="77777777" w:rsidR="006D6F32" w:rsidRPr="00FD7E88" w:rsidRDefault="006D6F32" w:rsidP="00521163">
            <w:pPr>
              <w:pStyle w:val="NormalWeb"/>
              <w:spacing w:before="0" w:beforeAutospacing="0" w:after="0" w:afterAutospacing="0" w:line="168" w:lineRule="atLeast"/>
              <w:rPr>
                <w:sz w:val="22"/>
                <w:szCs w:val="22"/>
              </w:rPr>
            </w:pPr>
            <w:r w:rsidRPr="00FD7E88">
              <w:rPr>
                <w:sz w:val="22"/>
                <w:szCs w:val="22"/>
              </w:rPr>
              <w:t>- Các Ban</w:t>
            </w:r>
            <w:r w:rsidR="00521163" w:rsidRPr="00FD7E88">
              <w:rPr>
                <w:sz w:val="22"/>
                <w:szCs w:val="22"/>
              </w:rPr>
              <w:t xml:space="preserve"> của</w:t>
            </w:r>
            <w:r w:rsidRPr="00FD7E88">
              <w:rPr>
                <w:sz w:val="22"/>
                <w:szCs w:val="22"/>
              </w:rPr>
              <w:t xml:space="preserve"> HĐND tỉnh;</w:t>
            </w:r>
          </w:p>
          <w:p w14:paraId="122CCFDE" w14:textId="77777777" w:rsidR="006D6F32" w:rsidRPr="00FD7E88" w:rsidRDefault="006D6F32" w:rsidP="00521163">
            <w:pPr>
              <w:pStyle w:val="NormalWeb"/>
              <w:spacing w:before="0" w:beforeAutospacing="0" w:after="0" w:afterAutospacing="0" w:line="168" w:lineRule="atLeast"/>
              <w:rPr>
                <w:sz w:val="22"/>
                <w:szCs w:val="22"/>
              </w:rPr>
            </w:pPr>
            <w:r w:rsidRPr="00FD7E88">
              <w:rPr>
                <w:sz w:val="22"/>
                <w:szCs w:val="22"/>
              </w:rPr>
              <w:t>- Đại biểu HĐND tỉnh;</w:t>
            </w:r>
          </w:p>
          <w:p w14:paraId="5C2F2F2B" w14:textId="77777777" w:rsidR="006D6F32" w:rsidRPr="00FD7E88" w:rsidRDefault="006D6F32" w:rsidP="00521163">
            <w:pPr>
              <w:pStyle w:val="NormalWeb"/>
              <w:spacing w:before="0" w:beforeAutospacing="0" w:after="0" w:afterAutospacing="0" w:line="168" w:lineRule="atLeast"/>
              <w:rPr>
                <w:sz w:val="22"/>
                <w:szCs w:val="22"/>
              </w:rPr>
            </w:pPr>
            <w:r w:rsidRPr="00FD7E88">
              <w:rPr>
                <w:sz w:val="22"/>
                <w:szCs w:val="22"/>
              </w:rPr>
              <w:t>- Các sở, ban, ngành tỉnh;</w:t>
            </w:r>
          </w:p>
          <w:p w14:paraId="19317551" w14:textId="77777777" w:rsidR="006D6F32" w:rsidRPr="00FD7E88" w:rsidRDefault="006D6F32" w:rsidP="00521163">
            <w:pPr>
              <w:pStyle w:val="NormalWeb"/>
              <w:spacing w:before="0" w:beforeAutospacing="0" w:after="0" w:afterAutospacing="0" w:line="168" w:lineRule="atLeast"/>
              <w:rPr>
                <w:sz w:val="22"/>
                <w:szCs w:val="22"/>
              </w:rPr>
            </w:pPr>
            <w:r w:rsidRPr="00FD7E88">
              <w:rPr>
                <w:sz w:val="22"/>
                <w:szCs w:val="22"/>
              </w:rPr>
              <w:t>- Cơ quan Trung ương đóng trên địa bàn tỉnh;</w:t>
            </w:r>
          </w:p>
          <w:p w14:paraId="196E5F19" w14:textId="77777777" w:rsidR="006D6F32" w:rsidRPr="00FD7E88" w:rsidRDefault="006D6F32" w:rsidP="00521163">
            <w:pPr>
              <w:pStyle w:val="NormalWeb"/>
              <w:spacing w:before="0" w:beforeAutospacing="0" w:after="0" w:afterAutospacing="0" w:line="168" w:lineRule="atLeast"/>
              <w:rPr>
                <w:sz w:val="22"/>
                <w:szCs w:val="22"/>
              </w:rPr>
            </w:pPr>
            <w:r w:rsidRPr="00FD7E88">
              <w:rPr>
                <w:sz w:val="22"/>
                <w:szCs w:val="22"/>
              </w:rPr>
              <w:t>- Văn phòng UBND tỉnh;</w:t>
            </w:r>
          </w:p>
          <w:p w14:paraId="3A42FE2D" w14:textId="77777777" w:rsidR="006D6F32" w:rsidRPr="00FD7E88" w:rsidRDefault="006D6F32" w:rsidP="00521163">
            <w:pPr>
              <w:pStyle w:val="NormalWeb"/>
              <w:spacing w:before="0" w:beforeAutospacing="0" w:after="0" w:afterAutospacing="0" w:line="168" w:lineRule="atLeast"/>
              <w:rPr>
                <w:sz w:val="22"/>
                <w:szCs w:val="22"/>
              </w:rPr>
            </w:pPr>
            <w:r w:rsidRPr="00FD7E88">
              <w:rPr>
                <w:sz w:val="22"/>
                <w:szCs w:val="22"/>
              </w:rPr>
              <w:t>- TTHĐND, UBND các xã, phường, đặc khu;</w:t>
            </w:r>
            <w:r w:rsidRPr="00FD7E88">
              <w:rPr>
                <w:sz w:val="22"/>
                <w:szCs w:val="22"/>
              </w:rPr>
              <w:br/>
              <w:t>- Báo và Phát thanh, Truyền hình Quảng Ngãi;</w:t>
            </w:r>
          </w:p>
          <w:p w14:paraId="371DD1C0" w14:textId="77777777" w:rsidR="006D6F32" w:rsidRPr="00FD7E88" w:rsidRDefault="006D6F32" w:rsidP="00521163">
            <w:pPr>
              <w:pStyle w:val="NormalWeb"/>
              <w:spacing w:before="0" w:beforeAutospacing="0" w:after="0" w:afterAutospacing="0" w:line="168" w:lineRule="atLeast"/>
              <w:rPr>
                <w:sz w:val="22"/>
                <w:szCs w:val="22"/>
              </w:rPr>
            </w:pPr>
            <w:r w:rsidRPr="00FD7E88">
              <w:rPr>
                <w:sz w:val="22"/>
                <w:szCs w:val="22"/>
              </w:rPr>
              <w:t>- Trung tâm Công báo và Tin học tỉnh;</w:t>
            </w:r>
          </w:p>
          <w:p w14:paraId="0E047E95" w14:textId="62336CF8" w:rsidR="00F23022" w:rsidRPr="00FD7E88" w:rsidRDefault="006D6F32" w:rsidP="003317BC">
            <w:pPr>
              <w:rPr>
                <w:rFonts w:ascii="Times New Roman" w:hAnsi="Times New Roman"/>
                <w:sz w:val="22"/>
                <w:szCs w:val="22"/>
              </w:rPr>
            </w:pPr>
            <w:r w:rsidRPr="00FD7E88">
              <w:rPr>
                <w:rFonts w:ascii="Times New Roman" w:hAnsi="Times New Roman"/>
                <w:sz w:val="22"/>
                <w:szCs w:val="22"/>
              </w:rPr>
              <w:t>- VP ĐĐBQH và HĐND tỉnh: C-P</w:t>
            </w:r>
            <w:r w:rsidR="00D91C5E" w:rsidRPr="00FD7E88">
              <w:rPr>
                <w:rFonts w:ascii="Times New Roman" w:hAnsi="Times New Roman"/>
                <w:sz w:val="22"/>
                <w:szCs w:val="22"/>
              </w:rPr>
              <w:t>C</w:t>
            </w:r>
            <w:r w:rsidRPr="00FD7E88">
              <w:rPr>
                <w:rFonts w:ascii="Times New Roman" w:hAnsi="Times New Roman"/>
                <w:sz w:val="22"/>
                <w:szCs w:val="22"/>
              </w:rPr>
              <w:t>VP, các Phòng, CV;</w:t>
            </w:r>
            <w:r w:rsidRPr="00FD7E88">
              <w:rPr>
                <w:rFonts w:ascii="Times New Roman" w:hAnsi="Times New Roman"/>
                <w:sz w:val="22"/>
                <w:szCs w:val="22"/>
              </w:rPr>
              <w:br/>
              <w:t>- Lưu: VT, Cthđnd(</w:t>
            </w:r>
            <w:r w:rsidR="003317BC">
              <w:rPr>
                <w:rFonts w:ascii="Times New Roman" w:hAnsi="Times New Roman"/>
                <w:sz w:val="22"/>
                <w:szCs w:val="22"/>
              </w:rPr>
              <w:t>Ttka</w:t>
            </w:r>
            <w:r w:rsidRPr="00FD7E88">
              <w:rPr>
                <w:rFonts w:ascii="Times New Roman" w:hAnsi="Times New Roman"/>
                <w:sz w:val="22"/>
                <w:szCs w:val="22"/>
              </w:rPr>
              <w:t>).</w:t>
            </w:r>
          </w:p>
        </w:tc>
        <w:tc>
          <w:tcPr>
            <w:tcW w:w="4458" w:type="dxa"/>
          </w:tcPr>
          <w:p w14:paraId="5D78C6B6" w14:textId="77777777" w:rsidR="00AA5D5B" w:rsidRPr="00FD7E88" w:rsidRDefault="00AA5D5B" w:rsidP="001070C8">
            <w:pPr>
              <w:pStyle w:val="NormalWeb"/>
              <w:spacing w:before="0" w:beforeAutospacing="0" w:after="0" w:afterAutospacing="0" w:line="168" w:lineRule="atLeast"/>
              <w:jc w:val="center"/>
              <w:rPr>
                <w:b/>
                <w:sz w:val="28"/>
                <w:szCs w:val="28"/>
              </w:rPr>
            </w:pPr>
            <w:r w:rsidRPr="00FD7E88">
              <w:rPr>
                <w:b/>
                <w:sz w:val="28"/>
                <w:szCs w:val="28"/>
              </w:rPr>
              <w:t>CHỦ TỊCH</w:t>
            </w:r>
          </w:p>
          <w:p w14:paraId="7D6C10E0" w14:textId="77777777" w:rsidR="00AA5D5B" w:rsidRPr="00FD7E88" w:rsidRDefault="00AA5D5B" w:rsidP="001070C8">
            <w:pPr>
              <w:pStyle w:val="NormalWeb"/>
              <w:spacing w:before="0" w:beforeAutospacing="0" w:after="0" w:afterAutospacing="0" w:line="168" w:lineRule="atLeast"/>
              <w:jc w:val="center"/>
              <w:rPr>
                <w:b/>
                <w:sz w:val="28"/>
                <w:szCs w:val="28"/>
              </w:rPr>
            </w:pPr>
          </w:p>
          <w:p w14:paraId="35D05CA2" w14:textId="77777777" w:rsidR="00AA5D5B" w:rsidRPr="00FD7E88" w:rsidRDefault="00AA5D5B" w:rsidP="001070C8">
            <w:pPr>
              <w:pStyle w:val="NormalWeb"/>
              <w:spacing w:before="0" w:beforeAutospacing="0" w:after="0" w:afterAutospacing="0" w:line="168" w:lineRule="atLeast"/>
              <w:jc w:val="center"/>
              <w:rPr>
                <w:b/>
                <w:sz w:val="28"/>
                <w:szCs w:val="28"/>
              </w:rPr>
            </w:pPr>
          </w:p>
          <w:p w14:paraId="157E850D" w14:textId="77777777" w:rsidR="00AA5D5B" w:rsidRPr="00FD7E88" w:rsidRDefault="00AA5D5B" w:rsidP="001070C8">
            <w:pPr>
              <w:pStyle w:val="NormalWeb"/>
              <w:spacing w:before="0" w:beforeAutospacing="0" w:after="0" w:afterAutospacing="0" w:line="168" w:lineRule="atLeast"/>
              <w:jc w:val="center"/>
              <w:rPr>
                <w:b/>
                <w:sz w:val="28"/>
                <w:szCs w:val="28"/>
              </w:rPr>
            </w:pPr>
          </w:p>
          <w:p w14:paraId="31C3012A" w14:textId="77777777" w:rsidR="00AA5D5B" w:rsidRPr="00FD7E88" w:rsidRDefault="00AA5D5B" w:rsidP="001070C8">
            <w:pPr>
              <w:pStyle w:val="NormalWeb"/>
              <w:spacing w:before="0" w:beforeAutospacing="0" w:after="0" w:afterAutospacing="0" w:line="168" w:lineRule="atLeast"/>
              <w:jc w:val="center"/>
              <w:rPr>
                <w:b/>
                <w:sz w:val="28"/>
                <w:szCs w:val="28"/>
              </w:rPr>
            </w:pPr>
          </w:p>
          <w:p w14:paraId="21108000" w14:textId="77777777" w:rsidR="00AA5D5B" w:rsidRPr="00FD7E88" w:rsidRDefault="00AA5D5B" w:rsidP="001070C8">
            <w:pPr>
              <w:pStyle w:val="NormalWeb"/>
              <w:spacing w:before="0" w:beforeAutospacing="0" w:after="0" w:afterAutospacing="0" w:line="168" w:lineRule="atLeast"/>
              <w:jc w:val="center"/>
              <w:rPr>
                <w:b/>
                <w:sz w:val="28"/>
                <w:szCs w:val="28"/>
              </w:rPr>
            </w:pPr>
          </w:p>
          <w:p w14:paraId="110B4E61" w14:textId="77777777" w:rsidR="00AA5D5B" w:rsidRPr="00FD7E88" w:rsidRDefault="00AA5D5B" w:rsidP="001070C8">
            <w:pPr>
              <w:pStyle w:val="NormalWeb"/>
              <w:spacing w:before="0" w:beforeAutospacing="0" w:after="0" w:afterAutospacing="0" w:line="168" w:lineRule="atLeast"/>
              <w:jc w:val="center"/>
              <w:rPr>
                <w:b/>
                <w:sz w:val="28"/>
                <w:szCs w:val="28"/>
              </w:rPr>
            </w:pPr>
          </w:p>
          <w:p w14:paraId="79CA9290" w14:textId="77777777" w:rsidR="00AA5D5B" w:rsidRPr="00FD7E88" w:rsidRDefault="00AA5D5B" w:rsidP="001070C8">
            <w:pPr>
              <w:pStyle w:val="NormalWeb"/>
              <w:spacing w:before="0" w:beforeAutospacing="0" w:after="0" w:afterAutospacing="0" w:line="168" w:lineRule="atLeast"/>
              <w:jc w:val="center"/>
              <w:rPr>
                <w:sz w:val="28"/>
                <w:szCs w:val="28"/>
              </w:rPr>
            </w:pPr>
            <w:r w:rsidRPr="00FD7E88">
              <w:rPr>
                <w:b/>
                <w:sz w:val="28"/>
                <w:szCs w:val="28"/>
              </w:rPr>
              <w:t>Nguyễn Đức Tuy</w:t>
            </w:r>
          </w:p>
        </w:tc>
      </w:tr>
    </w:tbl>
    <w:p w14:paraId="312F05C7" w14:textId="77777777" w:rsidR="003E6A69" w:rsidRPr="00FD7E88" w:rsidRDefault="003E6A69" w:rsidP="003E6A69">
      <w:pPr>
        <w:pStyle w:val="NormalWeb"/>
        <w:shd w:val="clear" w:color="auto" w:fill="FFFFFF"/>
        <w:spacing w:before="0" w:beforeAutospacing="0" w:after="0" w:afterAutospacing="0" w:line="168" w:lineRule="atLeast"/>
        <w:ind w:firstLine="720"/>
        <w:jc w:val="both"/>
        <w:rPr>
          <w:sz w:val="28"/>
          <w:szCs w:val="28"/>
        </w:rPr>
      </w:pPr>
    </w:p>
    <w:p w14:paraId="0AB33505" w14:textId="77777777" w:rsidR="003317BC" w:rsidRDefault="003317BC" w:rsidP="0079759A">
      <w:pPr>
        <w:pStyle w:val="NormalWeb"/>
        <w:shd w:val="clear" w:color="auto" w:fill="FFFFFF"/>
        <w:spacing w:before="0" w:beforeAutospacing="0" w:after="0" w:afterAutospacing="0" w:line="168" w:lineRule="atLeast"/>
        <w:jc w:val="both"/>
        <w:rPr>
          <w:sz w:val="28"/>
          <w:szCs w:val="28"/>
        </w:rPr>
        <w:sectPr w:rsidR="003317BC" w:rsidSect="00F20262">
          <w:headerReference w:type="even" r:id="rId8"/>
          <w:headerReference w:type="default" r:id="rId9"/>
          <w:footerReference w:type="even" r:id="rId10"/>
          <w:pgSz w:w="11907" w:h="16840" w:code="9"/>
          <w:pgMar w:top="1134" w:right="1134" w:bottom="1134" w:left="1701" w:header="851" w:footer="624" w:gutter="0"/>
          <w:cols w:space="720"/>
          <w:titlePg/>
        </w:sectPr>
      </w:pPr>
    </w:p>
    <w:p w14:paraId="72192166" w14:textId="77777777" w:rsidR="003317BC" w:rsidRDefault="003317BC" w:rsidP="003317BC">
      <w:pPr>
        <w:jc w:val="center"/>
        <w:rPr>
          <w:rFonts w:ascii="Times New Roman" w:hAnsi="Times New Roman"/>
          <w:b/>
          <w:szCs w:val="28"/>
        </w:rPr>
      </w:pPr>
      <w:r>
        <w:rPr>
          <w:rFonts w:ascii="Times New Roman" w:hAnsi="Times New Roman"/>
          <w:b/>
          <w:szCs w:val="28"/>
        </w:rPr>
        <w:lastRenderedPageBreak/>
        <w:t>PHỤ LỤC</w:t>
      </w:r>
    </w:p>
    <w:p w14:paraId="49232909" w14:textId="36580281" w:rsidR="003317BC" w:rsidRDefault="003317BC" w:rsidP="003317BC">
      <w:pPr>
        <w:pStyle w:val="NormalWeb"/>
        <w:shd w:val="clear" w:color="auto" w:fill="FFFFFF"/>
        <w:spacing w:before="0" w:beforeAutospacing="0" w:after="0" w:afterAutospacing="0" w:line="168" w:lineRule="atLeast"/>
        <w:jc w:val="center"/>
        <w:rPr>
          <w:b/>
          <w:szCs w:val="28"/>
          <w:shd w:val="clear" w:color="auto" w:fill="FFFFFF"/>
        </w:rPr>
      </w:pPr>
      <w:r>
        <w:rPr>
          <w:b/>
          <w:szCs w:val="28"/>
        </w:rPr>
        <w:t>Danh mục nghị quyết quy phạm pháp luật của</w:t>
      </w:r>
      <w:r>
        <w:rPr>
          <w:b/>
          <w:szCs w:val="28"/>
          <w:shd w:val="clear" w:color="auto" w:fill="FFFFFF"/>
        </w:rPr>
        <w:t xml:space="preserve"> Hội đồng nhân dân tỉnh Quảng Ngãi </w:t>
      </w:r>
      <w:r w:rsidR="009E44DB">
        <w:rPr>
          <w:b/>
          <w:szCs w:val="28"/>
          <w:shd w:val="clear" w:color="auto" w:fill="FFFFFF"/>
        </w:rPr>
        <w:t>(cũ)</w:t>
      </w:r>
    </w:p>
    <w:p w14:paraId="64EA1629" w14:textId="194F0306" w:rsidR="003317BC" w:rsidRDefault="003317BC" w:rsidP="0002406E">
      <w:pPr>
        <w:pStyle w:val="NormalWeb"/>
        <w:shd w:val="clear" w:color="auto" w:fill="FFFFFF"/>
        <w:spacing w:before="0" w:beforeAutospacing="0" w:after="0" w:afterAutospacing="0"/>
        <w:jc w:val="center"/>
        <w:rPr>
          <w:b/>
          <w:szCs w:val="28"/>
          <w:shd w:val="clear" w:color="auto" w:fill="FFFFFF"/>
        </w:rPr>
      </w:pPr>
      <w:r>
        <w:rPr>
          <w:b/>
          <w:szCs w:val="28"/>
          <w:shd w:val="clear" w:color="auto" w:fill="FFFFFF"/>
        </w:rPr>
        <w:t xml:space="preserve">và Hội đồng nhân dân tỉnh Kon Tum </w:t>
      </w:r>
      <w:r>
        <w:rPr>
          <w:b/>
          <w:szCs w:val="28"/>
        </w:rPr>
        <w:t>bãi bỏ toàn bộ</w:t>
      </w:r>
    </w:p>
    <w:p w14:paraId="0360FF36" w14:textId="1E02E5D4" w:rsidR="003317BC" w:rsidRPr="00535348" w:rsidRDefault="003317BC" w:rsidP="003317BC">
      <w:pPr>
        <w:spacing w:after="240"/>
        <w:jc w:val="center"/>
        <w:rPr>
          <w:rFonts w:ascii="Times New Roman" w:hAnsi="Times New Roman"/>
          <w:bCs/>
          <w:i/>
          <w:iCs/>
          <w:sz w:val="24"/>
          <w:szCs w:val="24"/>
        </w:rPr>
      </w:pPr>
      <w:r w:rsidRPr="00535348">
        <w:rPr>
          <w:noProof/>
          <w:snapToGrid/>
          <w:sz w:val="24"/>
          <w:szCs w:val="24"/>
          <w:lang w:val="en-US"/>
        </w:rPr>
        <mc:AlternateContent>
          <mc:Choice Requires="wps">
            <w:drawing>
              <wp:anchor distT="0" distB="0" distL="114300" distR="114300" simplePos="0" relativeHeight="251660800" behindDoc="0" locked="0" layoutInCell="1" allowOverlap="1" wp14:anchorId="38A9CC45" wp14:editId="2C109241">
                <wp:simplePos x="0" y="0"/>
                <wp:positionH relativeFrom="page">
                  <wp:posOffset>4972685</wp:posOffset>
                </wp:positionH>
                <wp:positionV relativeFrom="paragraph">
                  <wp:posOffset>258445</wp:posOffset>
                </wp:positionV>
                <wp:extent cx="1023620" cy="0"/>
                <wp:effectExtent l="0" t="0" r="24130" b="19050"/>
                <wp:wrapNone/>
                <wp:docPr id="696040755" name="Straight Connector 6960407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3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3F329E" id="Straight Connector 696040755" o:spid="_x0000_s1026" style="position:absolute;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91.55pt,20.35pt" to="472.15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ym0rwEAAEgDAAAOAAAAZHJzL2Uyb0RvYy54bWysU8Fu2zAMvQ/YPwi6L3Y8tNi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">
                <w10:wrap anchorx="page"/>
              </v:line>
            </w:pict>
          </mc:Fallback>
        </mc:AlternateContent>
      </w:r>
      <w:r w:rsidR="00535348" w:rsidRPr="00535348">
        <w:rPr>
          <w:rFonts w:ascii="Times New Roman" w:hAnsi="Times New Roman"/>
          <w:i/>
          <w:sz w:val="24"/>
          <w:szCs w:val="24"/>
        </w:rPr>
        <w:t>(Kèm theo Nghị quyết số 21</w:t>
      </w:r>
      <w:r w:rsidRPr="00535348">
        <w:rPr>
          <w:rFonts w:ascii="Times New Roman" w:hAnsi="Times New Roman"/>
          <w:i/>
          <w:sz w:val="24"/>
          <w:szCs w:val="24"/>
        </w:rPr>
        <w:t xml:space="preserve">/NQ-HĐND </w:t>
      </w:r>
      <w:r w:rsidRPr="00535348">
        <w:rPr>
          <w:rFonts w:ascii="Times New Roman" w:hAnsi="Times New Roman"/>
          <w:bCs/>
          <w:i/>
          <w:iCs/>
          <w:sz w:val="24"/>
          <w:szCs w:val="24"/>
        </w:rPr>
        <w:t xml:space="preserve">ngày </w:t>
      </w:r>
      <w:r w:rsidR="00535348" w:rsidRPr="00535348">
        <w:rPr>
          <w:rFonts w:ascii="Times New Roman" w:hAnsi="Times New Roman"/>
          <w:bCs/>
          <w:i/>
          <w:iCs/>
          <w:sz w:val="24"/>
          <w:szCs w:val="24"/>
        </w:rPr>
        <w:t>24</w:t>
      </w:r>
      <w:r w:rsidRPr="00535348">
        <w:rPr>
          <w:rFonts w:ascii="Times New Roman" w:hAnsi="Times New Roman"/>
          <w:bCs/>
          <w:i/>
          <w:iCs/>
          <w:sz w:val="24"/>
          <w:szCs w:val="24"/>
        </w:rPr>
        <w:t xml:space="preserve"> tháng </w:t>
      </w:r>
      <w:r w:rsidR="00535348" w:rsidRPr="00535348">
        <w:rPr>
          <w:rFonts w:ascii="Times New Roman" w:hAnsi="Times New Roman"/>
          <w:bCs/>
          <w:i/>
          <w:iCs/>
          <w:sz w:val="24"/>
          <w:szCs w:val="24"/>
        </w:rPr>
        <w:t>4</w:t>
      </w:r>
      <w:r w:rsidRPr="00535348">
        <w:rPr>
          <w:rFonts w:ascii="Times New Roman" w:hAnsi="Times New Roman"/>
          <w:bCs/>
          <w:i/>
          <w:iCs/>
          <w:sz w:val="24"/>
          <w:szCs w:val="24"/>
        </w:rPr>
        <w:t xml:space="preserve"> năm 2026 của Hội đồng nhân dân tỉnh</w:t>
      </w:r>
      <w:r w:rsidRPr="00535348">
        <w:rPr>
          <w:rFonts w:ascii="Times New Roman" w:hAnsi="Times New Roman"/>
          <w:i/>
          <w:sz w:val="24"/>
          <w:szCs w:val="24"/>
        </w:rPr>
        <w:t>)</w:t>
      </w:r>
    </w:p>
    <w:p w14:paraId="3B2B65B4" w14:textId="77777777" w:rsidR="003317BC" w:rsidRDefault="003317BC" w:rsidP="003317BC">
      <w:pPr>
        <w:jc w:val="center"/>
        <w:rPr>
          <w:b/>
          <w:bCs/>
        </w:rPr>
      </w:pPr>
    </w:p>
    <w:tbl>
      <w:tblPr>
        <w:tblW w:w="14459"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3713"/>
      </w:tblGrid>
      <w:tr w:rsidR="003317BC" w:rsidRPr="003317BC" w14:paraId="586E0B5C" w14:textId="77777777" w:rsidTr="0002406E">
        <w:trPr>
          <w:trHeight w:val="538"/>
        </w:trPr>
        <w:tc>
          <w:tcPr>
            <w:tcW w:w="746" w:type="dxa"/>
            <w:tcBorders>
              <w:top w:val="single" w:sz="4" w:space="0" w:color="auto"/>
              <w:left w:val="single" w:sz="4" w:space="0" w:color="auto"/>
              <w:bottom w:val="single" w:sz="4" w:space="0" w:color="auto"/>
              <w:right w:val="single" w:sz="4" w:space="0" w:color="auto"/>
            </w:tcBorders>
            <w:vAlign w:val="center"/>
            <w:hideMark/>
          </w:tcPr>
          <w:p w14:paraId="0AE96EE1" w14:textId="77777777" w:rsidR="003317BC" w:rsidRPr="003317BC" w:rsidRDefault="003317BC" w:rsidP="0002406E">
            <w:pPr>
              <w:snapToGrid w:val="0"/>
              <w:spacing w:before="40" w:after="40" w:line="256" w:lineRule="auto"/>
              <w:jc w:val="center"/>
              <w:rPr>
                <w:rFonts w:ascii="Times New Roman" w:hAnsi="Times New Roman"/>
                <w:b/>
                <w:bCs/>
                <w:kern w:val="2"/>
                <w:sz w:val="24"/>
                <w:szCs w:val="24"/>
                <w14:ligatures w14:val="standardContextual"/>
              </w:rPr>
            </w:pPr>
            <w:r w:rsidRPr="003317BC">
              <w:rPr>
                <w:rFonts w:ascii="Times New Roman" w:hAnsi="Times New Roman"/>
                <w:b/>
                <w:bCs/>
                <w:kern w:val="2"/>
                <w:sz w:val="24"/>
                <w:szCs w:val="24"/>
                <w14:ligatures w14:val="standardContextual"/>
              </w:rPr>
              <w:t>STT</w:t>
            </w:r>
          </w:p>
        </w:tc>
        <w:tc>
          <w:tcPr>
            <w:tcW w:w="13713" w:type="dxa"/>
            <w:tcBorders>
              <w:top w:val="single" w:sz="4" w:space="0" w:color="auto"/>
              <w:left w:val="single" w:sz="4" w:space="0" w:color="auto"/>
              <w:bottom w:val="single" w:sz="4" w:space="0" w:color="auto"/>
              <w:right w:val="single" w:sz="4" w:space="0" w:color="auto"/>
            </w:tcBorders>
            <w:vAlign w:val="center"/>
            <w:hideMark/>
          </w:tcPr>
          <w:p w14:paraId="384F61F7" w14:textId="77777777" w:rsidR="003317BC" w:rsidRPr="003317BC" w:rsidRDefault="003317BC" w:rsidP="0002406E">
            <w:pPr>
              <w:snapToGrid w:val="0"/>
              <w:spacing w:before="40" w:after="40" w:line="256" w:lineRule="auto"/>
              <w:jc w:val="center"/>
              <w:rPr>
                <w:rFonts w:ascii="Times New Roman" w:hAnsi="Times New Roman"/>
                <w:b/>
                <w:bCs/>
                <w:kern w:val="2"/>
                <w:sz w:val="24"/>
                <w:szCs w:val="24"/>
                <w14:ligatures w14:val="standardContextual"/>
              </w:rPr>
            </w:pPr>
            <w:r w:rsidRPr="003317BC">
              <w:rPr>
                <w:rFonts w:ascii="Times New Roman" w:hAnsi="Times New Roman"/>
                <w:b/>
                <w:bCs/>
                <w:kern w:val="2"/>
                <w:sz w:val="24"/>
                <w:szCs w:val="24"/>
                <w14:ligatures w14:val="standardContextual"/>
              </w:rPr>
              <w:t>Tên Nghị quyết</w:t>
            </w:r>
          </w:p>
        </w:tc>
      </w:tr>
      <w:tr w:rsidR="003317BC" w:rsidRPr="003317BC" w14:paraId="48FD3BB4" w14:textId="77777777" w:rsidTr="003317BC">
        <w:tc>
          <w:tcPr>
            <w:tcW w:w="14459" w:type="dxa"/>
            <w:gridSpan w:val="2"/>
            <w:tcBorders>
              <w:top w:val="single" w:sz="4" w:space="0" w:color="auto"/>
              <w:left w:val="single" w:sz="4" w:space="0" w:color="auto"/>
              <w:bottom w:val="single" w:sz="4" w:space="0" w:color="auto"/>
              <w:right w:val="single" w:sz="4" w:space="0" w:color="auto"/>
            </w:tcBorders>
            <w:vAlign w:val="center"/>
            <w:hideMark/>
          </w:tcPr>
          <w:p w14:paraId="10B69EF8" w14:textId="09607BA3" w:rsidR="003317BC" w:rsidRPr="003317BC" w:rsidRDefault="003317BC">
            <w:pPr>
              <w:snapToGrid w:val="0"/>
              <w:spacing w:before="40" w:after="40" w:line="256" w:lineRule="auto"/>
              <w:jc w:val="both"/>
              <w:rPr>
                <w:rFonts w:ascii="Times New Roman" w:hAnsi="Times New Roman"/>
                <w:b/>
                <w:bCs/>
                <w:kern w:val="2"/>
                <w:sz w:val="24"/>
                <w:szCs w:val="24"/>
                <w14:ligatures w14:val="standardContextual"/>
              </w:rPr>
            </w:pPr>
            <w:r w:rsidRPr="003317BC">
              <w:rPr>
                <w:rFonts w:ascii="Times New Roman" w:hAnsi="Times New Roman"/>
                <w:b/>
                <w:kern w:val="2"/>
                <w:sz w:val="24"/>
                <w:szCs w:val="24"/>
                <w14:ligatures w14:val="standardContextual"/>
              </w:rPr>
              <w:t xml:space="preserve">I. LĨNH VỰC TÀI CHÍNH: </w:t>
            </w:r>
            <w:r w:rsidR="00134233">
              <w:rPr>
                <w:rFonts w:ascii="Times New Roman" w:hAnsi="Times New Roman"/>
                <w:b/>
                <w:kern w:val="2"/>
                <w:sz w:val="24"/>
                <w:szCs w:val="24"/>
                <w14:ligatures w14:val="standardContextual"/>
              </w:rPr>
              <w:t>09</w:t>
            </w:r>
            <w:r w:rsidRPr="003317BC">
              <w:rPr>
                <w:rFonts w:ascii="Times New Roman" w:hAnsi="Times New Roman"/>
                <w:b/>
                <w:kern w:val="2"/>
                <w:sz w:val="24"/>
                <w:szCs w:val="24"/>
                <w14:ligatures w14:val="standardContextual"/>
              </w:rPr>
              <w:t xml:space="preserve"> Nghị quyết</w:t>
            </w:r>
          </w:p>
        </w:tc>
      </w:tr>
      <w:tr w:rsidR="003317BC" w:rsidRPr="003317BC" w14:paraId="4EF2B829" w14:textId="77777777" w:rsidTr="003317BC">
        <w:tc>
          <w:tcPr>
            <w:tcW w:w="746" w:type="dxa"/>
            <w:tcBorders>
              <w:top w:val="single" w:sz="4" w:space="0" w:color="auto"/>
              <w:left w:val="single" w:sz="4" w:space="0" w:color="auto"/>
              <w:bottom w:val="single" w:sz="4" w:space="0" w:color="auto"/>
              <w:right w:val="single" w:sz="4" w:space="0" w:color="auto"/>
            </w:tcBorders>
            <w:vAlign w:val="center"/>
          </w:tcPr>
          <w:p w14:paraId="35E8374B" w14:textId="77777777" w:rsidR="003317BC" w:rsidRPr="003317BC" w:rsidRDefault="003317BC" w:rsidP="003317BC">
            <w:pPr>
              <w:pStyle w:val="NormalWeb"/>
              <w:numPr>
                <w:ilvl w:val="0"/>
                <w:numId w:val="3"/>
              </w:numPr>
              <w:snapToGrid w:val="0"/>
              <w:spacing w:before="40" w:beforeAutospacing="0" w:after="40" w:afterAutospacing="0" w:line="256" w:lineRule="auto"/>
              <w:contextualSpacing/>
              <w:jc w:val="center"/>
              <w:rPr>
                <w:b/>
                <w:kern w:val="2"/>
                <w:lang w:val="fi-FI"/>
                <w14:ligatures w14:val="standardContextual"/>
              </w:rPr>
            </w:pPr>
          </w:p>
        </w:tc>
        <w:tc>
          <w:tcPr>
            <w:tcW w:w="13713" w:type="dxa"/>
            <w:tcBorders>
              <w:top w:val="single" w:sz="4" w:space="0" w:color="auto"/>
              <w:left w:val="single" w:sz="4" w:space="0" w:color="auto"/>
              <w:bottom w:val="single" w:sz="4" w:space="0" w:color="auto"/>
              <w:right w:val="single" w:sz="4" w:space="0" w:color="auto"/>
            </w:tcBorders>
            <w:vAlign w:val="center"/>
            <w:hideMark/>
          </w:tcPr>
          <w:p w14:paraId="289DF5FD" w14:textId="77777777" w:rsidR="003317BC" w:rsidRPr="003317BC" w:rsidRDefault="003317BC">
            <w:pPr>
              <w:snapToGrid w:val="0"/>
              <w:spacing w:before="40" w:after="40" w:line="256" w:lineRule="auto"/>
              <w:jc w:val="both"/>
              <w:rPr>
                <w:rFonts w:ascii="Times New Roman" w:hAnsi="Times New Roman"/>
                <w:b/>
                <w:bCs/>
                <w:kern w:val="2"/>
                <w:sz w:val="24"/>
                <w:szCs w:val="24"/>
                <w14:ligatures w14:val="standardContextual"/>
              </w:rPr>
            </w:pPr>
            <w:r w:rsidRPr="003317BC">
              <w:rPr>
                <w:rFonts w:ascii="Times New Roman" w:hAnsi="Times New Roman"/>
                <w:color w:val="000000"/>
                <w:kern w:val="2"/>
                <w:sz w:val="24"/>
                <w:szCs w:val="24"/>
                <w14:ligatures w14:val="standardContextual"/>
              </w:rPr>
              <w:t>Nghị quyết số 59/2017/NQ-HĐND ngày 09/12/2017 của HĐND tỉnh Quảng Ngãi quy định định mức kinh phí hỗ trợ việc tổ chức, thực hiện lập kế hoạch đầu tư cấp xã thực hiện các chương trình mục tiêu quốc gia trên địa bàn tỉnh Quảng Ngãi.</w:t>
            </w:r>
          </w:p>
        </w:tc>
      </w:tr>
      <w:tr w:rsidR="003317BC" w:rsidRPr="003317BC" w14:paraId="0ACC714A" w14:textId="77777777" w:rsidTr="003317BC">
        <w:tc>
          <w:tcPr>
            <w:tcW w:w="746" w:type="dxa"/>
            <w:tcBorders>
              <w:top w:val="single" w:sz="4" w:space="0" w:color="auto"/>
              <w:left w:val="single" w:sz="4" w:space="0" w:color="auto"/>
              <w:bottom w:val="single" w:sz="4" w:space="0" w:color="auto"/>
              <w:right w:val="single" w:sz="4" w:space="0" w:color="auto"/>
            </w:tcBorders>
            <w:vAlign w:val="center"/>
          </w:tcPr>
          <w:p w14:paraId="508FE126" w14:textId="77777777" w:rsidR="003317BC" w:rsidRPr="003317BC" w:rsidRDefault="003317BC" w:rsidP="003317BC">
            <w:pPr>
              <w:pStyle w:val="NormalWeb"/>
              <w:numPr>
                <w:ilvl w:val="0"/>
                <w:numId w:val="3"/>
              </w:numPr>
              <w:snapToGrid w:val="0"/>
              <w:spacing w:before="40" w:beforeAutospacing="0" w:after="40" w:afterAutospacing="0" w:line="256" w:lineRule="auto"/>
              <w:contextualSpacing/>
              <w:jc w:val="center"/>
              <w:rPr>
                <w:b/>
                <w:kern w:val="2"/>
                <w:lang w:val="fi-FI"/>
                <w14:ligatures w14:val="standardContextual"/>
              </w:rPr>
            </w:pPr>
          </w:p>
        </w:tc>
        <w:tc>
          <w:tcPr>
            <w:tcW w:w="13713" w:type="dxa"/>
            <w:tcBorders>
              <w:top w:val="single" w:sz="4" w:space="0" w:color="auto"/>
              <w:left w:val="single" w:sz="4" w:space="0" w:color="auto"/>
              <w:bottom w:val="single" w:sz="4" w:space="0" w:color="auto"/>
              <w:right w:val="single" w:sz="4" w:space="0" w:color="auto"/>
            </w:tcBorders>
            <w:vAlign w:val="center"/>
            <w:hideMark/>
          </w:tcPr>
          <w:p w14:paraId="3ABD49FE" w14:textId="77777777" w:rsidR="003317BC" w:rsidRPr="003317BC" w:rsidRDefault="003317BC">
            <w:pPr>
              <w:snapToGrid w:val="0"/>
              <w:spacing w:before="40" w:after="40" w:line="256" w:lineRule="auto"/>
              <w:jc w:val="both"/>
              <w:rPr>
                <w:rFonts w:ascii="Times New Roman" w:hAnsi="Times New Roman"/>
                <w:b/>
                <w:bCs/>
                <w:kern w:val="2"/>
                <w:sz w:val="24"/>
                <w:szCs w:val="24"/>
                <w14:ligatures w14:val="standardContextual"/>
              </w:rPr>
            </w:pPr>
            <w:r w:rsidRPr="003317BC">
              <w:rPr>
                <w:rFonts w:ascii="Times New Roman" w:hAnsi="Times New Roman"/>
                <w:color w:val="000000"/>
                <w:kern w:val="2"/>
                <w:sz w:val="24"/>
                <w:szCs w:val="24"/>
                <w14:ligatures w14:val="standardContextual"/>
              </w:rPr>
              <w:t>Nghị quyết số 36/2017/NQ-HĐND ngày 11/12/2017 của HĐND tỉnh Kon Tum quy định định mức kinh phí hỗ trợ việc tổ chức, thực hiện lập kế hoạch đầu tư cấp xã thực hiện các chương trình mục tiêu quốc gia trên địa bàn tỉnh Kon Tum.</w:t>
            </w:r>
          </w:p>
        </w:tc>
      </w:tr>
      <w:tr w:rsidR="003317BC" w:rsidRPr="003317BC" w14:paraId="1386250D" w14:textId="77777777" w:rsidTr="003317BC">
        <w:tc>
          <w:tcPr>
            <w:tcW w:w="746" w:type="dxa"/>
            <w:tcBorders>
              <w:top w:val="single" w:sz="4" w:space="0" w:color="auto"/>
              <w:left w:val="single" w:sz="4" w:space="0" w:color="auto"/>
              <w:bottom w:val="single" w:sz="4" w:space="0" w:color="auto"/>
              <w:right w:val="single" w:sz="4" w:space="0" w:color="auto"/>
            </w:tcBorders>
            <w:vAlign w:val="center"/>
          </w:tcPr>
          <w:p w14:paraId="6022D974" w14:textId="77777777" w:rsidR="003317BC" w:rsidRPr="003317BC" w:rsidRDefault="003317BC" w:rsidP="003317BC">
            <w:pPr>
              <w:pStyle w:val="NormalWeb"/>
              <w:numPr>
                <w:ilvl w:val="0"/>
                <w:numId w:val="3"/>
              </w:numPr>
              <w:snapToGrid w:val="0"/>
              <w:spacing w:before="40" w:beforeAutospacing="0" w:after="40" w:afterAutospacing="0" w:line="256" w:lineRule="auto"/>
              <w:contextualSpacing/>
              <w:jc w:val="center"/>
              <w:rPr>
                <w:b/>
                <w:kern w:val="2"/>
                <w:lang w:val="fi-FI"/>
                <w14:ligatures w14:val="standardContextual"/>
              </w:rPr>
            </w:pPr>
          </w:p>
        </w:tc>
        <w:tc>
          <w:tcPr>
            <w:tcW w:w="13713" w:type="dxa"/>
            <w:tcBorders>
              <w:top w:val="single" w:sz="4" w:space="0" w:color="auto"/>
              <w:left w:val="single" w:sz="4" w:space="0" w:color="auto"/>
              <w:bottom w:val="single" w:sz="4" w:space="0" w:color="auto"/>
              <w:right w:val="single" w:sz="4" w:space="0" w:color="auto"/>
            </w:tcBorders>
            <w:vAlign w:val="center"/>
            <w:hideMark/>
          </w:tcPr>
          <w:p w14:paraId="33FD3279" w14:textId="77777777" w:rsidR="003317BC" w:rsidRPr="003317BC" w:rsidRDefault="003317BC">
            <w:pPr>
              <w:snapToGrid w:val="0"/>
              <w:spacing w:before="40" w:after="40" w:line="256" w:lineRule="auto"/>
              <w:jc w:val="both"/>
              <w:rPr>
                <w:rFonts w:ascii="Times New Roman" w:hAnsi="Times New Roman"/>
                <w:b/>
                <w:bCs/>
                <w:kern w:val="2"/>
                <w:sz w:val="24"/>
                <w:szCs w:val="24"/>
                <w14:ligatures w14:val="standardContextual"/>
              </w:rPr>
            </w:pPr>
            <w:r w:rsidRPr="003317BC">
              <w:rPr>
                <w:rFonts w:ascii="Times New Roman" w:hAnsi="Times New Roman"/>
                <w:color w:val="000000"/>
                <w:kern w:val="2"/>
                <w:sz w:val="24"/>
                <w:szCs w:val="24"/>
                <w14:ligatures w14:val="standardContextual"/>
              </w:rPr>
              <w:t>Nghị quyết số 04/2008/NQ-HĐND ngày 17/7/2008 của HĐND tỉnh Kon Tum thông qua Đề án về chế độ phụ cấp, trang phục, công cụ hỗ trợ cho lực lượng bảo vệ dân phố.</w:t>
            </w:r>
          </w:p>
        </w:tc>
      </w:tr>
      <w:tr w:rsidR="003317BC" w:rsidRPr="00134233" w14:paraId="1B7C368F" w14:textId="77777777" w:rsidTr="003317BC">
        <w:tc>
          <w:tcPr>
            <w:tcW w:w="746" w:type="dxa"/>
            <w:tcBorders>
              <w:top w:val="single" w:sz="4" w:space="0" w:color="auto"/>
              <w:left w:val="single" w:sz="4" w:space="0" w:color="auto"/>
              <w:bottom w:val="single" w:sz="4" w:space="0" w:color="auto"/>
              <w:right w:val="single" w:sz="4" w:space="0" w:color="auto"/>
            </w:tcBorders>
            <w:vAlign w:val="center"/>
          </w:tcPr>
          <w:p w14:paraId="1C481614" w14:textId="77777777" w:rsidR="003317BC" w:rsidRPr="003317BC" w:rsidRDefault="003317BC" w:rsidP="003317BC">
            <w:pPr>
              <w:pStyle w:val="NormalWeb"/>
              <w:numPr>
                <w:ilvl w:val="0"/>
                <w:numId w:val="3"/>
              </w:numPr>
              <w:snapToGrid w:val="0"/>
              <w:spacing w:before="40" w:beforeAutospacing="0" w:after="40" w:afterAutospacing="0" w:line="256" w:lineRule="auto"/>
              <w:contextualSpacing/>
              <w:jc w:val="center"/>
              <w:rPr>
                <w:b/>
                <w:kern w:val="2"/>
                <w:lang w:val="fi-FI"/>
                <w14:ligatures w14:val="standardContextual"/>
              </w:rPr>
            </w:pPr>
          </w:p>
        </w:tc>
        <w:tc>
          <w:tcPr>
            <w:tcW w:w="13713" w:type="dxa"/>
            <w:tcBorders>
              <w:top w:val="single" w:sz="4" w:space="0" w:color="auto"/>
              <w:left w:val="single" w:sz="4" w:space="0" w:color="auto"/>
              <w:bottom w:val="single" w:sz="4" w:space="0" w:color="auto"/>
              <w:right w:val="single" w:sz="4" w:space="0" w:color="auto"/>
            </w:tcBorders>
            <w:vAlign w:val="center"/>
            <w:hideMark/>
          </w:tcPr>
          <w:p w14:paraId="1483B324" w14:textId="77777777" w:rsidR="003317BC" w:rsidRPr="00134233" w:rsidRDefault="003317BC">
            <w:pPr>
              <w:snapToGrid w:val="0"/>
              <w:spacing w:before="40" w:after="40" w:line="256" w:lineRule="auto"/>
              <w:jc w:val="both"/>
              <w:rPr>
                <w:rFonts w:ascii="Times New Roman" w:hAnsi="Times New Roman"/>
                <w:b/>
                <w:bCs/>
                <w:spacing w:val="-2"/>
                <w:kern w:val="2"/>
                <w:sz w:val="24"/>
                <w:szCs w:val="24"/>
                <w14:ligatures w14:val="standardContextual"/>
              </w:rPr>
            </w:pPr>
            <w:r w:rsidRPr="00134233">
              <w:rPr>
                <w:rFonts w:ascii="Times New Roman" w:hAnsi="Times New Roman"/>
                <w:color w:val="000000"/>
                <w:spacing w:val="-2"/>
                <w:kern w:val="2"/>
                <w:sz w:val="24"/>
                <w:szCs w:val="24"/>
                <w14:ligatures w14:val="standardContextual"/>
              </w:rPr>
              <w:t>Nghị quyết số 67/2019/NQ-HĐND ngày 30/12/2019 của HĐND tỉnh Kon Tum về thông qua Đề án cho vay tiêu dùng từ nguồn vốn ngân sách địa phương ủy thác sang Ngân hàng Chính sách xã hội, góp phần ngăn chặn, đẩy lùi hoạt động “tín dụng đen” trên địa bàn tỉnh Kon Tum.</w:t>
            </w:r>
          </w:p>
        </w:tc>
      </w:tr>
      <w:tr w:rsidR="003317BC" w:rsidRPr="00134233" w14:paraId="76CEF79F" w14:textId="77777777" w:rsidTr="003317BC">
        <w:tc>
          <w:tcPr>
            <w:tcW w:w="746" w:type="dxa"/>
            <w:tcBorders>
              <w:top w:val="single" w:sz="4" w:space="0" w:color="auto"/>
              <w:left w:val="single" w:sz="4" w:space="0" w:color="auto"/>
              <w:bottom w:val="single" w:sz="4" w:space="0" w:color="auto"/>
              <w:right w:val="single" w:sz="4" w:space="0" w:color="auto"/>
            </w:tcBorders>
            <w:vAlign w:val="center"/>
          </w:tcPr>
          <w:p w14:paraId="0745D48F" w14:textId="77777777" w:rsidR="003317BC" w:rsidRPr="00134233" w:rsidRDefault="003317BC" w:rsidP="003317BC">
            <w:pPr>
              <w:pStyle w:val="NormalWeb"/>
              <w:numPr>
                <w:ilvl w:val="0"/>
                <w:numId w:val="3"/>
              </w:numPr>
              <w:snapToGrid w:val="0"/>
              <w:spacing w:before="40" w:beforeAutospacing="0" w:after="40" w:afterAutospacing="0" w:line="256" w:lineRule="auto"/>
              <w:contextualSpacing/>
              <w:jc w:val="center"/>
              <w:rPr>
                <w:b/>
                <w:kern w:val="2"/>
                <w:lang w:val="fi-FI"/>
                <w14:ligatures w14:val="standardContextual"/>
              </w:rPr>
            </w:pPr>
          </w:p>
        </w:tc>
        <w:tc>
          <w:tcPr>
            <w:tcW w:w="13713" w:type="dxa"/>
            <w:tcBorders>
              <w:top w:val="single" w:sz="4" w:space="0" w:color="auto"/>
              <w:left w:val="single" w:sz="4" w:space="0" w:color="auto"/>
              <w:bottom w:val="single" w:sz="4" w:space="0" w:color="auto"/>
              <w:right w:val="single" w:sz="4" w:space="0" w:color="auto"/>
            </w:tcBorders>
            <w:vAlign w:val="center"/>
            <w:hideMark/>
          </w:tcPr>
          <w:p w14:paraId="1CF825CD" w14:textId="77777777" w:rsidR="003317BC" w:rsidRPr="00134233" w:rsidRDefault="003317BC">
            <w:pPr>
              <w:snapToGrid w:val="0"/>
              <w:spacing w:before="40" w:after="40" w:line="256" w:lineRule="auto"/>
              <w:jc w:val="both"/>
              <w:rPr>
                <w:rFonts w:ascii="Times New Roman" w:hAnsi="Times New Roman"/>
                <w:b/>
                <w:bCs/>
                <w:kern w:val="2"/>
                <w:sz w:val="24"/>
                <w:szCs w:val="24"/>
                <w14:ligatures w14:val="standardContextual"/>
              </w:rPr>
            </w:pPr>
            <w:r w:rsidRPr="00134233">
              <w:rPr>
                <w:rFonts w:ascii="Times New Roman" w:hAnsi="Times New Roman"/>
                <w:color w:val="000000"/>
                <w:kern w:val="2"/>
                <w:sz w:val="24"/>
                <w:szCs w:val="24"/>
                <w14:ligatures w14:val="standardContextual"/>
              </w:rPr>
              <w:t>Nghị quyết số 30/2024/NQ-HĐND ngày 11/07/2024 của HĐND tỉnh Kon Tum sửa đổi bổ sung một số điều của Nghị quyết số 67/2019/NQ-HĐND ngày 30/12/2019 của HĐND tỉnh Kon Tum thông qua Đề án cho vay tiêu dùng từ nguồn vốn ngân sách địa phương ủy thác sang Ngân hàng Chính sách xã hội, góp phần ngăn chặn, đẩy lùi hoạt động tín dụng đen trên địa bàn tỉnh Kon Tum.</w:t>
            </w:r>
          </w:p>
        </w:tc>
      </w:tr>
      <w:tr w:rsidR="003317BC" w:rsidRPr="003317BC" w14:paraId="595A4D68" w14:textId="77777777" w:rsidTr="003317BC">
        <w:tc>
          <w:tcPr>
            <w:tcW w:w="746" w:type="dxa"/>
            <w:tcBorders>
              <w:top w:val="single" w:sz="4" w:space="0" w:color="auto"/>
              <w:left w:val="single" w:sz="4" w:space="0" w:color="auto"/>
              <w:bottom w:val="single" w:sz="4" w:space="0" w:color="auto"/>
              <w:right w:val="single" w:sz="4" w:space="0" w:color="auto"/>
            </w:tcBorders>
            <w:vAlign w:val="center"/>
          </w:tcPr>
          <w:p w14:paraId="59679E6C" w14:textId="77777777" w:rsidR="003317BC" w:rsidRPr="003317BC" w:rsidRDefault="003317BC" w:rsidP="003317BC">
            <w:pPr>
              <w:pStyle w:val="NormalWeb"/>
              <w:numPr>
                <w:ilvl w:val="0"/>
                <w:numId w:val="3"/>
              </w:numPr>
              <w:snapToGrid w:val="0"/>
              <w:spacing w:before="40" w:beforeAutospacing="0" w:after="40" w:afterAutospacing="0" w:line="256" w:lineRule="auto"/>
              <w:contextualSpacing/>
              <w:jc w:val="center"/>
              <w:rPr>
                <w:b/>
                <w:kern w:val="2"/>
                <w:lang w:val="fi-FI"/>
                <w14:ligatures w14:val="standardContextual"/>
              </w:rPr>
            </w:pPr>
          </w:p>
        </w:tc>
        <w:tc>
          <w:tcPr>
            <w:tcW w:w="13713" w:type="dxa"/>
            <w:tcBorders>
              <w:top w:val="single" w:sz="4" w:space="0" w:color="auto"/>
              <w:left w:val="single" w:sz="4" w:space="0" w:color="auto"/>
              <w:bottom w:val="single" w:sz="4" w:space="0" w:color="auto"/>
              <w:right w:val="single" w:sz="4" w:space="0" w:color="auto"/>
            </w:tcBorders>
            <w:vAlign w:val="center"/>
            <w:hideMark/>
          </w:tcPr>
          <w:p w14:paraId="77357870" w14:textId="77777777" w:rsidR="003317BC" w:rsidRPr="003317BC" w:rsidRDefault="003317BC">
            <w:pPr>
              <w:snapToGrid w:val="0"/>
              <w:spacing w:before="40" w:after="40" w:line="256" w:lineRule="auto"/>
              <w:jc w:val="both"/>
              <w:rPr>
                <w:rFonts w:ascii="Times New Roman" w:hAnsi="Times New Roman"/>
                <w:b/>
                <w:bCs/>
                <w:kern w:val="2"/>
                <w:sz w:val="24"/>
                <w:szCs w:val="24"/>
                <w14:ligatures w14:val="standardContextual"/>
              </w:rPr>
            </w:pPr>
            <w:r w:rsidRPr="003317BC">
              <w:rPr>
                <w:rFonts w:ascii="Times New Roman" w:hAnsi="Times New Roman"/>
                <w:kern w:val="2"/>
                <w:sz w:val="24"/>
                <w:szCs w:val="24"/>
                <w14:ligatures w14:val="standardContextual"/>
              </w:rPr>
              <w:t>Nghị quyết số 23/2010/NQ-HĐND ngày 13/12/2010 của HĐND tỉnh Quảng Ngãi về phương thức và giá bán đối với nhà riêng lẻ có khả năng sinh lợi cao tại vị trí mặt đường, mặt phố thuộc sở hữu Nhà nước cho người đang thuê theo Nghị định 61/CP.</w:t>
            </w:r>
          </w:p>
        </w:tc>
      </w:tr>
      <w:tr w:rsidR="003317BC" w:rsidRPr="003317BC" w14:paraId="51543560" w14:textId="77777777" w:rsidTr="003317BC">
        <w:tc>
          <w:tcPr>
            <w:tcW w:w="746" w:type="dxa"/>
            <w:tcBorders>
              <w:top w:val="single" w:sz="4" w:space="0" w:color="auto"/>
              <w:left w:val="single" w:sz="4" w:space="0" w:color="auto"/>
              <w:bottom w:val="single" w:sz="4" w:space="0" w:color="auto"/>
              <w:right w:val="single" w:sz="4" w:space="0" w:color="auto"/>
            </w:tcBorders>
            <w:vAlign w:val="center"/>
          </w:tcPr>
          <w:p w14:paraId="78587E32" w14:textId="77777777" w:rsidR="003317BC" w:rsidRPr="003317BC" w:rsidRDefault="003317BC" w:rsidP="003317BC">
            <w:pPr>
              <w:pStyle w:val="NormalWeb"/>
              <w:numPr>
                <w:ilvl w:val="0"/>
                <w:numId w:val="3"/>
              </w:numPr>
              <w:snapToGrid w:val="0"/>
              <w:spacing w:before="40" w:beforeAutospacing="0" w:after="40" w:afterAutospacing="0" w:line="256" w:lineRule="auto"/>
              <w:contextualSpacing/>
              <w:jc w:val="center"/>
              <w:rPr>
                <w:b/>
                <w:kern w:val="2"/>
                <w:lang w:val="fi-FI"/>
                <w14:ligatures w14:val="standardContextual"/>
              </w:rPr>
            </w:pPr>
          </w:p>
        </w:tc>
        <w:tc>
          <w:tcPr>
            <w:tcW w:w="13713" w:type="dxa"/>
            <w:tcBorders>
              <w:top w:val="single" w:sz="4" w:space="0" w:color="auto"/>
              <w:left w:val="single" w:sz="4" w:space="0" w:color="auto"/>
              <w:bottom w:val="single" w:sz="4" w:space="0" w:color="auto"/>
              <w:right w:val="single" w:sz="4" w:space="0" w:color="auto"/>
            </w:tcBorders>
            <w:vAlign w:val="center"/>
            <w:hideMark/>
          </w:tcPr>
          <w:p w14:paraId="75EE482F" w14:textId="77777777" w:rsidR="003317BC" w:rsidRPr="003317BC" w:rsidRDefault="003317BC">
            <w:pPr>
              <w:snapToGrid w:val="0"/>
              <w:spacing w:before="40" w:after="40" w:line="256" w:lineRule="auto"/>
              <w:jc w:val="both"/>
              <w:rPr>
                <w:rFonts w:ascii="Times New Roman" w:hAnsi="Times New Roman"/>
                <w:b/>
                <w:bCs/>
                <w:kern w:val="2"/>
                <w:sz w:val="24"/>
                <w:szCs w:val="24"/>
                <w14:ligatures w14:val="standardContextual"/>
              </w:rPr>
            </w:pPr>
            <w:r w:rsidRPr="003317BC">
              <w:rPr>
                <w:rFonts w:ascii="Times New Roman" w:hAnsi="Times New Roman"/>
                <w:kern w:val="2"/>
                <w:sz w:val="24"/>
                <w:szCs w:val="24"/>
                <w14:ligatures w14:val="standardContextual"/>
              </w:rPr>
              <w:t xml:space="preserve">Nghị quyết số 57/2021/NQ-HĐND ngày 29/4/2021 của HĐND tỉnh Kon Tum sửa đổi, bổ sung một số điều của Nghị quyết số 16/2021/NQ-HĐND ngày 12 tháng 3 năm 2021 </w:t>
            </w:r>
            <w:r w:rsidRPr="003317BC">
              <w:rPr>
                <w:rFonts w:ascii="Times New Roman" w:hAnsi="Times New Roman"/>
                <w:spacing w:val="-4"/>
                <w:kern w:val="2"/>
                <w:sz w:val="24"/>
                <w:szCs w:val="24"/>
                <w14:ligatures w14:val="standardContextual"/>
              </w:rPr>
              <w:t>và kéo dài thời gian thực hiện một số nghị quyết của Hội đồng nhân dân tỉnh Kon Tum.</w:t>
            </w:r>
          </w:p>
        </w:tc>
      </w:tr>
      <w:tr w:rsidR="003317BC" w:rsidRPr="003317BC" w14:paraId="1705E38F" w14:textId="77777777" w:rsidTr="003317BC">
        <w:tc>
          <w:tcPr>
            <w:tcW w:w="746" w:type="dxa"/>
            <w:tcBorders>
              <w:top w:val="single" w:sz="4" w:space="0" w:color="auto"/>
              <w:left w:val="single" w:sz="4" w:space="0" w:color="auto"/>
              <w:bottom w:val="single" w:sz="4" w:space="0" w:color="auto"/>
              <w:right w:val="single" w:sz="4" w:space="0" w:color="auto"/>
            </w:tcBorders>
            <w:vAlign w:val="center"/>
          </w:tcPr>
          <w:p w14:paraId="269078EC" w14:textId="77777777" w:rsidR="003317BC" w:rsidRPr="003317BC" w:rsidRDefault="003317BC" w:rsidP="003317BC">
            <w:pPr>
              <w:pStyle w:val="NormalWeb"/>
              <w:numPr>
                <w:ilvl w:val="0"/>
                <w:numId w:val="3"/>
              </w:numPr>
              <w:snapToGrid w:val="0"/>
              <w:spacing w:before="40" w:beforeAutospacing="0" w:after="40" w:afterAutospacing="0" w:line="256" w:lineRule="auto"/>
              <w:contextualSpacing/>
              <w:jc w:val="center"/>
              <w:rPr>
                <w:b/>
                <w:kern w:val="2"/>
                <w:lang w:val="fi-FI"/>
                <w14:ligatures w14:val="standardContextual"/>
              </w:rPr>
            </w:pPr>
          </w:p>
        </w:tc>
        <w:tc>
          <w:tcPr>
            <w:tcW w:w="13713" w:type="dxa"/>
            <w:tcBorders>
              <w:top w:val="single" w:sz="4" w:space="0" w:color="auto"/>
              <w:left w:val="single" w:sz="4" w:space="0" w:color="auto"/>
              <w:bottom w:val="single" w:sz="4" w:space="0" w:color="auto"/>
              <w:right w:val="single" w:sz="4" w:space="0" w:color="auto"/>
            </w:tcBorders>
            <w:vAlign w:val="center"/>
            <w:hideMark/>
          </w:tcPr>
          <w:p w14:paraId="0F7BAF6F" w14:textId="77777777" w:rsidR="003317BC" w:rsidRPr="003317BC" w:rsidRDefault="003317BC">
            <w:pPr>
              <w:snapToGrid w:val="0"/>
              <w:spacing w:before="40" w:after="40" w:line="256" w:lineRule="auto"/>
              <w:jc w:val="both"/>
              <w:rPr>
                <w:rFonts w:ascii="Times New Roman" w:hAnsi="Times New Roman"/>
                <w:b/>
                <w:bCs/>
                <w:kern w:val="2"/>
                <w:sz w:val="24"/>
                <w:szCs w:val="24"/>
                <w14:ligatures w14:val="standardContextual"/>
              </w:rPr>
            </w:pPr>
            <w:r w:rsidRPr="003317BC">
              <w:rPr>
                <w:rFonts w:ascii="Times New Roman" w:hAnsi="Times New Roman"/>
                <w:color w:val="000000"/>
                <w:kern w:val="2"/>
                <w:sz w:val="24"/>
                <w:szCs w:val="24"/>
                <w14:ligatures w14:val="standardContextual"/>
              </w:rPr>
              <w:t>Nghị quyết số 18/2017/NQ-HĐND ngày 21/7/2017 của HĐND tỉnh Kon Tum quy định mức trích từ các khoản thu hồi phát hiện qua công tác thanh tra đã thực nộp vào ngân sách nhà nước trên địa bàn tỉnh Kon Tum.</w:t>
            </w:r>
          </w:p>
        </w:tc>
      </w:tr>
      <w:tr w:rsidR="003317BC" w:rsidRPr="003317BC" w14:paraId="7D440168" w14:textId="77777777" w:rsidTr="003317BC">
        <w:tc>
          <w:tcPr>
            <w:tcW w:w="746" w:type="dxa"/>
            <w:tcBorders>
              <w:top w:val="single" w:sz="4" w:space="0" w:color="auto"/>
              <w:left w:val="single" w:sz="4" w:space="0" w:color="auto"/>
              <w:bottom w:val="single" w:sz="4" w:space="0" w:color="auto"/>
              <w:right w:val="single" w:sz="4" w:space="0" w:color="auto"/>
            </w:tcBorders>
            <w:vAlign w:val="center"/>
          </w:tcPr>
          <w:p w14:paraId="57F79B32" w14:textId="77777777" w:rsidR="003317BC" w:rsidRPr="003317BC" w:rsidRDefault="003317BC" w:rsidP="003317BC">
            <w:pPr>
              <w:pStyle w:val="NormalWeb"/>
              <w:numPr>
                <w:ilvl w:val="0"/>
                <w:numId w:val="3"/>
              </w:numPr>
              <w:snapToGrid w:val="0"/>
              <w:spacing w:before="40" w:beforeAutospacing="0" w:after="40" w:afterAutospacing="0" w:line="256" w:lineRule="auto"/>
              <w:contextualSpacing/>
              <w:jc w:val="center"/>
              <w:rPr>
                <w:b/>
                <w:kern w:val="2"/>
                <w:lang w:val="fi-FI"/>
                <w14:ligatures w14:val="standardContextual"/>
              </w:rPr>
            </w:pPr>
          </w:p>
        </w:tc>
        <w:tc>
          <w:tcPr>
            <w:tcW w:w="13713" w:type="dxa"/>
            <w:tcBorders>
              <w:top w:val="single" w:sz="4" w:space="0" w:color="auto"/>
              <w:left w:val="single" w:sz="4" w:space="0" w:color="auto"/>
              <w:bottom w:val="single" w:sz="4" w:space="0" w:color="auto"/>
              <w:right w:val="single" w:sz="4" w:space="0" w:color="auto"/>
            </w:tcBorders>
            <w:vAlign w:val="center"/>
            <w:hideMark/>
          </w:tcPr>
          <w:p w14:paraId="5109BA7C" w14:textId="77777777" w:rsidR="003317BC" w:rsidRPr="003317BC" w:rsidRDefault="003317BC">
            <w:pPr>
              <w:snapToGrid w:val="0"/>
              <w:spacing w:before="40" w:after="40" w:line="256" w:lineRule="auto"/>
              <w:jc w:val="both"/>
              <w:rPr>
                <w:rFonts w:ascii="Times New Roman" w:hAnsi="Times New Roman"/>
                <w:b/>
                <w:bCs/>
                <w:kern w:val="2"/>
                <w:sz w:val="24"/>
                <w:szCs w:val="24"/>
                <w14:ligatures w14:val="standardContextual"/>
              </w:rPr>
            </w:pPr>
            <w:r w:rsidRPr="003317BC">
              <w:rPr>
                <w:rFonts w:ascii="Times New Roman" w:hAnsi="Times New Roman"/>
                <w:color w:val="000000"/>
                <w:kern w:val="2"/>
                <w:sz w:val="24"/>
                <w:szCs w:val="24"/>
                <w14:ligatures w14:val="standardContextual"/>
              </w:rPr>
              <w:t>Nghị quyết số 22/2018/NQ-HĐND ngày 19/7/2018 của HĐND tỉnh Kon Tum quy định thời gian gửi báo cáo kế hoạch tài chính 05 năm địa phương, kế hoạch đầu tư công trung hạn 05 năm địa phương; kế hoạch tài chính - ngân sách nhà nước 03 năm địa phương, dự toán, phân bổ ngân sách địa phương, nguyên tắc, tiêu chí và định mức phân bổ ngân sách địa phương và hệ thống các biểu mẫu liên quan</w:t>
            </w:r>
          </w:p>
        </w:tc>
      </w:tr>
      <w:tr w:rsidR="003317BC" w:rsidRPr="003317BC" w14:paraId="012ABB6B" w14:textId="77777777" w:rsidTr="003317BC">
        <w:tc>
          <w:tcPr>
            <w:tcW w:w="14459" w:type="dxa"/>
            <w:gridSpan w:val="2"/>
            <w:tcBorders>
              <w:top w:val="single" w:sz="4" w:space="0" w:color="auto"/>
              <w:left w:val="single" w:sz="4" w:space="0" w:color="auto"/>
              <w:bottom w:val="single" w:sz="4" w:space="0" w:color="auto"/>
              <w:right w:val="single" w:sz="4" w:space="0" w:color="auto"/>
            </w:tcBorders>
            <w:vAlign w:val="center"/>
            <w:hideMark/>
          </w:tcPr>
          <w:p w14:paraId="34F6F53B" w14:textId="7664987B" w:rsidR="003317BC" w:rsidRPr="003317BC" w:rsidRDefault="003317BC">
            <w:pPr>
              <w:snapToGrid w:val="0"/>
              <w:spacing w:before="40" w:after="40" w:line="256" w:lineRule="auto"/>
              <w:jc w:val="both"/>
              <w:rPr>
                <w:rFonts w:ascii="Times New Roman" w:hAnsi="Times New Roman"/>
                <w:b/>
                <w:bCs/>
                <w:kern w:val="2"/>
                <w:sz w:val="24"/>
                <w:szCs w:val="24"/>
                <w14:ligatures w14:val="standardContextual"/>
              </w:rPr>
            </w:pPr>
            <w:r w:rsidRPr="003317BC">
              <w:rPr>
                <w:rFonts w:ascii="Times New Roman" w:hAnsi="Times New Roman"/>
                <w:b/>
                <w:kern w:val="2"/>
                <w:sz w:val="24"/>
                <w:szCs w:val="24"/>
                <w14:ligatures w14:val="standardContextual"/>
              </w:rPr>
              <w:lastRenderedPageBreak/>
              <w:t>II. LĨNH VỰC NÔNG NGHIỆP VÀ MÔI TRƯỜNG: 0</w:t>
            </w:r>
            <w:r w:rsidR="00746397">
              <w:rPr>
                <w:rFonts w:ascii="Times New Roman" w:hAnsi="Times New Roman"/>
                <w:b/>
                <w:kern w:val="2"/>
                <w:sz w:val="24"/>
                <w:szCs w:val="24"/>
                <w14:ligatures w14:val="standardContextual"/>
              </w:rPr>
              <w:t>8</w:t>
            </w:r>
            <w:r w:rsidRPr="003317BC">
              <w:rPr>
                <w:rFonts w:ascii="Times New Roman" w:hAnsi="Times New Roman"/>
                <w:b/>
                <w:kern w:val="2"/>
                <w:sz w:val="24"/>
                <w:szCs w:val="24"/>
                <w14:ligatures w14:val="standardContextual"/>
              </w:rPr>
              <w:t xml:space="preserve"> Nghị quyết</w:t>
            </w:r>
          </w:p>
        </w:tc>
      </w:tr>
      <w:tr w:rsidR="003317BC" w:rsidRPr="003317BC" w14:paraId="0159AB2C" w14:textId="77777777" w:rsidTr="003317BC">
        <w:tc>
          <w:tcPr>
            <w:tcW w:w="746" w:type="dxa"/>
            <w:tcBorders>
              <w:top w:val="single" w:sz="4" w:space="0" w:color="auto"/>
              <w:left w:val="single" w:sz="4" w:space="0" w:color="auto"/>
              <w:bottom w:val="single" w:sz="4" w:space="0" w:color="auto"/>
              <w:right w:val="single" w:sz="4" w:space="0" w:color="auto"/>
            </w:tcBorders>
            <w:vAlign w:val="center"/>
          </w:tcPr>
          <w:p w14:paraId="5F64A952" w14:textId="77777777" w:rsidR="003317BC" w:rsidRPr="003317BC" w:rsidRDefault="003317BC" w:rsidP="003317BC">
            <w:pPr>
              <w:pStyle w:val="NormalWeb"/>
              <w:numPr>
                <w:ilvl w:val="0"/>
                <w:numId w:val="3"/>
              </w:numPr>
              <w:snapToGrid w:val="0"/>
              <w:spacing w:before="40" w:beforeAutospacing="0" w:after="40" w:afterAutospacing="0" w:line="256" w:lineRule="auto"/>
              <w:contextualSpacing/>
              <w:jc w:val="center"/>
              <w:rPr>
                <w:b/>
                <w:kern w:val="2"/>
                <w:lang w:val="fi-FI"/>
                <w14:ligatures w14:val="standardContextual"/>
              </w:rPr>
            </w:pPr>
          </w:p>
        </w:tc>
        <w:tc>
          <w:tcPr>
            <w:tcW w:w="13713" w:type="dxa"/>
            <w:tcBorders>
              <w:top w:val="single" w:sz="4" w:space="0" w:color="auto"/>
              <w:left w:val="single" w:sz="4" w:space="0" w:color="auto"/>
              <w:bottom w:val="single" w:sz="4" w:space="0" w:color="auto"/>
              <w:right w:val="single" w:sz="4" w:space="0" w:color="auto"/>
            </w:tcBorders>
            <w:vAlign w:val="center"/>
            <w:hideMark/>
          </w:tcPr>
          <w:p w14:paraId="33C0AA7F" w14:textId="77777777" w:rsidR="003317BC" w:rsidRPr="003317BC" w:rsidRDefault="003317BC">
            <w:pPr>
              <w:snapToGrid w:val="0"/>
              <w:spacing w:before="40" w:after="40" w:line="256" w:lineRule="auto"/>
              <w:jc w:val="both"/>
              <w:rPr>
                <w:rFonts w:ascii="Times New Roman" w:hAnsi="Times New Roman"/>
                <w:b/>
                <w:bCs/>
                <w:kern w:val="2"/>
                <w:sz w:val="24"/>
                <w:szCs w:val="24"/>
                <w14:ligatures w14:val="standardContextual"/>
              </w:rPr>
            </w:pPr>
            <w:r w:rsidRPr="003317BC">
              <w:rPr>
                <w:rFonts w:ascii="Times New Roman" w:hAnsi="Times New Roman"/>
                <w:kern w:val="2"/>
                <w:sz w:val="24"/>
                <w:szCs w:val="24"/>
                <w14:ligatures w14:val="standardContextual"/>
              </w:rPr>
              <w:t>Nghị quyết số 09/2018/NQ-HĐND ngày 19/7/2018 của HĐND tỉnh Kon Tum về Đề án đầu tư, phát triển và chế biến dược liệu trên địa bàn tỉnh Kon Tum đến năm 2020, định hướng đến năm 2030.</w:t>
            </w:r>
          </w:p>
        </w:tc>
      </w:tr>
      <w:tr w:rsidR="003317BC" w:rsidRPr="00134233" w14:paraId="00B4DE6B" w14:textId="77777777" w:rsidTr="003317BC">
        <w:tc>
          <w:tcPr>
            <w:tcW w:w="746" w:type="dxa"/>
            <w:tcBorders>
              <w:top w:val="single" w:sz="4" w:space="0" w:color="auto"/>
              <w:left w:val="single" w:sz="4" w:space="0" w:color="auto"/>
              <w:bottom w:val="single" w:sz="4" w:space="0" w:color="auto"/>
              <w:right w:val="single" w:sz="4" w:space="0" w:color="auto"/>
            </w:tcBorders>
            <w:vAlign w:val="center"/>
          </w:tcPr>
          <w:p w14:paraId="68087313" w14:textId="77777777" w:rsidR="003317BC" w:rsidRPr="003317BC" w:rsidRDefault="003317BC" w:rsidP="003317BC">
            <w:pPr>
              <w:pStyle w:val="NormalWeb"/>
              <w:numPr>
                <w:ilvl w:val="0"/>
                <w:numId w:val="3"/>
              </w:numPr>
              <w:snapToGrid w:val="0"/>
              <w:spacing w:before="40" w:beforeAutospacing="0" w:after="40" w:afterAutospacing="0" w:line="256" w:lineRule="auto"/>
              <w:contextualSpacing/>
              <w:jc w:val="center"/>
              <w:rPr>
                <w:b/>
                <w:kern w:val="2"/>
                <w:lang w:val="fi-FI"/>
                <w14:ligatures w14:val="standardContextual"/>
              </w:rPr>
            </w:pPr>
          </w:p>
        </w:tc>
        <w:tc>
          <w:tcPr>
            <w:tcW w:w="13713" w:type="dxa"/>
            <w:tcBorders>
              <w:top w:val="single" w:sz="4" w:space="0" w:color="auto"/>
              <w:left w:val="single" w:sz="4" w:space="0" w:color="auto"/>
              <w:bottom w:val="single" w:sz="4" w:space="0" w:color="auto"/>
              <w:right w:val="single" w:sz="4" w:space="0" w:color="auto"/>
            </w:tcBorders>
            <w:vAlign w:val="center"/>
            <w:hideMark/>
          </w:tcPr>
          <w:p w14:paraId="273393AB" w14:textId="77777777" w:rsidR="003317BC" w:rsidRPr="00134233" w:rsidRDefault="003317BC">
            <w:pPr>
              <w:snapToGrid w:val="0"/>
              <w:spacing w:before="40" w:after="40" w:line="256" w:lineRule="auto"/>
              <w:jc w:val="both"/>
              <w:rPr>
                <w:rFonts w:ascii="Times New Roman" w:hAnsi="Times New Roman"/>
                <w:b/>
                <w:bCs/>
                <w:kern w:val="2"/>
                <w:sz w:val="24"/>
                <w:szCs w:val="24"/>
                <w14:ligatures w14:val="standardContextual"/>
              </w:rPr>
            </w:pPr>
            <w:r w:rsidRPr="00134233">
              <w:rPr>
                <w:rFonts w:ascii="Times New Roman" w:hAnsi="Times New Roman"/>
                <w:kern w:val="2"/>
                <w:sz w:val="24"/>
                <w:szCs w:val="24"/>
                <w14:ligatures w14:val="standardContextual"/>
              </w:rPr>
              <w:t>Nghị quyết số 31/2014/NQ-HĐND ngày 11/12/2014 của HĐND tỉnh Kon Tum về chủ trương cho thuê rừng và quy định giá cho thuê rừng để quản lý, bảo vệ và phát triển sâm Ngọc Linh dưới tán rừng trên địa bàn tỉnh Kon Tum.</w:t>
            </w:r>
          </w:p>
        </w:tc>
      </w:tr>
      <w:tr w:rsidR="003317BC" w:rsidRPr="003317BC" w14:paraId="2C1534FA" w14:textId="77777777" w:rsidTr="003317BC">
        <w:tc>
          <w:tcPr>
            <w:tcW w:w="746" w:type="dxa"/>
            <w:tcBorders>
              <w:top w:val="single" w:sz="4" w:space="0" w:color="auto"/>
              <w:left w:val="single" w:sz="4" w:space="0" w:color="auto"/>
              <w:bottom w:val="single" w:sz="4" w:space="0" w:color="auto"/>
              <w:right w:val="single" w:sz="4" w:space="0" w:color="auto"/>
            </w:tcBorders>
            <w:vAlign w:val="center"/>
          </w:tcPr>
          <w:p w14:paraId="35C55370" w14:textId="77777777" w:rsidR="003317BC" w:rsidRPr="00134233" w:rsidRDefault="003317BC" w:rsidP="003317BC">
            <w:pPr>
              <w:pStyle w:val="NormalWeb"/>
              <w:numPr>
                <w:ilvl w:val="0"/>
                <w:numId w:val="3"/>
              </w:numPr>
              <w:snapToGrid w:val="0"/>
              <w:spacing w:before="40" w:beforeAutospacing="0" w:after="40" w:afterAutospacing="0" w:line="256" w:lineRule="auto"/>
              <w:contextualSpacing/>
              <w:jc w:val="center"/>
              <w:rPr>
                <w:b/>
                <w:kern w:val="2"/>
                <w:lang w:val="fi-FI"/>
                <w14:ligatures w14:val="standardContextual"/>
              </w:rPr>
            </w:pPr>
          </w:p>
        </w:tc>
        <w:tc>
          <w:tcPr>
            <w:tcW w:w="13713" w:type="dxa"/>
            <w:tcBorders>
              <w:top w:val="single" w:sz="4" w:space="0" w:color="auto"/>
              <w:left w:val="single" w:sz="4" w:space="0" w:color="auto"/>
              <w:bottom w:val="single" w:sz="4" w:space="0" w:color="auto"/>
              <w:right w:val="single" w:sz="4" w:space="0" w:color="auto"/>
            </w:tcBorders>
            <w:vAlign w:val="center"/>
            <w:hideMark/>
          </w:tcPr>
          <w:p w14:paraId="6E1EBBBD" w14:textId="77777777" w:rsidR="003317BC" w:rsidRPr="003317BC" w:rsidRDefault="003317BC">
            <w:pPr>
              <w:snapToGrid w:val="0"/>
              <w:spacing w:before="40" w:after="40" w:line="256" w:lineRule="auto"/>
              <w:jc w:val="both"/>
              <w:rPr>
                <w:rFonts w:ascii="Times New Roman" w:hAnsi="Times New Roman"/>
                <w:b/>
                <w:bCs/>
                <w:kern w:val="2"/>
                <w:sz w:val="24"/>
                <w:szCs w:val="24"/>
                <w14:ligatures w14:val="standardContextual"/>
              </w:rPr>
            </w:pPr>
            <w:r w:rsidRPr="00134233">
              <w:rPr>
                <w:rFonts w:ascii="Times New Roman" w:hAnsi="Times New Roman"/>
                <w:kern w:val="2"/>
                <w:sz w:val="24"/>
                <w:szCs w:val="24"/>
                <w14:ligatures w14:val="standardContextual"/>
              </w:rPr>
              <w:t xml:space="preserve">Nghị quyết số 78/2016/NQ-HĐND ngày 09/12/2016 của HĐND tỉnh Kon Tum </w:t>
            </w:r>
            <w:r w:rsidRPr="00134233">
              <w:rPr>
                <w:rFonts w:ascii="Times New Roman" w:hAnsi="Times New Roman"/>
                <w:spacing w:val="-4"/>
                <w:kern w:val="2"/>
                <w:sz w:val="24"/>
                <w:szCs w:val="24"/>
                <w14:ligatures w14:val="standardContextual"/>
              </w:rPr>
              <w:t>về việc sửa đổi, bổ sung Nghị quyết số 31/2014/NQ-HĐND ngày 11/12/2014 của Hội đồng nhân dân tỉnh về chủ trương cho thuê rừng và quy định giá thuê rừng để quản lý, bảo vệ và trồng Sâm Ngọc Linh dưới tán rừng trên địa bàn tỉnh Kon Tum.</w:t>
            </w:r>
          </w:p>
        </w:tc>
      </w:tr>
      <w:tr w:rsidR="003317BC" w:rsidRPr="003317BC" w14:paraId="2A33B3EF" w14:textId="77777777" w:rsidTr="003317BC">
        <w:tc>
          <w:tcPr>
            <w:tcW w:w="746" w:type="dxa"/>
            <w:tcBorders>
              <w:top w:val="single" w:sz="4" w:space="0" w:color="auto"/>
              <w:left w:val="single" w:sz="4" w:space="0" w:color="auto"/>
              <w:bottom w:val="single" w:sz="4" w:space="0" w:color="auto"/>
              <w:right w:val="single" w:sz="4" w:space="0" w:color="auto"/>
            </w:tcBorders>
            <w:vAlign w:val="center"/>
          </w:tcPr>
          <w:p w14:paraId="449E2347" w14:textId="77777777" w:rsidR="003317BC" w:rsidRPr="003317BC" w:rsidRDefault="003317BC" w:rsidP="003317BC">
            <w:pPr>
              <w:pStyle w:val="NormalWeb"/>
              <w:numPr>
                <w:ilvl w:val="0"/>
                <w:numId w:val="3"/>
              </w:numPr>
              <w:snapToGrid w:val="0"/>
              <w:spacing w:before="40" w:beforeAutospacing="0" w:after="40" w:afterAutospacing="0" w:line="256" w:lineRule="auto"/>
              <w:contextualSpacing/>
              <w:jc w:val="center"/>
              <w:rPr>
                <w:b/>
                <w:kern w:val="2"/>
                <w:lang w:val="fi-FI"/>
                <w14:ligatures w14:val="standardContextual"/>
              </w:rPr>
            </w:pPr>
          </w:p>
        </w:tc>
        <w:tc>
          <w:tcPr>
            <w:tcW w:w="13713" w:type="dxa"/>
            <w:tcBorders>
              <w:top w:val="single" w:sz="4" w:space="0" w:color="auto"/>
              <w:left w:val="single" w:sz="4" w:space="0" w:color="auto"/>
              <w:bottom w:val="single" w:sz="4" w:space="0" w:color="auto"/>
              <w:right w:val="single" w:sz="4" w:space="0" w:color="auto"/>
            </w:tcBorders>
            <w:vAlign w:val="center"/>
            <w:hideMark/>
          </w:tcPr>
          <w:p w14:paraId="01BC2713" w14:textId="77777777" w:rsidR="003317BC" w:rsidRPr="003317BC" w:rsidRDefault="003317BC">
            <w:pPr>
              <w:snapToGrid w:val="0"/>
              <w:spacing w:before="40" w:after="40" w:line="256" w:lineRule="auto"/>
              <w:jc w:val="both"/>
              <w:rPr>
                <w:rFonts w:ascii="Times New Roman" w:hAnsi="Times New Roman"/>
                <w:b/>
                <w:bCs/>
                <w:kern w:val="2"/>
                <w:sz w:val="24"/>
                <w:szCs w:val="24"/>
                <w14:ligatures w14:val="standardContextual"/>
              </w:rPr>
            </w:pPr>
            <w:r w:rsidRPr="003317BC">
              <w:rPr>
                <w:rFonts w:ascii="Times New Roman" w:hAnsi="Times New Roman"/>
                <w:spacing w:val="-4"/>
                <w:kern w:val="2"/>
                <w:sz w:val="24"/>
                <w:szCs w:val="24"/>
                <w14:ligatures w14:val="standardContextual"/>
              </w:rPr>
              <w:t>Nghị quyết số 35/2017/NQ-HĐND ngày 14/7/2017 của HĐND tỉnh Quảng Ngãi Quy định chính sách hỗ trợ để chuyển đổi từ trồng lúa sang trồng các loại cây hằng năm trên địa bàn tỉnh Quảng Ngãi.</w:t>
            </w:r>
          </w:p>
        </w:tc>
      </w:tr>
      <w:tr w:rsidR="003317BC" w:rsidRPr="003317BC" w14:paraId="366B7FE5" w14:textId="77777777" w:rsidTr="003317BC">
        <w:tc>
          <w:tcPr>
            <w:tcW w:w="746" w:type="dxa"/>
            <w:tcBorders>
              <w:top w:val="single" w:sz="4" w:space="0" w:color="auto"/>
              <w:left w:val="single" w:sz="4" w:space="0" w:color="auto"/>
              <w:bottom w:val="single" w:sz="4" w:space="0" w:color="auto"/>
              <w:right w:val="single" w:sz="4" w:space="0" w:color="auto"/>
            </w:tcBorders>
            <w:vAlign w:val="center"/>
          </w:tcPr>
          <w:p w14:paraId="257F555A" w14:textId="77777777" w:rsidR="003317BC" w:rsidRPr="003317BC" w:rsidRDefault="003317BC" w:rsidP="003317BC">
            <w:pPr>
              <w:pStyle w:val="NormalWeb"/>
              <w:numPr>
                <w:ilvl w:val="0"/>
                <w:numId w:val="3"/>
              </w:numPr>
              <w:snapToGrid w:val="0"/>
              <w:spacing w:before="40" w:beforeAutospacing="0" w:after="40" w:afterAutospacing="0" w:line="256" w:lineRule="auto"/>
              <w:contextualSpacing/>
              <w:jc w:val="center"/>
              <w:rPr>
                <w:b/>
                <w:kern w:val="2"/>
                <w:lang w:val="fi-FI"/>
                <w14:ligatures w14:val="standardContextual"/>
              </w:rPr>
            </w:pPr>
          </w:p>
        </w:tc>
        <w:tc>
          <w:tcPr>
            <w:tcW w:w="13713" w:type="dxa"/>
            <w:tcBorders>
              <w:top w:val="single" w:sz="4" w:space="0" w:color="auto"/>
              <w:left w:val="single" w:sz="4" w:space="0" w:color="auto"/>
              <w:bottom w:val="single" w:sz="4" w:space="0" w:color="auto"/>
              <w:right w:val="single" w:sz="4" w:space="0" w:color="auto"/>
            </w:tcBorders>
            <w:vAlign w:val="center"/>
            <w:hideMark/>
          </w:tcPr>
          <w:p w14:paraId="20FA1E5C" w14:textId="77777777" w:rsidR="003317BC" w:rsidRPr="003317BC" w:rsidRDefault="003317BC">
            <w:pPr>
              <w:snapToGrid w:val="0"/>
              <w:spacing w:before="40" w:after="40" w:line="256" w:lineRule="auto"/>
              <w:jc w:val="both"/>
              <w:rPr>
                <w:rFonts w:ascii="Times New Roman" w:hAnsi="Times New Roman"/>
                <w:b/>
                <w:bCs/>
                <w:kern w:val="2"/>
                <w:sz w:val="24"/>
                <w:szCs w:val="24"/>
                <w14:ligatures w14:val="standardContextual"/>
              </w:rPr>
            </w:pPr>
            <w:r w:rsidRPr="003317BC">
              <w:rPr>
                <w:rFonts w:ascii="Times New Roman" w:hAnsi="Times New Roman"/>
                <w:kern w:val="2"/>
                <w:sz w:val="24"/>
                <w:szCs w:val="24"/>
                <w14:ligatures w14:val="standardContextual"/>
              </w:rPr>
              <w:t xml:space="preserve">Nghị quyết số 10/2025/NQ-HĐND ngày 19/3/2025 của HĐND tỉnh Quảng Ngãi Quy định thẩm quyền quyết định thanh lý rừng trồng thuộc sở hữu toàn dân trên địa bàn tỉnh Quảng Ngãi </w:t>
            </w:r>
          </w:p>
        </w:tc>
      </w:tr>
      <w:tr w:rsidR="003317BC" w:rsidRPr="003317BC" w14:paraId="13791891" w14:textId="77777777" w:rsidTr="003317BC">
        <w:tc>
          <w:tcPr>
            <w:tcW w:w="746" w:type="dxa"/>
            <w:tcBorders>
              <w:top w:val="single" w:sz="4" w:space="0" w:color="auto"/>
              <w:left w:val="single" w:sz="4" w:space="0" w:color="auto"/>
              <w:bottom w:val="single" w:sz="4" w:space="0" w:color="auto"/>
              <w:right w:val="single" w:sz="4" w:space="0" w:color="auto"/>
            </w:tcBorders>
            <w:vAlign w:val="center"/>
          </w:tcPr>
          <w:p w14:paraId="5516512D" w14:textId="77777777" w:rsidR="003317BC" w:rsidRPr="003317BC" w:rsidRDefault="003317BC" w:rsidP="003317BC">
            <w:pPr>
              <w:pStyle w:val="NormalWeb"/>
              <w:numPr>
                <w:ilvl w:val="0"/>
                <w:numId w:val="3"/>
              </w:numPr>
              <w:snapToGrid w:val="0"/>
              <w:spacing w:before="40" w:beforeAutospacing="0" w:after="40" w:afterAutospacing="0" w:line="256" w:lineRule="auto"/>
              <w:contextualSpacing/>
              <w:jc w:val="center"/>
              <w:rPr>
                <w:b/>
                <w:kern w:val="2"/>
                <w:lang w:val="fi-FI"/>
                <w14:ligatures w14:val="standardContextual"/>
              </w:rPr>
            </w:pPr>
          </w:p>
        </w:tc>
        <w:tc>
          <w:tcPr>
            <w:tcW w:w="13713" w:type="dxa"/>
            <w:tcBorders>
              <w:top w:val="single" w:sz="4" w:space="0" w:color="auto"/>
              <w:left w:val="single" w:sz="4" w:space="0" w:color="auto"/>
              <w:bottom w:val="single" w:sz="4" w:space="0" w:color="auto"/>
              <w:right w:val="single" w:sz="4" w:space="0" w:color="auto"/>
            </w:tcBorders>
            <w:vAlign w:val="center"/>
            <w:hideMark/>
          </w:tcPr>
          <w:p w14:paraId="54351525" w14:textId="77777777" w:rsidR="003317BC" w:rsidRPr="003317BC" w:rsidRDefault="003317BC">
            <w:pPr>
              <w:snapToGrid w:val="0"/>
              <w:spacing w:before="40" w:after="40" w:line="256" w:lineRule="auto"/>
              <w:jc w:val="both"/>
              <w:rPr>
                <w:rFonts w:ascii="Times New Roman" w:hAnsi="Times New Roman"/>
                <w:b/>
                <w:bCs/>
                <w:kern w:val="2"/>
                <w:sz w:val="24"/>
                <w:szCs w:val="24"/>
                <w14:ligatures w14:val="standardContextual"/>
              </w:rPr>
            </w:pPr>
            <w:r w:rsidRPr="003317BC">
              <w:rPr>
                <w:rFonts w:ascii="Times New Roman" w:hAnsi="Times New Roman"/>
                <w:bCs/>
                <w:color w:val="000000"/>
                <w:kern w:val="2"/>
                <w:sz w:val="24"/>
                <w:szCs w:val="24"/>
                <w14:ligatures w14:val="standardContextual"/>
              </w:rPr>
              <w:t>Nghị quyết số 36/2016/NQ-HĐND</w:t>
            </w:r>
            <w:r w:rsidRPr="003317BC">
              <w:rPr>
                <w:rFonts w:ascii="Times New Roman" w:hAnsi="Times New Roman"/>
                <w:color w:val="000000"/>
                <w:kern w:val="2"/>
                <w:sz w:val="24"/>
                <w:szCs w:val="24"/>
                <w14:ligatures w14:val="standardContextual"/>
              </w:rPr>
              <w:t xml:space="preserve"> ngày 14/12/2016 của HĐND tỉnh Quảng Ngãi về việc thông qua Quy hoạch bảo tồn đa dạng sinh học tỉnh Quảng Ngãi đến năm 2025, định hướng đến năm 2030.</w:t>
            </w:r>
          </w:p>
        </w:tc>
      </w:tr>
      <w:tr w:rsidR="003317BC" w:rsidRPr="003317BC" w14:paraId="76870C7A" w14:textId="77777777" w:rsidTr="003317BC">
        <w:tc>
          <w:tcPr>
            <w:tcW w:w="746" w:type="dxa"/>
            <w:tcBorders>
              <w:top w:val="single" w:sz="4" w:space="0" w:color="auto"/>
              <w:left w:val="single" w:sz="4" w:space="0" w:color="auto"/>
              <w:bottom w:val="single" w:sz="4" w:space="0" w:color="auto"/>
              <w:right w:val="single" w:sz="4" w:space="0" w:color="auto"/>
            </w:tcBorders>
            <w:vAlign w:val="center"/>
          </w:tcPr>
          <w:p w14:paraId="27B02A46" w14:textId="77777777" w:rsidR="003317BC" w:rsidRPr="003317BC" w:rsidRDefault="003317BC" w:rsidP="003317BC">
            <w:pPr>
              <w:pStyle w:val="NormalWeb"/>
              <w:numPr>
                <w:ilvl w:val="0"/>
                <w:numId w:val="3"/>
              </w:numPr>
              <w:snapToGrid w:val="0"/>
              <w:spacing w:before="40" w:beforeAutospacing="0" w:after="40" w:afterAutospacing="0" w:line="256" w:lineRule="auto"/>
              <w:contextualSpacing/>
              <w:jc w:val="center"/>
              <w:rPr>
                <w:b/>
                <w:kern w:val="2"/>
                <w:lang w:val="fi-FI"/>
                <w14:ligatures w14:val="standardContextual"/>
              </w:rPr>
            </w:pPr>
          </w:p>
        </w:tc>
        <w:tc>
          <w:tcPr>
            <w:tcW w:w="13713" w:type="dxa"/>
            <w:tcBorders>
              <w:top w:val="single" w:sz="4" w:space="0" w:color="auto"/>
              <w:left w:val="single" w:sz="4" w:space="0" w:color="auto"/>
              <w:bottom w:val="single" w:sz="4" w:space="0" w:color="auto"/>
              <w:right w:val="single" w:sz="4" w:space="0" w:color="auto"/>
            </w:tcBorders>
            <w:vAlign w:val="center"/>
            <w:hideMark/>
          </w:tcPr>
          <w:p w14:paraId="2C5290BA" w14:textId="77777777" w:rsidR="003317BC" w:rsidRPr="003317BC" w:rsidRDefault="003317BC">
            <w:pPr>
              <w:snapToGrid w:val="0"/>
              <w:spacing w:before="40" w:after="40" w:line="256" w:lineRule="auto"/>
              <w:jc w:val="both"/>
              <w:rPr>
                <w:rFonts w:ascii="Times New Roman" w:hAnsi="Times New Roman"/>
                <w:b/>
                <w:bCs/>
                <w:kern w:val="2"/>
                <w:sz w:val="24"/>
                <w:szCs w:val="24"/>
                <w14:ligatures w14:val="standardContextual"/>
              </w:rPr>
            </w:pPr>
            <w:r w:rsidRPr="003317BC">
              <w:rPr>
                <w:rFonts w:ascii="Times New Roman" w:hAnsi="Times New Roman"/>
                <w:spacing w:val="-4"/>
                <w:kern w:val="2"/>
                <w:sz w:val="24"/>
                <w:szCs w:val="24"/>
                <w14:ligatures w14:val="standardContextual"/>
              </w:rPr>
              <w:t xml:space="preserve">Nghị quyết số 48/2019/NQ-HĐND ngày 09/12/2019 </w:t>
            </w:r>
            <w:r w:rsidRPr="003317BC">
              <w:rPr>
                <w:rFonts w:ascii="Times New Roman" w:hAnsi="Times New Roman"/>
                <w:kern w:val="2"/>
                <w:sz w:val="24"/>
                <w:szCs w:val="24"/>
                <w14:ligatures w14:val="standardContextual"/>
              </w:rPr>
              <w:t>của HĐND tỉnh Kon Tum Quy định mức chi công tác theo dõi, đánh giá Bộ chỉ số nước sạch nông thôn; kiểm tra, đánh giá chất lượng nước tại hộ gia đình vùng nước ô nhiễm trên địa bàn tỉnh Kon Tum.</w:t>
            </w:r>
          </w:p>
        </w:tc>
      </w:tr>
      <w:tr w:rsidR="003317BC" w:rsidRPr="003317BC" w14:paraId="5AF12AD5" w14:textId="77777777" w:rsidTr="003317BC">
        <w:tc>
          <w:tcPr>
            <w:tcW w:w="746" w:type="dxa"/>
            <w:tcBorders>
              <w:top w:val="single" w:sz="4" w:space="0" w:color="auto"/>
              <w:left w:val="single" w:sz="4" w:space="0" w:color="auto"/>
              <w:bottom w:val="single" w:sz="4" w:space="0" w:color="auto"/>
              <w:right w:val="single" w:sz="4" w:space="0" w:color="auto"/>
            </w:tcBorders>
            <w:vAlign w:val="center"/>
          </w:tcPr>
          <w:p w14:paraId="35F6AD84" w14:textId="77777777" w:rsidR="003317BC" w:rsidRPr="003317BC" w:rsidRDefault="003317BC" w:rsidP="003317BC">
            <w:pPr>
              <w:pStyle w:val="NormalWeb"/>
              <w:numPr>
                <w:ilvl w:val="0"/>
                <w:numId w:val="3"/>
              </w:numPr>
              <w:snapToGrid w:val="0"/>
              <w:spacing w:before="40" w:beforeAutospacing="0" w:after="40" w:afterAutospacing="0" w:line="256" w:lineRule="auto"/>
              <w:contextualSpacing/>
              <w:jc w:val="center"/>
              <w:rPr>
                <w:b/>
                <w:kern w:val="2"/>
                <w:lang w:val="fi-FI"/>
                <w14:ligatures w14:val="standardContextual"/>
              </w:rPr>
            </w:pPr>
          </w:p>
        </w:tc>
        <w:tc>
          <w:tcPr>
            <w:tcW w:w="13713" w:type="dxa"/>
            <w:tcBorders>
              <w:top w:val="single" w:sz="4" w:space="0" w:color="auto"/>
              <w:left w:val="single" w:sz="4" w:space="0" w:color="auto"/>
              <w:bottom w:val="single" w:sz="4" w:space="0" w:color="auto"/>
              <w:right w:val="single" w:sz="4" w:space="0" w:color="auto"/>
            </w:tcBorders>
            <w:vAlign w:val="center"/>
            <w:hideMark/>
          </w:tcPr>
          <w:p w14:paraId="536B6AE8" w14:textId="77777777" w:rsidR="003317BC" w:rsidRPr="003317BC" w:rsidRDefault="003317BC">
            <w:pPr>
              <w:snapToGrid w:val="0"/>
              <w:spacing w:before="40" w:after="40" w:line="256" w:lineRule="auto"/>
              <w:jc w:val="both"/>
              <w:rPr>
                <w:rFonts w:ascii="Times New Roman" w:hAnsi="Times New Roman"/>
                <w:b/>
                <w:bCs/>
                <w:kern w:val="2"/>
                <w:sz w:val="24"/>
                <w:szCs w:val="24"/>
                <w14:ligatures w14:val="standardContextual"/>
              </w:rPr>
            </w:pPr>
            <w:r w:rsidRPr="003317BC">
              <w:rPr>
                <w:rStyle w:val="Strong"/>
                <w:rFonts w:ascii="Times New Roman" w:hAnsi="Times New Roman"/>
                <w:b w:val="0"/>
                <w:bCs w:val="0"/>
                <w:color w:val="000000"/>
                <w:kern w:val="2"/>
                <w:sz w:val="24"/>
                <w:szCs w:val="24"/>
                <w14:ligatures w14:val="standardContextual"/>
              </w:rPr>
              <w:t>Nghị quyết số 03/2016/NQ-HĐND ngày 15/7/2016 của HĐND tỉnh Quảng Ngãi</w:t>
            </w:r>
            <w:r w:rsidRPr="003317BC">
              <w:rPr>
                <w:rFonts w:ascii="Times New Roman" w:hAnsi="Times New Roman"/>
                <w:color w:val="000000"/>
                <w:kern w:val="2"/>
                <w:sz w:val="24"/>
                <w:szCs w:val="24"/>
                <w14:ligatures w14:val="standardContextual"/>
              </w:rPr>
              <w:t> về việc thông qua Quy hoạch Tài nguyên nước tỉnh Quảng Ngãi giai đoạn 2016 - 2020, tầm nhìn đến năm 2030.</w:t>
            </w:r>
          </w:p>
        </w:tc>
      </w:tr>
      <w:tr w:rsidR="003317BC" w:rsidRPr="003317BC" w14:paraId="6D53CE93" w14:textId="77777777" w:rsidTr="003317BC">
        <w:tc>
          <w:tcPr>
            <w:tcW w:w="14459" w:type="dxa"/>
            <w:gridSpan w:val="2"/>
            <w:tcBorders>
              <w:top w:val="single" w:sz="4" w:space="0" w:color="auto"/>
              <w:left w:val="single" w:sz="4" w:space="0" w:color="auto"/>
              <w:bottom w:val="single" w:sz="4" w:space="0" w:color="auto"/>
              <w:right w:val="single" w:sz="4" w:space="0" w:color="auto"/>
            </w:tcBorders>
            <w:vAlign w:val="center"/>
            <w:hideMark/>
          </w:tcPr>
          <w:p w14:paraId="71052470" w14:textId="4C5976ED" w:rsidR="003317BC" w:rsidRPr="003317BC" w:rsidRDefault="003317BC">
            <w:pPr>
              <w:snapToGrid w:val="0"/>
              <w:spacing w:before="40" w:after="40" w:line="256" w:lineRule="auto"/>
              <w:jc w:val="both"/>
              <w:rPr>
                <w:rStyle w:val="Strong"/>
                <w:rFonts w:ascii="Times New Roman" w:hAnsi="Times New Roman"/>
                <w:b w:val="0"/>
                <w:bCs w:val="0"/>
                <w:color w:val="000000"/>
                <w:sz w:val="24"/>
                <w:szCs w:val="24"/>
              </w:rPr>
            </w:pPr>
            <w:r w:rsidRPr="003317BC">
              <w:rPr>
                <w:rStyle w:val="Strong"/>
                <w:rFonts w:ascii="Times New Roman" w:hAnsi="Times New Roman"/>
                <w:color w:val="000000"/>
                <w:kern w:val="2"/>
                <w:sz w:val="24"/>
                <w:szCs w:val="24"/>
                <w14:ligatures w14:val="standardContextual"/>
              </w:rPr>
              <w:t>III.</w:t>
            </w:r>
            <w:r w:rsidRPr="003317BC">
              <w:rPr>
                <w:rFonts w:ascii="Times New Roman" w:hAnsi="Times New Roman"/>
                <w:b/>
                <w:bCs/>
                <w:kern w:val="2"/>
                <w:sz w:val="24"/>
                <w:szCs w:val="24"/>
                <w14:ligatures w14:val="standardContextual"/>
              </w:rPr>
              <w:t xml:space="preserve"> LĨNH VỰC XÂY DỰNG: 0</w:t>
            </w:r>
            <w:r w:rsidR="00134233">
              <w:rPr>
                <w:rFonts w:ascii="Times New Roman" w:hAnsi="Times New Roman"/>
                <w:b/>
                <w:bCs/>
                <w:kern w:val="2"/>
                <w:sz w:val="24"/>
                <w:szCs w:val="24"/>
                <w14:ligatures w14:val="standardContextual"/>
              </w:rPr>
              <w:t>2</w:t>
            </w:r>
            <w:r w:rsidRPr="003317BC">
              <w:rPr>
                <w:rFonts w:ascii="Times New Roman" w:hAnsi="Times New Roman"/>
                <w:b/>
                <w:bCs/>
                <w:kern w:val="2"/>
                <w:sz w:val="24"/>
                <w:szCs w:val="24"/>
                <w14:ligatures w14:val="standardContextual"/>
              </w:rPr>
              <w:t xml:space="preserve"> Nghị quyết</w:t>
            </w:r>
          </w:p>
        </w:tc>
      </w:tr>
      <w:tr w:rsidR="003317BC" w:rsidRPr="003317BC" w14:paraId="4761B532" w14:textId="77777777" w:rsidTr="003317BC">
        <w:tc>
          <w:tcPr>
            <w:tcW w:w="746" w:type="dxa"/>
            <w:tcBorders>
              <w:top w:val="single" w:sz="4" w:space="0" w:color="auto"/>
              <w:left w:val="single" w:sz="4" w:space="0" w:color="auto"/>
              <w:bottom w:val="single" w:sz="4" w:space="0" w:color="auto"/>
              <w:right w:val="single" w:sz="4" w:space="0" w:color="auto"/>
            </w:tcBorders>
            <w:vAlign w:val="center"/>
          </w:tcPr>
          <w:p w14:paraId="4328E134" w14:textId="77777777" w:rsidR="003317BC" w:rsidRPr="003317BC" w:rsidRDefault="003317BC" w:rsidP="003317BC">
            <w:pPr>
              <w:pStyle w:val="NormalWeb"/>
              <w:numPr>
                <w:ilvl w:val="0"/>
                <w:numId w:val="3"/>
              </w:numPr>
              <w:snapToGrid w:val="0"/>
              <w:spacing w:before="40" w:beforeAutospacing="0" w:after="40" w:afterAutospacing="0" w:line="256" w:lineRule="auto"/>
              <w:contextualSpacing/>
              <w:jc w:val="center"/>
              <w:rPr>
                <w:b/>
                <w:kern w:val="2"/>
                <w:lang w:val="fi-FI"/>
                <w14:ligatures w14:val="standardContextual"/>
              </w:rPr>
            </w:pPr>
          </w:p>
        </w:tc>
        <w:tc>
          <w:tcPr>
            <w:tcW w:w="13713" w:type="dxa"/>
            <w:tcBorders>
              <w:top w:val="single" w:sz="4" w:space="0" w:color="auto"/>
              <w:left w:val="single" w:sz="4" w:space="0" w:color="auto"/>
              <w:bottom w:val="single" w:sz="4" w:space="0" w:color="auto"/>
              <w:right w:val="single" w:sz="4" w:space="0" w:color="auto"/>
            </w:tcBorders>
            <w:vAlign w:val="center"/>
            <w:hideMark/>
          </w:tcPr>
          <w:p w14:paraId="12544EDA" w14:textId="22C45491" w:rsidR="003317BC" w:rsidRPr="003317BC" w:rsidRDefault="003317BC">
            <w:pPr>
              <w:snapToGrid w:val="0"/>
              <w:spacing w:before="40" w:after="40" w:line="256" w:lineRule="auto"/>
              <w:jc w:val="both"/>
              <w:rPr>
                <w:rStyle w:val="Strong"/>
                <w:rFonts w:ascii="Times New Roman" w:hAnsi="Times New Roman"/>
                <w:b w:val="0"/>
                <w:bCs w:val="0"/>
                <w:color w:val="000000"/>
                <w:sz w:val="24"/>
                <w:szCs w:val="24"/>
              </w:rPr>
            </w:pPr>
            <w:r w:rsidRPr="003317BC">
              <w:rPr>
                <w:rFonts w:ascii="Times New Roman" w:hAnsi="Times New Roman"/>
                <w:spacing w:val="2"/>
                <w:kern w:val="2"/>
                <w:sz w:val="24"/>
                <w:szCs w:val="24"/>
                <w14:ligatures w14:val="standardContextual"/>
              </w:rPr>
              <w:t>Nghị quyết số 43/2018/NQ-HĐND ngày 13/12/2018 của HĐND tỉnh Kon Tum quy định mức phân bổ kinh phí ngân sách Trung ương bổ sung có mục tiêu cho ngân sách tỉnh Kon Tum từ nguồn thu xử phạt vi phạm hành chính trong lĩnh vực an toàn giao thông giai đoạn</w:t>
            </w:r>
            <w:r w:rsidRPr="003317BC">
              <w:rPr>
                <w:rFonts w:ascii="Times New Roman" w:hAnsi="Times New Roman"/>
                <w:kern w:val="2"/>
                <w:sz w:val="24"/>
                <w:szCs w:val="24"/>
                <w14:ligatures w14:val="standardContextual"/>
              </w:rPr>
              <w:t xml:space="preserve"> 2019</w:t>
            </w:r>
            <w:r w:rsidR="00535348">
              <w:rPr>
                <w:rFonts w:ascii="Times New Roman" w:hAnsi="Times New Roman"/>
                <w:kern w:val="2"/>
                <w:sz w:val="24"/>
                <w:szCs w:val="24"/>
                <w14:ligatures w14:val="standardContextual"/>
              </w:rPr>
              <w:t xml:space="preserve"> </w:t>
            </w:r>
            <w:r w:rsidRPr="003317BC">
              <w:rPr>
                <w:rFonts w:ascii="Times New Roman" w:hAnsi="Times New Roman"/>
                <w:kern w:val="2"/>
                <w:sz w:val="24"/>
                <w:szCs w:val="24"/>
                <w14:ligatures w14:val="standardContextual"/>
              </w:rPr>
              <w:t>-</w:t>
            </w:r>
            <w:r w:rsidR="00535348">
              <w:rPr>
                <w:rFonts w:ascii="Times New Roman" w:hAnsi="Times New Roman"/>
                <w:kern w:val="2"/>
                <w:sz w:val="24"/>
                <w:szCs w:val="24"/>
                <w14:ligatures w14:val="standardContextual"/>
              </w:rPr>
              <w:t xml:space="preserve"> </w:t>
            </w:r>
            <w:r w:rsidRPr="003317BC">
              <w:rPr>
                <w:rFonts w:ascii="Times New Roman" w:hAnsi="Times New Roman"/>
                <w:kern w:val="2"/>
                <w:sz w:val="24"/>
                <w:szCs w:val="24"/>
                <w14:ligatures w14:val="standardContextual"/>
              </w:rPr>
              <w:t>2020 và quy định một số nội dung, mức chi đặc thù phục vụ công tác bảo đảm trật tự an toàn giao thông trên địa bàn tỉnh Kon Tum</w:t>
            </w:r>
          </w:p>
        </w:tc>
      </w:tr>
      <w:tr w:rsidR="003317BC" w:rsidRPr="003317BC" w14:paraId="1ACC9432" w14:textId="77777777" w:rsidTr="003317BC">
        <w:tc>
          <w:tcPr>
            <w:tcW w:w="746" w:type="dxa"/>
            <w:tcBorders>
              <w:top w:val="single" w:sz="4" w:space="0" w:color="auto"/>
              <w:left w:val="single" w:sz="4" w:space="0" w:color="auto"/>
              <w:bottom w:val="single" w:sz="4" w:space="0" w:color="auto"/>
              <w:right w:val="single" w:sz="4" w:space="0" w:color="auto"/>
            </w:tcBorders>
            <w:vAlign w:val="center"/>
          </w:tcPr>
          <w:p w14:paraId="4B25ADD9" w14:textId="77777777" w:rsidR="003317BC" w:rsidRPr="003317BC" w:rsidRDefault="003317BC" w:rsidP="003317BC">
            <w:pPr>
              <w:pStyle w:val="NormalWeb"/>
              <w:numPr>
                <w:ilvl w:val="0"/>
                <w:numId w:val="3"/>
              </w:numPr>
              <w:snapToGrid w:val="0"/>
              <w:spacing w:before="40" w:beforeAutospacing="0" w:after="40" w:afterAutospacing="0" w:line="256" w:lineRule="auto"/>
              <w:contextualSpacing/>
              <w:jc w:val="center"/>
              <w:rPr>
                <w:b/>
                <w:kern w:val="2"/>
                <w:lang w:val="fi-FI"/>
                <w14:ligatures w14:val="standardContextual"/>
              </w:rPr>
            </w:pPr>
          </w:p>
        </w:tc>
        <w:tc>
          <w:tcPr>
            <w:tcW w:w="13713" w:type="dxa"/>
            <w:tcBorders>
              <w:top w:val="single" w:sz="4" w:space="0" w:color="auto"/>
              <w:left w:val="single" w:sz="4" w:space="0" w:color="auto"/>
              <w:bottom w:val="single" w:sz="4" w:space="0" w:color="auto"/>
              <w:right w:val="single" w:sz="4" w:space="0" w:color="auto"/>
            </w:tcBorders>
            <w:vAlign w:val="center"/>
            <w:hideMark/>
          </w:tcPr>
          <w:p w14:paraId="7F8B3711" w14:textId="77777777" w:rsidR="003317BC" w:rsidRPr="003317BC" w:rsidRDefault="003317BC">
            <w:pPr>
              <w:snapToGrid w:val="0"/>
              <w:spacing w:before="40" w:after="40" w:line="256" w:lineRule="auto"/>
              <w:jc w:val="both"/>
              <w:rPr>
                <w:rStyle w:val="Strong"/>
                <w:rFonts w:ascii="Times New Roman" w:hAnsi="Times New Roman"/>
                <w:b w:val="0"/>
                <w:bCs w:val="0"/>
                <w:color w:val="000000"/>
                <w:sz w:val="24"/>
                <w:szCs w:val="24"/>
              </w:rPr>
            </w:pPr>
            <w:r w:rsidRPr="003317BC">
              <w:rPr>
                <w:rFonts w:ascii="Times New Roman" w:hAnsi="Times New Roman"/>
                <w:iCs/>
                <w:color w:val="000000"/>
                <w:kern w:val="2"/>
                <w:sz w:val="24"/>
                <w:szCs w:val="24"/>
                <w14:ligatures w14:val="standardContextual"/>
              </w:rPr>
              <w:t>Nghị quyết số 06/2009/NQ-HĐND ngày 21/4/2009 của HĐND tỉnh Quảng Ngãi về việc thông qua đề án bán nhà ở thuộc sở hữu nhà nước cho người đang thuê theo Nghị định 61/CP ngày 05/7/1994 của Chính phủ.</w:t>
            </w:r>
          </w:p>
        </w:tc>
      </w:tr>
      <w:tr w:rsidR="003317BC" w:rsidRPr="003317BC" w14:paraId="6FCAF013" w14:textId="77777777" w:rsidTr="003317BC">
        <w:tc>
          <w:tcPr>
            <w:tcW w:w="14459" w:type="dxa"/>
            <w:gridSpan w:val="2"/>
            <w:tcBorders>
              <w:top w:val="single" w:sz="4" w:space="0" w:color="auto"/>
              <w:left w:val="single" w:sz="4" w:space="0" w:color="auto"/>
              <w:bottom w:val="single" w:sz="4" w:space="0" w:color="auto"/>
              <w:right w:val="single" w:sz="4" w:space="0" w:color="auto"/>
            </w:tcBorders>
            <w:vAlign w:val="center"/>
            <w:hideMark/>
          </w:tcPr>
          <w:p w14:paraId="355DEFF2" w14:textId="77777777" w:rsidR="003317BC" w:rsidRPr="003317BC" w:rsidRDefault="003317BC">
            <w:pPr>
              <w:snapToGrid w:val="0"/>
              <w:spacing w:before="40" w:after="40" w:line="256" w:lineRule="auto"/>
              <w:jc w:val="both"/>
              <w:rPr>
                <w:rFonts w:ascii="Times New Roman" w:hAnsi="Times New Roman"/>
                <w:b/>
                <w:bCs/>
                <w:kern w:val="2"/>
                <w:sz w:val="24"/>
                <w:szCs w:val="24"/>
                <w14:ligatures w14:val="standardContextual"/>
              </w:rPr>
            </w:pPr>
            <w:r w:rsidRPr="003317BC">
              <w:rPr>
                <w:rFonts w:ascii="Times New Roman" w:hAnsi="Times New Roman"/>
                <w:b/>
                <w:kern w:val="2"/>
                <w:sz w:val="24"/>
                <w:szCs w:val="24"/>
                <w14:ligatures w14:val="standardContextual"/>
              </w:rPr>
              <w:t>IV. LĨNH VỰC NỘI VỤ: 02 Nghị quyết</w:t>
            </w:r>
          </w:p>
        </w:tc>
      </w:tr>
      <w:tr w:rsidR="003317BC" w:rsidRPr="003317BC" w14:paraId="6EA1C56A" w14:textId="77777777" w:rsidTr="003317BC">
        <w:tc>
          <w:tcPr>
            <w:tcW w:w="746" w:type="dxa"/>
            <w:tcBorders>
              <w:top w:val="single" w:sz="4" w:space="0" w:color="auto"/>
              <w:left w:val="single" w:sz="4" w:space="0" w:color="auto"/>
              <w:bottom w:val="single" w:sz="4" w:space="0" w:color="auto"/>
              <w:right w:val="single" w:sz="4" w:space="0" w:color="auto"/>
            </w:tcBorders>
            <w:vAlign w:val="center"/>
          </w:tcPr>
          <w:p w14:paraId="57690EF3" w14:textId="77777777" w:rsidR="003317BC" w:rsidRPr="003317BC" w:rsidRDefault="003317BC" w:rsidP="003317BC">
            <w:pPr>
              <w:pStyle w:val="NormalWeb"/>
              <w:numPr>
                <w:ilvl w:val="0"/>
                <w:numId w:val="3"/>
              </w:numPr>
              <w:snapToGrid w:val="0"/>
              <w:spacing w:before="40" w:beforeAutospacing="0" w:after="40" w:afterAutospacing="0" w:line="256" w:lineRule="auto"/>
              <w:contextualSpacing/>
              <w:jc w:val="center"/>
              <w:rPr>
                <w:b/>
                <w:kern w:val="2"/>
                <w:lang w:val="fi-FI"/>
                <w14:ligatures w14:val="standardContextual"/>
              </w:rPr>
            </w:pPr>
          </w:p>
        </w:tc>
        <w:tc>
          <w:tcPr>
            <w:tcW w:w="13713" w:type="dxa"/>
            <w:tcBorders>
              <w:top w:val="single" w:sz="4" w:space="0" w:color="auto"/>
              <w:left w:val="single" w:sz="4" w:space="0" w:color="auto"/>
              <w:bottom w:val="single" w:sz="4" w:space="0" w:color="auto"/>
              <w:right w:val="single" w:sz="4" w:space="0" w:color="auto"/>
            </w:tcBorders>
            <w:vAlign w:val="center"/>
            <w:hideMark/>
          </w:tcPr>
          <w:p w14:paraId="746F5877" w14:textId="77777777" w:rsidR="003317BC" w:rsidRPr="003317BC" w:rsidRDefault="003317BC">
            <w:pPr>
              <w:snapToGrid w:val="0"/>
              <w:spacing w:before="40" w:after="40" w:line="256" w:lineRule="auto"/>
              <w:jc w:val="both"/>
              <w:rPr>
                <w:rFonts w:ascii="Times New Roman" w:hAnsi="Times New Roman"/>
                <w:b/>
                <w:bCs/>
                <w:kern w:val="2"/>
                <w:sz w:val="24"/>
                <w:szCs w:val="24"/>
                <w14:ligatures w14:val="standardContextual"/>
              </w:rPr>
            </w:pPr>
            <w:r w:rsidRPr="003317BC">
              <w:rPr>
                <w:rFonts w:ascii="Times New Roman" w:hAnsi="Times New Roman"/>
                <w:color w:val="000000"/>
                <w:kern w:val="2"/>
                <w:sz w:val="24"/>
                <w:szCs w:val="24"/>
                <w14:ligatures w14:val="standardContextual"/>
              </w:rPr>
              <w:t xml:space="preserve">Nghị quyết số 01/2020/NQ-HĐND ngày 28/4/2020 của HĐND tỉnh Quảng Ngãi Quy định chính sách hỗ trợ đối với cán bộ, công chức, viên chức, người lao động và người hoạt động không chuyên trách ở cấp xã dôi dư do sắp xếp đơn vị hành chính cấp huyện, cấp xã trên địa bàn </w:t>
            </w:r>
            <w:r w:rsidRPr="003317BC">
              <w:rPr>
                <w:rFonts w:ascii="Times New Roman" w:hAnsi="Times New Roman"/>
                <w:color w:val="000000"/>
                <w:kern w:val="2"/>
                <w:sz w:val="24"/>
                <w:szCs w:val="24"/>
                <w14:ligatures w14:val="standardContextual"/>
              </w:rPr>
              <w:lastRenderedPageBreak/>
              <w:t>tỉnh Quảng Ngãi.</w:t>
            </w:r>
          </w:p>
        </w:tc>
      </w:tr>
      <w:tr w:rsidR="003317BC" w:rsidRPr="003317BC" w14:paraId="0D6F50F2" w14:textId="77777777" w:rsidTr="003317BC">
        <w:tc>
          <w:tcPr>
            <w:tcW w:w="746" w:type="dxa"/>
            <w:tcBorders>
              <w:top w:val="single" w:sz="4" w:space="0" w:color="auto"/>
              <w:left w:val="single" w:sz="4" w:space="0" w:color="auto"/>
              <w:bottom w:val="single" w:sz="4" w:space="0" w:color="auto"/>
              <w:right w:val="single" w:sz="4" w:space="0" w:color="auto"/>
            </w:tcBorders>
            <w:vAlign w:val="center"/>
          </w:tcPr>
          <w:p w14:paraId="4F1F5AD5" w14:textId="77777777" w:rsidR="003317BC" w:rsidRPr="003317BC" w:rsidRDefault="003317BC" w:rsidP="003317BC">
            <w:pPr>
              <w:pStyle w:val="NormalWeb"/>
              <w:numPr>
                <w:ilvl w:val="0"/>
                <w:numId w:val="3"/>
              </w:numPr>
              <w:snapToGrid w:val="0"/>
              <w:spacing w:before="40" w:beforeAutospacing="0" w:after="40" w:afterAutospacing="0" w:line="256" w:lineRule="auto"/>
              <w:contextualSpacing/>
              <w:jc w:val="center"/>
              <w:rPr>
                <w:b/>
                <w:kern w:val="2"/>
                <w:lang w:val="fi-FI"/>
                <w14:ligatures w14:val="standardContextual"/>
              </w:rPr>
            </w:pPr>
          </w:p>
        </w:tc>
        <w:tc>
          <w:tcPr>
            <w:tcW w:w="13713" w:type="dxa"/>
            <w:tcBorders>
              <w:top w:val="single" w:sz="4" w:space="0" w:color="auto"/>
              <w:left w:val="single" w:sz="4" w:space="0" w:color="auto"/>
              <w:bottom w:val="single" w:sz="4" w:space="0" w:color="auto"/>
              <w:right w:val="single" w:sz="4" w:space="0" w:color="auto"/>
            </w:tcBorders>
            <w:vAlign w:val="center"/>
            <w:hideMark/>
          </w:tcPr>
          <w:p w14:paraId="00EC89CE" w14:textId="77777777" w:rsidR="003317BC" w:rsidRPr="003317BC" w:rsidRDefault="003317BC">
            <w:pPr>
              <w:snapToGrid w:val="0"/>
              <w:spacing w:before="40" w:after="40" w:line="256" w:lineRule="auto"/>
              <w:jc w:val="both"/>
              <w:rPr>
                <w:rFonts w:ascii="Times New Roman" w:hAnsi="Times New Roman"/>
                <w:b/>
                <w:bCs/>
                <w:spacing w:val="-4"/>
                <w:kern w:val="2"/>
                <w:sz w:val="24"/>
                <w:szCs w:val="24"/>
                <w14:ligatures w14:val="standardContextual"/>
              </w:rPr>
            </w:pPr>
            <w:r w:rsidRPr="003317BC">
              <w:rPr>
                <w:rFonts w:ascii="Times New Roman" w:hAnsi="Times New Roman"/>
                <w:color w:val="000000"/>
                <w:spacing w:val="-4"/>
                <w:kern w:val="2"/>
                <w:sz w:val="24"/>
                <w:szCs w:val="24"/>
                <w14:ligatures w14:val="standardContextual"/>
              </w:rPr>
              <w:t>Nghị quyết số 33/2024/NQ-HĐND ngày 08/11/2024 của HĐND tỉnh Quảng Ngãi Quy định chính sách hỗ trợ đối với cán bộ, công chức cấp xã và người hoạt động không chuyên trách cấp xã dôi dư do sắp xếp đơn vị hành chính cấp xã trên địa bàn tỉnh Quảng Ngãi giai đoạn 2023 - 2025.</w:t>
            </w:r>
          </w:p>
        </w:tc>
      </w:tr>
      <w:tr w:rsidR="003317BC" w:rsidRPr="003317BC" w14:paraId="2D050D7C" w14:textId="77777777" w:rsidTr="003317BC">
        <w:tc>
          <w:tcPr>
            <w:tcW w:w="14459" w:type="dxa"/>
            <w:gridSpan w:val="2"/>
            <w:tcBorders>
              <w:top w:val="single" w:sz="4" w:space="0" w:color="auto"/>
              <w:left w:val="single" w:sz="4" w:space="0" w:color="auto"/>
              <w:bottom w:val="single" w:sz="4" w:space="0" w:color="auto"/>
              <w:right w:val="single" w:sz="4" w:space="0" w:color="auto"/>
            </w:tcBorders>
            <w:vAlign w:val="center"/>
            <w:hideMark/>
          </w:tcPr>
          <w:p w14:paraId="028114BB" w14:textId="77777777" w:rsidR="003317BC" w:rsidRPr="003317BC" w:rsidRDefault="003317BC">
            <w:pPr>
              <w:snapToGrid w:val="0"/>
              <w:spacing w:before="40" w:after="40" w:line="256" w:lineRule="auto"/>
              <w:jc w:val="both"/>
              <w:rPr>
                <w:rFonts w:ascii="Times New Roman" w:hAnsi="Times New Roman"/>
                <w:b/>
                <w:bCs/>
                <w:kern w:val="2"/>
                <w:sz w:val="24"/>
                <w:szCs w:val="24"/>
                <w14:ligatures w14:val="standardContextual"/>
              </w:rPr>
            </w:pPr>
            <w:r w:rsidRPr="003317BC">
              <w:rPr>
                <w:rFonts w:ascii="Times New Roman" w:hAnsi="Times New Roman"/>
                <w:b/>
                <w:bCs/>
                <w:color w:val="000000"/>
                <w:kern w:val="2"/>
                <w:sz w:val="24"/>
                <w:szCs w:val="24"/>
                <w14:ligatures w14:val="standardContextual"/>
              </w:rPr>
              <w:t>V. LĨNH VỰC AN NINH, TRẬT TỰ, QUỐC PHÒNG: 02 Nghị quyết</w:t>
            </w:r>
          </w:p>
        </w:tc>
      </w:tr>
      <w:tr w:rsidR="003317BC" w:rsidRPr="003317BC" w14:paraId="6DAEE27A" w14:textId="77777777" w:rsidTr="003317BC">
        <w:tc>
          <w:tcPr>
            <w:tcW w:w="746" w:type="dxa"/>
            <w:tcBorders>
              <w:top w:val="single" w:sz="4" w:space="0" w:color="auto"/>
              <w:left w:val="single" w:sz="4" w:space="0" w:color="auto"/>
              <w:bottom w:val="single" w:sz="4" w:space="0" w:color="auto"/>
              <w:right w:val="single" w:sz="4" w:space="0" w:color="auto"/>
            </w:tcBorders>
            <w:vAlign w:val="center"/>
          </w:tcPr>
          <w:p w14:paraId="35E30B14" w14:textId="77777777" w:rsidR="003317BC" w:rsidRPr="003317BC" w:rsidRDefault="003317BC" w:rsidP="003317BC">
            <w:pPr>
              <w:pStyle w:val="NormalWeb"/>
              <w:numPr>
                <w:ilvl w:val="0"/>
                <w:numId w:val="3"/>
              </w:numPr>
              <w:snapToGrid w:val="0"/>
              <w:spacing w:before="40" w:beforeAutospacing="0" w:after="40" w:afterAutospacing="0" w:line="256" w:lineRule="auto"/>
              <w:contextualSpacing/>
              <w:jc w:val="center"/>
              <w:rPr>
                <w:b/>
                <w:kern w:val="2"/>
                <w:lang w:val="fi-FI"/>
                <w14:ligatures w14:val="standardContextual"/>
              </w:rPr>
            </w:pPr>
          </w:p>
        </w:tc>
        <w:tc>
          <w:tcPr>
            <w:tcW w:w="13713" w:type="dxa"/>
            <w:tcBorders>
              <w:top w:val="single" w:sz="4" w:space="0" w:color="auto"/>
              <w:left w:val="single" w:sz="4" w:space="0" w:color="auto"/>
              <w:bottom w:val="single" w:sz="4" w:space="0" w:color="auto"/>
              <w:right w:val="single" w:sz="4" w:space="0" w:color="auto"/>
            </w:tcBorders>
            <w:vAlign w:val="center"/>
            <w:hideMark/>
          </w:tcPr>
          <w:p w14:paraId="622CD9DD" w14:textId="77777777" w:rsidR="003317BC" w:rsidRPr="003317BC" w:rsidRDefault="003317BC">
            <w:pPr>
              <w:snapToGrid w:val="0"/>
              <w:spacing w:before="40" w:after="40" w:line="256" w:lineRule="auto"/>
              <w:jc w:val="both"/>
              <w:rPr>
                <w:rFonts w:ascii="Times New Roman" w:hAnsi="Times New Roman"/>
                <w:b/>
                <w:bCs/>
                <w:kern w:val="2"/>
                <w:sz w:val="24"/>
                <w:szCs w:val="24"/>
                <w14:ligatures w14:val="standardContextual"/>
              </w:rPr>
            </w:pPr>
            <w:r w:rsidRPr="003317BC">
              <w:rPr>
                <w:rFonts w:ascii="Times New Roman" w:hAnsi="Times New Roman"/>
                <w:kern w:val="2"/>
                <w:sz w:val="24"/>
                <w:szCs w:val="24"/>
                <w14:ligatures w14:val="standardContextual"/>
              </w:rPr>
              <w:t>Nghị quyết số 01/2020/NQ-HĐND ngày 10/12/2020 của HĐND tỉnh Quảng Ngãi về việc thông qua Đề án quy định tổ chức lực lượng trực (12/24) thường xuyên bảo vệ trụ sở Ủy ban nhân xã, phường, thị trấn trên địa bàn tỉnh Quảng Ngãi, giai đoạn 2021-2025.</w:t>
            </w:r>
          </w:p>
        </w:tc>
      </w:tr>
      <w:tr w:rsidR="003317BC" w:rsidRPr="003317BC" w14:paraId="483066E2" w14:textId="77777777" w:rsidTr="003317BC">
        <w:tc>
          <w:tcPr>
            <w:tcW w:w="746" w:type="dxa"/>
            <w:tcBorders>
              <w:top w:val="single" w:sz="4" w:space="0" w:color="auto"/>
              <w:left w:val="single" w:sz="4" w:space="0" w:color="auto"/>
              <w:bottom w:val="single" w:sz="4" w:space="0" w:color="auto"/>
              <w:right w:val="single" w:sz="4" w:space="0" w:color="auto"/>
            </w:tcBorders>
            <w:vAlign w:val="center"/>
          </w:tcPr>
          <w:p w14:paraId="69335170" w14:textId="77777777" w:rsidR="003317BC" w:rsidRPr="003317BC" w:rsidRDefault="003317BC" w:rsidP="003317BC">
            <w:pPr>
              <w:pStyle w:val="NormalWeb"/>
              <w:numPr>
                <w:ilvl w:val="0"/>
                <w:numId w:val="3"/>
              </w:numPr>
              <w:snapToGrid w:val="0"/>
              <w:spacing w:before="40" w:beforeAutospacing="0" w:after="40" w:afterAutospacing="0" w:line="256" w:lineRule="auto"/>
              <w:contextualSpacing/>
              <w:jc w:val="center"/>
              <w:rPr>
                <w:b/>
                <w:kern w:val="2"/>
                <w:lang w:val="fi-FI"/>
                <w14:ligatures w14:val="standardContextual"/>
              </w:rPr>
            </w:pPr>
          </w:p>
        </w:tc>
        <w:tc>
          <w:tcPr>
            <w:tcW w:w="13713" w:type="dxa"/>
            <w:tcBorders>
              <w:top w:val="single" w:sz="4" w:space="0" w:color="auto"/>
              <w:left w:val="single" w:sz="4" w:space="0" w:color="auto"/>
              <w:bottom w:val="single" w:sz="4" w:space="0" w:color="auto"/>
              <w:right w:val="single" w:sz="4" w:space="0" w:color="auto"/>
            </w:tcBorders>
            <w:vAlign w:val="center"/>
            <w:hideMark/>
          </w:tcPr>
          <w:p w14:paraId="70C81DE9" w14:textId="77777777" w:rsidR="003317BC" w:rsidRPr="003317BC" w:rsidRDefault="003317BC">
            <w:pPr>
              <w:snapToGrid w:val="0"/>
              <w:spacing w:before="40" w:after="40" w:line="256" w:lineRule="auto"/>
              <w:jc w:val="both"/>
              <w:rPr>
                <w:rFonts w:ascii="Times New Roman" w:hAnsi="Times New Roman"/>
                <w:b/>
                <w:bCs/>
                <w:kern w:val="2"/>
                <w:sz w:val="24"/>
                <w:szCs w:val="24"/>
                <w14:ligatures w14:val="standardContextual"/>
              </w:rPr>
            </w:pPr>
            <w:r w:rsidRPr="003317BC">
              <w:rPr>
                <w:rFonts w:ascii="Times New Roman" w:hAnsi="Times New Roman"/>
                <w:kern w:val="2"/>
                <w:sz w:val="24"/>
                <w:szCs w:val="24"/>
                <w14:ligatures w14:val="standardContextual"/>
              </w:rPr>
              <w:t>Nghị quyết số 16/2023/NQ-HĐND ngày 08/12/2023 của HĐND tỉnh Quảng Ngãi về sửa đổi khoản 3 Điều 1 Nghị quyết số 01/2020/NQ-HĐND ngày 10/12/2020 của HĐND tỉnh thông qua Đề án quy định tổ chức lực lượng trực (12/24) thường xuyên bảo vệ trụ sở Ủy ban nhân xã, phường, thị trấn trên địa bàn tỉnh Quảng Ngãi, giai đoạn 2021 - 2025.</w:t>
            </w:r>
          </w:p>
        </w:tc>
      </w:tr>
      <w:tr w:rsidR="003317BC" w:rsidRPr="003317BC" w14:paraId="6FBDE7E8" w14:textId="77777777" w:rsidTr="003317BC">
        <w:tc>
          <w:tcPr>
            <w:tcW w:w="14459" w:type="dxa"/>
            <w:gridSpan w:val="2"/>
            <w:tcBorders>
              <w:top w:val="single" w:sz="4" w:space="0" w:color="auto"/>
              <w:left w:val="single" w:sz="4" w:space="0" w:color="auto"/>
              <w:bottom w:val="single" w:sz="4" w:space="0" w:color="auto"/>
              <w:right w:val="single" w:sz="4" w:space="0" w:color="auto"/>
            </w:tcBorders>
            <w:vAlign w:val="center"/>
            <w:hideMark/>
          </w:tcPr>
          <w:p w14:paraId="03E7D408" w14:textId="77777777" w:rsidR="003317BC" w:rsidRPr="003317BC" w:rsidRDefault="003317BC">
            <w:pPr>
              <w:snapToGrid w:val="0"/>
              <w:spacing w:before="40" w:after="40" w:line="256" w:lineRule="auto"/>
              <w:jc w:val="both"/>
              <w:rPr>
                <w:rFonts w:ascii="Times New Roman" w:hAnsi="Times New Roman"/>
                <w:b/>
                <w:bCs/>
                <w:kern w:val="2"/>
                <w:sz w:val="24"/>
                <w:szCs w:val="24"/>
                <w14:ligatures w14:val="standardContextual"/>
              </w:rPr>
            </w:pPr>
            <w:r w:rsidRPr="003317BC">
              <w:rPr>
                <w:rFonts w:ascii="Times New Roman" w:hAnsi="Times New Roman"/>
                <w:b/>
                <w:bCs/>
                <w:kern w:val="2"/>
                <w:sz w:val="24"/>
                <w:szCs w:val="24"/>
                <w14:ligatures w14:val="standardContextual"/>
              </w:rPr>
              <w:t>VI. LĨNH VỰC THUẾ: 02 Nghị quyết</w:t>
            </w:r>
          </w:p>
        </w:tc>
      </w:tr>
      <w:tr w:rsidR="003317BC" w:rsidRPr="003317BC" w14:paraId="3DF1E8B2" w14:textId="77777777" w:rsidTr="003317BC">
        <w:tc>
          <w:tcPr>
            <w:tcW w:w="746" w:type="dxa"/>
            <w:tcBorders>
              <w:top w:val="single" w:sz="4" w:space="0" w:color="auto"/>
              <w:left w:val="single" w:sz="4" w:space="0" w:color="auto"/>
              <w:bottom w:val="single" w:sz="4" w:space="0" w:color="auto"/>
              <w:right w:val="single" w:sz="4" w:space="0" w:color="auto"/>
            </w:tcBorders>
            <w:vAlign w:val="center"/>
          </w:tcPr>
          <w:p w14:paraId="6376A78A" w14:textId="77777777" w:rsidR="003317BC" w:rsidRPr="003317BC" w:rsidRDefault="003317BC" w:rsidP="003317BC">
            <w:pPr>
              <w:pStyle w:val="NormalWeb"/>
              <w:numPr>
                <w:ilvl w:val="0"/>
                <w:numId w:val="3"/>
              </w:numPr>
              <w:snapToGrid w:val="0"/>
              <w:spacing w:before="40" w:beforeAutospacing="0" w:after="40" w:afterAutospacing="0" w:line="256" w:lineRule="auto"/>
              <w:contextualSpacing/>
              <w:jc w:val="center"/>
              <w:rPr>
                <w:b/>
                <w:kern w:val="2"/>
                <w:lang w:val="fi-FI"/>
                <w14:ligatures w14:val="standardContextual"/>
              </w:rPr>
            </w:pPr>
          </w:p>
        </w:tc>
        <w:tc>
          <w:tcPr>
            <w:tcW w:w="13713" w:type="dxa"/>
            <w:tcBorders>
              <w:top w:val="single" w:sz="4" w:space="0" w:color="auto"/>
              <w:left w:val="single" w:sz="4" w:space="0" w:color="auto"/>
              <w:bottom w:val="single" w:sz="4" w:space="0" w:color="auto"/>
              <w:right w:val="single" w:sz="4" w:space="0" w:color="auto"/>
            </w:tcBorders>
            <w:vAlign w:val="center"/>
            <w:hideMark/>
          </w:tcPr>
          <w:p w14:paraId="5A064780" w14:textId="77777777" w:rsidR="003317BC" w:rsidRPr="003317BC" w:rsidRDefault="003317BC">
            <w:pPr>
              <w:snapToGrid w:val="0"/>
              <w:spacing w:before="40" w:after="40" w:line="256" w:lineRule="auto"/>
              <w:jc w:val="both"/>
              <w:rPr>
                <w:rFonts w:ascii="Times New Roman" w:hAnsi="Times New Roman"/>
                <w:b/>
                <w:bCs/>
                <w:kern w:val="2"/>
                <w:sz w:val="24"/>
                <w:szCs w:val="24"/>
                <w14:ligatures w14:val="standardContextual"/>
              </w:rPr>
            </w:pPr>
            <w:r w:rsidRPr="003317BC">
              <w:rPr>
                <w:rFonts w:ascii="Times New Roman" w:hAnsi="Times New Roman"/>
                <w:color w:val="000000"/>
                <w:kern w:val="2"/>
                <w:sz w:val="24"/>
                <w:szCs w:val="24"/>
                <w14:ligatures w14:val="standardContextual"/>
              </w:rPr>
              <w:t>Nghị quyết số 35/2011/NQ-HĐND ngày 12/12/2011 của HĐND tỉnh Quảng Ngãi về quy định tỷ lệ thu lệ phí trước bạ đối với xe ô tô chở người dưới 10 chỗ ngồi trên địa bàn tỉnh Quảng Ngãi.</w:t>
            </w:r>
          </w:p>
        </w:tc>
      </w:tr>
      <w:tr w:rsidR="003317BC" w:rsidRPr="003317BC" w14:paraId="69AC9E16" w14:textId="77777777" w:rsidTr="003317BC">
        <w:tc>
          <w:tcPr>
            <w:tcW w:w="746" w:type="dxa"/>
            <w:tcBorders>
              <w:top w:val="single" w:sz="4" w:space="0" w:color="auto"/>
              <w:left w:val="single" w:sz="4" w:space="0" w:color="auto"/>
              <w:bottom w:val="single" w:sz="4" w:space="0" w:color="auto"/>
              <w:right w:val="single" w:sz="4" w:space="0" w:color="auto"/>
            </w:tcBorders>
            <w:vAlign w:val="center"/>
          </w:tcPr>
          <w:p w14:paraId="0478BD6C" w14:textId="77777777" w:rsidR="003317BC" w:rsidRPr="003317BC" w:rsidRDefault="003317BC" w:rsidP="003317BC">
            <w:pPr>
              <w:pStyle w:val="NormalWeb"/>
              <w:numPr>
                <w:ilvl w:val="0"/>
                <w:numId w:val="3"/>
              </w:numPr>
              <w:snapToGrid w:val="0"/>
              <w:spacing w:before="40" w:beforeAutospacing="0" w:after="40" w:afterAutospacing="0" w:line="256" w:lineRule="auto"/>
              <w:contextualSpacing/>
              <w:jc w:val="center"/>
              <w:rPr>
                <w:b/>
                <w:kern w:val="2"/>
                <w:lang w:val="fi-FI"/>
                <w14:ligatures w14:val="standardContextual"/>
              </w:rPr>
            </w:pPr>
          </w:p>
        </w:tc>
        <w:tc>
          <w:tcPr>
            <w:tcW w:w="13713" w:type="dxa"/>
            <w:tcBorders>
              <w:top w:val="single" w:sz="4" w:space="0" w:color="auto"/>
              <w:left w:val="single" w:sz="4" w:space="0" w:color="auto"/>
              <w:bottom w:val="single" w:sz="4" w:space="0" w:color="auto"/>
              <w:right w:val="single" w:sz="4" w:space="0" w:color="auto"/>
            </w:tcBorders>
            <w:vAlign w:val="center"/>
            <w:hideMark/>
          </w:tcPr>
          <w:p w14:paraId="27079A06" w14:textId="77777777" w:rsidR="003317BC" w:rsidRPr="003317BC" w:rsidRDefault="003317BC">
            <w:pPr>
              <w:snapToGrid w:val="0"/>
              <w:spacing w:before="40" w:after="40" w:line="256" w:lineRule="auto"/>
              <w:jc w:val="both"/>
              <w:rPr>
                <w:rFonts w:ascii="Times New Roman" w:hAnsi="Times New Roman"/>
                <w:b/>
                <w:bCs/>
                <w:kern w:val="2"/>
                <w:sz w:val="24"/>
                <w:szCs w:val="24"/>
                <w14:ligatures w14:val="standardContextual"/>
              </w:rPr>
            </w:pPr>
            <w:r w:rsidRPr="003317BC">
              <w:rPr>
                <w:rFonts w:ascii="Times New Roman" w:hAnsi="Times New Roman"/>
                <w:color w:val="000000"/>
                <w:kern w:val="2"/>
                <w:sz w:val="24"/>
                <w:szCs w:val="24"/>
                <w14:ligatures w14:val="standardContextual"/>
              </w:rPr>
              <w:t>Nghị quyết số 90/2022/NQ-HĐND ngày 12/12/2022 của HĐND tỉnh Kon Tum quy định địa bàn hạch toán số thu ngân sách nhà nước từ nguồn thu thuế giá trị gia tăng khấu trừ công trình xây dựng cơ bản bằng nguồn vốn ngân sách nhà nước trên địa bàn tỉnh Kon Tum.</w:t>
            </w:r>
          </w:p>
        </w:tc>
      </w:tr>
    </w:tbl>
    <w:p w14:paraId="67778FCA" w14:textId="22CCA768" w:rsidR="00872C79" w:rsidRPr="00FD7E88" w:rsidRDefault="00872C79" w:rsidP="004F2D42">
      <w:pPr>
        <w:jc w:val="center"/>
        <w:rPr>
          <w:rFonts w:ascii="Times New Roman" w:hAnsi="Times New Roman"/>
        </w:rPr>
      </w:pPr>
    </w:p>
    <w:sectPr w:rsidR="00872C79" w:rsidRPr="00FD7E88" w:rsidSect="004F2D42">
      <w:headerReference w:type="default" r:id="rId11"/>
      <w:pgSz w:w="16840" w:h="11907" w:orient="landscape" w:code="9"/>
      <w:pgMar w:top="1134" w:right="1134" w:bottom="1134" w:left="1134" w:header="851" w:footer="62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7C3EA" w14:textId="77777777" w:rsidR="00AC729C" w:rsidRDefault="00AC729C" w:rsidP="001D4CEF">
      <w:r>
        <w:separator/>
      </w:r>
    </w:p>
  </w:endnote>
  <w:endnote w:type="continuationSeparator" w:id="0">
    <w:p w14:paraId="4E33130F" w14:textId="77777777" w:rsidR="00AC729C" w:rsidRDefault="00AC729C"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3C36" w14:textId="77777777" w:rsidR="003E6A69" w:rsidRDefault="003E6A69">
    <w:pPr>
      <w:pStyle w:val="Footer"/>
      <w:framePr w:wrap="around" w:vAnchor="text" w:hAnchor="margin" w:xAlign="center"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end"/>
    </w:r>
  </w:p>
  <w:p w14:paraId="1621B6B7" w14:textId="77777777" w:rsidR="003E6A69" w:rsidRDefault="003E6A69">
    <w:pPr>
      <w:pStyle w:val="Foo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6F4AC" w14:textId="77777777" w:rsidR="00AC729C" w:rsidRDefault="00AC729C" w:rsidP="001D4CEF">
      <w:r>
        <w:separator/>
      </w:r>
    </w:p>
  </w:footnote>
  <w:footnote w:type="continuationSeparator" w:id="0">
    <w:p w14:paraId="10EA0DA0" w14:textId="77777777" w:rsidR="00AC729C" w:rsidRDefault="00AC729C" w:rsidP="001D4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99DE5" w14:textId="77777777" w:rsidR="003E6A69" w:rsidRDefault="003E6A69">
    <w:pPr>
      <w:pStyle w:val="Header"/>
      <w:framePr w:wrap="around" w:vAnchor="text" w:hAnchor="margin" w:xAlign="center"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Pr>
        <w:rStyle w:val="PageNumber"/>
        <w:rFonts w:ascii="Times New Roman" w:hAnsi="Times New Roman"/>
        <w:noProof/>
      </w:rPr>
      <w:t>1</w:t>
    </w:r>
    <w:r>
      <w:rPr>
        <w:rStyle w:val="PageNumber"/>
        <w:rFonts w:ascii="Times New Roman" w:hAnsi="Times New Roman"/>
      </w:rPr>
      <w:fldChar w:fldCharType="end"/>
    </w:r>
  </w:p>
  <w:p w14:paraId="777B3527" w14:textId="77777777" w:rsidR="003E6A69" w:rsidRDefault="003E6A69">
    <w:pPr>
      <w:pStyle w:val="Header"/>
      <w:rPr>
        <w:rFonts w:ascii="Times New Roman" w:hAnsi="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28398" w14:textId="77777777" w:rsidR="003E6A69" w:rsidRDefault="003E6A69" w:rsidP="00DC03B5">
    <w:pPr>
      <w:pStyle w:val="Header"/>
      <w:framePr w:wrap="around" w:vAnchor="text" w:hAnchor="page" w:x="6078" w:y="-289"/>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sidR="0002406E">
      <w:rPr>
        <w:rStyle w:val="PageNumber"/>
        <w:rFonts w:ascii="Times New Roman" w:hAnsi="Times New Roman"/>
        <w:noProof/>
      </w:rPr>
      <w:t>2</w:t>
    </w:r>
    <w:r>
      <w:rPr>
        <w:rStyle w:val="PageNumber"/>
        <w:rFonts w:ascii="Times New Roman" w:hAnsi="Times New Roman"/>
      </w:rPr>
      <w:fldChar w:fldCharType="end"/>
    </w:r>
  </w:p>
  <w:p w14:paraId="604F12AB" w14:textId="77777777" w:rsidR="003E6A69" w:rsidRDefault="003E6A69" w:rsidP="00402281">
    <w:pPr>
      <w:pStyle w:val="Header"/>
      <w:rPr>
        <w:rFonts w:ascii="Times New Roman" w:hAnsi="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B7493" w14:textId="77777777" w:rsidR="001D4CEF" w:rsidRDefault="001D4CEF" w:rsidP="00DC03B5">
    <w:pPr>
      <w:pStyle w:val="Header"/>
      <w:jc w:val="center"/>
      <w:rPr>
        <w:rFonts w:ascii="Times New Roman" w:hAnsi="Times New Roman"/>
      </w:rPr>
    </w:pPr>
    <w:r w:rsidRPr="001D4CEF">
      <w:rPr>
        <w:rFonts w:ascii="Times New Roman" w:hAnsi="Times New Roman"/>
      </w:rPr>
      <w:fldChar w:fldCharType="begin"/>
    </w:r>
    <w:r w:rsidRPr="001D4CEF">
      <w:rPr>
        <w:rFonts w:ascii="Times New Roman" w:hAnsi="Times New Roman"/>
      </w:rPr>
      <w:instrText xml:space="preserve"> PAGE   \* MERGEFORMAT </w:instrText>
    </w:r>
    <w:r w:rsidRPr="001D4CEF">
      <w:rPr>
        <w:rFonts w:ascii="Times New Roman" w:hAnsi="Times New Roman"/>
      </w:rPr>
      <w:fldChar w:fldCharType="separate"/>
    </w:r>
    <w:r w:rsidR="0002406E">
      <w:rPr>
        <w:rFonts w:ascii="Times New Roman" w:hAnsi="Times New Roman"/>
        <w:noProof/>
      </w:rPr>
      <w:t>3</w:t>
    </w:r>
    <w:r w:rsidRPr="001D4CEF">
      <w:rPr>
        <w:rFonts w:ascii="Times New Roman" w:hAnsi="Times New Roman"/>
      </w:rPr>
      <w:fldChar w:fldCharType="end"/>
    </w:r>
  </w:p>
  <w:p w14:paraId="1B7424A4" w14:textId="77777777" w:rsidR="00DC03B5" w:rsidRPr="00DC03B5" w:rsidRDefault="00DC03B5" w:rsidP="00DC03B5">
    <w:pPr>
      <w:pStyle w:val="Header"/>
      <w:jc w:val="cent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5324F"/>
    <w:multiLevelType w:val="hybridMultilevel"/>
    <w:tmpl w:val="DBBC50E0"/>
    <w:lvl w:ilvl="0" w:tplc="4A226674">
      <w:start w:val="1"/>
      <w:numFmt w:val="decimal"/>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1" w15:restartNumberingAfterBreak="0">
    <w:nsid w:val="4C022FC4"/>
    <w:multiLevelType w:val="hybridMultilevel"/>
    <w:tmpl w:val="56D82E6C"/>
    <w:lvl w:ilvl="0" w:tplc="E70C647C">
      <w:start w:val="1"/>
      <w:numFmt w:val="decimal"/>
      <w:lvlText w:val="%1"/>
      <w:lvlJc w:val="center"/>
      <w:pPr>
        <w:ind w:left="580" w:hanging="360"/>
      </w:pPr>
    </w:lvl>
    <w:lvl w:ilvl="1" w:tplc="04090019">
      <w:start w:val="1"/>
      <w:numFmt w:val="lowerLetter"/>
      <w:lvlText w:val="%2."/>
      <w:lvlJc w:val="left"/>
      <w:pPr>
        <w:ind w:left="1300" w:hanging="360"/>
      </w:pPr>
    </w:lvl>
    <w:lvl w:ilvl="2" w:tplc="0409001B">
      <w:start w:val="1"/>
      <w:numFmt w:val="lowerRoman"/>
      <w:lvlText w:val="%3."/>
      <w:lvlJc w:val="right"/>
      <w:pPr>
        <w:ind w:left="2020" w:hanging="180"/>
      </w:pPr>
    </w:lvl>
    <w:lvl w:ilvl="3" w:tplc="0409000F">
      <w:start w:val="1"/>
      <w:numFmt w:val="decimal"/>
      <w:lvlText w:val="%4."/>
      <w:lvlJc w:val="left"/>
      <w:pPr>
        <w:ind w:left="2740" w:hanging="360"/>
      </w:pPr>
    </w:lvl>
    <w:lvl w:ilvl="4" w:tplc="04090019">
      <w:start w:val="1"/>
      <w:numFmt w:val="lowerLetter"/>
      <w:lvlText w:val="%5."/>
      <w:lvlJc w:val="left"/>
      <w:pPr>
        <w:ind w:left="3460" w:hanging="360"/>
      </w:pPr>
    </w:lvl>
    <w:lvl w:ilvl="5" w:tplc="0409001B">
      <w:start w:val="1"/>
      <w:numFmt w:val="lowerRoman"/>
      <w:lvlText w:val="%6."/>
      <w:lvlJc w:val="right"/>
      <w:pPr>
        <w:ind w:left="4180" w:hanging="180"/>
      </w:pPr>
    </w:lvl>
    <w:lvl w:ilvl="6" w:tplc="0409000F">
      <w:start w:val="1"/>
      <w:numFmt w:val="decimal"/>
      <w:lvlText w:val="%7."/>
      <w:lvlJc w:val="left"/>
      <w:pPr>
        <w:ind w:left="4900" w:hanging="360"/>
      </w:pPr>
    </w:lvl>
    <w:lvl w:ilvl="7" w:tplc="04090019">
      <w:start w:val="1"/>
      <w:numFmt w:val="lowerLetter"/>
      <w:lvlText w:val="%8."/>
      <w:lvlJc w:val="left"/>
      <w:pPr>
        <w:ind w:left="5620" w:hanging="360"/>
      </w:pPr>
    </w:lvl>
    <w:lvl w:ilvl="8" w:tplc="0409001B">
      <w:start w:val="1"/>
      <w:numFmt w:val="lowerRoman"/>
      <w:lvlText w:val="%9."/>
      <w:lvlJc w:val="right"/>
      <w:pPr>
        <w:ind w:left="6340" w:hanging="180"/>
      </w:pPr>
    </w:lvl>
  </w:abstractNum>
  <w:abstractNum w:abstractNumId="2" w15:restartNumberingAfterBreak="0">
    <w:nsid w:val="55A57389"/>
    <w:multiLevelType w:val="hybridMultilevel"/>
    <w:tmpl w:val="2D8E2602"/>
    <w:lvl w:ilvl="0" w:tplc="E70C647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1664760">
    <w:abstractNumId w:val="2"/>
  </w:num>
  <w:num w:numId="2" w16cid:durableId="491021413">
    <w:abstractNumId w:val="0"/>
  </w:num>
  <w:num w:numId="3" w16cid:durableId="705901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3AD"/>
    <w:rsid w:val="00014D9B"/>
    <w:rsid w:val="00017AC7"/>
    <w:rsid w:val="0002406E"/>
    <w:rsid w:val="00056394"/>
    <w:rsid w:val="00056ED0"/>
    <w:rsid w:val="00057DBA"/>
    <w:rsid w:val="00063F74"/>
    <w:rsid w:val="0007362C"/>
    <w:rsid w:val="00075DEB"/>
    <w:rsid w:val="0008024F"/>
    <w:rsid w:val="00081D17"/>
    <w:rsid w:val="000C3193"/>
    <w:rsid w:val="000C5F93"/>
    <w:rsid w:val="000D2261"/>
    <w:rsid w:val="000E6421"/>
    <w:rsid w:val="00102EA2"/>
    <w:rsid w:val="001070C8"/>
    <w:rsid w:val="00115D84"/>
    <w:rsid w:val="0012374D"/>
    <w:rsid w:val="00134233"/>
    <w:rsid w:val="001400B5"/>
    <w:rsid w:val="00142EBC"/>
    <w:rsid w:val="00150963"/>
    <w:rsid w:val="00153870"/>
    <w:rsid w:val="00157197"/>
    <w:rsid w:val="0016013D"/>
    <w:rsid w:val="00170645"/>
    <w:rsid w:val="00192FC1"/>
    <w:rsid w:val="0019447C"/>
    <w:rsid w:val="001B61DE"/>
    <w:rsid w:val="001C2ABA"/>
    <w:rsid w:val="001D20FF"/>
    <w:rsid w:val="001D4CEF"/>
    <w:rsid w:val="001D5D50"/>
    <w:rsid w:val="001E3490"/>
    <w:rsid w:val="00203CE7"/>
    <w:rsid w:val="00213304"/>
    <w:rsid w:val="00256538"/>
    <w:rsid w:val="002A3820"/>
    <w:rsid w:val="002A389D"/>
    <w:rsid w:val="002A4B10"/>
    <w:rsid w:val="002B2918"/>
    <w:rsid w:val="002B45D4"/>
    <w:rsid w:val="002C36DD"/>
    <w:rsid w:val="003135D2"/>
    <w:rsid w:val="003269CB"/>
    <w:rsid w:val="003317BC"/>
    <w:rsid w:val="0034465D"/>
    <w:rsid w:val="0037686D"/>
    <w:rsid w:val="00381AA0"/>
    <w:rsid w:val="00383537"/>
    <w:rsid w:val="00393EED"/>
    <w:rsid w:val="003B369E"/>
    <w:rsid w:val="003E6A69"/>
    <w:rsid w:val="003E6AF9"/>
    <w:rsid w:val="003F0BA2"/>
    <w:rsid w:val="003F6D53"/>
    <w:rsid w:val="00401821"/>
    <w:rsid w:val="00402281"/>
    <w:rsid w:val="004043AD"/>
    <w:rsid w:val="00411303"/>
    <w:rsid w:val="004637C4"/>
    <w:rsid w:val="0047135D"/>
    <w:rsid w:val="00473411"/>
    <w:rsid w:val="004830AE"/>
    <w:rsid w:val="00487B45"/>
    <w:rsid w:val="004A7D5F"/>
    <w:rsid w:val="004C68B4"/>
    <w:rsid w:val="004C724D"/>
    <w:rsid w:val="004F03AD"/>
    <w:rsid w:val="004F2D42"/>
    <w:rsid w:val="005008E9"/>
    <w:rsid w:val="0050305B"/>
    <w:rsid w:val="00512320"/>
    <w:rsid w:val="00514E26"/>
    <w:rsid w:val="00521163"/>
    <w:rsid w:val="00530D3A"/>
    <w:rsid w:val="00532806"/>
    <w:rsid w:val="00535348"/>
    <w:rsid w:val="00535B4E"/>
    <w:rsid w:val="00553D87"/>
    <w:rsid w:val="00555319"/>
    <w:rsid w:val="00556342"/>
    <w:rsid w:val="005713BB"/>
    <w:rsid w:val="00581040"/>
    <w:rsid w:val="005810C0"/>
    <w:rsid w:val="00581A62"/>
    <w:rsid w:val="005E4CE0"/>
    <w:rsid w:val="005F35F1"/>
    <w:rsid w:val="00635E5C"/>
    <w:rsid w:val="006625FE"/>
    <w:rsid w:val="006762D4"/>
    <w:rsid w:val="00697372"/>
    <w:rsid w:val="006B3CAA"/>
    <w:rsid w:val="006D2130"/>
    <w:rsid w:val="006D6F32"/>
    <w:rsid w:val="006F5657"/>
    <w:rsid w:val="00700A4A"/>
    <w:rsid w:val="00724456"/>
    <w:rsid w:val="00726D86"/>
    <w:rsid w:val="00731E1D"/>
    <w:rsid w:val="00740362"/>
    <w:rsid w:val="00746397"/>
    <w:rsid w:val="00773CFF"/>
    <w:rsid w:val="00784E10"/>
    <w:rsid w:val="00787DF5"/>
    <w:rsid w:val="0079759A"/>
    <w:rsid w:val="007B5C9F"/>
    <w:rsid w:val="007C4EF5"/>
    <w:rsid w:val="007E3225"/>
    <w:rsid w:val="008165ED"/>
    <w:rsid w:val="00823822"/>
    <w:rsid w:val="00872C79"/>
    <w:rsid w:val="00886671"/>
    <w:rsid w:val="008969E0"/>
    <w:rsid w:val="008C211C"/>
    <w:rsid w:val="008C5820"/>
    <w:rsid w:val="008D24E6"/>
    <w:rsid w:val="008E3A1F"/>
    <w:rsid w:val="008E4B9C"/>
    <w:rsid w:val="008E55F9"/>
    <w:rsid w:val="008F2A5E"/>
    <w:rsid w:val="00921352"/>
    <w:rsid w:val="00936CAB"/>
    <w:rsid w:val="009618A4"/>
    <w:rsid w:val="00962618"/>
    <w:rsid w:val="009655C8"/>
    <w:rsid w:val="00984A51"/>
    <w:rsid w:val="00994EA6"/>
    <w:rsid w:val="009C482B"/>
    <w:rsid w:val="009D0303"/>
    <w:rsid w:val="009D1143"/>
    <w:rsid w:val="009D5F97"/>
    <w:rsid w:val="009E44DB"/>
    <w:rsid w:val="00A056FF"/>
    <w:rsid w:val="00A165DD"/>
    <w:rsid w:val="00A23FB6"/>
    <w:rsid w:val="00A2728D"/>
    <w:rsid w:val="00A3628F"/>
    <w:rsid w:val="00A37188"/>
    <w:rsid w:val="00A50AE5"/>
    <w:rsid w:val="00A7229D"/>
    <w:rsid w:val="00AA5D5B"/>
    <w:rsid w:val="00AB169E"/>
    <w:rsid w:val="00AC729C"/>
    <w:rsid w:val="00AD69B2"/>
    <w:rsid w:val="00AE0AE6"/>
    <w:rsid w:val="00AF00BF"/>
    <w:rsid w:val="00AF543F"/>
    <w:rsid w:val="00B126F2"/>
    <w:rsid w:val="00B15E5D"/>
    <w:rsid w:val="00B44A4C"/>
    <w:rsid w:val="00B50C72"/>
    <w:rsid w:val="00B5201D"/>
    <w:rsid w:val="00B53CD6"/>
    <w:rsid w:val="00B84E15"/>
    <w:rsid w:val="00B9511C"/>
    <w:rsid w:val="00BA0E01"/>
    <w:rsid w:val="00BA431B"/>
    <w:rsid w:val="00BA5512"/>
    <w:rsid w:val="00BD04DF"/>
    <w:rsid w:val="00BD47EE"/>
    <w:rsid w:val="00BD6D3A"/>
    <w:rsid w:val="00BE06A2"/>
    <w:rsid w:val="00BE0E82"/>
    <w:rsid w:val="00BF0B0B"/>
    <w:rsid w:val="00BF6B88"/>
    <w:rsid w:val="00C01256"/>
    <w:rsid w:val="00C42827"/>
    <w:rsid w:val="00C42F33"/>
    <w:rsid w:val="00C50FC1"/>
    <w:rsid w:val="00C55CFD"/>
    <w:rsid w:val="00C619CD"/>
    <w:rsid w:val="00C83E10"/>
    <w:rsid w:val="00C92215"/>
    <w:rsid w:val="00C96C9E"/>
    <w:rsid w:val="00CA630C"/>
    <w:rsid w:val="00CA7237"/>
    <w:rsid w:val="00CD2CD3"/>
    <w:rsid w:val="00CE56F4"/>
    <w:rsid w:val="00D02446"/>
    <w:rsid w:val="00D02E6F"/>
    <w:rsid w:val="00D346DC"/>
    <w:rsid w:val="00D45918"/>
    <w:rsid w:val="00D7031D"/>
    <w:rsid w:val="00D91C5E"/>
    <w:rsid w:val="00DB5E0F"/>
    <w:rsid w:val="00DC03B5"/>
    <w:rsid w:val="00DC0D85"/>
    <w:rsid w:val="00DE1B67"/>
    <w:rsid w:val="00DE67F1"/>
    <w:rsid w:val="00DF01BC"/>
    <w:rsid w:val="00DF272F"/>
    <w:rsid w:val="00DF6E5E"/>
    <w:rsid w:val="00E03EE8"/>
    <w:rsid w:val="00E048E6"/>
    <w:rsid w:val="00E13E2A"/>
    <w:rsid w:val="00E26B6E"/>
    <w:rsid w:val="00E26D89"/>
    <w:rsid w:val="00E47BD0"/>
    <w:rsid w:val="00E74671"/>
    <w:rsid w:val="00EA73EF"/>
    <w:rsid w:val="00EF5DA3"/>
    <w:rsid w:val="00F00BA4"/>
    <w:rsid w:val="00F016F8"/>
    <w:rsid w:val="00F03CCE"/>
    <w:rsid w:val="00F04313"/>
    <w:rsid w:val="00F20262"/>
    <w:rsid w:val="00F23022"/>
    <w:rsid w:val="00F545B8"/>
    <w:rsid w:val="00F8411C"/>
    <w:rsid w:val="00F86B0E"/>
    <w:rsid w:val="00FA4A34"/>
    <w:rsid w:val="00FC5589"/>
    <w:rsid w:val="00FD4C7C"/>
    <w:rsid w:val="00FD7E88"/>
    <w:rsid w:val="00FE4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47371FA7"/>
  <w15:docId w15:val="{54998FFC-7A49-4C06-9BAA-405E1CFFE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napToGrid w:val="0"/>
      <w:sz w:val="28"/>
      <w:lang w:val="fi-FI"/>
    </w:rPr>
  </w:style>
  <w:style w:type="paragraph" w:styleId="Heading1">
    <w:name w:val="heading 1"/>
    <w:basedOn w:val="Normal"/>
    <w:next w:val="Normal"/>
    <w:qFormat/>
    <w:pPr>
      <w:keepNext/>
      <w:jc w:val="center"/>
      <w:outlineLvl w:val="0"/>
    </w:pPr>
    <w:rPr>
      <w:b/>
      <w:sz w:val="26"/>
    </w:rPr>
  </w:style>
  <w:style w:type="paragraph" w:styleId="Heading2">
    <w:name w:val="heading 2"/>
    <w:basedOn w:val="Normal"/>
    <w:next w:val="Normal"/>
    <w:qFormat/>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7362C"/>
    <w:pPr>
      <w:spacing w:before="120"/>
      <w:ind w:firstLine="284"/>
      <w:jc w:val="both"/>
    </w:pPr>
    <w:rPr>
      <w:rFonts w:ascii="Times New Roman" w:hAnsi="Times New Roman"/>
      <w:snapToGrid/>
      <w:lang w:val="de-DE"/>
    </w:rPr>
  </w:style>
  <w:style w:type="paragraph" w:styleId="Header">
    <w:name w:val="header"/>
    <w:basedOn w:val="Normal"/>
    <w:link w:val="HeaderChar"/>
    <w:uiPriority w:val="99"/>
    <w:unhideWhenUsed/>
    <w:rsid w:val="001D4CEF"/>
    <w:pPr>
      <w:tabs>
        <w:tab w:val="center" w:pos="4680"/>
        <w:tab w:val="right" w:pos="9360"/>
      </w:tabs>
    </w:pPr>
  </w:style>
  <w:style w:type="character" w:customStyle="1" w:styleId="HeaderChar">
    <w:name w:val="Header Char"/>
    <w:link w:val="Header"/>
    <w:uiPriority w:val="99"/>
    <w:rsid w:val="001D4CEF"/>
    <w:rPr>
      <w:rFonts w:ascii=".VnTime" w:hAnsi=".VnTime"/>
      <w:snapToGrid w:val="0"/>
      <w:sz w:val="28"/>
      <w:lang w:val="fi-FI"/>
    </w:rPr>
  </w:style>
  <w:style w:type="paragraph" w:styleId="Footer">
    <w:name w:val="footer"/>
    <w:basedOn w:val="Normal"/>
    <w:link w:val="FooterChar"/>
    <w:unhideWhenUsed/>
    <w:rsid w:val="001D4CEF"/>
    <w:pPr>
      <w:tabs>
        <w:tab w:val="center" w:pos="4680"/>
        <w:tab w:val="right" w:pos="9360"/>
      </w:tabs>
    </w:pPr>
  </w:style>
  <w:style w:type="character" w:customStyle="1" w:styleId="FooterChar">
    <w:name w:val="Footer Char"/>
    <w:link w:val="Footer"/>
    <w:uiPriority w:val="99"/>
    <w:semiHidden/>
    <w:rsid w:val="001D4CEF"/>
    <w:rPr>
      <w:rFonts w:ascii=".VnTime" w:hAnsi=".VnTime"/>
      <w:snapToGrid w:val="0"/>
      <w:sz w:val="28"/>
      <w:lang w:val="fi-FI"/>
    </w:rPr>
  </w:style>
  <w:style w:type="character" w:styleId="PageNumber">
    <w:name w:val="page number"/>
    <w:basedOn w:val="DefaultParagraphFont"/>
    <w:rsid w:val="003E6A69"/>
  </w:style>
  <w:style w:type="paragraph" w:styleId="NormalWeb">
    <w:name w:val="Normal (Web)"/>
    <w:aliases w:val="Normal (Web) Char"/>
    <w:basedOn w:val="Normal"/>
    <w:link w:val="NormalWebChar1"/>
    <w:uiPriority w:val="99"/>
    <w:unhideWhenUsed/>
    <w:qFormat/>
    <w:rsid w:val="003E6A69"/>
    <w:pPr>
      <w:spacing w:before="100" w:beforeAutospacing="1" w:after="100" w:afterAutospacing="1"/>
    </w:pPr>
    <w:rPr>
      <w:rFonts w:ascii="Times New Roman" w:hAnsi="Times New Roman"/>
      <w:snapToGrid/>
      <w:sz w:val="24"/>
      <w:szCs w:val="24"/>
      <w:lang w:val="en-US"/>
    </w:rPr>
  </w:style>
  <w:style w:type="character" w:customStyle="1" w:styleId="NormalWebChar1">
    <w:name w:val="Normal (Web) Char1"/>
    <w:aliases w:val="Normal (Web) Char Char"/>
    <w:link w:val="NormalWeb"/>
    <w:uiPriority w:val="99"/>
    <w:locked/>
    <w:rsid w:val="003E6A69"/>
    <w:rPr>
      <w:sz w:val="24"/>
      <w:szCs w:val="24"/>
    </w:rPr>
  </w:style>
  <w:style w:type="paragraph" w:styleId="Revision">
    <w:name w:val="Revision"/>
    <w:hidden/>
    <w:uiPriority w:val="99"/>
    <w:semiHidden/>
    <w:rsid w:val="00D91C5E"/>
    <w:rPr>
      <w:rFonts w:ascii=".VnTime" w:hAnsi=".VnTime"/>
      <w:snapToGrid w:val="0"/>
      <w:sz w:val="28"/>
      <w:lang w:val="fi-FI"/>
    </w:rPr>
  </w:style>
  <w:style w:type="paragraph" w:styleId="ListParagraph">
    <w:name w:val="List Paragraph"/>
    <w:basedOn w:val="Normal"/>
    <w:uiPriority w:val="34"/>
    <w:qFormat/>
    <w:rsid w:val="008E55F9"/>
    <w:pPr>
      <w:ind w:left="720"/>
      <w:contextualSpacing/>
    </w:pPr>
  </w:style>
  <w:style w:type="character" w:styleId="Strong">
    <w:name w:val="Strong"/>
    <w:basedOn w:val="DefaultParagraphFont"/>
    <w:uiPriority w:val="22"/>
    <w:qFormat/>
    <w:rsid w:val="003317BC"/>
    <w:rPr>
      <w:b/>
      <w:bCs/>
    </w:rPr>
  </w:style>
  <w:style w:type="paragraph" w:styleId="BalloonText">
    <w:name w:val="Balloon Text"/>
    <w:basedOn w:val="Normal"/>
    <w:link w:val="BalloonTextChar"/>
    <w:uiPriority w:val="99"/>
    <w:semiHidden/>
    <w:unhideWhenUsed/>
    <w:rsid w:val="004F2D42"/>
    <w:rPr>
      <w:rFonts w:ascii="Tahoma" w:hAnsi="Tahoma" w:cs="Tahoma"/>
      <w:sz w:val="16"/>
      <w:szCs w:val="16"/>
    </w:rPr>
  </w:style>
  <w:style w:type="character" w:customStyle="1" w:styleId="BalloonTextChar">
    <w:name w:val="Balloon Text Char"/>
    <w:basedOn w:val="DefaultParagraphFont"/>
    <w:link w:val="BalloonText"/>
    <w:uiPriority w:val="99"/>
    <w:semiHidden/>
    <w:rsid w:val="004F2D42"/>
    <w:rPr>
      <w:rFonts w:ascii="Tahoma" w:hAnsi="Tahoma" w:cs="Tahoma"/>
      <w:snapToGrid w:val="0"/>
      <w:sz w:val="16"/>
      <w:szCs w:val="16"/>
      <w:lang w:val="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489005">
      <w:bodyDiv w:val="1"/>
      <w:marLeft w:val="0"/>
      <w:marRight w:val="0"/>
      <w:marTop w:val="0"/>
      <w:marBottom w:val="0"/>
      <w:divBdr>
        <w:top w:val="none" w:sz="0" w:space="0" w:color="auto"/>
        <w:left w:val="none" w:sz="0" w:space="0" w:color="auto"/>
        <w:bottom w:val="none" w:sz="0" w:space="0" w:color="auto"/>
        <w:right w:val="none" w:sz="0" w:space="0" w:color="auto"/>
      </w:divBdr>
    </w:div>
    <w:div w:id="576747118">
      <w:bodyDiv w:val="1"/>
      <w:marLeft w:val="0"/>
      <w:marRight w:val="0"/>
      <w:marTop w:val="0"/>
      <w:marBottom w:val="0"/>
      <w:divBdr>
        <w:top w:val="none" w:sz="0" w:space="0" w:color="auto"/>
        <w:left w:val="none" w:sz="0" w:space="0" w:color="auto"/>
        <w:bottom w:val="none" w:sz="0" w:space="0" w:color="auto"/>
        <w:right w:val="none" w:sz="0" w:space="0" w:color="auto"/>
      </w:divBdr>
    </w:div>
    <w:div w:id="212391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45C02-8CE5-4FCB-BB07-7F1403DC33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1558</Words>
  <Characters>8887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ñy ban nh©n d©n</vt:lpstr>
    </vt:vector>
  </TitlesOfParts>
  <Company>VPUBND</Company>
  <LinksUpToDate>false</LinksUpToDate>
  <CharactersWithSpaces>10425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subject/>
  <dc:creator>Unknown</dc:creator>
  <cp:keywords/>
  <cp:lastModifiedBy>nguyen thi hoa</cp:lastModifiedBy>
  <cp:revision>2</cp:revision>
  <cp:lastPrinted>2026-04-29T03:14:00Z</cp:lastPrinted>
  <dcterms:created xsi:type="dcterms:W3CDTF">2026-05-05T01:34:00Z</dcterms:created>
  <dcterms:modified xsi:type="dcterms:W3CDTF">2026-05-05T01:34:00Z</dcterms:modified>
</cp:coreProperties>
</file>