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2268F3" w14:paraId="3A637454" w14:textId="77777777">
        <w:trPr>
          <w:trHeight w:val="1276"/>
        </w:trPr>
        <w:tc>
          <w:tcPr>
            <w:tcW w:w="3436" w:type="dxa"/>
          </w:tcPr>
          <w:p w14:paraId="53348706" w14:textId="77777777" w:rsidR="002268F3" w:rsidRDefault="00F23497">
            <w:pPr>
              <w:spacing w:after="0" w:line="240" w:lineRule="auto"/>
              <w:jc w:val="center"/>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ỦY BAN NHÂN DÂN</w:t>
            </w:r>
          </w:p>
          <w:p w14:paraId="212CD18A" w14:textId="77777777" w:rsidR="002268F3" w:rsidRDefault="00F23497">
            <w:pPr>
              <w:spacing w:after="0" w:line="240" w:lineRule="auto"/>
              <w:jc w:val="center"/>
              <w:rPr>
                <w:rFonts w:eastAsia="Times New Roman" w:cs="Times New Roman"/>
                <w:kern w:val="0"/>
                <w:sz w:val="24"/>
                <w:szCs w:val="24"/>
                <w:lang w:val="en-US"/>
                <w14:ligatures w14:val="none"/>
              </w:rPr>
            </w:pPr>
            <w:r>
              <w:rPr>
                <w:rFonts w:eastAsia="Times New Roman" w:cs="Times New Roman"/>
                <w:b/>
                <w:kern w:val="0"/>
                <w:sz w:val="26"/>
                <w:szCs w:val="26"/>
                <w:lang w:val="en-US"/>
                <w14:ligatures w14:val="none"/>
              </w:rPr>
              <w:t>TỈNH HÀ TĨNH</w:t>
            </w:r>
          </w:p>
          <w:p w14:paraId="4F6F653C" w14:textId="77777777" w:rsidR="002268F3" w:rsidRDefault="00F23497">
            <w:pPr>
              <w:spacing w:after="0" w:line="240" w:lineRule="auto"/>
              <w:jc w:val="center"/>
              <w:rPr>
                <w:rFonts w:eastAsia="Times New Roman" w:cs="Times New Roman"/>
                <w:kern w:val="0"/>
                <w:szCs w:val="28"/>
                <w:lang w:val="en-US"/>
                <w14:ligatures w14:val="none"/>
              </w:rPr>
            </w:pPr>
            <w:r>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52455150" wp14:editId="484D4B05">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5A122"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ErIgIAAD0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"/>
                  </w:pict>
                </mc:Fallback>
              </mc:AlternateContent>
            </w:r>
          </w:p>
          <w:p w14:paraId="7F8BA149" w14:textId="78E2AA7D" w:rsidR="002268F3" w:rsidRDefault="00F23497">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Pr>
                <w:rFonts w:eastAsia="Times New Roman" w:cs="Times New Roman"/>
                <w:kern w:val="0"/>
                <w:sz w:val="26"/>
                <w:szCs w:val="26"/>
                <w:lang w:val="en-US"/>
                <w14:ligatures w14:val="none"/>
              </w:rPr>
              <w:t xml:space="preserve">Số: </w:t>
            </w:r>
            <w:r w:rsidR="00911E31">
              <w:rPr>
                <w:rFonts w:eastAsia="Times New Roman" w:cs="Times New Roman"/>
                <w:kern w:val="0"/>
                <w:sz w:val="26"/>
                <w:szCs w:val="26"/>
                <w:lang w:val="en-US"/>
                <w14:ligatures w14:val="none"/>
              </w:rPr>
              <w:t>58</w:t>
            </w:r>
            <w:r>
              <w:rPr>
                <w:rFonts w:eastAsia="Times New Roman" w:cs="Times New Roman"/>
                <w:kern w:val="0"/>
                <w:sz w:val="26"/>
                <w:szCs w:val="26"/>
                <w:lang w:val="en-US"/>
                <w14:ligatures w14:val="none"/>
              </w:rPr>
              <w:t>/2025/QĐ-UBND</w:t>
            </w:r>
          </w:p>
        </w:tc>
        <w:tc>
          <w:tcPr>
            <w:tcW w:w="5879" w:type="dxa"/>
          </w:tcPr>
          <w:p w14:paraId="2AB75C57" w14:textId="77777777" w:rsidR="002268F3" w:rsidRDefault="00F23497">
            <w:pPr>
              <w:spacing w:after="0" w:line="240" w:lineRule="auto"/>
              <w:jc w:val="center"/>
              <w:outlineLvl w:val="8"/>
              <w:rPr>
                <w:rFonts w:eastAsia="Times New Roman" w:cs="Times New Roman"/>
                <w:b/>
                <w:bCs/>
                <w:kern w:val="0"/>
                <w:sz w:val="26"/>
                <w:szCs w:val="26"/>
                <w:lang w:val="en-US"/>
                <w14:ligatures w14:val="none"/>
              </w:rPr>
            </w:pPr>
            <w:r>
              <w:rPr>
                <w:rFonts w:eastAsia="Times New Roman" w:cs="Times New Roman"/>
                <w:b/>
                <w:bCs/>
                <w:kern w:val="0"/>
                <w:sz w:val="26"/>
                <w:szCs w:val="26"/>
                <w:lang w:val="en-US"/>
                <w14:ligatures w14:val="none"/>
              </w:rPr>
              <w:t>CỘNG HÒA XÃ HỘI CHỦ NGHĨA VIỆT NAM</w:t>
            </w:r>
          </w:p>
          <w:p w14:paraId="575E41F5" w14:textId="77777777" w:rsidR="002268F3" w:rsidRDefault="00F23497">
            <w:pPr>
              <w:spacing w:after="0" w:line="240" w:lineRule="auto"/>
              <w:jc w:val="center"/>
              <w:rPr>
                <w:rFonts w:eastAsia="Times New Roman" w:cs="Times New Roman"/>
                <w:i/>
                <w:iCs/>
                <w:kern w:val="0"/>
                <w:szCs w:val="28"/>
                <w:lang w:val="en-US"/>
                <w14:ligatures w14:val="none"/>
              </w:rPr>
            </w:pPr>
            <w:r>
              <w:rPr>
                <w:rFonts w:eastAsia="Times New Roman" w:cs="Times New Roman"/>
                <w:b/>
                <w:bCs/>
                <w:kern w:val="0"/>
                <w:szCs w:val="28"/>
                <w:lang w:val="en-US"/>
                <w14:ligatures w14:val="none"/>
              </w:rPr>
              <w:t>Độc lập - Tự do - Hạnh phúc</w:t>
            </w:r>
          </w:p>
          <w:p w14:paraId="5615315D" w14:textId="77777777" w:rsidR="002268F3" w:rsidRDefault="00F23497">
            <w:pPr>
              <w:spacing w:after="0" w:line="240" w:lineRule="auto"/>
              <w:jc w:val="center"/>
              <w:rPr>
                <w:rFonts w:eastAsia="Times New Roman" w:cs="Times New Roman"/>
                <w:i/>
                <w:iCs/>
                <w:kern w:val="0"/>
                <w:szCs w:val="28"/>
                <w:lang w:val="en-US"/>
                <w14:ligatures w14:val="none"/>
              </w:rPr>
            </w:pPr>
            <w:r>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5843DA4D" wp14:editId="3E1AB3DC">
                      <wp:simplePos x="0" y="0"/>
                      <wp:positionH relativeFrom="column">
                        <wp:posOffset>764540</wp:posOffset>
                      </wp:positionH>
                      <wp:positionV relativeFrom="paragraph">
                        <wp:posOffset>23813</wp:posOffset>
                      </wp:positionV>
                      <wp:extent cx="2095500" cy="0"/>
                      <wp:effectExtent l="0" t="0" r="0" b="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3F45F"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2pt,1.9pt" to="225.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6HJAIAAD8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"/>
                  </w:pict>
                </mc:Fallback>
              </mc:AlternateContent>
            </w:r>
          </w:p>
          <w:p w14:paraId="0613A311" w14:textId="3FA16DF0" w:rsidR="002268F3" w:rsidRDefault="00F23497">
            <w:pPr>
              <w:spacing w:before="120"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lang w:val="en-US"/>
                <w14:ligatures w14:val="none"/>
              </w:rPr>
              <w:t xml:space="preserve">           Hà Tĩnh</w:t>
            </w:r>
            <w:r>
              <w:rPr>
                <w:rFonts w:eastAsia="Times New Roman" w:cs="Times New Roman"/>
                <w:i/>
                <w:iCs/>
                <w:kern w:val="0"/>
                <w:szCs w:val="28"/>
                <w14:ligatures w14:val="none"/>
              </w:rPr>
              <w:t xml:space="preserve">, ngày </w:t>
            </w:r>
            <w:r w:rsidR="00911E31">
              <w:rPr>
                <w:rFonts w:eastAsia="Times New Roman" w:cs="Times New Roman"/>
                <w:i/>
                <w:iCs/>
                <w:kern w:val="0"/>
                <w:szCs w:val="28"/>
                <w14:ligatures w14:val="none"/>
              </w:rPr>
              <w:t>22</w:t>
            </w:r>
            <w:r>
              <w:rPr>
                <w:rFonts w:eastAsia="Times New Roman" w:cs="Times New Roman"/>
                <w:i/>
                <w:iCs/>
                <w:kern w:val="0"/>
                <w:szCs w:val="28"/>
                <w:lang w:val="en-US"/>
                <w14:ligatures w14:val="none"/>
              </w:rPr>
              <w:t xml:space="preserve"> t</w:t>
            </w:r>
            <w:r>
              <w:rPr>
                <w:rFonts w:eastAsia="Times New Roman" w:cs="Times New Roman"/>
                <w:i/>
                <w:iCs/>
                <w:kern w:val="0"/>
                <w:szCs w:val="28"/>
                <w14:ligatures w14:val="none"/>
              </w:rPr>
              <w:t>hán</w:t>
            </w:r>
            <w:r>
              <w:rPr>
                <w:rFonts w:eastAsia="Times New Roman" w:cs="Times New Roman"/>
                <w:i/>
                <w:iCs/>
                <w:kern w:val="0"/>
                <w:szCs w:val="28"/>
                <w:lang w:val="en-US"/>
                <w14:ligatures w14:val="none"/>
              </w:rPr>
              <w:t xml:space="preserve">g </w:t>
            </w:r>
            <w:r w:rsidR="00911E31">
              <w:rPr>
                <w:rFonts w:eastAsia="Times New Roman" w:cs="Times New Roman"/>
                <w:i/>
                <w:iCs/>
                <w:kern w:val="0"/>
                <w:szCs w:val="28"/>
                <w:lang w:val="en-US"/>
                <w14:ligatures w14:val="none"/>
              </w:rPr>
              <w:t>9</w:t>
            </w:r>
            <w:r>
              <w:rPr>
                <w:rFonts w:eastAsia="Times New Roman" w:cs="Times New Roman"/>
                <w:i/>
                <w:iCs/>
                <w:kern w:val="0"/>
                <w:szCs w:val="28"/>
                <w14:ligatures w14:val="none"/>
              </w:rPr>
              <w:t xml:space="preserve"> năm 20</w:t>
            </w:r>
            <w:r>
              <w:rPr>
                <w:rFonts w:eastAsia="Times New Roman" w:cs="Times New Roman"/>
                <w:i/>
                <w:iCs/>
                <w:kern w:val="0"/>
                <w:szCs w:val="28"/>
                <w:lang w:val="en-US"/>
                <w14:ligatures w14:val="none"/>
              </w:rPr>
              <w:t>25</w:t>
            </w:r>
          </w:p>
        </w:tc>
      </w:tr>
    </w:tbl>
    <w:p w14:paraId="14729A5A" w14:textId="77777777" w:rsidR="002268F3" w:rsidRDefault="002268F3">
      <w:pPr>
        <w:keepNext/>
        <w:spacing w:after="0" w:line="240" w:lineRule="auto"/>
        <w:ind w:right="23"/>
        <w:jc w:val="center"/>
        <w:outlineLvl w:val="3"/>
        <w:rPr>
          <w:rFonts w:eastAsia="Times New Roman" w:cs="Times New Roman"/>
          <w:b/>
          <w:kern w:val="0"/>
          <w:sz w:val="22"/>
          <w:lang w:val="en-US"/>
          <w14:ligatures w14:val="none"/>
        </w:rPr>
      </w:pPr>
    </w:p>
    <w:p w14:paraId="0B982E63" w14:textId="77777777" w:rsidR="002268F3" w:rsidRDefault="002268F3">
      <w:pPr>
        <w:keepNext/>
        <w:spacing w:after="0" w:line="240" w:lineRule="auto"/>
        <w:jc w:val="center"/>
        <w:outlineLvl w:val="3"/>
        <w:rPr>
          <w:rFonts w:eastAsia="Times New Roman" w:cs="Times New Roman"/>
          <w:b/>
          <w:kern w:val="0"/>
          <w:sz w:val="8"/>
          <w:szCs w:val="8"/>
          <w14:ligatures w14:val="none"/>
        </w:rPr>
      </w:pPr>
    </w:p>
    <w:p w14:paraId="68384E93" w14:textId="77777777" w:rsidR="002268F3" w:rsidRDefault="002268F3">
      <w:pPr>
        <w:keepNext/>
        <w:spacing w:after="0" w:line="240" w:lineRule="auto"/>
        <w:jc w:val="center"/>
        <w:outlineLvl w:val="3"/>
        <w:rPr>
          <w:rFonts w:eastAsia="Times New Roman" w:cs="Times New Roman"/>
          <w:b/>
          <w:kern w:val="0"/>
          <w:szCs w:val="28"/>
          <w:lang w:val="en-US"/>
          <w14:ligatures w14:val="none"/>
        </w:rPr>
      </w:pPr>
    </w:p>
    <w:p w14:paraId="532B4999" w14:textId="77777777" w:rsidR="002268F3" w:rsidRDefault="00F23497">
      <w:pPr>
        <w:keepNext/>
        <w:spacing w:after="0" w:line="240" w:lineRule="auto"/>
        <w:jc w:val="center"/>
        <w:outlineLvl w:val="3"/>
        <w:rPr>
          <w:rFonts w:eastAsia="Times New Roman" w:cs="Times New Roman"/>
          <w:b/>
          <w:kern w:val="0"/>
          <w:szCs w:val="28"/>
          <w14:ligatures w14:val="none"/>
        </w:rPr>
      </w:pPr>
      <w:r>
        <w:rPr>
          <w:rFonts w:eastAsia="Times New Roman" w:cs="Times New Roman"/>
          <w:b/>
          <w:kern w:val="0"/>
          <w:szCs w:val="28"/>
          <w14:ligatures w14:val="none"/>
        </w:rPr>
        <w:t>QUYẾT ĐỊNH</w:t>
      </w:r>
    </w:p>
    <w:p w14:paraId="3EB35783" w14:textId="77777777" w:rsidR="002268F3" w:rsidRDefault="00F23497">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Ban hành </w:t>
      </w:r>
      <w:r>
        <w:rPr>
          <w:rFonts w:eastAsia="Times New Roman" w:cs="Times New Roman"/>
          <w:b/>
          <w:kern w:val="0"/>
          <w:szCs w:val="28"/>
          <w14:ligatures w14:val="none"/>
        </w:rPr>
        <w:t>Q</w:t>
      </w:r>
      <w:r>
        <w:rPr>
          <w:rFonts w:eastAsia="Times New Roman" w:cs="Times New Roman"/>
          <w:b/>
          <w:kern w:val="0"/>
          <w:szCs w:val="28"/>
          <w:lang w:val="en-US"/>
          <w14:ligatures w14:val="none"/>
        </w:rPr>
        <w:t xml:space="preserve">uy định chức năng, nhiệm vụ, quyền hạn </w:t>
      </w:r>
    </w:p>
    <w:p w14:paraId="013109C5" w14:textId="77777777" w:rsidR="002268F3" w:rsidRDefault="00F23497">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và cơ cấu tổ chức của Sở Công Thương </w:t>
      </w:r>
    </w:p>
    <w:p w14:paraId="5150817D" w14:textId="77777777" w:rsidR="002268F3" w:rsidRDefault="00F23497">
      <w:pPr>
        <w:spacing w:after="0" w:line="240" w:lineRule="auto"/>
        <w:jc w:val="center"/>
        <w:rPr>
          <w:rFonts w:eastAsia="Times New Roman" w:cs="Times New Roman"/>
          <w:b/>
          <w:kern w:val="0"/>
          <w:sz w:val="34"/>
          <w:szCs w:val="34"/>
          <w:lang w:val="en-US"/>
          <w14:ligatures w14:val="none"/>
        </w:rPr>
      </w:pPr>
      <w:r>
        <w:rPr>
          <w:rFonts w:eastAsia="Times New Roman" w:cs="Times New Roman"/>
          <w:noProof/>
          <w:kern w:val="0"/>
          <w:sz w:val="34"/>
          <w:szCs w:val="34"/>
          <w:lang w:val="en-US"/>
          <w14:ligatures w14:val="none"/>
        </w:rPr>
        <mc:AlternateContent>
          <mc:Choice Requires="wps">
            <w:drawing>
              <wp:anchor distT="0" distB="0" distL="114300" distR="114300" simplePos="0" relativeHeight="251661312" behindDoc="0" locked="0" layoutInCell="1" allowOverlap="1" wp14:anchorId="2172CA60" wp14:editId="4BCA9B58">
                <wp:simplePos x="0" y="0"/>
                <wp:positionH relativeFrom="column">
                  <wp:posOffset>2258597</wp:posOffset>
                </wp:positionH>
                <wp:positionV relativeFrom="paragraph">
                  <wp:posOffset>45720</wp:posOffset>
                </wp:positionV>
                <wp:extent cx="11938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5pt,3.6pt" to="271.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"/>
            </w:pict>
          </mc:Fallback>
        </mc:AlternateContent>
      </w:r>
    </w:p>
    <w:p w14:paraId="188477B9" w14:textId="77777777" w:rsidR="002268F3" w:rsidRDefault="002268F3">
      <w:pPr>
        <w:spacing w:after="0" w:line="240" w:lineRule="auto"/>
        <w:jc w:val="center"/>
        <w:rPr>
          <w:rFonts w:eastAsia="Times New Roman" w:cs="Times New Roman"/>
          <w:b/>
          <w:kern w:val="0"/>
          <w:sz w:val="12"/>
          <w:szCs w:val="12"/>
          <w:lang w:val="en-US"/>
          <w14:ligatures w14:val="none"/>
        </w:rPr>
      </w:pPr>
    </w:p>
    <w:p w14:paraId="2CF1B4F2" w14:textId="77777777" w:rsidR="002268F3" w:rsidRDefault="00F23497">
      <w:pPr>
        <w:spacing w:before="6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 xml:space="preserve">Căn cứ Luật Tổ chức chính quyền địa phương ngày 16/6/2025; </w:t>
      </w:r>
    </w:p>
    <w:p w14:paraId="4FB77F5B" w14:textId="77777777" w:rsidR="002268F3" w:rsidRDefault="00F23497">
      <w:pPr>
        <w:spacing w:before="6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Căn cứ Luật Ban hành văn bản quy phạm pháp luật ngày 19/02/2025</w:t>
      </w:r>
      <w:r>
        <w:t xml:space="preserve"> </w:t>
      </w:r>
      <w:r>
        <w:rPr>
          <w:rFonts w:eastAsia="Times New Roman" w:cs="Times New Roman"/>
          <w:i/>
          <w:iCs/>
          <w:kern w:val="0"/>
          <w:szCs w:val="28"/>
          <w14:ligatures w14:val="none"/>
        </w:rPr>
        <w:t>và Luật sửa đổi, bổ sung một số điều của Luật ban hành văn bản quy phạm pháp luật ngày 25/6/2025</w:t>
      </w:r>
      <w:r>
        <w:rPr>
          <w:rFonts w:eastAsia="Times New Roman" w:cs="Times New Roman"/>
          <w:i/>
          <w:iCs/>
          <w:kern w:val="0"/>
          <w:szCs w:val="28"/>
          <w:lang w:val="en-US"/>
          <w14:ligatures w14:val="none"/>
        </w:rPr>
        <w:t xml:space="preserve">; </w:t>
      </w:r>
    </w:p>
    <w:p w14:paraId="4D9D9EEC" w14:textId="77777777" w:rsidR="002268F3" w:rsidRDefault="00F23497">
      <w:pPr>
        <w:spacing w:before="60" w:after="0" w:line="240" w:lineRule="auto"/>
        <w:ind w:firstLine="720"/>
        <w:rPr>
          <w:rFonts w:eastAsia="Times New Roman" w:cs="Times New Roman"/>
          <w:i/>
          <w:iCs/>
          <w:kern w:val="0"/>
          <w:szCs w:val="28"/>
          <w:lang w:val="en-US"/>
          <w14:ligatures w14:val="none"/>
        </w:rPr>
      </w:pPr>
      <w:r>
        <w:rPr>
          <w:rStyle w:val="markedcontent"/>
          <w:i/>
        </w:rPr>
        <w:t xml:space="preserve">Căn cứ Nghị quyết số 190/2025/NQ-QH15 ngày 19/02/2025 </w:t>
      </w:r>
      <w:r>
        <w:rPr>
          <w:rStyle w:val="markedcontent"/>
          <w:i/>
          <w:lang w:val="en-US"/>
        </w:rPr>
        <w:t xml:space="preserve">của Quốc hội </w:t>
      </w:r>
      <w:r>
        <w:rPr>
          <w:rStyle w:val="markedcontent"/>
          <w:i/>
        </w:rPr>
        <w:t>quy định về xử lý một số vấn đề liên quan đến sắp xếp tổ chức bộ máy nhà nước;</w:t>
      </w:r>
    </w:p>
    <w:p w14:paraId="32E6ADE9" w14:textId="77777777" w:rsidR="002268F3" w:rsidRDefault="00F23497">
      <w:pPr>
        <w:spacing w:before="60" w:after="0" w:line="240" w:lineRule="auto"/>
        <w:ind w:firstLine="720"/>
        <w:rPr>
          <w:i/>
          <w:szCs w:val="28"/>
        </w:rPr>
      </w:pPr>
      <w:r>
        <w:rPr>
          <w:i/>
          <w:szCs w:val="28"/>
        </w:rPr>
        <w:t>Căn cứ </w:t>
      </w:r>
      <w:r>
        <w:rPr>
          <w:i/>
          <w:szCs w:val="28"/>
          <w:lang w:val="en-US"/>
        </w:rPr>
        <w:t xml:space="preserve">các Nghị định của Chính phủ: </w:t>
      </w:r>
      <w:r>
        <w:rPr>
          <w:i/>
          <w:szCs w:val="28"/>
        </w:rPr>
        <w:t>số 150/2025/NĐ-CP ngày 12/6/2025 quy định tổ chức các cơ quan chuyên môn thuộc Ủy ban nhân dân tỉnh, thành phố trực thuộc trung ương và Ủy ban nhân dân xã, phường, đặc khu thuộc tỉnh, thành phố trực thuộc trung ương</w:t>
      </w:r>
      <w:r>
        <w:rPr>
          <w:i/>
          <w:szCs w:val="28"/>
          <w:lang w:val="en-US"/>
        </w:rPr>
        <w:t xml:space="preserve">; </w:t>
      </w:r>
      <w:r>
        <w:rPr>
          <w:i/>
          <w:szCs w:val="28"/>
        </w:rPr>
        <w:t xml:space="preserve">số 78/2025/NĐ-CP ngày 01/4/2025 quy định chi tiết một số điều và biện pháp để tổ chức, hướng dẫn thi hành Luật </w:t>
      </w:r>
      <w:r>
        <w:rPr>
          <w:i/>
          <w:szCs w:val="28"/>
          <w:lang w:val="en-US"/>
        </w:rPr>
        <w:t>B</w:t>
      </w:r>
      <w:r>
        <w:rPr>
          <w:i/>
          <w:szCs w:val="28"/>
        </w:rPr>
        <w:t>an hành văn bản quy phạm pháp luật</w:t>
      </w:r>
      <w:r>
        <w:rPr>
          <w:i/>
          <w:szCs w:val="28"/>
          <w:lang w:val="en-US"/>
        </w:rPr>
        <w:t xml:space="preserve">; </w:t>
      </w:r>
      <w:r>
        <w:rPr>
          <w:i/>
          <w:szCs w:val="28"/>
        </w:rPr>
        <w:t xml:space="preserve">số 187/2025/NĐ-CP ngày 01/7/2025 về việc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 </w:t>
      </w:r>
    </w:p>
    <w:p w14:paraId="56AA85E1" w14:textId="77777777" w:rsidR="002268F3" w:rsidRDefault="00F23497">
      <w:pPr>
        <w:spacing w:before="60" w:after="0" w:line="240" w:lineRule="auto"/>
        <w:ind w:firstLine="720"/>
        <w:rPr>
          <w:i/>
          <w:szCs w:val="28"/>
          <w:lang w:val="en-US"/>
        </w:rPr>
      </w:pPr>
      <w:r>
        <w:rPr>
          <w:i/>
          <w:szCs w:val="28"/>
          <w:lang w:val="en-US"/>
        </w:rPr>
        <w:t xml:space="preserve">Căn cứ </w:t>
      </w:r>
      <w:r>
        <w:rPr>
          <w:i/>
          <w:szCs w:val="28"/>
        </w:rPr>
        <w:t>Thông tư số 37/2025/TT-BCT ngày 14/6/2025 của Bộ trưởng Bộ Công Thương về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r>
        <w:rPr>
          <w:i/>
          <w:szCs w:val="28"/>
          <w:lang w:val="en-US"/>
        </w:rPr>
        <w:t>;</w:t>
      </w:r>
    </w:p>
    <w:p w14:paraId="66DEF874" w14:textId="77777777" w:rsidR="002268F3" w:rsidRDefault="00F23497">
      <w:pPr>
        <w:spacing w:before="60" w:after="0" w:line="240" w:lineRule="auto"/>
        <w:ind w:firstLine="720"/>
        <w:rPr>
          <w:rFonts w:eastAsia="Times New Roman" w:cs="Times New Roman"/>
          <w:i/>
          <w:iCs/>
          <w:color w:val="FF0000"/>
          <w:kern w:val="0"/>
          <w:szCs w:val="28"/>
          <w:lang w:val="en-US"/>
          <w14:ligatures w14:val="none"/>
        </w:rPr>
      </w:pPr>
      <w:r>
        <w:rPr>
          <w:rFonts w:eastAsia="Times New Roman" w:cs="Times New Roman"/>
          <w:i/>
          <w:iCs/>
          <w:kern w:val="0"/>
          <w:szCs w:val="28"/>
          <w:lang w:val="en-US"/>
          <w14:ligatures w14:val="none"/>
        </w:rPr>
        <w:t xml:space="preserve">Theo đề nghị của Giám đốc Sở Công Thương tại </w:t>
      </w:r>
      <w:r w:rsidR="003A2027">
        <w:rPr>
          <w:rFonts w:eastAsia="Times New Roman" w:cs="Times New Roman"/>
          <w:i/>
          <w:iCs/>
          <w:kern w:val="0"/>
          <w:szCs w:val="28"/>
          <w:lang w:val="en-US"/>
          <w14:ligatures w14:val="none"/>
        </w:rPr>
        <w:t>Văn bản</w:t>
      </w:r>
      <w:r>
        <w:rPr>
          <w:rFonts w:eastAsia="Times New Roman" w:cs="Times New Roman"/>
          <w:i/>
          <w:iCs/>
          <w:kern w:val="0"/>
          <w:szCs w:val="28"/>
          <w:lang w:val="en-US"/>
          <w14:ligatures w14:val="none"/>
        </w:rPr>
        <w:t xml:space="preserve"> số 54/TTr-SCT ngày 28/8/2025; ý kiến thẩm định của Sở Tư pháp tại </w:t>
      </w:r>
      <w:r w:rsidR="003A2027">
        <w:rPr>
          <w:rFonts w:eastAsia="Times New Roman" w:cs="Times New Roman"/>
          <w:i/>
          <w:iCs/>
          <w:kern w:val="0"/>
          <w:szCs w:val="28"/>
          <w:lang w:val="en-US"/>
          <w14:ligatures w14:val="none"/>
        </w:rPr>
        <w:t>Văn bản</w:t>
      </w:r>
      <w:r>
        <w:rPr>
          <w:rFonts w:eastAsia="Times New Roman" w:cs="Times New Roman"/>
          <w:i/>
          <w:iCs/>
          <w:kern w:val="0"/>
          <w:szCs w:val="28"/>
          <w:lang w:val="en-US"/>
          <w14:ligatures w14:val="none"/>
        </w:rPr>
        <w:t xml:space="preserve"> số 2338/BC-STP ngày 15/8/2025; ý kiến thẩm định của Sở Nội vụ tại Văn bản số 4032/SNV-XDCQ&amp;TCBC ngày 23/8/2025;</w:t>
      </w:r>
      <w:r>
        <w:rPr>
          <w:rFonts w:eastAsia="Times New Roman" w:cs="Times New Roman"/>
          <w:i/>
          <w:iCs/>
          <w:color w:val="FF0000"/>
          <w:kern w:val="0"/>
          <w:szCs w:val="28"/>
          <w:lang w:val="en-US"/>
          <w14:ligatures w14:val="none"/>
        </w:rPr>
        <w:t xml:space="preserve"> </w:t>
      </w:r>
      <w:r w:rsidRPr="003A2027">
        <w:rPr>
          <w:rFonts w:eastAsia="Times New Roman" w:cs="Times New Roman"/>
          <w:i/>
          <w:iCs/>
          <w:kern w:val="0"/>
          <w:szCs w:val="28"/>
          <w:lang w:val="en-US"/>
          <w14:ligatures w14:val="none"/>
        </w:rPr>
        <w:t xml:space="preserve">trên cơ sở </w:t>
      </w:r>
      <w:r w:rsidR="003A2027" w:rsidRPr="003A2027">
        <w:rPr>
          <w:rFonts w:eastAsia="Times New Roman" w:cs="Times New Roman"/>
          <w:i/>
          <w:iCs/>
          <w:kern w:val="0"/>
          <w:szCs w:val="28"/>
          <w:lang w:val="en-US"/>
          <w14:ligatures w14:val="none"/>
        </w:rPr>
        <w:t>kết luận của Ủy ban nhân dân tỉnh tại cuộc họp ngày 19/9/2025 (Thông báo kết luận số 517/TB-UBND ngày 19/9/2025); thực hiện kết luận của Ban Thường vụ Đảng ủy Ủy ban nhân dân tỉnh tại cuộc họp ngày 19/9/2025 (Thông báo kết luận số 08-TB/ĐU ngày 19/9/2025);</w:t>
      </w:r>
    </w:p>
    <w:p w14:paraId="12EE73AD" w14:textId="77777777" w:rsidR="003A2027" w:rsidRDefault="003A2027">
      <w:pPr>
        <w:spacing w:before="60" w:after="0" w:line="240" w:lineRule="auto"/>
        <w:ind w:firstLine="720"/>
        <w:rPr>
          <w:rFonts w:eastAsia="Times New Roman" w:cs="Times New Roman"/>
          <w:i/>
          <w:iCs/>
          <w:kern w:val="0"/>
          <w:szCs w:val="28"/>
          <w:lang w:val="en-US"/>
          <w14:ligatures w14:val="none"/>
        </w:rPr>
      </w:pPr>
    </w:p>
    <w:p w14:paraId="60D87F26" w14:textId="77777777" w:rsidR="002268F3" w:rsidRPr="003A2027" w:rsidRDefault="00F23497" w:rsidP="003A2027">
      <w:pPr>
        <w:spacing w:before="6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Ủy ban nhân dân tỉnh ban hành Quyết định quy định chức năng, nhiệm vụ, quyền hạn và cơ cấu tổ chức của Sở Công Thương.</w:t>
      </w:r>
    </w:p>
    <w:p w14:paraId="6C92C3B2" w14:textId="77777777" w:rsidR="002268F3" w:rsidRDefault="00F23497">
      <w:pPr>
        <w:tabs>
          <w:tab w:val="left" w:pos="720"/>
        </w:tabs>
        <w:spacing w:before="60" w:after="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lastRenderedPageBreak/>
        <w:t>Điều 1.</w:t>
      </w:r>
      <w:r>
        <w:rPr>
          <w:rFonts w:eastAsia="Times New Roman" w:cs="Times New Roman"/>
          <w:kern w:val="0"/>
          <w:szCs w:val="28"/>
          <w:lang w:val="en-US"/>
          <w14:ligatures w14:val="none"/>
        </w:rPr>
        <w:t xml:space="preserve"> Ban hành kèm theo Quyết định này Quy định chức năng, nhiệm vụ, quyền hạn và cơ cấu tổ chức của Sở Công Thương.</w:t>
      </w:r>
    </w:p>
    <w:p w14:paraId="556A7D46" w14:textId="77777777" w:rsidR="002268F3" w:rsidRDefault="00F23497">
      <w:pPr>
        <w:spacing w:before="60" w:after="0" w:line="240" w:lineRule="auto"/>
        <w:ind w:firstLine="720"/>
        <w:rPr>
          <w:rFonts w:eastAsia="Times New Roman" w:cs="Times New Roman"/>
          <w:kern w:val="0"/>
          <w:szCs w:val="28"/>
          <w:lang w:val="en-US"/>
          <w14:ligatures w14:val="none"/>
        </w:rPr>
      </w:pPr>
      <w:r>
        <w:rPr>
          <w:rFonts w:eastAsia="Times New Roman" w:cs="Times New Roman"/>
          <w:b/>
          <w:bCs/>
          <w:kern w:val="0"/>
          <w:szCs w:val="28"/>
          <w:lang w:val="en-US"/>
          <w14:ligatures w14:val="none"/>
        </w:rPr>
        <w:t xml:space="preserve">Điều 2. </w:t>
      </w:r>
      <w:r>
        <w:rPr>
          <w:rFonts w:eastAsia="Times New Roman" w:cs="Times New Roman"/>
          <w:kern w:val="0"/>
          <w:szCs w:val="28"/>
          <w14:ligatures w14:val="none"/>
        </w:rPr>
        <w:t xml:space="preserve">Quyết định này có hiệu lực kể từ ngày </w:t>
      </w:r>
      <w:r w:rsidR="00C46B3F">
        <w:rPr>
          <w:rFonts w:eastAsia="Times New Roman" w:cs="Times New Roman"/>
          <w:kern w:val="0"/>
          <w:szCs w:val="28"/>
          <w:lang w:val="en-US"/>
          <w14:ligatures w14:val="none"/>
        </w:rPr>
        <w:t>01/10/2025</w:t>
      </w:r>
      <w:r>
        <w:rPr>
          <w:rFonts w:eastAsia="Times New Roman" w:cs="Times New Roman"/>
          <w:kern w:val="0"/>
          <w:szCs w:val="28"/>
          <w:lang w:val="en-US"/>
          <w14:ligatures w14:val="none"/>
        </w:rPr>
        <w:t xml:space="preserve"> và</w:t>
      </w:r>
      <w:r>
        <w:rPr>
          <w:rFonts w:eastAsia="Times New Roman" w:cs="Times New Roman"/>
          <w:kern w:val="0"/>
          <w:szCs w:val="28"/>
          <w14:ligatures w14:val="none"/>
        </w:rPr>
        <w:t xml:space="preserve"> thay thế các Quyết định</w:t>
      </w:r>
      <w:r>
        <w:rPr>
          <w:rFonts w:eastAsia="Times New Roman" w:cs="Times New Roman"/>
          <w:kern w:val="0"/>
          <w:szCs w:val="28"/>
          <w:lang w:val="en-US"/>
          <w14:ligatures w14:val="none"/>
        </w:rPr>
        <w:t xml:space="preserve"> của Ủy ban nhân dân tỉnh</w:t>
      </w:r>
      <w:r>
        <w:rPr>
          <w:rFonts w:eastAsia="Times New Roman" w:cs="Times New Roman"/>
          <w:kern w:val="0"/>
          <w:szCs w:val="28"/>
          <w14:ligatures w14:val="none"/>
        </w:rPr>
        <w:t xml:space="preserve">: số 03/2024/QĐ-UBND ngày 24/01/2024 </w:t>
      </w:r>
      <w:r>
        <w:rPr>
          <w:rFonts w:eastAsia="Times New Roman" w:cs="Times New Roman"/>
          <w:kern w:val="0"/>
          <w:szCs w:val="28"/>
          <w:lang w:val="en-US"/>
          <w14:ligatures w14:val="none"/>
        </w:rPr>
        <w:t xml:space="preserve">ban hành </w:t>
      </w:r>
      <w:r>
        <w:rPr>
          <w:rFonts w:eastAsia="Times New Roman" w:cs="Times New Roman"/>
          <w:kern w:val="0"/>
          <w:szCs w:val="28"/>
          <w14:ligatures w14:val="none"/>
        </w:rPr>
        <w:t>Quy định chức năng, nhiệm vụ, quyền hạn và cơ cấu tổ chức của Sở Công Thương</w:t>
      </w:r>
      <w:r>
        <w:rPr>
          <w:rFonts w:eastAsia="Times New Roman" w:cs="Times New Roman"/>
          <w:kern w:val="0"/>
          <w:szCs w:val="28"/>
          <w:lang w:val="en-US"/>
          <w14:ligatures w14:val="none"/>
        </w:rPr>
        <w:t xml:space="preserve"> và số </w:t>
      </w:r>
      <w:r>
        <w:t>23/2025/QĐ-UBND ngày 20/3/2025</w:t>
      </w:r>
      <w:r>
        <w:rPr>
          <w:lang w:val="en-US"/>
        </w:rPr>
        <w:t xml:space="preserve"> về việc </w:t>
      </w:r>
      <w:r>
        <w:t>sửa đổi, bổ sung một số điều tại Quy định chức năng, nhiệm vụ, quyền hạn và cơ cấu tổ chức của Sở Công Thương ban hành kèm theo Quyết định số 03/2024/QĐ-UBND ngày 24/01/2024 của Ủy ban nhân dân tỉnh</w:t>
      </w:r>
      <w:r>
        <w:rPr>
          <w:lang w:val="en-US"/>
        </w:rPr>
        <w:t>.</w:t>
      </w:r>
    </w:p>
    <w:p w14:paraId="7154B8C6" w14:textId="77777777" w:rsidR="002268F3" w:rsidRDefault="00F23497">
      <w:pPr>
        <w:spacing w:before="60" w:after="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t>Điều 3.</w:t>
      </w:r>
      <w:r>
        <w:rPr>
          <w:rFonts w:eastAsia="Times New Roman" w:cs="Times New Roman"/>
          <w:kern w:val="0"/>
          <w:szCs w:val="28"/>
          <w:lang w:val="en-US"/>
          <w14:ligatures w14:val="none"/>
        </w:rPr>
        <w:t xml:space="preserve"> Chánh Văn phòng Ủy ban nhân dân tỉnh; Giám đốc Sở Công Thương; Giám đốc các sở, Thủ trưởng các ban, ngành cấp tỉnh; Chủ tịch Ủy ban nhân dân các xã, phường và các tổ chức, cá nhân có liên quan chịu trách nhiệm thi hành Quyết định này./.</w:t>
      </w:r>
    </w:p>
    <w:p w14:paraId="5A4175AB" w14:textId="77777777" w:rsidR="002268F3" w:rsidRDefault="002268F3">
      <w:pPr>
        <w:spacing w:before="60" w:after="0" w:line="240" w:lineRule="auto"/>
        <w:ind w:firstLine="720"/>
        <w:rPr>
          <w:rFonts w:eastAsia="Times New Roman" w:cs="Times New Roman"/>
          <w:kern w:val="0"/>
          <w:sz w:val="8"/>
          <w:szCs w:val="28"/>
          <w:lang w:val="en-US"/>
          <w14:ligatures w14:val="none"/>
        </w:rPr>
      </w:pPr>
    </w:p>
    <w:p w14:paraId="1C4C1723" w14:textId="77777777" w:rsidR="002268F3" w:rsidRPr="00E9732D" w:rsidRDefault="002268F3">
      <w:pPr>
        <w:spacing w:before="60" w:after="60" w:line="240" w:lineRule="auto"/>
        <w:rPr>
          <w:rFonts w:eastAsia="Times New Roman" w:cs="Times New Roman"/>
          <w:kern w:val="0"/>
          <w:sz w:val="2"/>
          <w:szCs w:val="10"/>
          <w:lang w:val="en-US"/>
          <w14:ligatures w14:val="none"/>
        </w:rPr>
      </w:pPr>
    </w:p>
    <w:p w14:paraId="2E20506A" w14:textId="77777777" w:rsidR="002268F3" w:rsidRDefault="002268F3">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2268F3" w14:paraId="20324B90" w14:textId="77777777">
        <w:tc>
          <w:tcPr>
            <w:tcW w:w="2461" w:type="pct"/>
            <w:tcMar>
              <w:top w:w="0" w:type="dxa"/>
              <w:left w:w="108" w:type="dxa"/>
              <w:bottom w:w="0" w:type="dxa"/>
              <w:right w:w="108" w:type="dxa"/>
            </w:tcMar>
          </w:tcPr>
          <w:p w14:paraId="28B9BCEA" w14:textId="77777777" w:rsidR="002268F3" w:rsidRDefault="00F23497">
            <w:pPr>
              <w:spacing w:after="0" w:line="240" w:lineRule="auto"/>
              <w:rPr>
                <w:rFonts w:eastAsia="Times New Roman" w:cs="Times New Roman"/>
                <w:b/>
                <w:i/>
                <w:iCs/>
                <w:kern w:val="0"/>
                <w:sz w:val="24"/>
                <w:szCs w:val="28"/>
                <w:lang w:val="nb-NO"/>
                <w14:ligatures w14:val="none"/>
              </w:rPr>
            </w:pPr>
            <w:r>
              <w:rPr>
                <w:rFonts w:eastAsia="Times New Roman" w:cs="Times New Roman"/>
                <w:b/>
                <w:kern w:val="0"/>
                <w:sz w:val="24"/>
                <w:szCs w:val="28"/>
                <w:lang w:val="en-US"/>
                <w14:ligatures w14:val="none"/>
              </w:rPr>
              <w:t> </w:t>
            </w:r>
            <w:r>
              <w:rPr>
                <w:rFonts w:eastAsia="Times New Roman" w:cs="Times New Roman"/>
                <w:b/>
                <w:bCs/>
                <w:i/>
                <w:iCs/>
                <w:kern w:val="0"/>
                <w:sz w:val="24"/>
                <w:szCs w:val="28"/>
                <w:lang w:val="nb-NO"/>
                <w14:ligatures w14:val="none"/>
              </w:rPr>
              <w:t>Nơi nhận</w:t>
            </w:r>
            <w:r>
              <w:rPr>
                <w:rFonts w:eastAsia="Times New Roman" w:cs="Times New Roman"/>
                <w:b/>
                <w:i/>
                <w:iCs/>
                <w:kern w:val="0"/>
                <w:sz w:val="24"/>
                <w:szCs w:val="28"/>
                <w:lang w:val="nb-NO"/>
                <w14:ligatures w14:val="none"/>
              </w:rPr>
              <w:t>:</w:t>
            </w:r>
          </w:p>
          <w:p w14:paraId="78911EA4"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Như Điều 3;</w:t>
            </w:r>
          </w:p>
          <w:p w14:paraId="72517E46"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Bộ Nội vụ; Bộ Công Thương;</w:t>
            </w:r>
          </w:p>
          <w:p w14:paraId="3B6637A5" w14:textId="77777777" w:rsidR="002268F3" w:rsidRDefault="00F23497">
            <w:pPr>
              <w:spacing w:after="0" w:line="240" w:lineRule="auto"/>
              <w:rPr>
                <w:rFonts w:eastAsia="Times New Roman" w:cs="Times New Roman"/>
                <w:iCs/>
                <w:kern w:val="0"/>
                <w:sz w:val="22"/>
                <w:szCs w:val="28"/>
                <w14:ligatures w14:val="none"/>
              </w:rPr>
            </w:pPr>
            <w:r>
              <w:rPr>
                <w:rFonts w:eastAsia="Times New Roman" w:cs="Times New Roman"/>
                <w:iCs/>
                <w:kern w:val="0"/>
                <w:sz w:val="22"/>
                <w:szCs w:val="28"/>
                <w:lang w:val="nb-NO"/>
                <w14:ligatures w14:val="none"/>
              </w:rPr>
              <w:t xml:space="preserve">- </w:t>
            </w:r>
            <w:r>
              <w:rPr>
                <w:rFonts w:eastAsia="Times New Roman" w:cs="Times New Roman"/>
                <w:kern w:val="0"/>
                <w:sz w:val="22"/>
                <w:lang w:val="fi-FI"/>
                <w14:ligatures w14:val="none"/>
              </w:rPr>
              <w:t>Cổng TTĐT Chính phủ</w:t>
            </w:r>
            <w:r>
              <w:rPr>
                <w:rFonts w:eastAsia="Times New Roman" w:cs="Times New Roman"/>
                <w:iCs/>
                <w:kern w:val="0"/>
                <w:sz w:val="22"/>
                <w:szCs w:val="28"/>
                <w:lang w:val="nb-NO"/>
                <w14:ligatures w14:val="none"/>
              </w:rPr>
              <w:t>;</w:t>
            </w:r>
          </w:p>
          <w:p w14:paraId="5B71844A" w14:textId="77777777" w:rsidR="002268F3" w:rsidRDefault="00F23497">
            <w:pPr>
              <w:spacing w:after="0" w:line="240" w:lineRule="auto"/>
              <w:rPr>
                <w:rFonts w:eastAsia="Times New Roman" w:cs="Times New Roman"/>
                <w:kern w:val="0"/>
                <w:sz w:val="22"/>
                <w14:ligatures w14:val="none"/>
              </w:rPr>
            </w:pPr>
            <w:r>
              <w:rPr>
                <w:rFonts w:eastAsia="Times New Roman" w:cs="Times New Roman"/>
                <w:kern w:val="0"/>
                <w:sz w:val="22"/>
                <w:lang w:val="en-US"/>
                <w14:ligatures w14:val="none"/>
              </w:rPr>
              <w:t xml:space="preserve">- </w:t>
            </w:r>
            <w:r>
              <w:rPr>
                <w:rFonts w:eastAsia="Times New Roman" w:cs="Times New Roman"/>
                <w:kern w:val="0"/>
                <w:sz w:val="22"/>
                <w14:ligatures w14:val="none"/>
              </w:rPr>
              <w:t>Cục Kiểm tra văn bản và Quản lý xử lý</w:t>
            </w:r>
          </w:p>
          <w:p w14:paraId="2CECF26F" w14:textId="77777777" w:rsidR="002268F3" w:rsidRDefault="00F23497">
            <w:pPr>
              <w:spacing w:after="0" w:line="240" w:lineRule="auto"/>
              <w:rPr>
                <w:rFonts w:eastAsia="Times New Roman" w:cs="Times New Roman"/>
                <w:kern w:val="0"/>
                <w:sz w:val="22"/>
                <w:lang w:val="en-US"/>
                <w14:ligatures w14:val="none"/>
              </w:rPr>
            </w:pPr>
            <w:r>
              <w:rPr>
                <w:rFonts w:eastAsia="Times New Roman" w:cs="Times New Roman"/>
                <w:kern w:val="0"/>
                <w:sz w:val="22"/>
                <w14:ligatures w14:val="none"/>
              </w:rPr>
              <w:t xml:space="preserve">  vi phạm hành chính</w:t>
            </w:r>
            <w:r>
              <w:rPr>
                <w:rFonts w:eastAsia="Times New Roman" w:cs="Times New Roman"/>
                <w:kern w:val="0"/>
                <w:sz w:val="22"/>
                <w:lang w:val="en-US"/>
                <w14:ligatures w14:val="none"/>
              </w:rPr>
              <w:t>, Bộ Tư pháp;</w:t>
            </w:r>
          </w:p>
          <w:p w14:paraId="191D6737"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kern w:val="0"/>
                <w:sz w:val="22"/>
                <w:lang w:val="en-US"/>
                <w14:ligatures w14:val="none"/>
              </w:rPr>
              <w:t>- TTr Tỉnh ủy, TTr HĐND tỉnh;</w:t>
            </w:r>
          </w:p>
          <w:p w14:paraId="180D691F"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Chủ tịch, các PCT UBND tỉnh;</w:t>
            </w:r>
          </w:p>
          <w:p w14:paraId="55869052"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Đoàn ĐBQH tỉnh;</w:t>
            </w:r>
          </w:p>
          <w:p w14:paraId="265B6D43"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Ban Tổ chức Tỉnh ủy;</w:t>
            </w:r>
          </w:p>
          <w:p w14:paraId="1C7B6428"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Ban HĐND tỉnh;</w:t>
            </w:r>
          </w:p>
          <w:p w14:paraId="44BE0A94" w14:textId="77777777" w:rsidR="002268F3" w:rsidRDefault="00F2349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PCVP UBND tỉnh;</w:t>
            </w:r>
          </w:p>
          <w:p w14:paraId="49A8A482" w14:textId="77777777" w:rsidR="002268F3" w:rsidRDefault="00F23497">
            <w:pPr>
              <w:spacing w:after="0" w:line="240" w:lineRule="auto"/>
              <w:rPr>
                <w:rFonts w:eastAsia="Times New Roman" w:cs="Times New Roman"/>
                <w:kern w:val="0"/>
                <w:sz w:val="22"/>
                <w14:ligatures w14:val="none"/>
              </w:rPr>
            </w:pPr>
            <w:r>
              <w:rPr>
                <w:rFonts w:eastAsia="Times New Roman" w:cs="Times New Roman"/>
                <w:kern w:val="0"/>
                <w:sz w:val="22"/>
                <w14:ligatures w14:val="none"/>
              </w:rPr>
              <w:t>- Trung tâm CB</w:t>
            </w:r>
            <w:r>
              <w:rPr>
                <w:rFonts w:eastAsia="Times New Roman" w:cs="Times New Roman"/>
                <w:kern w:val="0"/>
                <w:sz w:val="22"/>
                <w:lang w:val="en-US"/>
                <w14:ligatures w14:val="none"/>
              </w:rPr>
              <w:t>-</w:t>
            </w:r>
            <w:r>
              <w:rPr>
                <w:rFonts w:eastAsia="Times New Roman" w:cs="Times New Roman"/>
                <w:kern w:val="0"/>
                <w:sz w:val="22"/>
                <w14:ligatures w14:val="none"/>
              </w:rPr>
              <w:t>TH tỉnh;</w:t>
            </w:r>
          </w:p>
          <w:p w14:paraId="65BBF9C6" w14:textId="77777777" w:rsidR="002268F3" w:rsidRDefault="00F23497">
            <w:pPr>
              <w:spacing w:after="0" w:line="240" w:lineRule="auto"/>
              <w:rPr>
                <w:rFonts w:eastAsia="Times New Roman" w:cs="Times New Roman"/>
                <w:kern w:val="0"/>
                <w:sz w:val="22"/>
                <w:lang w:val="en-US"/>
                <w14:ligatures w14:val="none"/>
              </w:rPr>
            </w:pPr>
            <w:r>
              <w:rPr>
                <w:rFonts w:eastAsia="Times New Roman" w:cs="Times New Roman"/>
                <w:kern w:val="0"/>
                <w:sz w:val="22"/>
                <w:lang w:val="en-US"/>
                <w14:ligatures w14:val="none"/>
              </w:rPr>
              <w:t>- Cổng TTĐT tỉnh;</w:t>
            </w:r>
          </w:p>
          <w:p w14:paraId="776A0601" w14:textId="77777777" w:rsidR="002268F3" w:rsidRDefault="00F23497">
            <w:pPr>
              <w:spacing w:after="0" w:line="240" w:lineRule="auto"/>
              <w:rPr>
                <w:rFonts w:eastAsia="Times New Roman" w:cs="Times New Roman"/>
                <w:iCs/>
                <w:kern w:val="0"/>
                <w:sz w:val="22"/>
                <w:szCs w:val="28"/>
                <w:vertAlign w:val="subscript"/>
                <w:lang w:val="nb-NO"/>
                <w14:ligatures w14:val="none"/>
              </w:rPr>
            </w:pPr>
            <w:r>
              <w:rPr>
                <w:rFonts w:eastAsia="Times New Roman" w:cs="Times New Roman"/>
                <w:iCs/>
                <w:kern w:val="0"/>
                <w:sz w:val="22"/>
                <w:szCs w:val="28"/>
                <w:lang w:val="nb-NO"/>
                <w14:ligatures w14:val="none"/>
              </w:rPr>
              <w:t xml:space="preserve">- Lưu: VT, </w:t>
            </w:r>
            <w:r>
              <w:rPr>
                <w:rFonts w:eastAsia="Times New Roman" w:cs="Times New Roman"/>
                <w:iCs/>
                <w:kern w:val="0"/>
                <w:sz w:val="22"/>
                <w:szCs w:val="28"/>
                <w:lang w:val="en-US"/>
                <w14:ligatures w14:val="none"/>
              </w:rPr>
              <w:t>N</w:t>
            </w:r>
            <w:r>
              <w:rPr>
                <w:rFonts w:eastAsia="Times New Roman" w:cs="Times New Roman"/>
                <w:iCs/>
                <w:kern w:val="0"/>
                <w:sz w:val="22"/>
                <w:szCs w:val="28"/>
                <w:lang w:val="nb-NO"/>
                <w14:ligatures w14:val="none"/>
              </w:rPr>
              <w:t>C</w:t>
            </w:r>
            <w:r>
              <w:rPr>
                <w:rFonts w:eastAsia="Times New Roman" w:cs="Times New Roman"/>
                <w:iCs/>
                <w:kern w:val="0"/>
                <w:sz w:val="22"/>
                <w:szCs w:val="28"/>
                <w:vertAlign w:val="subscript"/>
                <w:lang w:val="nb-NO"/>
                <w14:ligatures w14:val="none"/>
              </w:rPr>
              <w:t>2</w:t>
            </w:r>
            <w:r>
              <w:rPr>
                <w:rFonts w:eastAsia="Times New Roman" w:cs="Times New Roman"/>
                <w:iCs/>
                <w:kern w:val="0"/>
                <w:sz w:val="22"/>
                <w:szCs w:val="28"/>
                <w:lang w:val="nb-NO"/>
                <w14:ligatures w14:val="none"/>
              </w:rPr>
              <w:t>.</w:t>
            </w:r>
          </w:p>
        </w:tc>
        <w:tc>
          <w:tcPr>
            <w:tcW w:w="2539" w:type="pct"/>
            <w:tcMar>
              <w:top w:w="0" w:type="dxa"/>
              <w:left w:w="108" w:type="dxa"/>
              <w:bottom w:w="0" w:type="dxa"/>
              <w:right w:w="108" w:type="dxa"/>
            </w:tcMar>
          </w:tcPr>
          <w:p w14:paraId="397555D7" w14:textId="77777777" w:rsidR="002268F3" w:rsidRDefault="00F23497">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TM. ỦY BAN NHÂN DÂN</w:t>
            </w:r>
          </w:p>
          <w:p w14:paraId="656AEE26" w14:textId="77777777" w:rsidR="002268F3" w:rsidRDefault="00F23497">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KT. CHỦ TỊCH</w:t>
            </w:r>
          </w:p>
          <w:p w14:paraId="523F07DD" w14:textId="77777777" w:rsidR="002268F3" w:rsidRDefault="00F23497">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PHÓ CHỦ TỊCH</w:t>
            </w:r>
          </w:p>
          <w:p w14:paraId="571D7DE1" w14:textId="77777777" w:rsidR="002268F3" w:rsidRDefault="002268F3">
            <w:pPr>
              <w:keepNext/>
              <w:spacing w:after="0" w:line="240" w:lineRule="auto"/>
              <w:jc w:val="center"/>
              <w:outlineLvl w:val="0"/>
              <w:rPr>
                <w:rFonts w:eastAsia="Times New Roman" w:cs="Times New Roman"/>
                <w:b/>
                <w:kern w:val="0"/>
                <w:szCs w:val="28"/>
                <w:lang w:val="en-US"/>
                <w14:ligatures w14:val="none"/>
              </w:rPr>
            </w:pPr>
          </w:p>
          <w:p w14:paraId="2172FD5A" w14:textId="77777777" w:rsidR="002268F3" w:rsidRDefault="002268F3">
            <w:pPr>
              <w:spacing w:before="60" w:after="60" w:line="240" w:lineRule="auto"/>
              <w:jc w:val="center"/>
              <w:rPr>
                <w:rFonts w:eastAsia="Times New Roman" w:cs="Times New Roman"/>
                <w:b/>
                <w:bCs/>
                <w:kern w:val="0"/>
                <w:sz w:val="26"/>
                <w:szCs w:val="28"/>
                <w:lang w:val="en-GB"/>
                <w14:ligatures w14:val="none"/>
              </w:rPr>
            </w:pPr>
          </w:p>
          <w:p w14:paraId="536E2CA7" w14:textId="77777777" w:rsidR="002268F3" w:rsidRPr="00E9732D" w:rsidRDefault="002268F3">
            <w:pPr>
              <w:spacing w:before="60" w:after="60" w:line="240" w:lineRule="auto"/>
              <w:jc w:val="center"/>
              <w:rPr>
                <w:rFonts w:eastAsia="Times New Roman" w:cs="Times New Roman"/>
                <w:b/>
                <w:bCs/>
                <w:kern w:val="0"/>
                <w:sz w:val="26"/>
                <w:szCs w:val="28"/>
                <w:lang w:val="en-GB"/>
                <w14:ligatures w14:val="none"/>
              </w:rPr>
            </w:pPr>
          </w:p>
          <w:p w14:paraId="44B3DD08" w14:textId="77777777" w:rsidR="002268F3" w:rsidRPr="00E9732D" w:rsidRDefault="002268F3">
            <w:pPr>
              <w:spacing w:before="60" w:after="60" w:line="240" w:lineRule="auto"/>
              <w:jc w:val="left"/>
              <w:rPr>
                <w:rFonts w:eastAsia="Times New Roman" w:cs="Times New Roman"/>
                <w:b/>
                <w:bCs/>
                <w:kern w:val="0"/>
                <w:sz w:val="22"/>
                <w:szCs w:val="28"/>
                <w:lang w:val="en-GB"/>
                <w14:ligatures w14:val="none"/>
              </w:rPr>
            </w:pPr>
          </w:p>
          <w:p w14:paraId="433357FE" w14:textId="77777777" w:rsidR="002268F3" w:rsidRDefault="002268F3">
            <w:pPr>
              <w:spacing w:before="60" w:after="60" w:line="240" w:lineRule="auto"/>
              <w:jc w:val="center"/>
              <w:rPr>
                <w:rFonts w:eastAsia="Times New Roman" w:cs="Times New Roman"/>
                <w:b/>
                <w:bCs/>
                <w:kern w:val="0"/>
                <w:sz w:val="26"/>
                <w:szCs w:val="28"/>
                <w:lang w:val="en-GB"/>
                <w14:ligatures w14:val="none"/>
              </w:rPr>
            </w:pPr>
          </w:p>
          <w:p w14:paraId="23C38E2E" w14:textId="77777777" w:rsidR="002268F3" w:rsidRDefault="00F23497">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Nguyễn Hồng Lĩnh</w:t>
            </w:r>
          </w:p>
        </w:tc>
      </w:tr>
    </w:tbl>
    <w:p w14:paraId="4489866A" w14:textId="77777777" w:rsidR="002268F3" w:rsidRDefault="002268F3">
      <w:pPr>
        <w:spacing w:after="0" w:line="240" w:lineRule="auto"/>
        <w:jc w:val="left"/>
        <w:rPr>
          <w:rFonts w:eastAsia="Times New Roman" w:cs="Times New Roman"/>
          <w:kern w:val="0"/>
          <w:sz w:val="24"/>
          <w:szCs w:val="24"/>
          <w:lang w:val="en-US"/>
          <w14:ligatures w14:val="none"/>
        </w:rPr>
      </w:pPr>
    </w:p>
    <w:p w14:paraId="6AF665B3" w14:textId="77777777" w:rsidR="002268F3" w:rsidRDefault="002268F3">
      <w:pPr>
        <w:spacing w:after="0" w:line="240" w:lineRule="auto"/>
        <w:jc w:val="left"/>
        <w:rPr>
          <w:rFonts w:eastAsia="Times New Roman" w:cs="Times New Roman"/>
          <w:kern w:val="0"/>
          <w:sz w:val="24"/>
          <w:szCs w:val="24"/>
          <w:lang w:val="en-US"/>
          <w14:ligatures w14:val="none"/>
        </w:rPr>
      </w:pPr>
    </w:p>
    <w:p w14:paraId="09A87207" w14:textId="77777777" w:rsidR="002268F3" w:rsidRDefault="002268F3">
      <w:pPr>
        <w:spacing w:after="0" w:line="240" w:lineRule="auto"/>
        <w:jc w:val="left"/>
        <w:rPr>
          <w:rFonts w:eastAsia="Times New Roman" w:cs="Times New Roman"/>
          <w:kern w:val="0"/>
          <w:sz w:val="24"/>
          <w:szCs w:val="24"/>
          <w:lang w:val="en-US"/>
          <w14:ligatures w14:val="none"/>
        </w:rPr>
      </w:pPr>
    </w:p>
    <w:p w14:paraId="1E2B1C89" w14:textId="77777777" w:rsidR="002268F3" w:rsidRDefault="002268F3">
      <w:pPr>
        <w:spacing w:after="0" w:line="240" w:lineRule="auto"/>
        <w:jc w:val="left"/>
        <w:rPr>
          <w:rFonts w:eastAsia="Times New Roman" w:cs="Times New Roman"/>
          <w:kern w:val="0"/>
          <w:sz w:val="24"/>
          <w:szCs w:val="24"/>
          <w:lang w:val="en-US"/>
          <w14:ligatures w14:val="none"/>
        </w:rPr>
      </w:pPr>
    </w:p>
    <w:p w14:paraId="76F26AC4" w14:textId="77777777" w:rsidR="002268F3" w:rsidRDefault="002268F3">
      <w:pPr>
        <w:spacing w:after="0" w:line="240" w:lineRule="auto"/>
        <w:jc w:val="left"/>
        <w:rPr>
          <w:rFonts w:eastAsia="Times New Roman" w:cs="Times New Roman"/>
          <w:kern w:val="0"/>
          <w:sz w:val="24"/>
          <w:szCs w:val="24"/>
          <w:lang w:val="en-US"/>
          <w14:ligatures w14:val="none"/>
        </w:rPr>
      </w:pPr>
    </w:p>
    <w:p w14:paraId="4CF6C77B" w14:textId="77777777" w:rsidR="002268F3" w:rsidRDefault="002268F3">
      <w:pPr>
        <w:spacing w:after="0" w:line="240" w:lineRule="auto"/>
        <w:jc w:val="left"/>
        <w:rPr>
          <w:rFonts w:eastAsia="Times New Roman" w:cs="Times New Roman"/>
          <w:kern w:val="0"/>
          <w:sz w:val="24"/>
          <w:szCs w:val="24"/>
          <w:lang w:val="en-US"/>
          <w14:ligatures w14:val="none"/>
        </w:rPr>
      </w:pPr>
    </w:p>
    <w:p w14:paraId="324F9147" w14:textId="77777777" w:rsidR="002268F3" w:rsidRDefault="002268F3">
      <w:pPr>
        <w:spacing w:after="0" w:line="240" w:lineRule="auto"/>
        <w:jc w:val="left"/>
        <w:rPr>
          <w:rFonts w:eastAsia="Times New Roman" w:cs="Times New Roman"/>
          <w:kern w:val="0"/>
          <w:sz w:val="24"/>
          <w:szCs w:val="24"/>
          <w:lang w:val="en-US"/>
          <w14:ligatures w14:val="none"/>
        </w:rPr>
      </w:pPr>
    </w:p>
    <w:p w14:paraId="3185113C" w14:textId="77777777" w:rsidR="002268F3" w:rsidRDefault="002268F3">
      <w:pPr>
        <w:spacing w:after="0" w:line="240" w:lineRule="auto"/>
        <w:jc w:val="left"/>
        <w:rPr>
          <w:rFonts w:eastAsia="Times New Roman" w:cs="Times New Roman"/>
          <w:kern w:val="0"/>
          <w:sz w:val="24"/>
          <w:szCs w:val="24"/>
          <w:lang w:val="en-US"/>
          <w14:ligatures w14:val="none"/>
        </w:rPr>
      </w:pPr>
    </w:p>
    <w:p w14:paraId="58F2E65D" w14:textId="77777777" w:rsidR="002268F3" w:rsidRDefault="002268F3">
      <w:pPr>
        <w:spacing w:after="0" w:line="240" w:lineRule="auto"/>
        <w:jc w:val="left"/>
        <w:rPr>
          <w:rFonts w:eastAsia="Times New Roman" w:cs="Times New Roman"/>
          <w:kern w:val="0"/>
          <w:sz w:val="24"/>
          <w:szCs w:val="24"/>
          <w:lang w:val="en-US"/>
          <w14:ligatures w14:val="none"/>
        </w:rPr>
      </w:pPr>
    </w:p>
    <w:p w14:paraId="797C6722" w14:textId="77777777" w:rsidR="002268F3" w:rsidRDefault="002268F3">
      <w:pPr>
        <w:spacing w:after="0" w:line="240" w:lineRule="auto"/>
        <w:jc w:val="left"/>
        <w:rPr>
          <w:rFonts w:eastAsia="Times New Roman" w:cs="Times New Roman"/>
          <w:kern w:val="0"/>
          <w:sz w:val="24"/>
          <w:szCs w:val="24"/>
          <w:lang w:val="en-US"/>
          <w14:ligatures w14:val="none"/>
        </w:rPr>
      </w:pPr>
    </w:p>
    <w:p w14:paraId="348D6C07" w14:textId="77777777" w:rsidR="002268F3" w:rsidRDefault="002268F3">
      <w:pPr>
        <w:spacing w:after="0" w:line="240" w:lineRule="auto"/>
        <w:jc w:val="left"/>
        <w:rPr>
          <w:rFonts w:eastAsia="Times New Roman" w:cs="Times New Roman"/>
          <w:kern w:val="0"/>
          <w:sz w:val="24"/>
          <w:szCs w:val="24"/>
          <w:lang w:val="en-US"/>
          <w14:ligatures w14:val="none"/>
        </w:rPr>
      </w:pPr>
    </w:p>
    <w:p w14:paraId="307618F1" w14:textId="77777777" w:rsidR="002268F3" w:rsidRDefault="002268F3">
      <w:pPr>
        <w:spacing w:after="0" w:line="240" w:lineRule="auto"/>
        <w:jc w:val="left"/>
        <w:rPr>
          <w:rFonts w:eastAsia="Times New Roman" w:cs="Times New Roman"/>
          <w:kern w:val="0"/>
          <w:sz w:val="24"/>
          <w:szCs w:val="24"/>
          <w:lang w:val="en-US"/>
          <w14:ligatures w14:val="none"/>
        </w:rPr>
      </w:pPr>
    </w:p>
    <w:p w14:paraId="3DA7AB92" w14:textId="77777777" w:rsidR="002268F3" w:rsidRDefault="002268F3">
      <w:pPr>
        <w:spacing w:after="0" w:line="240" w:lineRule="auto"/>
        <w:jc w:val="left"/>
        <w:rPr>
          <w:rFonts w:eastAsia="Times New Roman" w:cs="Times New Roman"/>
          <w:kern w:val="0"/>
          <w:sz w:val="24"/>
          <w:szCs w:val="24"/>
          <w:lang w:val="en-US"/>
          <w14:ligatures w14:val="none"/>
        </w:rPr>
      </w:pPr>
    </w:p>
    <w:p w14:paraId="646DC798" w14:textId="77777777" w:rsidR="002268F3" w:rsidRDefault="002268F3">
      <w:pPr>
        <w:spacing w:after="0" w:line="240" w:lineRule="auto"/>
        <w:jc w:val="left"/>
        <w:rPr>
          <w:rFonts w:eastAsia="Times New Roman" w:cs="Times New Roman"/>
          <w:kern w:val="0"/>
          <w:sz w:val="24"/>
          <w:szCs w:val="24"/>
          <w:lang w:val="en-US"/>
          <w14:ligatures w14:val="none"/>
        </w:rPr>
      </w:pPr>
    </w:p>
    <w:p w14:paraId="628EFDF7" w14:textId="77777777" w:rsidR="002268F3" w:rsidRDefault="002268F3">
      <w:pPr>
        <w:spacing w:after="0" w:line="240" w:lineRule="auto"/>
        <w:jc w:val="left"/>
        <w:rPr>
          <w:rFonts w:eastAsia="Times New Roman" w:cs="Times New Roman"/>
          <w:kern w:val="0"/>
          <w:sz w:val="24"/>
          <w:szCs w:val="24"/>
          <w:lang w:val="en-US"/>
          <w14:ligatures w14:val="none"/>
        </w:rPr>
      </w:pPr>
    </w:p>
    <w:p w14:paraId="22B1CE37" w14:textId="77777777" w:rsidR="002268F3" w:rsidRDefault="002268F3">
      <w:pPr>
        <w:spacing w:after="0" w:line="240" w:lineRule="auto"/>
        <w:jc w:val="left"/>
        <w:rPr>
          <w:rFonts w:eastAsia="Times New Roman" w:cs="Times New Roman"/>
          <w:kern w:val="0"/>
          <w:sz w:val="24"/>
          <w:szCs w:val="24"/>
          <w:lang w:val="en-US"/>
          <w14:ligatures w14:val="none"/>
        </w:rPr>
      </w:pPr>
    </w:p>
    <w:p w14:paraId="1A40D386" w14:textId="77777777" w:rsidR="002268F3" w:rsidRDefault="002268F3">
      <w:pPr>
        <w:spacing w:after="0" w:line="240" w:lineRule="auto"/>
        <w:jc w:val="left"/>
        <w:rPr>
          <w:rFonts w:eastAsia="Times New Roman" w:cs="Times New Roman"/>
          <w:kern w:val="0"/>
          <w:sz w:val="24"/>
          <w:szCs w:val="24"/>
          <w:lang w:val="en-US"/>
          <w14:ligatures w14:val="none"/>
        </w:rPr>
      </w:pPr>
    </w:p>
    <w:p w14:paraId="43FF705B" w14:textId="77777777" w:rsidR="002268F3" w:rsidRDefault="002268F3">
      <w:pPr>
        <w:spacing w:after="0" w:line="240" w:lineRule="auto"/>
        <w:jc w:val="left"/>
        <w:rPr>
          <w:rFonts w:eastAsia="Times New Roman" w:cs="Times New Roman"/>
          <w:kern w:val="0"/>
          <w:sz w:val="24"/>
          <w:szCs w:val="24"/>
          <w:lang w:val="en-US"/>
          <w14:ligatures w14:val="none"/>
        </w:rPr>
      </w:pPr>
    </w:p>
    <w:p w14:paraId="39862122" w14:textId="77777777" w:rsidR="002268F3" w:rsidRDefault="002268F3">
      <w:pPr>
        <w:spacing w:after="0" w:line="240" w:lineRule="auto"/>
        <w:jc w:val="center"/>
        <w:rPr>
          <w:rFonts w:eastAsia="Times New Roman" w:cs="Times New Roman"/>
          <w:kern w:val="0"/>
          <w:szCs w:val="28"/>
          <w:lang w:val="en-US"/>
          <w14:ligatures w14:val="none"/>
        </w:rPr>
        <w:sectPr w:rsidR="002268F3">
          <w:headerReference w:type="default" r:id="rId7"/>
          <w:pgSz w:w="11907" w:h="16840" w:code="9"/>
          <w:pgMar w:top="1134" w:right="1134" w:bottom="1134" w:left="1701" w:header="568" w:footer="355" w:gutter="0"/>
          <w:pgNumType w:start="1"/>
          <w:cols w:space="720"/>
          <w:titlePg/>
          <w:docGrid w:linePitch="360"/>
        </w:sectPr>
      </w:pPr>
    </w:p>
    <w:tbl>
      <w:tblPr>
        <w:tblW w:w="9671" w:type="dxa"/>
        <w:tblInd w:w="-142" w:type="dxa"/>
        <w:tblLayout w:type="fixed"/>
        <w:tblLook w:val="0000" w:firstRow="0" w:lastRow="0" w:firstColumn="0" w:lastColumn="0" w:noHBand="0" w:noVBand="0"/>
      </w:tblPr>
      <w:tblGrid>
        <w:gridCol w:w="3096"/>
        <w:gridCol w:w="6575"/>
      </w:tblGrid>
      <w:tr w:rsidR="002268F3" w14:paraId="5CECFA2E" w14:textId="77777777">
        <w:trPr>
          <w:trHeight w:val="945"/>
        </w:trPr>
        <w:tc>
          <w:tcPr>
            <w:tcW w:w="3096" w:type="dxa"/>
          </w:tcPr>
          <w:p w14:paraId="69B1F987" w14:textId="77777777" w:rsidR="002268F3" w:rsidRDefault="00F23497">
            <w:pPr>
              <w:spacing w:after="0" w:line="240" w:lineRule="auto"/>
              <w:jc w:val="center"/>
              <w:rPr>
                <w:rFonts w:eastAsia="Times New Roman" w:cs="Times New Roman"/>
                <w:b/>
                <w:kern w:val="0"/>
                <w:sz w:val="26"/>
                <w:szCs w:val="28"/>
                <w:lang w:val="nl-NL"/>
                <w14:ligatures w14:val="none"/>
              </w:rPr>
            </w:pPr>
            <w:r>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lang w:val="en-US"/>
                <w14:ligatures w14:val="none"/>
              </w:rPr>
              <w:t>ỦY</w:t>
            </w:r>
            <w:r>
              <w:rPr>
                <w:rFonts w:eastAsia="Times New Roman" w:cs="Times New Roman"/>
                <w:b/>
                <w:bCs/>
                <w:kern w:val="0"/>
                <w:sz w:val="26"/>
                <w:szCs w:val="26"/>
                <w:lang w:val="nl-NL"/>
                <w14:ligatures w14:val="none"/>
              </w:rPr>
              <w:t xml:space="preserve"> BAN</w:t>
            </w:r>
            <w:r>
              <w:rPr>
                <w:rFonts w:eastAsia="Times New Roman" w:cs="Times New Roman"/>
                <w:b/>
                <w:kern w:val="0"/>
                <w:sz w:val="26"/>
                <w:szCs w:val="28"/>
                <w:lang w:val="nl-NL"/>
                <w14:ligatures w14:val="none"/>
              </w:rPr>
              <w:t xml:space="preserve"> NHÂN DÂN</w:t>
            </w:r>
          </w:p>
          <w:p w14:paraId="6BBEAAA0" w14:textId="77777777" w:rsidR="002268F3" w:rsidRDefault="00F23497">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TỈNH HÀ TĨNH</w:t>
            </w:r>
          </w:p>
          <w:p w14:paraId="0CA49C43" w14:textId="77777777" w:rsidR="002268F3" w:rsidRDefault="00F2349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36B649F9" wp14:editId="0A40A87B">
                      <wp:simplePos x="0" y="0"/>
                      <wp:positionH relativeFrom="column">
                        <wp:posOffset>627698</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B5A69"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pt,1.75pt" to="95.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"/>
                  </w:pict>
                </mc:Fallback>
              </mc:AlternateContent>
            </w:r>
          </w:p>
          <w:p w14:paraId="220B6B9E" w14:textId="77777777" w:rsidR="002268F3" w:rsidRDefault="00F2349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Pr>
                <w:rFonts w:eastAsia="Times New Roman" w:cs="Times New Roman"/>
                <w:b/>
                <w:kern w:val="0"/>
                <w:szCs w:val="28"/>
                <w:vertAlign w:val="superscript"/>
                <w:lang w:val="nl-NL"/>
                <w14:ligatures w14:val="none"/>
              </w:rPr>
              <w:tab/>
            </w:r>
          </w:p>
        </w:tc>
        <w:tc>
          <w:tcPr>
            <w:tcW w:w="6575" w:type="dxa"/>
          </w:tcPr>
          <w:p w14:paraId="2B2C457F" w14:textId="77777777" w:rsidR="002268F3" w:rsidRDefault="00F23497">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CỘNG HÒA XÃ HỘI CHỦ NGHĨA VIỆT NAM</w:t>
            </w:r>
          </w:p>
          <w:p w14:paraId="5C72DC59" w14:textId="77777777" w:rsidR="002268F3" w:rsidRDefault="00F23497">
            <w:pPr>
              <w:spacing w:after="0" w:line="240" w:lineRule="auto"/>
              <w:jc w:val="center"/>
              <w:rPr>
                <w:rFonts w:eastAsia="Times New Roman" w:cs="Times New Roman"/>
                <w:b/>
                <w:kern w:val="0"/>
                <w:szCs w:val="28"/>
                <w:lang w:val="nl-NL"/>
                <w14:ligatures w14:val="none"/>
              </w:rPr>
            </w:pPr>
            <w:r>
              <w:rPr>
                <w:rFonts w:eastAsia="Times New Roman" w:cs="Times New Roman"/>
                <w:b/>
                <w:kern w:val="0"/>
                <w:szCs w:val="28"/>
                <w:lang w:val="nl-NL"/>
                <w14:ligatures w14:val="none"/>
              </w:rPr>
              <w:t xml:space="preserve">Độc lập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Tự do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Hạnh phúc</w:t>
            </w:r>
          </w:p>
          <w:p w14:paraId="3D7C198D" w14:textId="77777777" w:rsidR="002268F3" w:rsidRDefault="00F23497">
            <w:pPr>
              <w:spacing w:after="0" w:line="240" w:lineRule="auto"/>
              <w:jc w:val="center"/>
              <w:rPr>
                <w:rFonts w:eastAsia="Times New Roman" w:cs="Times New Roman"/>
                <w:kern w:val="0"/>
                <w:szCs w:val="28"/>
                <w:lang w:val="nl-NL"/>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6D8C340C" wp14:editId="36B5A77F">
                      <wp:simplePos x="0" y="0"/>
                      <wp:positionH relativeFrom="column">
                        <wp:posOffset>961073</wp:posOffset>
                      </wp:positionH>
                      <wp:positionV relativeFrom="paragraph">
                        <wp:posOffset>31115</wp:posOffset>
                      </wp:positionV>
                      <wp:extent cx="2110169" cy="0"/>
                      <wp:effectExtent l="0" t="0" r="0" b="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6BD37"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pt,2.45pt" to="241.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"/>
                  </w:pict>
                </mc:Fallback>
              </mc:AlternateContent>
            </w:r>
          </w:p>
        </w:tc>
      </w:tr>
    </w:tbl>
    <w:p w14:paraId="0A46AD40" w14:textId="77777777" w:rsidR="002268F3" w:rsidRDefault="00F23497">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QUY ĐỊNH</w:t>
      </w:r>
    </w:p>
    <w:p w14:paraId="5471315D" w14:textId="77777777" w:rsidR="002268F3" w:rsidRDefault="00F23497">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Chức năng, nhiệm vụ, quyền hạn và cơ cấu tổ chức của Sở Công Thương</w:t>
      </w:r>
    </w:p>
    <w:p w14:paraId="157F90B5" w14:textId="77777777" w:rsidR="002268F3" w:rsidRDefault="00F23497">
      <w:pPr>
        <w:spacing w:after="0" w:line="240" w:lineRule="auto"/>
        <w:jc w:val="center"/>
        <w:rPr>
          <w:rFonts w:eastAsia="Times New Roman" w:cs="Times New Roman"/>
          <w:i/>
          <w:kern w:val="0"/>
          <w:szCs w:val="28"/>
          <w:lang w:val="en-US"/>
          <w14:ligatures w14:val="none"/>
        </w:rPr>
      </w:pPr>
      <w:r>
        <w:rPr>
          <w:rFonts w:eastAsia="Times New Roman" w:cs="Times New Roman"/>
          <w:i/>
          <w:kern w:val="0"/>
          <w:szCs w:val="28"/>
          <w:lang w:val="en-US"/>
          <w14:ligatures w14:val="none"/>
        </w:rPr>
        <w:t xml:space="preserve">(Ban hành kèm theo Quyết định số:         /2025/QĐ-UBND </w:t>
      </w:r>
    </w:p>
    <w:p w14:paraId="59DF3403" w14:textId="77777777" w:rsidR="002268F3" w:rsidRDefault="00F23497">
      <w:pPr>
        <w:spacing w:after="0" w:line="240" w:lineRule="auto"/>
        <w:jc w:val="center"/>
        <w:rPr>
          <w:rFonts w:eastAsia="Times New Roman" w:cs="Times New Roman"/>
          <w:i/>
          <w:kern w:val="0"/>
          <w:szCs w:val="28"/>
          <w:lang w:val="en-US"/>
          <w14:ligatures w14:val="none"/>
        </w:rPr>
      </w:pPr>
      <w:r>
        <w:rPr>
          <w:rFonts w:eastAsia="Times New Roman" w:cs="Times New Roman"/>
          <w:i/>
          <w:kern w:val="0"/>
          <w:szCs w:val="28"/>
          <w:lang w:val="en-US"/>
          <w14:ligatures w14:val="none"/>
        </w:rPr>
        <w:t>ngày       tháng      năm 2025 của Ủy ban nhân dân tỉnh Hà Tĩnh)</w:t>
      </w:r>
    </w:p>
    <w:p w14:paraId="62DB4322" w14:textId="77777777" w:rsidR="002268F3" w:rsidRDefault="00F23497">
      <w:pPr>
        <w:spacing w:after="0" w:line="240" w:lineRule="auto"/>
        <w:jc w:val="center"/>
        <w:rPr>
          <w:rFonts w:eastAsia="Times New Roman" w:cs="Times New Roman"/>
          <w:kern w:val="0"/>
          <w:szCs w:val="28"/>
          <w:lang w:val="en-US"/>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71E785C8" wp14:editId="5A0430E8">
                <wp:simplePos x="0" y="0"/>
                <wp:positionH relativeFrom="column">
                  <wp:posOffset>1988319</wp:posOffset>
                </wp:positionH>
                <wp:positionV relativeFrom="paragraph">
                  <wp:posOffset>60325</wp:posOffset>
                </wp:positionV>
                <wp:extent cx="1673466" cy="0"/>
                <wp:effectExtent l="0" t="0" r="22225" b="19050"/>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4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A69D6"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4.75pt" to="288.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"/>
            </w:pict>
          </mc:Fallback>
        </mc:AlternateContent>
      </w:r>
    </w:p>
    <w:p w14:paraId="10AB6CB6" w14:textId="77777777" w:rsidR="002268F3" w:rsidRDefault="002268F3">
      <w:pPr>
        <w:spacing w:after="0" w:line="276" w:lineRule="auto"/>
        <w:ind w:firstLine="720"/>
        <w:rPr>
          <w:rFonts w:eastAsia="Times New Roman" w:cs="Times New Roman"/>
          <w:b/>
          <w:bCs/>
          <w:kern w:val="0"/>
          <w:szCs w:val="28"/>
          <w:shd w:val="solid" w:color="FFFFFF" w:fill="auto"/>
          <w14:ligatures w14:val="none"/>
        </w:rPr>
      </w:pPr>
      <w:bookmarkStart w:id="1" w:name="dieu_1"/>
    </w:p>
    <w:p w14:paraId="1B76312D" w14:textId="77777777" w:rsidR="002268F3" w:rsidRDefault="00F23497">
      <w:pPr>
        <w:spacing w:before="120" w:after="0" w:line="240" w:lineRule="auto"/>
        <w:ind w:firstLine="720"/>
        <w:rPr>
          <w:rFonts w:eastAsia="Times New Roman" w:cs="Times New Roman"/>
          <w:kern w:val="0"/>
          <w:szCs w:val="28"/>
          <w:lang w:val="en-US"/>
          <w14:ligatures w14:val="none"/>
        </w:rPr>
      </w:pPr>
      <w:r>
        <w:rPr>
          <w:rFonts w:eastAsia="Times New Roman" w:cs="Times New Roman"/>
          <w:b/>
          <w:bCs/>
          <w:kern w:val="0"/>
          <w:szCs w:val="28"/>
          <w:shd w:val="solid" w:color="FFFFFF" w:fill="auto"/>
          <w14:ligatures w14:val="none"/>
        </w:rPr>
        <w:t>Điều 1. Vị trí và chức năng</w:t>
      </w:r>
      <w:bookmarkEnd w:id="1"/>
    </w:p>
    <w:p w14:paraId="20494186" w14:textId="77777777" w:rsidR="002268F3" w:rsidRDefault="00F23497">
      <w:pPr>
        <w:spacing w:before="120" w:after="0" w:line="240" w:lineRule="auto"/>
        <w:ind w:firstLine="720"/>
        <w:rPr>
          <w:rFonts w:cs="Times New Roman"/>
          <w:kern w:val="0"/>
          <w:sz w:val="24"/>
          <w:szCs w:val="24"/>
          <w:lang w:val="en-US"/>
          <w14:ligatures w14:val="none"/>
        </w:rPr>
      </w:pPr>
      <w:r>
        <w:rPr>
          <w:rFonts w:eastAsia="Times New Roman" w:cs="Times New Roman"/>
          <w:kern w:val="0"/>
          <w:szCs w:val="28"/>
          <w:shd w:val="solid" w:color="FFFFFF" w:fill="auto"/>
          <w14:ligatures w14:val="none"/>
        </w:rPr>
        <w:t xml:space="preserve">1. Sở Công Thương là cơ quan chuyên môn thuộc Ủy ban nhân dân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w:t>
      </w:r>
      <w:r>
        <w:rPr>
          <w:rFonts w:eastAsia="Times New Roman" w:cs="Times New Roman"/>
          <w:i/>
          <w:kern w:val="0"/>
          <w:szCs w:val="28"/>
          <w:shd w:val="solid" w:color="FFFFFF" w:fill="auto"/>
          <w14:ligatures w14:val="none"/>
        </w:rPr>
        <w:t>(trừ vật liệu xây dựng thông thường và sản xuất xi măng)</w:t>
      </w:r>
      <w:r>
        <w:rPr>
          <w:rFonts w:eastAsia="Times New Roman" w:cs="Times New Roman"/>
          <w:kern w:val="0"/>
          <w:szCs w:val="28"/>
          <w:shd w:val="solid" w:color="FFFFFF" w:fill="auto"/>
          <w14:ligatures w14:val="none"/>
        </w:rPr>
        <w:t>;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rFonts w:eastAsia="Times New Roman" w:cs="Times New Roman"/>
          <w:kern w:val="0"/>
          <w:szCs w:val="28"/>
          <w:shd w:val="solid" w:color="FFFFFF" w:fill="auto"/>
          <w:lang w:val="en-US"/>
          <w14:ligatures w14:val="none"/>
        </w:rPr>
        <w:t>.</w:t>
      </w:r>
    </w:p>
    <w:p w14:paraId="356371AB" w14:textId="77777777" w:rsidR="002268F3" w:rsidRDefault="00F23497">
      <w:pPr>
        <w:spacing w:before="12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2. Sở Công Thương có tư cách pháp nhân, có con dấu và tài khoản riêng; chịu sự chỉ đạo, quản lý của Ủy ban nhân dân cấp tỉnh</w:t>
      </w:r>
      <w:r>
        <w:rPr>
          <w:rFonts w:eastAsia="Times New Roman" w:cs="Times New Roman"/>
          <w:kern w:val="0"/>
          <w:szCs w:val="28"/>
          <w:shd w:val="solid" w:color="FFFFFF" w:fill="auto"/>
          <w:lang w:val="en-US"/>
          <w14:ligatures w14:val="none"/>
        </w:rPr>
        <w:t>;</w:t>
      </w:r>
      <w:r>
        <w:rPr>
          <w:rFonts w:eastAsia="Times New Roman" w:cs="Times New Roman"/>
          <w:kern w:val="0"/>
          <w:szCs w:val="28"/>
          <w:shd w:val="solid" w:color="FFFFFF" w:fill="auto"/>
          <w14:ligatures w14:val="none"/>
        </w:rPr>
        <w:t xml:space="preserve"> đồng thời chịu sự chỉ đạo, kiểm tra, hướng dẫn về chuyên môn, nghiệp vụ của Bộ Công Thương</w:t>
      </w:r>
      <w:r>
        <w:rPr>
          <w:rFonts w:eastAsia="Times New Roman" w:cs="Times New Roman"/>
          <w:kern w:val="0"/>
          <w:szCs w:val="28"/>
          <w:shd w:val="solid" w:color="FFFFFF" w:fill="auto"/>
          <w:lang w:val="en-US"/>
          <w14:ligatures w14:val="none"/>
        </w:rPr>
        <w:t>.</w:t>
      </w:r>
    </w:p>
    <w:p w14:paraId="430C8B9B" w14:textId="77777777" w:rsidR="002268F3" w:rsidRDefault="00F23497">
      <w:pPr>
        <w:spacing w:before="120" w:after="0" w:line="240" w:lineRule="auto"/>
        <w:ind w:firstLine="720"/>
        <w:rPr>
          <w:rFonts w:eastAsia="Times New Roman" w:cs="Times New Roman"/>
          <w:kern w:val="0"/>
          <w:szCs w:val="28"/>
          <w:lang w:val="en-US"/>
          <w14:ligatures w14:val="none"/>
        </w:rPr>
      </w:pPr>
      <w:bookmarkStart w:id="2" w:name="dieu_2"/>
      <w:r>
        <w:rPr>
          <w:rFonts w:eastAsia="Times New Roman" w:cs="Times New Roman"/>
          <w:b/>
          <w:bCs/>
          <w:kern w:val="0"/>
          <w:szCs w:val="28"/>
          <w:shd w:val="solid" w:color="FFFFFF" w:fill="auto"/>
          <w14:ligatures w14:val="none"/>
        </w:rPr>
        <w:t>Điều 2. Nhiệm vụ và quyền hạn</w:t>
      </w:r>
      <w:bookmarkEnd w:id="2"/>
    </w:p>
    <w:p w14:paraId="53549505" w14:textId="77777777" w:rsidR="002268F3" w:rsidRDefault="00F23497">
      <w:pPr>
        <w:spacing w:before="120" w:after="0" w:line="240" w:lineRule="auto"/>
        <w:ind w:firstLine="720"/>
        <w:rPr>
          <w:rFonts w:eastAsia="Times New Roman" w:cs="Times New Roman"/>
          <w:bCs/>
          <w:kern w:val="0"/>
          <w:szCs w:val="28"/>
          <w:lang w:val="pt-BR"/>
          <w14:ligatures w14:val="none"/>
        </w:rPr>
      </w:pPr>
      <w:bookmarkStart w:id="3" w:name="_Hlk195986735"/>
      <w:r>
        <w:rPr>
          <w:rFonts w:eastAsia="Times New Roman" w:cs="Times New Roman"/>
          <w:bCs/>
          <w:kern w:val="0"/>
          <w:szCs w:val="28"/>
          <w:lang w:val="pt-BR"/>
          <w14:ligatures w14:val="none"/>
        </w:rPr>
        <w:t>1. Trình Ủy ban nhân dân tỉnh:</w:t>
      </w:r>
    </w:p>
    <w:p w14:paraId="6EE5C73E"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t>a) 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p>
    <w:p w14:paraId="00197AFB"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t>b) Dự thảo kế hoạch phát triển ngành, lĩnh vực; chương trình, biện pháp tổ chức thực hiện các nhiệm vụ về ngành, lĩnh vực trên địa bàn tỉnh trong phạm vi quản lý của Sở;</w:t>
      </w:r>
    </w:p>
    <w:p w14:paraId="6C8FA08F"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t xml:space="preserve">c) </w:t>
      </w:r>
      <w:r>
        <w:rPr>
          <w:rFonts w:eastAsia="Times New Roman" w:cs="Times New Roman"/>
          <w:kern w:val="0"/>
          <w:lang w:val="en-US"/>
          <w14:ligatures w14:val="none"/>
        </w:rPr>
        <w:t>Dự thảo quyết định quy định cụ thể chức năng, nhiệm vụ, quyền hạn và cơ cấu tổ chức của Sở Công Thương; dự thảo quyết định thành lập, tổ chức lại, giải thể, quy định cơ cấu tổ chức của chi cục và các đơn vị sự nghiệp công lập trực thuộc Sở Công Thương theo quy định của pháp luật và theo phân cấp, ủy quyền của Ủy ban nhân dân tỉnh</w:t>
      </w:r>
      <w:r>
        <w:rPr>
          <w:rFonts w:eastAsia="Times New Roman" w:cs="Times New Roman"/>
          <w:bCs/>
          <w:kern w:val="0"/>
          <w:szCs w:val="28"/>
          <w:lang w:val="pt-BR"/>
          <w14:ligatures w14:val="none"/>
        </w:rPr>
        <w:t>;</w:t>
      </w:r>
    </w:p>
    <w:p w14:paraId="5D0F82B0"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lastRenderedPageBreak/>
        <w:t xml:space="preserve">d) Dự thảo quyết định thực hiện xã hội hóa các hoạt động cung ứng dịch vụ sự nghiệp công </w:t>
      </w:r>
      <w:r>
        <w:rPr>
          <w:rFonts w:eastAsia="Times New Roman" w:cs="Times New Roman"/>
          <w:bCs/>
          <w:kern w:val="0"/>
          <w:szCs w:val="28"/>
          <w:lang w:val="en-US"/>
          <w14:ligatures w14:val="none"/>
        </w:rPr>
        <w:t xml:space="preserve">ngành </w:t>
      </w:r>
      <w:r>
        <w:rPr>
          <w:rFonts w:eastAsia="Times New Roman" w:cs="Times New Roman"/>
          <w:bCs/>
          <w:kern w:val="0"/>
          <w:szCs w:val="28"/>
          <w14:ligatures w14:val="none"/>
        </w:rPr>
        <w:t>C</w:t>
      </w:r>
      <w:r>
        <w:rPr>
          <w:rFonts w:eastAsia="Times New Roman" w:cs="Times New Roman"/>
          <w:bCs/>
          <w:kern w:val="0"/>
          <w:szCs w:val="28"/>
          <w:lang w:val="en-US"/>
          <w14:ligatures w14:val="none"/>
        </w:rPr>
        <w:t xml:space="preserve">ông </w:t>
      </w:r>
      <w:r>
        <w:rPr>
          <w:rFonts w:eastAsia="Times New Roman" w:cs="Times New Roman"/>
          <w:bCs/>
          <w:kern w:val="0"/>
          <w:szCs w:val="28"/>
          <w14:ligatures w14:val="none"/>
        </w:rPr>
        <w:t>T</w:t>
      </w:r>
      <w:r>
        <w:rPr>
          <w:rFonts w:eastAsia="Times New Roman" w:cs="Times New Roman"/>
          <w:bCs/>
          <w:kern w:val="0"/>
          <w:szCs w:val="28"/>
          <w:lang w:val="en-US"/>
          <w14:ligatures w14:val="none"/>
        </w:rPr>
        <w:t>hương</w:t>
      </w:r>
      <w:r>
        <w:rPr>
          <w:rFonts w:eastAsia="Times New Roman" w:cs="Times New Roman"/>
          <w:bCs/>
          <w:kern w:val="0"/>
          <w:szCs w:val="28"/>
          <w:lang w:val="pt-BR"/>
          <w14:ligatures w14:val="none"/>
        </w:rPr>
        <w:t xml:space="preserve"> thuộc thẩm quyền của Ủy ban nhân dân tỉnh.</w:t>
      </w:r>
    </w:p>
    <w:p w14:paraId="3715816A"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t>2. Trình Chủ tịch Ủy ban nhân dân tỉnh dự thảo các văn bản thuộc thẩm quyền ban hành của Chủ tịch Ủy ban nhân dân tỉnh theo phân công.</w:t>
      </w:r>
    </w:p>
    <w:p w14:paraId="4F12936D" w14:textId="77777777" w:rsidR="002268F3" w:rsidRDefault="00F23497">
      <w:pPr>
        <w:spacing w:before="120" w:after="0" w:line="240" w:lineRule="auto"/>
        <w:ind w:firstLine="720"/>
        <w:rPr>
          <w:rFonts w:eastAsia="Times New Roman" w:cs="Times New Roman"/>
          <w:bCs/>
          <w:kern w:val="0"/>
          <w:szCs w:val="28"/>
          <w:lang w:val="pt-BR"/>
          <w14:ligatures w14:val="none"/>
        </w:rPr>
      </w:pPr>
      <w:r>
        <w:rPr>
          <w:rFonts w:eastAsia="Times New Roman" w:cs="Times New Roman"/>
          <w:bCs/>
          <w:kern w:val="0"/>
          <w:szCs w:val="28"/>
          <w:lang w:val="pt-BR"/>
          <w14:ligatures w14:val="none"/>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14:paraId="16AEA739"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4. Chịu trách nhiệm tổ chức thực hiện quản lý nhà nước theo vị trí, chức năng quy định tại khoản 1 Điều 1 Quyết định này và theo phân quyền, phân cấp trong lĩnh vực công nghiệp và thương mại như sau:</w:t>
      </w:r>
    </w:p>
    <w:p w14:paraId="4551FB64"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4" w:name="RANGE!A27"/>
      <w:r>
        <w:rPr>
          <w:rFonts w:eastAsia="Times New Roman" w:cs="Times New Roman"/>
          <w:bCs/>
          <w:kern w:val="0"/>
          <w:szCs w:val="28"/>
          <w:lang w:val="en-US"/>
          <w14:ligatures w14:val="none"/>
        </w:rPr>
        <w:t>a) Về năng lượng bao gồm: điện, than, dầu khí, năng lượng mới, năng lượng tái tạo và các năng lượng khác;</w:t>
      </w:r>
    </w:p>
    <w:p w14:paraId="75260251"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5" w:name="RANGE!A28"/>
      <w:bookmarkEnd w:id="4"/>
      <w:r>
        <w:rPr>
          <w:rFonts w:eastAsia="Times New Roman" w:cs="Times New Roman"/>
          <w:bCs/>
          <w:kern w:val="0"/>
          <w:szCs w:val="28"/>
          <w:lang w:val="en-US"/>
          <w14:ligatures w14:val="none"/>
        </w:rPr>
        <w:t>b) Về hóa chất, vật liệu nổ công nghiệp;</w:t>
      </w:r>
    </w:p>
    <w:p w14:paraId="4E33D935"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6" w:name="RANGE!A29"/>
      <w:bookmarkEnd w:id="5"/>
      <w:r>
        <w:rPr>
          <w:rFonts w:eastAsia="Times New Roman" w:cs="Times New Roman"/>
          <w:bCs/>
          <w:kern w:val="0"/>
          <w:szCs w:val="28"/>
          <w:lang w:val="en-US"/>
          <w14:ligatures w14:val="none"/>
        </w:rPr>
        <w:t>c) Về công nghiệp nặng, công nghiệp nhẹ; an toàn thực phẩm;</w:t>
      </w:r>
    </w:p>
    <w:p w14:paraId="3620A2CB"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7" w:name="RANGE!A30"/>
      <w:bookmarkEnd w:id="6"/>
      <w:r>
        <w:rPr>
          <w:rFonts w:eastAsia="Times New Roman" w:cs="Times New Roman"/>
          <w:bCs/>
          <w:kern w:val="0"/>
          <w:szCs w:val="28"/>
          <w:lang w:val="en-US"/>
          <w14:ligatures w14:val="none"/>
        </w:rPr>
        <w:t>d) Về khuyến công, cụm công nghiệp, tiểu thủ công nghiệp;</w:t>
      </w:r>
    </w:p>
    <w:p w14:paraId="1D1205BD"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8" w:name="RANGE!A31"/>
      <w:bookmarkEnd w:id="7"/>
      <w:r>
        <w:rPr>
          <w:rFonts w:eastAsia="Times New Roman" w:cs="Times New Roman"/>
          <w:bCs/>
          <w:kern w:val="0"/>
          <w:szCs w:val="28"/>
          <w:lang w:val="en-US"/>
          <w14:ligatures w14:val="none"/>
        </w:rPr>
        <w:t>đ) Về an toàn kỹ thuật công nghiệp; bảo vệ môi trường trong ngành Công Thương;</w:t>
      </w:r>
    </w:p>
    <w:p w14:paraId="5772DBC8"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9" w:name="RANGE!A32"/>
      <w:bookmarkEnd w:id="8"/>
      <w:r>
        <w:rPr>
          <w:rFonts w:eastAsia="Times New Roman" w:cs="Times New Roman"/>
          <w:bCs/>
          <w:kern w:val="0"/>
          <w:szCs w:val="28"/>
          <w:lang w:val="en-US"/>
          <w14:ligatures w14:val="none"/>
        </w:rPr>
        <w:t>e) Thực hiện nhiệm vụ về quản lý đầu tư xây dựng công trình thuộc chuyên ngành xây dựng trong phạm vi quản lý theo quy định của pháp luật về xây dựng;</w:t>
      </w:r>
    </w:p>
    <w:p w14:paraId="6C66635E"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0" w:name="RANGE!A33"/>
      <w:bookmarkEnd w:id="9"/>
      <w:r>
        <w:rPr>
          <w:rFonts w:eastAsia="Times New Roman" w:cs="Times New Roman"/>
          <w:bCs/>
          <w:kern w:val="0"/>
          <w:szCs w:val="28"/>
          <w:lang w:val="en-US"/>
          <w14:ligatures w14:val="none"/>
        </w:rPr>
        <w:t>g) Về thương mại và thị trường trong nước; quản lý thị trường;</w:t>
      </w:r>
    </w:p>
    <w:p w14:paraId="2EFEF394"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1" w:name="RANGE!A34"/>
      <w:bookmarkEnd w:id="10"/>
      <w:r>
        <w:rPr>
          <w:rFonts w:eastAsia="Times New Roman" w:cs="Times New Roman"/>
          <w:bCs/>
          <w:kern w:val="0"/>
          <w:szCs w:val="28"/>
          <w:lang w:val="en-US"/>
          <w14:ligatures w14:val="none"/>
        </w:rPr>
        <w:t>h) Về xuất khẩu, nhập khẩu hàng hóa; dịch vụ logistics;</w:t>
      </w:r>
    </w:p>
    <w:p w14:paraId="05D333EF"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2" w:name="RANGE!A35"/>
      <w:bookmarkEnd w:id="11"/>
      <w:r>
        <w:rPr>
          <w:rFonts w:eastAsia="Times New Roman" w:cs="Times New Roman"/>
          <w:bCs/>
          <w:kern w:val="0"/>
          <w:szCs w:val="28"/>
          <w:lang w:val="en-US"/>
          <w14:ligatures w14:val="none"/>
        </w:rPr>
        <w:t>i) Về phòng vệ thương mại;</w:t>
      </w:r>
    </w:p>
    <w:p w14:paraId="127C1006"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3" w:name="RANGE!A36"/>
      <w:bookmarkEnd w:id="12"/>
      <w:r>
        <w:rPr>
          <w:rFonts w:eastAsia="Times New Roman" w:cs="Times New Roman"/>
          <w:bCs/>
          <w:kern w:val="0"/>
          <w:szCs w:val="28"/>
          <w:lang w:val="en-US"/>
          <w14:ligatures w14:val="none"/>
        </w:rPr>
        <w:t>k)</w:t>
      </w:r>
      <w:bookmarkEnd w:id="13"/>
      <w:r>
        <w:rPr>
          <w:rFonts w:eastAsia="Times New Roman" w:cs="Times New Roman"/>
          <w:bCs/>
          <w:kern w:val="0"/>
          <w:szCs w:val="28"/>
          <w:lang w:val="en-US"/>
          <w14:ligatures w14:val="none"/>
        </w:rPr>
        <w:t xml:space="preserve"> Về thương mại điện tử và kinh tế số;</w:t>
      </w:r>
    </w:p>
    <w:p w14:paraId="3C7F727F"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4" w:name="RANGE!A37"/>
      <w:r>
        <w:rPr>
          <w:rFonts w:eastAsia="Times New Roman" w:cs="Times New Roman"/>
          <w:bCs/>
          <w:kern w:val="0"/>
          <w:szCs w:val="28"/>
          <w:lang w:val="en-US"/>
          <w14:ligatures w14:val="none"/>
        </w:rPr>
        <w:t>l) Về quản lý cạnh tranh và bảo vệ quyền lợi người tiêu dùng, quản lý hoạt động kinh doanh theo phương thức đa cấp;</w:t>
      </w:r>
    </w:p>
    <w:p w14:paraId="00585472"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5" w:name="RANGE!A38"/>
      <w:bookmarkEnd w:id="14"/>
      <w:r>
        <w:rPr>
          <w:rFonts w:eastAsia="Times New Roman" w:cs="Times New Roman"/>
          <w:bCs/>
          <w:kern w:val="0"/>
          <w:szCs w:val="28"/>
          <w:lang w:val="en-US"/>
          <w14:ligatures w14:val="none"/>
        </w:rPr>
        <w:t>m)</w:t>
      </w:r>
      <w:bookmarkEnd w:id="15"/>
      <w:r>
        <w:rPr>
          <w:rFonts w:eastAsia="Times New Roman" w:cs="Times New Roman"/>
          <w:bCs/>
          <w:kern w:val="0"/>
          <w:szCs w:val="28"/>
          <w:lang w:val="en-US"/>
          <w14:ligatures w14:val="none"/>
        </w:rPr>
        <w:t xml:space="preserve"> Thực hiện chức năng quản lý nhà nước về giá trong lĩnh vực, phạm vi quản lý theo quy định của pháp luật;</w:t>
      </w:r>
    </w:p>
    <w:p w14:paraId="57AC58E1"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6" w:name="RANGE!A39"/>
      <w:r>
        <w:rPr>
          <w:rFonts w:eastAsia="Times New Roman" w:cs="Times New Roman"/>
          <w:bCs/>
          <w:kern w:val="0"/>
          <w:szCs w:val="28"/>
          <w:lang w:val="en-US"/>
          <w14:ligatures w14:val="none"/>
        </w:rPr>
        <w:t>n)</w:t>
      </w:r>
      <w:bookmarkEnd w:id="16"/>
      <w:r>
        <w:rPr>
          <w:rFonts w:eastAsia="Times New Roman" w:cs="Times New Roman"/>
          <w:bCs/>
          <w:kern w:val="0"/>
          <w:szCs w:val="28"/>
          <w:lang w:val="en-US"/>
          <w14:ligatures w14:val="none"/>
        </w:rPr>
        <w:t xml:space="preserve"> Về xúc tiến thương mại;</w:t>
      </w:r>
    </w:p>
    <w:p w14:paraId="09DA83D0"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7" w:name="RANGE!A41"/>
      <w:r>
        <w:rPr>
          <w:rFonts w:eastAsia="Times New Roman" w:cs="Times New Roman"/>
          <w:bCs/>
          <w:kern w:val="0"/>
          <w:szCs w:val="28"/>
          <w:lang w:val="en-US"/>
          <w14:ligatures w14:val="none"/>
        </w:rPr>
        <w:t>o)</w:t>
      </w:r>
      <w:bookmarkEnd w:id="17"/>
      <w:r>
        <w:rPr>
          <w:rFonts w:eastAsia="Times New Roman" w:cs="Times New Roman"/>
          <w:bCs/>
          <w:kern w:val="0"/>
          <w:szCs w:val="28"/>
          <w:lang w:val="en-US"/>
          <w14:ligatures w14:val="none"/>
        </w:rPr>
        <w:t xml:space="preserve"> Về hội nhập kinh tế quốc tế; phát triển thị trường ngoài nước, hợp tác khu vực và song phương;</w:t>
      </w:r>
    </w:p>
    <w:p w14:paraId="1EFF7CC9"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8" w:name="RANGE!A42"/>
      <w:r>
        <w:rPr>
          <w:rFonts w:eastAsia="Times New Roman" w:cs="Times New Roman"/>
          <w:bCs/>
          <w:kern w:val="0"/>
          <w:szCs w:val="28"/>
          <w:lang w:val="en-US"/>
          <w14:ligatures w14:val="none"/>
        </w:rPr>
        <w:t>p)</w:t>
      </w:r>
      <w:bookmarkEnd w:id="18"/>
      <w:r>
        <w:rPr>
          <w:rFonts w:eastAsia="Times New Roman" w:cs="Times New Roman"/>
          <w:bCs/>
          <w:kern w:val="0"/>
          <w:szCs w:val="28"/>
          <w:lang w:val="en-US"/>
          <w14:ligatures w14:val="none"/>
        </w:rPr>
        <w:t xml:space="preserve">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14:paraId="4A62E3AA"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19" w:name="RANGE!A43"/>
      <w:r>
        <w:rPr>
          <w:rFonts w:eastAsia="Times New Roman" w:cs="Times New Roman"/>
          <w:bCs/>
          <w:kern w:val="0"/>
          <w:szCs w:val="28"/>
          <w:lang w:val="en-US"/>
          <w14:ligatures w14:val="none"/>
        </w:rPr>
        <w:t>q)</w:t>
      </w:r>
      <w:bookmarkEnd w:id="19"/>
      <w:r>
        <w:rPr>
          <w:rFonts w:eastAsia="Times New Roman" w:cs="Times New Roman"/>
          <w:bCs/>
          <w:kern w:val="0"/>
          <w:szCs w:val="28"/>
          <w:lang w:val="en-US"/>
          <w14:ligatures w14:val="none"/>
        </w:rPr>
        <w:t xml:space="preserve">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14:paraId="4EC4D6E2"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0" w:name="RANGE!A44"/>
      <w:r>
        <w:rPr>
          <w:rFonts w:eastAsia="Times New Roman" w:cs="Times New Roman"/>
          <w:bCs/>
          <w:kern w:val="0"/>
          <w:szCs w:val="28"/>
          <w:lang w:val="en-US"/>
          <w14:ligatures w14:val="none"/>
        </w:rPr>
        <w:lastRenderedPageBreak/>
        <w:t>r)</w:t>
      </w:r>
      <w:bookmarkEnd w:id="20"/>
      <w:r>
        <w:rPr>
          <w:rFonts w:eastAsia="Times New Roman" w:cs="Times New Roman"/>
          <w:bCs/>
          <w:kern w:val="0"/>
          <w:szCs w:val="28"/>
          <w:lang w:val="en-US"/>
          <w14:ligatures w14:val="none"/>
        </w:rPr>
        <w:t xml:space="preserve"> Thực hiện quản lý chất lượng các công trình công nghiệp thuộc lĩnh vực quản lý nhà nước theo quy định của pháp luật;</w:t>
      </w:r>
    </w:p>
    <w:p w14:paraId="70748C0B"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1" w:name="RANGE!A45"/>
      <w:r>
        <w:rPr>
          <w:rFonts w:eastAsia="Times New Roman" w:cs="Times New Roman"/>
          <w:bCs/>
          <w:kern w:val="0"/>
          <w:szCs w:val="28"/>
          <w:lang w:val="en-US"/>
          <w14:ligatures w14:val="none"/>
        </w:rPr>
        <w:t>s)</w:t>
      </w:r>
      <w:bookmarkEnd w:id="21"/>
      <w:r>
        <w:rPr>
          <w:rFonts w:eastAsia="Times New Roman" w:cs="Times New Roman"/>
          <w:bCs/>
          <w:kern w:val="0"/>
          <w:szCs w:val="28"/>
          <w:lang w:val="en-US"/>
          <w14:ligatures w14:val="none"/>
        </w:rPr>
        <w:t xml:space="preserve">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14:paraId="422D6A12"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2" w:name="RANGE!A46"/>
      <w:r>
        <w:rPr>
          <w:rFonts w:eastAsia="Times New Roman" w:cs="Times New Roman"/>
          <w:bCs/>
          <w:kern w:val="0"/>
          <w:szCs w:val="28"/>
          <w:lang w:val="en-US"/>
          <w14:ligatures w14:val="none"/>
        </w:rPr>
        <w:t>t)</w:t>
      </w:r>
      <w:bookmarkEnd w:id="22"/>
      <w:r>
        <w:rPr>
          <w:rFonts w:eastAsia="Times New Roman" w:cs="Times New Roman"/>
          <w:bCs/>
          <w:kern w:val="0"/>
          <w:szCs w:val="28"/>
          <w:lang w:val="en-US"/>
          <w14:ligatures w14:val="none"/>
        </w:rPr>
        <w:t xml:space="preserve">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14:paraId="634B19EA"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3" w:name="RANGE!A47"/>
      <w:r>
        <w:rPr>
          <w:rFonts w:eastAsia="Times New Roman" w:cs="Times New Roman"/>
          <w:bCs/>
          <w:kern w:val="0"/>
          <w:szCs w:val="28"/>
          <w:lang w:val="en-US"/>
          <w14:ligatures w14:val="none"/>
        </w:rPr>
        <w:t>u)</w:t>
      </w:r>
      <w:bookmarkEnd w:id="23"/>
      <w:r>
        <w:rPr>
          <w:rFonts w:eastAsia="Times New Roman" w:cs="Times New Roman"/>
          <w:bCs/>
          <w:kern w:val="0"/>
          <w:szCs w:val="28"/>
          <w:lang w:val="en-US"/>
          <w14:ligatures w14:val="none"/>
        </w:rPr>
        <w:t xml:space="preserve"> Về dịch vụ công;</w:t>
      </w:r>
    </w:p>
    <w:p w14:paraId="532E1CFE"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4" w:name="RANGE!A48"/>
      <w:r>
        <w:rPr>
          <w:rFonts w:eastAsia="Times New Roman" w:cs="Times New Roman"/>
          <w:bCs/>
          <w:kern w:val="0"/>
          <w:szCs w:val="28"/>
          <w:lang w:val="en-US"/>
          <w14:ligatures w14:val="none"/>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14:paraId="2B1B2733"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5" w:name="RANGE!A49"/>
      <w:bookmarkEnd w:id="24"/>
      <w:r>
        <w:rPr>
          <w:rFonts w:eastAsia="Times New Roman" w:cs="Times New Roman"/>
          <w:bCs/>
          <w:kern w:val="0"/>
          <w:szCs w:val="28"/>
          <w:lang w:val="en-US"/>
          <w14:ligatures w14:val="none"/>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14:paraId="4BBB8AB8" w14:textId="77777777" w:rsidR="002268F3" w:rsidRDefault="00F23497">
      <w:pPr>
        <w:spacing w:before="120" w:after="0" w:line="240" w:lineRule="auto"/>
        <w:ind w:firstLine="720"/>
        <w:rPr>
          <w:rFonts w:eastAsia="Times New Roman" w:cs="Times New Roman"/>
          <w:bCs/>
          <w:kern w:val="0"/>
          <w:szCs w:val="28"/>
          <w:lang w:val="en-US"/>
          <w14:ligatures w14:val="none"/>
        </w:rPr>
      </w:pPr>
      <w:bookmarkStart w:id="26" w:name="RANGE!A50"/>
      <w:bookmarkEnd w:id="25"/>
      <w:r>
        <w:rPr>
          <w:rFonts w:eastAsia="Times New Roman" w:cs="Times New Roman"/>
          <w:bCs/>
          <w:kern w:val="0"/>
          <w:szCs w:val="28"/>
          <w:lang w:val="en-US"/>
          <w14:ligatures w14:val="none"/>
        </w:rPr>
        <w:t>y)</w:t>
      </w:r>
      <w:bookmarkEnd w:id="26"/>
      <w:r>
        <w:rPr>
          <w:rFonts w:eastAsia="Times New Roman" w:cs="Times New Roman"/>
          <w:bCs/>
          <w:kern w:val="0"/>
          <w:szCs w:val="28"/>
          <w:lang w:val="en-US"/>
          <w14:ligatures w14:val="none"/>
        </w:rPr>
        <w:t xml:space="preserve"> Chủ trì, phối hợp với các ngành liên quan tổ chức lập phương án khai thác, sử dụng khoáng sản nhóm I trong quy hoạch tỉnh và triển khai thực hiện quy hoạch khoáng sản sau khi được cấp có thẩm quyền phê duyệt.</w:t>
      </w:r>
    </w:p>
    <w:p w14:paraId="74C5A1B6"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5. Tổ chức thực hiện và chịu trách nhiệm về giám định, đăng ký, cấp giấy phép, văn bằng, chứng chỉ thuộc phạm vi trách nhiệm quản lý của Sở theo quy định của pháp luật.</w:t>
      </w:r>
    </w:p>
    <w:p w14:paraId="5CD9C065"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6. Quản lý theo quy định của pháp luật đối với các doanh nghiệp, tổ chức kinh tế tập thể, kinh tế tư nhân, các hội và các tổ chức phi chính phủ thuộc phạm vi lĩnh vực, ngành Công Thương.</w:t>
      </w:r>
    </w:p>
    <w:p w14:paraId="28B6D782"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7. Quản lý hoạt động của các đơn vị sự nghiệp công lập thuộc phạm vi lĩnh vực, ngành Công Thương.</w:t>
      </w:r>
    </w:p>
    <w:p w14:paraId="09765086"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8. Thực hiện hợp tác quốc tế về lĩnh vực, ngành Công Thương quản lý theo quy định của pháp luật.</w:t>
      </w:r>
    </w:p>
    <w:p w14:paraId="1AFBE44C"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9. Hướng dẫn chuyên môn, nghiệp vụ thuộc lĩnh vực, ngành Công Thương đối với cơ quan chuyên môn thuộc Ủy ban nhân dân cấp xã.</w:t>
      </w:r>
    </w:p>
    <w:p w14:paraId="4C71F340"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10.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4A8DCE91"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 xml:space="preserve">11. Kiểm tra theo ngành, lĩnh vực được phân công phụ trách đối với tổ chức, cá nhân trong việc thực hiện các quy định của pháp luật; tiếp công dân, giải </w:t>
      </w:r>
      <w:r>
        <w:rPr>
          <w:rFonts w:eastAsia="Times New Roman" w:cs="Times New Roman"/>
          <w:bCs/>
          <w:kern w:val="0"/>
          <w:szCs w:val="28"/>
          <w:lang w:val="en-US"/>
          <w14:ligatures w14:val="none"/>
        </w:rPr>
        <w:lastRenderedPageBreak/>
        <w:t>quyết khiếu nại, tố cáo, phòng, chống tham nhũng, lãng phí, tiêu cực theo quy định của pháp luật.</w:t>
      </w:r>
    </w:p>
    <w:p w14:paraId="3D3A753B"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 xml:space="preserve">12. </w:t>
      </w:r>
      <w:r>
        <w:rPr>
          <w:rFonts w:eastAsia="Times New Roman" w:cs="Times New Roman"/>
          <w:kern w:val="0"/>
          <w:lang w:val="en-US"/>
          <w14:ligatures w14:val="none"/>
        </w:rPr>
        <w:t>Quy định cụ thể chức năng, nhiệm vụ, quyền hạn của văn phòng, phòng chuyên môn, chi cục, đơn vị sự nghiệp công lập thuộc Sở Công Thương đảm bảo phù hợp với chức năng, nhiệm vụ, quyền hạn của Sở theo quy định, hướng dẫn chung của cơ quan cấp trên có thẩm quyền và theo phân cấp quản lý của Ủy ban nhân dân tỉnh.</w:t>
      </w:r>
    </w:p>
    <w:p w14:paraId="06B02923"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13.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2F26C8E1"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14. Quản lý và chịu trách nhiệm về tài chính, tài sản được giao theo quy định của pháp luật.</w:t>
      </w:r>
    </w:p>
    <w:p w14:paraId="7DF53D2C"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15. Thực hiện công tác thông tin, báo cáo định kỳ và đột xuất về tình hình thực hiện nhiệm vụ được giao với Ủy ban nhân dân tỉnh, Bộ Công Thương.</w:t>
      </w:r>
    </w:p>
    <w:p w14:paraId="4438AE3B" w14:textId="77777777" w:rsidR="002268F3" w:rsidRDefault="00F23497">
      <w:pPr>
        <w:spacing w:before="120" w:after="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 xml:space="preserve">16. </w:t>
      </w:r>
      <w:r>
        <w:rPr>
          <w:rFonts w:eastAsia="Times New Roman" w:cs="Times New Roman"/>
          <w:kern w:val="0"/>
          <w:lang w:val="en-US"/>
          <w14:ligatures w14:val="none"/>
        </w:rPr>
        <w:t>Thực hiện nhiệm vụ, quyền hạn khác theo phân cấp, ủy quyền, phân định thẩm quyền của cơ quan có thẩm quyền và các nhiệm vụ khác do Ủy ban nhân dân tỉnh, Chủ tịch Ủy ban nhân dân tỉnh giao và theo quy định của pháp luật.</w:t>
      </w:r>
    </w:p>
    <w:bookmarkEnd w:id="3"/>
    <w:p w14:paraId="4D80E0FA" w14:textId="77777777" w:rsidR="002268F3" w:rsidRDefault="00F23497">
      <w:pPr>
        <w:spacing w:before="120" w:after="0" w:line="240" w:lineRule="auto"/>
        <w:ind w:firstLine="720"/>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Điều 3. Cơ cấu tổ chức </w:t>
      </w:r>
    </w:p>
    <w:p w14:paraId="6443C4F7" w14:textId="77777777" w:rsidR="002268F3" w:rsidRDefault="00F23497">
      <w:pPr>
        <w:pStyle w:val="BodyText"/>
        <w:tabs>
          <w:tab w:val="left" w:pos="1126"/>
        </w:tabs>
        <w:spacing w:before="120"/>
        <w:ind w:firstLine="720"/>
        <w:rPr>
          <w:lang w:val="vi-VN"/>
        </w:rPr>
      </w:pPr>
      <w:r>
        <w:t>1. Lãnh đạo: Sở Công Thương</w:t>
      </w:r>
      <w:r>
        <w:rPr>
          <w:lang w:val="vi-VN"/>
        </w:rPr>
        <w:t xml:space="preserve"> có </w:t>
      </w:r>
      <w:r>
        <w:t>Giám đốc</w:t>
      </w:r>
      <w:r>
        <w:rPr>
          <w:lang w:val="vi-VN"/>
        </w:rPr>
        <w:t xml:space="preserve"> và các Phó </w:t>
      </w:r>
      <w:r>
        <w:t>Giám đốc</w:t>
      </w:r>
      <w:r>
        <w:rPr>
          <w:lang w:val="vi-VN"/>
        </w:rPr>
        <w:t xml:space="preserve">. Số lượng Phó </w:t>
      </w:r>
      <w:r>
        <w:t>Giám đốc Sở Công Thương</w:t>
      </w:r>
      <w:r>
        <w:rPr>
          <w:lang w:val="vi-VN"/>
        </w:rPr>
        <w:t xml:space="preserve"> thực hiện theo quy định của cấp có thẩm quyền.  </w:t>
      </w:r>
    </w:p>
    <w:p w14:paraId="16E81206" w14:textId="77777777" w:rsidR="002268F3" w:rsidRDefault="00F23497">
      <w:pPr>
        <w:shd w:val="clear" w:color="auto" w:fill="FFFFFF"/>
        <w:spacing w:before="12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a) Giám đốc Sở là người đứng đầu </w:t>
      </w:r>
      <w:r>
        <w:t xml:space="preserve">Sở Công Thương </w:t>
      </w:r>
      <w:r>
        <w:rPr>
          <w:rFonts w:eastAsia="Arial" w:cs="Times New Roman"/>
          <w:kern w:val="0"/>
          <w:szCs w:val="28"/>
          <w:lang w:val="en-SG"/>
          <w14:ligatures w14:val="none"/>
        </w:rPr>
        <w:t>do Chủ tịch Ủy ban nhân dân tỉnh bổ nhiệm</w:t>
      </w:r>
      <w:r>
        <w:rPr>
          <w:rFonts w:eastAsia="Times New Roman" w:cs="Times New Roman"/>
          <w:kern w:val="0"/>
          <w:szCs w:val="28"/>
          <w:lang w:val="en-US"/>
          <w14:ligatures w14:val="none"/>
        </w:rPr>
        <w:t xml:space="preserve">, chịu trách nhiệm trước Ủy ban nhân dân tỉnh, Chủ tịch Ủy ban nhân dân tỉnh và trước pháp luật về thực hiện chức năng, nhiệm vụ, quyền hạn của </w:t>
      </w:r>
      <w:r>
        <w:rPr>
          <w:rFonts w:eastAsia="Times New Roman" w:cs="Times New Roman"/>
          <w:kern w:val="0"/>
          <w:szCs w:val="28"/>
          <w14:ligatures w14:val="none"/>
        </w:rPr>
        <w:t xml:space="preserve">Sở Công Thương </w:t>
      </w:r>
      <w:r>
        <w:rPr>
          <w:rFonts w:eastAsia="Times New Roman" w:cs="Times New Roman"/>
          <w:kern w:val="0"/>
          <w:szCs w:val="28"/>
          <w:lang w:val="en-US"/>
          <w14:ligatures w14:val="none"/>
        </w:rPr>
        <w:t xml:space="preserve">và các nhiệm vụ, quyền hạn khác theo Quy chế làm việc và được Ủy ban nhân dân tỉnh, Chủ tịch Ủy ban nhân dân tỉnh giao, phân công, phân cấp hoặc ủy quyền (nếu có); </w:t>
      </w:r>
    </w:p>
    <w:p w14:paraId="60081EEF" w14:textId="77777777" w:rsidR="002268F3" w:rsidRDefault="00F23497">
      <w:pPr>
        <w:shd w:val="clear" w:color="auto" w:fill="FFFFFF"/>
        <w:spacing w:before="12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w:t>
      </w:r>
      <w:r>
        <w:rPr>
          <w:rFonts w:eastAsia="Times New Roman" w:cs="Times New Roman"/>
          <w:kern w:val="0"/>
          <w:szCs w:val="28"/>
          <w14:ligatures w14:val="none"/>
        </w:rPr>
        <w:t xml:space="preserve">) Phó </w:t>
      </w:r>
      <w:r>
        <w:rPr>
          <w:rFonts w:eastAsia="Times New Roman" w:cs="Times New Roman"/>
          <w:kern w:val="0"/>
          <w:szCs w:val="28"/>
          <w:lang w:val="en-US"/>
          <w14:ligatures w14:val="none"/>
        </w:rPr>
        <w:t xml:space="preserve">Giám đốc Sở </w:t>
      </w:r>
      <w:r>
        <w:rPr>
          <w:rFonts w:eastAsia="Times New Roman" w:cs="Times New Roman"/>
          <w:kern w:val="0"/>
          <w:szCs w:val="28"/>
          <w14:ligatures w14:val="none"/>
        </w:rPr>
        <w:t xml:space="preserve">do Chủ tịch Ủy ban nhân dân tỉnh bổ nhiệm theo đề nghị của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giúp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thực hiện một hoặc một số nhiệm vụ cụ thể do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phân công và chịu trách nhiệm trước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và trước pháp luật về thực hiện nhiệm vụ được phân công. Khi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vắng mặt, một Phó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được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ủy </w:t>
      </w:r>
      <w:r>
        <w:rPr>
          <w:rFonts w:eastAsia="Times New Roman" w:cs="Times New Roman"/>
          <w:kern w:val="0"/>
          <w:szCs w:val="28"/>
          <w:lang w:val="en-US"/>
          <w14:ligatures w14:val="none"/>
        </w:rPr>
        <w:t>quyền</w:t>
      </w:r>
      <w:r>
        <w:rPr>
          <w:rFonts w:eastAsia="Times New Roman" w:cs="Times New Roman"/>
          <w:kern w:val="0"/>
          <w:szCs w:val="28"/>
          <w14:ligatures w14:val="none"/>
        </w:rPr>
        <w:t xml:space="preserve"> thay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điều hành các hoạt động của </w:t>
      </w:r>
      <w:r>
        <w:rPr>
          <w:rFonts w:eastAsia="Times New Roman" w:cs="Times New Roman"/>
          <w:kern w:val="0"/>
          <w:szCs w:val="28"/>
          <w:lang w:val="en-US"/>
          <w14:ligatures w14:val="none"/>
        </w:rPr>
        <w:t>Sở Công Thương</w:t>
      </w:r>
      <w:r>
        <w:rPr>
          <w:rFonts w:eastAsia="Times New Roman" w:cs="Times New Roman"/>
          <w:kern w:val="0"/>
          <w:szCs w:val="28"/>
          <w14:ligatures w14:val="none"/>
        </w:rPr>
        <w:t xml:space="preserve">. Phó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không kiêm nhiệm người đứng đầu tổ chức, đơn vị thuộc </w:t>
      </w:r>
      <w:r>
        <w:rPr>
          <w:rFonts w:eastAsia="Times New Roman" w:cs="Times New Roman"/>
          <w:kern w:val="0"/>
          <w:szCs w:val="28"/>
          <w:lang w:val="en-US"/>
          <w14:ligatures w14:val="none"/>
        </w:rPr>
        <w:t>và trực thuộc Sở Công Thương</w:t>
      </w:r>
      <w:r>
        <w:rPr>
          <w:rFonts w:eastAsia="Times New Roman" w:cs="Times New Roman"/>
          <w:kern w:val="0"/>
          <w:szCs w:val="28"/>
          <w14:ligatures w14:val="none"/>
        </w:rPr>
        <w:t>, trừ trường hợp pháp luật có quy định khác</w:t>
      </w:r>
      <w:r>
        <w:rPr>
          <w:rFonts w:eastAsia="Times New Roman" w:cs="Times New Roman"/>
          <w:kern w:val="0"/>
          <w:szCs w:val="28"/>
          <w:lang w:val="en-US"/>
          <w14:ligatures w14:val="none"/>
        </w:rPr>
        <w:t xml:space="preserve">;  </w:t>
      </w:r>
    </w:p>
    <w:p w14:paraId="32979DDA" w14:textId="77777777" w:rsidR="002268F3" w:rsidRDefault="00F23497">
      <w:pPr>
        <w:shd w:val="clear" w:color="auto" w:fill="FFFFFF"/>
        <w:spacing w:before="12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c</w:t>
      </w:r>
      <w:r>
        <w:rPr>
          <w:rFonts w:eastAsia="Times New Roman" w:cs="Times New Roman"/>
          <w:kern w:val="0"/>
          <w:szCs w:val="28"/>
          <w14:ligatures w14:val="none"/>
        </w:rPr>
        <w:t xml:space="preserve">) Việc bổ nhiệm, bổ nhiệm lại, miễn nhiệm, </w:t>
      </w:r>
      <w:r>
        <w:rPr>
          <w:rFonts w:eastAsia="Times New Roman" w:cs="Times New Roman"/>
          <w:kern w:val="0"/>
          <w:szCs w:val="28"/>
          <w:lang w:val="en-US"/>
          <w14:ligatures w14:val="none"/>
        </w:rPr>
        <w:t xml:space="preserve">điều động, </w:t>
      </w:r>
      <w:r>
        <w:rPr>
          <w:rFonts w:cs="Times New Roman"/>
          <w:szCs w:val="28"/>
          <w:shd w:val="clear" w:color="auto" w:fill="FFFFFF"/>
        </w:rPr>
        <w:t>tạm đình chỉ</w:t>
      </w:r>
      <w:r>
        <w:rPr>
          <w:rFonts w:eastAsia="Times New Roman" w:cs="Times New Roman"/>
          <w:kern w:val="0"/>
          <w:szCs w:val="28"/>
          <w14:ligatures w14:val="none"/>
        </w:rPr>
        <w:t xml:space="preserve"> </w:t>
      </w:r>
      <w:r>
        <w:rPr>
          <w:rFonts w:eastAsia="Times New Roman" w:cs="Times New Roman"/>
          <w:kern w:val="0"/>
          <w:szCs w:val="28"/>
          <w:lang w:val="en-US"/>
          <w14:ligatures w14:val="none"/>
        </w:rPr>
        <w:t xml:space="preserve">công tác, </w:t>
      </w:r>
      <w:r>
        <w:rPr>
          <w:rFonts w:eastAsia="Times New Roman" w:cs="Times New Roman"/>
          <w:kern w:val="0"/>
          <w:szCs w:val="28"/>
          <w14:ligatures w14:val="none"/>
        </w:rPr>
        <w:t xml:space="preserve">cho từ chức, nghỉ hưu, khen thưởng, kỷ luật và thực hiện chế độ chính sách khác đối với </w:t>
      </w:r>
      <w:r>
        <w:rPr>
          <w:rFonts w:eastAsia="Times New Roman" w:cs="Times New Roman"/>
          <w:kern w:val="0"/>
          <w:szCs w:val="28"/>
          <w:lang w:val="en-US"/>
          <w14:ligatures w14:val="none"/>
        </w:rPr>
        <w:t>Giám đốc</w:t>
      </w:r>
      <w:r>
        <w:rPr>
          <w:rFonts w:eastAsia="Times New Roman" w:cs="Times New Roman"/>
          <w:kern w:val="0"/>
          <w:szCs w:val="28"/>
          <w14:ligatures w14:val="none"/>
        </w:rPr>
        <w:t xml:space="preserve">, Phó </w:t>
      </w:r>
      <w:r>
        <w:rPr>
          <w:rFonts w:eastAsia="Times New Roman" w:cs="Times New Roman"/>
          <w:kern w:val="0"/>
          <w:szCs w:val="28"/>
          <w:lang w:val="en-US"/>
          <w14:ligatures w14:val="none"/>
        </w:rPr>
        <w:t>Giám đốc Sở</w:t>
      </w:r>
      <w:r>
        <w:rPr>
          <w:rFonts w:eastAsia="Times New Roman" w:cs="Times New Roman"/>
          <w:kern w:val="0"/>
          <w:szCs w:val="28"/>
          <w14:ligatures w14:val="none"/>
        </w:rPr>
        <w:t xml:space="preserve"> do Chủ tịch Ủy ban nhân dân tỉnh quyết định theo quy định của pháp luật</w:t>
      </w:r>
      <w:r>
        <w:rPr>
          <w:rFonts w:eastAsia="Times New Roman" w:cs="Times New Roman"/>
          <w:kern w:val="0"/>
          <w:szCs w:val="28"/>
          <w:lang w:val="en-US"/>
          <w14:ligatures w14:val="none"/>
        </w:rPr>
        <w:t>.</w:t>
      </w:r>
    </w:p>
    <w:p w14:paraId="7D8F84AA" w14:textId="77777777" w:rsidR="002268F3" w:rsidRDefault="00F23497">
      <w:pPr>
        <w:spacing w:before="120" w:after="0" w:line="240" w:lineRule="auto"/>
        <w:ind w:firstLine="720"/>
        <w:rPr>
          <w:rFonts w:eastAsia="Calibri" w:cs="Times New Roman"/>
          <w:kern w:val="0"/>
          <w:lang w:val="en-US"/>
          <w14:ligatures w14:val="none"/>
        </w:rPr>
      </w:pPr>
      <w:r>
        <w:rPr>
          <w:rFonts w:eastAsia="Calibri" w:cs="Times New Roman"/>
          <w:kern w:val="0"/>
          <w:lang w:val="en-US"/>
          <w14:ligatures w14:val="none"/>
        </w:rPr>
        <w:lastRenderedPageBreak/>
        <w:t xml:space="preserve">2. Cơ cấu tổ chức của Sở Công Thương, gồm: </w:t>
      </w:r>
    </w:p>
    <w:p w14:paraId="05E1711C" w14:textId="77777777" w:rsidR="002268F3" w:rsidRDefault="00F23497">
      <w:pPr>
        <w:spacing w:before="120" w:after="0" w:line="240" w:lineRule="auto"/>
        <w:ind w:firstLine="720"/>
        <w:rPr>
          <w:rFonts w:eastAsia="Calibri" w:cs="Times New Roman"/>
          <w:kern w:val="0"/>
          <w:lang w:val="en-US"/>
          <w14:ligatures w14:val="none"/>
        </w:rPr>
      </w:pPr>
      <w:r>
        <w:rPr>
          <w:rFonts w:eastAsia="Calibri" w:cs="Times New Roman"/>
          <w:kern w:val="0"/>
          <w:lang w:val="en-US"/>
          <w14:ligatures w14:val="none"/>
        </w:rPr>
        <w:t>a) Văn phòng;</w:t>
      </w:r>
    </w:p>
    <w:p w14:paraId="34BD02AF" w14:textId="77777777" w:rsidR="002268F3" w:rsidRDefault="00F23497">
      <w:pPr>
        <w:spacing w:before="120" w:after="0" w:line="240" w:lineRule="auto"/>
        <w:ind w:firstLine="720"/>
        <w:rPr>
          <w:rFonts w:eastAsia="Calibri" w:cs="Times New Roman"/>
          <w:kern w:val="0"/>
          <w:lang w:val="en-US"/>
          <w14:ligatures w14:val="none"/>
        </w:rPr>
      </w:pPr>
      <w:r>
        <w:rPr>
          <w:rFonts w:eastAsia="Calibri" w:cs="Times New Roman"/>
          <w:kern w:val="0"/>
          <w:lang w:val="en-US"/>
          <w14:ligatures w14:val="none"/>
        </w:rPr>
        <w:t>b) 03 phòng chuyên môn:</w:t>
      </w:r>
    </w:p>
    <w:p w14:paraId="521CC04D" w14:textId="77777777" w:rsidR="002268F3" w:rsidRDefault="00F23497">
      <w:pPr>
        <w:shd w:val="clear" w:color="auto" w:fill="FFFFFF"/>
        <w:spacing w:before="120" w:after="0" w:line="240" w:lineRule="auto"/>
        <w:ind w:firstLine="720"/>
        <w:rPr>
          <w:rFonts w:eastAsia="Calibri" w:cs="Times New Roman"/>
          <w:bCs/>
          <w:kern w:val="0"/>
          <w14:ligatures w14:val="none"/>
        </w:rPr>
      </w:pPr>
      <w:r>
        <w:rPr>
          <w:rFonts w:eastAsia="Calibri" w:cs="Times New Roman"/>
          <w:bCs/>
          <w:kern w:val="0"/>
          <w14:ligatures w14:val="none"/>
        </w:rPr>
        <w:t xml:space="preserve">Phòng Quản lý </w:t>
      </w:r>
      <w:r>
        <w:rPr>
          <w:rFonts w:eastAsia="Calibri" w:cs="Times New Roman"/>
          <w:bCs/>
          <w:kern w:val="0"/>
          <w:lang w:val="en-US"/>
          <w14:ligatures w14:val="none"/>
        </w:rPr>
        <w:t>C</w:t>
      </w:r>
      <w:r>
        <w:rPr>
          <w:rFonts w:eastAsia="Calibri" w:cs="Times New Roman"/>
          <w:bCs/>
          <w:kern w:val="0"/>
          <w14:ligatures w14:val="none"/>
        </w:rPr>
        <w:t>ông nghiệp;</w:t>
      </w:r>
    </w:p>
    <w:p w14:paraId="340A23D0" w14:textId="77777777" w:rsidR="002268F3" w:rsidRDefault="00F23497">
      <w:pPr>
        <w:shd w:val="clear" w:color="auto" w:fill="FFFFFF"/>
        <w:spacing w:before="120" w:after="0" w:line="240" w:lineRule="auto"/>
        <w:ind w:firstLine="720"/>
        <w:rPr>
          <w:rFonts w:eastAsia="Calibri" w:cs="Times New Roman"/>
          <w:bCs/>
          <w:kern w:val="0"/>
          <w14:ligatures w14:val="none"/>
        </w:rPr>
      </w:pPr>
      <w:r>
        <w:rPr>
          <w:rFonts w:eastAsia="Calibri" w:cs="Times New Roman"/>
          <w:bCs/>
          <w:kern w:val="0"/>
          <w14:ligatures w14:val="none"/>
        </w:rPr>
        <w:t xml:space="preserve">Phòng Quản lý </w:t>
      </w:r>
      <w:r>
        <w:rPr>
          <w:rFonts w:eastAsia="Calibri" w:cs="Times New Roman"/>
          <w:bCs/>
          <w:kern w:val="0"/>
          <w:lang w:val="en-US"/>
          <w14:ligatures w14:val="none"/>
        </w:rPr>
        <w:t>T</w:t>
      </w:r>
      <w:r>
        <w:rPr>
          <w:rFonts w:eastAsia="Calibri" w:cs="Times New Roman"/>
          <w:bCs/>
          <w:kern w:val="0"/>
          <w14:ligatures w14:val="none"/>
        </w:rPr>
        <w:t>hương mại;</w:t>
      </w:r>
    </w:p>
    <w:p w14:paraId="040CB43D" w14:textId="77777777" w:rsidR="002268F3" w:rsidRDefault="00F23497">
      <w:pPr>
        <w:shd w:val="clear" w:color="auto" w:fill="FFFFFF"/>
        <w:spacing w:before="120" w:after="0" w:line="240" w:lineRule="auto"/>
        <w:ind w:firstLine="720"/>
        <w:rPr>
          <w:rFonts w:eastAsia="Calibri" w:cs="Times New Roman"/>
          <w:kern w:val="0"/>
          <w:lang w:val="en-US"/>
          <w14:ligatures w14:val="none"/>
        </w:rPr>
      </w:pPr>
      <w:r>
        <w:rPr>
          <w:rFonts w:eastAsia="Calibri" w:cs="Times New Roman"/>
          <w:bCs/>
          <w:kern w:val="0"/>
          <w14:ligatures w14:val="none"/>
        </w:rPr>
        <w:t xml:space="preserve">Phòng Quản lý </w:t>
      </w:r>
      <w:r>
        <w:rPr>
          <w:rFonts w:eastAsia="Calibri" w:cs="Times New Roman"/>
          <w:bCs/>
          <w:kern w:val="0"/>
          <w:lang w:val="en-US"/>
          <w14:ligatures w14:val="none"/>
        </w:rPr>
        <w:t>N</w:t>
      </w:r>
      <w:r>
        <w:rPr>
          <w:rFonts w:eastAsia="Calibri" w:cs="Times New Roman"/>
          <w:bCs/>
          <w:kern w:val="0"/>
          <w14:ligatures w14:val="none"/>
        </w:rPr>
        <w:t>ăng lượng</w:t>
      </w:r>
      <w:r>
        <w:rPr>
          <w:rFonts w:eastAsia="Calibri" w:cs="Times New Roman"/>
          <w:kern w:val="0"/>
          <w14:ligatures w14:val="none"/>
        </w:rPr>
        <w:t>.</w:t>
      </w:r>
    </w:p>
    <w:p w14:paraId="766B3B2F" w14:textId="77777777" w:rsidR="002268F3" w:rsidRDefault="00F23497">
      <w:pPr>
        <w:shd w:val="clear" w:color="auto" w:fill="FFFFFF"/>
        <w:spacing w:before="120" w:after="0" w:line="240" w:lineRule="auto"/>
        <w:ind w:firstLine="720"/>
        <w:rPr>
          <w:rFonts w:eastAsia="Times New Roman" w:cs="Times New Roman"/>
          <w:kern w:val="0"/>
          <w:lang w:val="en-US"/>
          <w14:ligatures w14:val="none"/>
        </w:rPr>
      </w:pPr>
      <w:r>
        <w:rPr>
          <w:lang w:val="en-US"/>
        </w:rPr>
        <w:t xml:space="preserve">c) </w:t>
      </w:r>
      <w:r>
        <w:rPr>
          <w:rFonts w:eastAsia="Times New Roman" w:cs="Times New Roman"/>
          <w:kern w:val="0"/>
          <w:lang w:val="en-US"/>
          <w14:ligatures w14:val="none"/>
        </w:rPr>
        <w:t>Chi cục Quản lý thị trường tỉnh Hà Tĩnh.</w:t>
      </w:r>
    </w:p>
    <w:p w14:paraId="0ACA6EAB" w14:textId="77777777" w:rsidR="002268F3" w:rsidRDefault="00F23497">
      <w:pPr>
        <w:shd w:val="clear" w:color="auto" w:fill="FFFFFF"/>
        <w:spacing w:before="120" w:after="0" w:line="240" w:lineRule="auto"/>
        <w:ind w:firstLine="720"/>
        <w:rPr>
          <w:spacing w:val="-6"/>
          <w:lang w:val="en-US"/>
        </w:rPr>
      </w:pPr>
      <w:r>
        <w:rPr>
          <w:rFonts w:eastAsia="Times New Roman" w:cs="Times New Roman"/>
          <w:spacing w:val="-6"/>
          <w:kern w:val="0"/>
          <w:lang w:val="en-US"/>
          <w14:ligatures w14:val="none"/>
        </w:rPr>
        <w:t xml:space="preserve">d) </w:t>
      </w:r>
      <w:r>
        <w:rPr>
          <w:rFonts w:eastAsia="Times New Roman" w:cs="Times New Roman"/>
          <w:bCs/>
          <w:spacing w:val="-6"/>
          <w:kern w:val="0"/>
          <w:szCs w:val="28"/>
          <w14:ligatures w14:val="none"/>
        </w:rPr>
        <w:t>Đơn vị sự nghiệp công lập: Trung tâm Khuyến công và Xúc tiến thương mại.</w:t>
      </w:r>
    </w:p>
    <w:p w14:paraId="13043B83" w14:textId="77777777" w:rsidR="002268F3" w:rsidRDefault="00F23497">
      <w:pPr>
        <w:shd w:val="clear" w:color="auto" w:fill="FFFFFF"/>
        <w:spacing w:before="120" w:after="0" w:line="240" w:lineRule="auto"/>
        <w:ind w:firstLine="720"/>
        <w:rPr>
          <w:rFonts w:eastAsia="Times New Roman" w:cs="Times New Roman"/>
          <w:kern w:val="0"/>
          <w:szCs w:val="28"/>
          <w:lang w:val="en-US"/>
          <w14:ligatures w14:val="none"/>
        </w:rPr>
      </w:pPr>
      <w:r>
        <w:rPr>
          <w:lang w:val="en-US"/>
        </w:rPr>
        <w:t xml:space="preserve">đ) </w:t>
      </w:r>
      <w:r>
        <w:t>Việc bổ nhiệm, bổ nhiệm lại, điều động, cho từ chức, nghỉ hưu, khen thưởng, kỷ luật và thực hiện chế độ, chính sách khác đối với người đứng đầu và cấp phó người đứng đầu Văn phòng, các phòng</w:t>
      </w:r>
      <w:r>
        <w:rPr>
          <w:lang w:val="en-US"/>
        </w:rPr>
        <w:t xml:space="preserve"> chuyên môn, chi cục, đơn vị sự nghiệp công lập trực thuộc</w:t>
      </w:r>
      <w:r>
        <w:t xml:space="preserve"> </w:t>
      </w:r>
      <w:r>
        <w:rPr>
          <w:lang w:val="en-US"/>
        </w:rPr>
        <w:t xml:space="preserve">Sở Công Thương </w:t>
      </w:r>
      <w:r>
        <w:t>thực hiện theo quy định của pháp luật và phân cấp của Ủy ban nhân dân tỉnh.</w:t>
      </w:r>
    </w:p>
    <w:p w14:paraId="246BDC92" w14:textId="77777777" w:rsidR="002268F3" w:rsidRDefault="00F23497">
      <w:pPr>
        <w:shd w:val="clear" w:color="auto" w:fill="FFFFFF"/>
        <w:spacing w:before="12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3. </w:t>
      </w:r>
      <w:r>
        <w:rPr>
          <w:rFonts w:eastAsia="Courier New" w:cs="Times New Roman"/>
          <w:bCs/>
          <w:kern w:val="0"/>
          <w:szCs w:val="28"/>
          <w:lang w:val="en-US" w:eastAsia="vi-VN"/>
          <w14:ligatures w14:val="none"/>
        </w:rPr>
        <w:t>Biên chế công chức, số lượng người làm việc trong đơn vị sự nghiệp công lập trực thuộc Sở Công Thương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vị trí việc làm được cấp có thẩm quyền phê duyệt, hàng năm, Sở Công Thương xây dựng kế hoạch biên chế công chức, số lượng người làm việc trong đơn vị sự nghiệp công lập trình Ủy ban nhân dân tỉnh để trình cấp có thẩm quyền xem xét, quyết định</w:t>
      </w:r>
      <w:r>
        <w:rPr>
          <w:rFonts w:eastAsia="Times New Roman" w:cs="Times New Roman"/>
          <w:kern w:val="0"/>
          <w:szCs w:val="28"/>
          <w:lang w:val="en-US"/>
          <w14:ligatures w14:val="none"/>
        </w:rPr>
        <w:t xml:space="preserve">. </w:t>
      </w:r>
    </w:p>
    <w:p w14:paraId="58F9878F" w14:textId="77777777" w:rsidR="002268F3" w:rsidRDefault="00F23497">
      <w:pPr>
        <w:adjustRightInd w:val="0"/>
        <w:spacing w:before="120" w:after="0" w:line="240" w:lineRule="auto"/>
        <w:ind w:firstLine="720"/>
        <w:rPr>
          <w:rFonts w:eastAsia="Times New Roman" w:cs="Times New Roman"/>
          <w:b/>
          <w:kern w:val="0"/>
          <w:szCs w:val="28"/>
          <w:lang w:val="en-US"/>
          <w14:ligatures w14:val="none"/>
        </w:rPr>
      </w:pPr>
      <w:r>
        <w:rPr>
          <w:rFonts w:eastAsia="Times New Roman" w:cs="Times New Roman"/>
          <w:b/>
          <w:bCs/>
          <w:kern w:val="0"/>
          <w:szCs w:val="28"/>
          <w:lang w:val="en-US"/>
          <w14:ligatures w14:val="none"/>
        </w:rPr>
        <w:t>Điều 4. T</w:t>
      </w:r>
      <w:r>
        <w:rPr>
          <w:rFonts w:eastAsia="Times New Roman" w:cs="Times New Roman"/>
          <w:b/>
          <w:kern w:val="0"/>
          <w:szCs w:val="28"/>
          <w:lang w:val="en-US"/>
          <w14:ligatures w14:val="none"/>
        </w:rPr>
        <w:t>ổ chức thực hiện</w:t>
      </w:r>
    </w:p>
    <w:p w14:paraId="77D24D77" w14:textId="77777777" w:rsidR="002268F3" w:rsidRPr="00E9732D" w:rsidRDefault="00F23497">
      <w:pPr>
        <w:adjustRightInd w:val="0"/>
        <w:spacing w:before="120" w:after="0" w:line="240" w:lineRule="auto"/>
        <w:ind w:firstLine="720"/>
        <w:rPr>
          <w:rFonts w:eastAsia="Times New Roman" w:cs="Times New Roman"/>
          <w:bCs/>
          <w:iCs/>
          <w:spacing w:val="-2"/>
          <w:kern w:val="0"/>
          <w:szCs w:val="28"/>
          <w:lang w:val="en-US"/>
          <w14:ligatures w14:val="none"/>
        </w:rPr>
      </w:pPr>
      <w:r w:rsidRPr="00E9732D">
        <w:rPr>
          <w:rFonts w:eastAsia="Times New Roman" w:cs="Times New Roman"/>
          <w:bCs/>
          <w:iCs/>
          <w:spacing w:val="-2"/>
          <w:kern w:val="0"/>
          <w:szCs w:val="28"/>
          <w14:ligatures w14:val="none"/>
        </w:rPr>
        <w:t xml:space="preserve">1. </w:t>
      </w:r>
      <w:r w:rsidRPr="00E9732D">
        <w:rPr>
          <w:rFonts w:eastAsia="Times New Roman" w:cs="Times New Roman"/>
          <w:bCs/>
          <w:iCs/>
          <w:spacing w:val="-2"/>
          <w:kern w:val="0"/>
          <w:szCs w:val="28"/>
          <w:lang w:val="en-US"/>
          <w14:ligatures w14:val="none"/>
        </w:rPr>
        <w:t>Giao Sở Công Thương kịp thời ban hành quy định chức năng, nhiệm vụ, quyền hạn Văn</w:t>
      </w:r>
      <w:r w:rsidRPr="00E9732D">
        <w:rPr>
          <w:rFonts w:eastAsia="Times New Roman" w:cs="Times New Roman"/>
          <w:bCs/>
          <w:iCs/>
          <w:spacing w:val="-2"/>
          <w:kern w:val="0"/>
          <w:szCs w:val="28"/>
          <w14:ligatures w14:val="none"/>
        </w:rPr>
        <w:t xml:space="preserve"> phòng, </w:t>
      </w:r>
      <w:r w:rsidRPr="00E9732D">
        <w:rPr>
          <w:rFonts w:eastAsia="Times New Roman" w:cs="Times New Roman"/>
          <w:bCs/>
          <w:iCs/>
          <w:spacing w:val="-2"/>
          <w:kern w:val="0"/>
          <w:szCs w:val="28"/>
          <w:lang w:val="en-US"/>
          <w14:ligatures w14:val="none"/>
        </w:rPr>
        <w:t xml:space="preserve">các phòng chuyên môn, </w:t>
      </w:r>
      <w:r w:rsidRPr="00E9732D">
        <w:rPr>
          <w:spacing w:val="-2"/>
          <w:lang w:val="en-US"/>
        </w:rPr>
        <w:t>chi cục, đơn vị sự nghiệp công lập trực thuộc</w:t>
      </w:r>
      <w:r w:rsidRPr="00E9732D">
        <w:rPr>
          <w:spacing w:val="-2"/>
        </w:rPr>
        <w:t xml:space="preserve"> </w:t>
      </w:r>
      <w:r w:rsidRPr="00E9732D">
        <w:rPr>
          <w:spacing w:val="-2"/>
          <w:lang w:val="en-US"/>
        </w:rPr>
        <w:t>Sở Công Thương</w:t>
      </w:r>
      <w:r w:rsidRPr="00E9732D">
        <w:rPr>
          <w:rFonts w:eastAsia="Times New Roman" w:cs="Times New Roman"/>
          <w:bCs/>
          <w:iCs/>
          <w:spacing w:val="-2"/>
          <w:kern w:val="0"/>
          <w:szCs w:val="28"/>
          <w:lang w:val="en-US"/>
          <w14:ligatures w14:val="none"/>
        </w:rPr>
        <w:t xml:space="preserve"> theo quy định của pháp luật; rà soát, xây dựng Đề án vị trí việc làm của Sở Công Thương và các đơn vị trực thuộc đảm bảo đúng quy định; quy định trách nhiệm của người đứng đầu, cấp phó của người đứng đầu Văn phòng, các phòng chuyên môn, </w:t>
      </w:r>
      <w:r w:rsidRPr="00E9732D">
        <w:rPr>
          <w:spacing w:val="-2"/>
          <w:lang w:val="en-US"/>
        </w:rPr>
        <w:t>chi cục, đơn vị sự nghiệp công lập trực thuộc</w:t>
      </w:r>
      <w:r w:rsidRPr="00E9732D">
        <w:rPr>
          <w:spacing w:val="-2"/>
        </w:rPr>
        <w:t xml:space="preserve"> </w:t>
      </w:r>
      <w:r w:rsidRPr="00E9732D">
        <w:rPr>
          <w:spacing w:val="-2"/>
          <w:lang w:val="en-US"/>
        </w:rPr>
        <w:t>Sở Công Thương</w:t>
      </w:r>
      <w:r w:rsidRPr="00E9732D">
        <w:rPr>
          <w:rFonts w:eastAsia="Times New Roman" w:cs="Times New Roman"/>
          <w:bCs/>
          <w:iCs/>
          <w:spacing w:val="-2"/>
          <w:kern w:val="0"/>
          <w:szCs w:val="28"/>
          <w:lang w:val="en-US"/>
          <w14:ligatures w14:val="none"/>
        </w:rPr>
        <w:t xml:space="preserve">;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 </w:t>
      </w:r>
    </w:p>
    <w:p w14:paraId="59F2CA3C" w14:textId="77777777" w:rsidR="002268F3" w:rsidRDefault="00F23497">
      <w:pPr>
        <w:adjustRightInd w:val="0"/>
        <w:spacing w:before="120" w:after="0" w:line="240" w:lineRule="auto"/>
        <w:ind w:firstLine="720"/>
      </w:pPr>
      <w:r>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w:t>
      </w:r>
      <w:r>
        <w:rPr>
          <w:rFonts w:eastAsia="Times New Roman" w:cs="Times New Roman"/>
          <w:kern w:val="0"/>
          <w:szCs w:val="20"/>
          <w:lang w:val="en-US" w:eastAsia="x-none"/>
          <w14:ligatures w14:val="none"/>
        </w:rPr>
        <w:t xml:space="preserve">Sở Công Thương </w:t>
      </w:r>
      <w:r>
        <w:rPr>
          <w:rFonts w:eastAsia="Times New Roman" w:cs="Times New Roman"/>
          <w:kern w:val="0"/>
          <w:szCs w:val="20"/>
          <w:lang w:eastAsia="x-none"/>
          <w14:ligatures w14:val="none"/>
        </w:rPr>
        <w:t>phối hợp với Sở Nội vụ và các cơ quan, đơn vị có liên quan thống nhất trình Ủy ban nhân dân tỉnh xem xét, quyết định</w:t>
      </w:r>
      <w:r>
        <w:rPr>
          <w:rFonts w:eastAsia="Times New Roman" w:cs="Times New Roman"/>
          <w:kern w:val="0"/>
          <w:szCs w:val="20"/>
          <w:lang w:val="x-none" w:eastAsia="x-none"/>
          <w14:ligatures w14:val="none"/>
        </w:rPr>
        <w:t>./.</w:t>
      </w:r>
      <w:bookmarkEnd w:id="0"/>
    </w:p>
    <w:sectPr w:rsidR="002268F3">
      <w:pgSz w:w="11907" w:h="16840" w:code="9"/>
      <w:pgMar w:top="1134" w:right="1134" w:bottom="1134" w:left="1701" w:header="568" w:footer="35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5D5E2" w14:textId="77777777" w:rsidR="00F5579C" w:rsidRDefault="00F5579C">
      <w:pPr>
        <w:spacing w:after="0" w:line="240" w:lineRule="auto"/>
      </w:pPr>
      <w:r>
        <w:separator/>
      </w:r>
    </w:p>
  </w:endnote>
  <w:endnote w:type="continuationSeparator" w:id="0">
    <w:p w14:paraId="7947A850" w14:textId="77777777" w:rsidR="00F5579C" w:rsidRDefault="00F5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47E3B" w14:textId="77777777" w:rsidR="00F5579C" w:rsidRDefault="00F5579C">
      <w:pPr>
        <w:spacing w:after="0" w:line="240" w:lineRule="auto"/>
      </w:pPr>
      <w:r>
        <w:separator/>
      </w:r>
    </w:p>
  </w:footnote>
  <w:footnote w:type="continuationSeparator" w:id="0">
    <w:p w14:paraId="557511EB" w14:textId="77777777" w:rsidR="00F5579C" w:rsidRDefault="00F55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F56B1" w14:textId="77777777" w:rsidR="002268F3" w:rsidRDefault="00F2349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46B3F">
      <w:rPr>
        <w:rStyle w:val="PageNumber"/>
        <w:noProof/>
      </w:rPr>
      <w:t>5</w:t>
    </w:r>
    <w:r>
      <w:rPr>
        <w:rStyle w:val="PageNumber"/>
      </w:rPr>
      <w:fldChar w:fldCharType="end"/>
    </w:r>
  </w:p>
  <w:p w14:paraId="592D95E5" w14:textId="77777777" w:rsidR="002268F3" w:rsidRDefault="002268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F3"/>
    <w:rsid w:val="002268F3"/>
    <w:rsid w:val="003A2027"/>
    <w:rsid w:val="006D2C62"/>
    <w:rsid w:val="00911E31"/>
    <w:rsid w:val="00C46B3F"/>
    <w:rsid w:val="00E9732D"/>
    <w:rsid w:val="00ED0135"/>
    <w:rsid w:val="00F23497"/>
    <w:rsid w:val="00F557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65B80"/>
  <w15:docId w15:val="{60ECF519-4E36-40F2-B421-7A02D153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Pr>
      <w:rFonts w:eastAsia="Times New Roman" w:cs="Times New Roman"/>
      <w:kern w:val="0"/>
      <w:szCs w:val="28"/>
      <w:lang w:val="en-US"/>
      <w14:ligatures w14:val="none"/>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jc w:val="left"/>
    </w:pPr>
  </w:style>
  <w:style w:type="character" w:customStyle="1" w:styleId="markedcontent">
    <w:name w:val="markedconten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814D84-8E8A-4E7B-A990-C84F17DF6521}">
  <ds:schemaRefs>
    <ds:schemaRef ds:uri="http://schemas.openxmlformats.org/officeDocument/2006/bibliography"/>
  </ds:schemaRefs>
</ds:datastoreItem>
</file>

<file path=customXml/itemProps2.xml><?xml version="1.0" encoding="utf-8"?>
<ds:datastoreItem xmlns:ds="http://schemas.openxmlformats.org/officeDocument/2006/customXml" ds:itemID="{BC5373D8-ED04-4FC5-B5BB-75B63DD118D6}"/>
</file>

<file path=customXml/itemProps3.xml><?xml version="1.0" encoding="utf-8"?>
<ds:datastoreItem xmlns:ds="http://schemas.openxmlformats.org/officeDocument/2006/customXml" ds:itemID="{2BDD103E-20FD-47F3-94D0-D81D508A25FB}"/>
</file>

<file path=customXml/itemProps4.xml><?xml version="1.0" encoding="utf-8"?>
<ds:datastoreItem xmlns:ds="http://schemas.openxmlformats.org/officeDocument/2006/customXml" ds:itemID="{0B7A9C47-0F5C-490C-8EC8-0D4C221976EC}"/>
</file>

<file path=docProps/app.xml><?xml version="1.0" encoding="utf-8"?>
<Properties xmlns="http://schemas.openxmlformats.org/officeDocument/2006/extended-properties" xmlns:vt="http://schemas.openxmlformats.org/officeDocument/2006/docPropsVTypes">
  <Template>Normal</Template>
  <TotalTime>91</TotalTime>
  <Pages>7</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17</cp:revision>
  <dcterms:created xsi:type="dcterms:W3CDTF">2025-09-03T01:15:00Z</dcterms:created>
  <dcterms:modified xsi:type="dcterms:W3CDTF">2025-09-23T10:17:00Z</dcterms:modified>
</cp:coreProperties>
</file>