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5" w:type="dxa"/>
        <w:jc w:val="center"/>
        <w:tblLook w:val="01E0" w:firstRow="1" w:lastRow="1" w:firstColumn="1" w:lastColumn="1" w:noHBand="0" w:noVBand="0"/>
      </w:tblPr>
      <w:tblGrid>
        <w:gridCol w:w="3718"/>
        <w:gridCol w:w="5737"/>
      </w:tblGrid>
      <w:tr w:rsidR="00464909" w:rsidRPr="00464909" w14:paraId="3BE818E5" w14:textId="77777777" w:rsidTr="00B6610E">
        <w:trPr>
          <w:trHeight w:val="1106"/>
          <w:jc w:val="center"/>
        </w:trPr>
        <w:tc>
          <w:tcPr>
            <w:tcW w:w="3718" w:type="dxa"/>
          </w:tcPr>
          <w:p w14:paraId="6DC667FA" w14:textId="7E4E84E7" w:rsidR="00016A25" w:rsidRPr="00464909" w:rsidRDefault="00016A25" w:rsidP="00016A25">
            <w:pPr>
              <w:jc w:val="center"/>
              <w:rPr>
                <w:b/>
                <w:noProof/>
                <w:sz w:val="26"/>
                <w:szCs w:val="26"/>
                <w:lang w:val="vi-VN" w:eastAsia="vi-VN"/>
              </w:rPr>
            </w:pPr>
            <w:r w:rsidRPr="00464909">
              <w:br w:type="page"/>
            </w:r>
            <w:r w:rsidRPr="00464909">
              <w:rPr>
                <w:b/>
                <w:noProof/>
                <w:sz w:val="26"/>
                <w:szCs w:val="26"/>
                <w:lang w:val="vi-VN" w:eastAsia="vi-VN"/>
              </w:rPr>
              <w:t>ỦY</w:t>
            </w:r>
            <w:r w:rsidRPr="00464909">
              <w:rPr>
                <w:b/>
                <w:noProof/>
                <w:sz w:val="26"/>
                <w:szCs w:val="26"/>
                <w:lang w:eastAsia="vi-VN"/>
              </w:rPr>
              <w:t xml:space="preserve"> BAN NHÂN DÂN</w:t>
            </w:r>
          </w:p>
          <w:p w14:paraId="6F8FC1CD" w14:textId="189021CC" w:rsidR="00016A25" w:rsidRPr="00464909" w:rsidRDefault="00016A25" w:rsidP="00016A25">
            <w:pPr>
              <w:ind w:hanging="17"/>
              <w:jc w:val="center"/>
              <w:rPr>
                <w:noProof/>
                <w:sz w:val="26"/>
                <w:szCs w:val="26"/>
                <w:lang w:val="vi-VN" w:eastAsia="vi-VN"/>
              </w:rPr>
            </w:pPr>
            <w:r w:rsidRPr="00464909">
              <w:rPr>
                <w:b/>
                <w:noProof/>
                <w:sz w:val="26"/>
                <w:szCs w:val="26"/>
                <w:lang w:val="vi-VN" w:eastAsia="vi-VN"/>
              </w:rPr>
              <w:t>TỈNH TÂY NINH</w:t>
            </w:r>
          </w:p>
          <w:p w14:paraId="790AC989" w14:textId="1614549F" w:rsidR="00016A25" w:rsidRPr="00464909" w:rsidRDefault="00A94988" w:rsidP="00A94988">
            <w:pPr>
              <w:spacing w:before="240"/>
              <w:ind w:hanging="17"/>
              <w:jc w:val="center"/>
              <w:rPr>
                <w:noProof/>
                <w:sz w:val="26"/>
                <w:szCs w:val="26"/>
                <w:lang w:val="vi-VN" w:eastAsia="vi-VN"/>
              </w:rPr>
            </w:pPr>
            <w:r w:rsidRPr="00464909">
              <w:rPr>
                <w:noProof/>
                <w:sz w:val="26"/>
                <w:szCs w:val="26"/>
              </w:rPr>
              <mc:AlternateContent>
                <mc:Choice Requires="wps">
                  <w:drawing>
                    <wp:anchor distT="0" distB="0" distL="114300" distR="114300" simplePos="0" relativeHeight="251658240" behindDoc="0" locked="0" layoutInCell="1" allowOverlap="1" wp14:anchorId="0B505D89" wp14:editId="5654E054">
                      <wp:simplePos x="0" y="0"/>
                      <wp:positionH relativeFrom="column">
                        <wp:posOffset>853440</wp:posOffset>
                      </wp:positionH>
                      <wp:positionV relativeFrom="paragraph">
                        <wp:posOffset>17780</wp:posOffset>
                      </wp:positionV>
                      <wp:extent cx="525780" cy="0"/>
                      <wp:effectExtent l="0" t="0" r="2667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5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F4D699D" id="Straight Connector 1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2pt,1.4pt" to="108.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unyIwIAAEE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"/>
                  </w:pict>
                </mc:Fallback>
              </mc:AlternateContent>
            </w:r>
            <w:r w:rsidR="00016A25" w:rsidRPr="00464909">
              <w:rPr>
                <w:noProof/>
                <w:sz w:val="26"/>
                <w:szCs w:val="26"/>
                <w:lang w:val="vi-VN" w:eastAsia="vi-VN"/>
              </w:rPr>
              <w:t xml:space="preserve">Số: </w:t>
            </w:r>
            <w:r w:rsidR="00B6610E">
              <w:rPr>
                <w:noProof/>
                <w:sz w:val="26"/>
                <w:szCs w:val="26"/>
                <w:lang w:eastAsia="vi-VN"/>
              </w:rPr>
              <w:t xml:space="preserve"> </w:t>
            </w:r>
            <w:r w:rsidR="00762A13">
              <w:rPr>
                <w:noProof/>
                <w:sz w:val="26"/>
                <w:szCs w:val="26"/>
                <w:lang w:eastAsia="vi-VN"/>
              </w:rPr>
              <w:t>25</w:t>
            </w:r>
            <w:r w:rsidR="00016A25" w:rsidRPr="00464909">
              <w:rPr>
                <w:noProof/>
                <w:sz w:val="26"/>
                <w:szCs w:val="26"/>
                <w:lang w:val="vi-VN" w:eastAsia="vi-VN"/>
              </w:rPr>
              <w:t>/20</w:t>
            </w:r>
            <w:r w:rsidR="00016A25" w:rsidRPr="00464909">
              <w:rPr>
                <w:noProof/>
                <w:sz w:val="26"/>
                <w:szCs w:val="26"/>
                <w:lang w:eastAsia="vi-VN"/>
              </w:rPr>
              <w:t>2</w:t>
            </w:r>
            <w:r w:rsidR="00122FBD">
              <w:rPr>
                <w:noProof/>
                <w:sz w:val="26"/>
                <w:szCs w:val="26"/>
                <w:lang w:eastAsia="vi-VN"/>
              </w:rPr>
              <w:t>5</w:t>
            </w:r>
            <w:r w:rsidR="00016A25" w:rsidRPr="00464909">
              <w:rPr>
                <w:noProof/>
                <w:sz w:val="26"/>
                <w:szCs w:val="26"/>
                <w:lang w:val="vi-VN" w:eastAsia="vi-VN"/>
              </w:rPr>
              <w:t>/QĐ-UBND</w:t>
            </w:r>
          </w:p>
        </w:tc>
        <w:tc>
          <w:tcPr>
            <w:tcW w:w="5737" w:type="dxa"/>
          </w:tcPr>
          <w:p w14:paraId="2DE2748C" w14:textId="10BA665B" w:rsidR="00016A25" w:rsidRPr="00464909" w:rsidRDefault="00016A25" w:rsidP="0070174E">
            <w:pPr>
              <w:ind w:hanging="17"/>
              <w:jc w:val="center"/>
              <w:rPr>
                <w:b/>
                <w:noProof/>
                <w:sz w:val="26"/>
                <w:szCs w:val="26"/>
                <w:lang w:val="vi-VN" w:eastAsia="vi-VN"/>
              </w:rPr>
            </w:pPr>
            <w:r w:rsidRPr="00464909">
              <w:rPr>
                <w:b/>
                <w:noProof/>
                <w:sz w:val="26"/>
                <w:szCs w:val="26"/>
                <w:lang w:val="vi-VN" w:eastAsia="vi-VN"/>
              </w:rPr>
              <w:t>CỘNG HÒA XÃ HỘI CHỦ NGHĨA VIỆT NAM</w:t>
            </w:r>
            <w:r w:rsidRPr="00464909">
              <w:rPr>
                <w:b/>
                <w:noProof/>
                <w:sz w:val="26"/>
                <w:szCs w:val="26"/>
                <w:lang w:val="vi-VN" w:eastAsia="vi-VN"/>
              </w:rPr>
              <w:br/>
            </w:r>
            <w:r w:rsidRPr="00AA3FB8">
              <w:rPr>
                <w:b/>
                <w:noProof/>
                <w:lang w:val="vi-VN" w:eastAsia="vi-VN"/>
              </w:rPr>
              <w:t>Độc lập - Tự do - Hạnh phúc</w:t>
            </w:r>
          </w:p>
          <w:p w14:paraId="639DE85D" w14:textId="73CF175D" w:rsidR="00016A25" w:rsidRPr="00122FBD" w:rsidRDefault="00016A25" w:rsidP="00762A13">
            <w:pPr>
              <w:spacing w:before="240"/>
              <w:jc w:val="center"/>
              <w:rPr>
                <w:i/>
                <w:noProof/>
                <w:sz w:val="26"/>
                <w:szCs w:val="26"/>
                <w:lang w:eastAsia="vi-VN"/>
              </w:rPr>
            </w:pPr>
            <w:r w:rsidRPr="00464909">
              <w:rPr>
                <w:i/>
                <w:noProof/>
                <w:sz w:val="26"/>
                <w:szCs w:val="26"/>
              </w:rPr>
              <mc:AlternateContent>
                <mc:Choice Requires="wps">
                  <w:drawing>
                    <wp:anchor distT="0" distB="0" distL="114300" distR="114300" simplePos="0" relativeHeight="251660288" behindDoc="0" locked="0" layoutInCell="1" allowOverlap="1" wp14:anchorId="252118ED" wp14:editId="0C05DB59">
                      <wp:simplePos x="0" y="0"/>
                      <wp:positionH relativeFrom="column">
                        <wp:posOffset>732790</wp:posOffset>
                      </wp:positionH>
                      <wp:positionV relativeFrom="paragraph">
                        <wp:posOffset>19685</wp:posOffset>
                      </wp:positionV>
                      <wp:extent cx="2061210" cy="635"/>
                      <wp:effectExtent l="0" t="0" r="34290" b="3746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12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16FD0B1C" id="_x0000_t32" coordsize="21600,21600" o:spt="32" o:oned="t" path="m,l21600,21600e" filled="f">
                      <v:path arrowok="t" fillok="f" o:connecttype="none"/>
                      <o:lock v:ext="edit" shapetype="t"/>
                    </v:shapetype>
                    <v:shape id="Straight Arrow Connector 11" o:spid="_x0000_s1026" type="#_x0000_t32" style="position:absolute;margin-left:57.7pt;margin-top:1.55pt;width:162.3pt;height:.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"/>
                  </w:pict>
                </mc:Fallback>
              </mc:AlternateContent>
            </w:r>
            <w:r w:rsidR="00762A13">
              <w:rPr>
                <w:i/>
                <w:noProof/>
                <w:sz w:val="26"/>
                <w:szCs w:val="26"/>
                <w:lang w:val="vi-VN" w:eastAsia="vi-VN"/>
              </w:rPr>
              <w:t>Tây Ninh, ngày</w:t>
            </w:r>
            <w:r w:rsidRPr="00464909">
              <w:rPr>
                <w:i/>
                <w:noProof/>
                <w:sz w:val="26"/>
                <w:szCs w:val="26"/>
                <w:lang w:val="vi-VN" w:eastAsia="vi-VN"/>
              </w:rPr>
              <w:t xml:space="preserve">  </w:t>
            </w:r>
            <w:r w:rsidR="00762A13">
              <w:rPr>
                <w:i/>
                <w:noProof/>
                <w:sz w:val="26"/>
                <w:szCs w:val="26"/>
                <w:lang w:val="vi-VN" w:eastAsia="vi-VN"/>
              </w:rPr>
              <w:t xml:space="preserve">28 </w:t>
            </w:r>
            <w:r w:rsidRPr="00464909">
              <w:rPr>
                <w:i/>
                <w:noProof/>
                <w:sz w:val="26"/>
                <w:szCs w:val="26"/>
                <w:lang w:val="vi-VN" w:eastAsia="vi-VN"/>
              </w:rPr>
              <w:t>tháng</w:t>
            </w:r>
            <w:r w:rsidR="00B6610E">
              <w:rPr>
                <w:i/>
                <w:noProof/>
                <w:sz w:val="26"/>
                <w:szCs w:val="26"/>
                <w:lang w:val="vi-VN" w:eastAsia="vi-VN"/>
              </w:rPr>
              <w:t xml:space="preserve">  </w:t>
            </w:r>
            <w:r w:rsidR="00762A13">
              <w:rPr>
                <w:i/>
                <w:noProof/>
                <w:sz w:val="26"/>
                <w:szCs w:val="26"/>
                <w:lang w:eastAsia="vi-VN"/>
              </w:rPr>
              <w:t xml:space="preserve"> 03</w:t>
            </w:r>
            <w:r w:rsidRPr="00464909">
              <w:rPr>
                <w:i/>
                <w:noProof/>
                <w:sz w:val="26"/>
                <w:szCs w:val="26"/>
                <w:lang w:val="vi-VN" w:eastAsia="vi-VN"/>
              </w:rPr>
              <w:t xml:space="preserve">  năm 202</w:t>
            </w:r>
            <w:r w:rsidR="00122FBD">
              <w:rPr>
                <w:i/>
                <w:noProof/>
                <w:sz w:val="26"/>
                <w:szCs w:val="26"/>
                <w:lang w:eastAsia="vi-VN"/>
              </w:rPr>
              <w:t>5</w:t>
            </w:r>
          </w:p>
        </w:tc>
      </w:tr>
    </w:tbl>
    <w:p w14:paraId="520FCC40" w14:textId="70633666" w:rsidR="00016A25" w:rsidRPr="00464909" w:rsidRDefault="00D23E7D" w:rsidP="00AA3FB8">
      <w:pPr>
        <w:pStyle w:val="ListBullet"/>
        <w:numPr>
          <w:ilvl w:val="0"/>
          <w:numId w:val="0"/>
        </w:numPr>
        <w:tabs>
          <w:tab w:val="left" w:pos="90"/>
          <w:tab w:val="left" w:pos="750"/>
          <w:tab w:val="left" w:pos="3780"/>
          <w:tab w:val="center" w:pos="4702"/>
        </w:tabs>
        <w:spacing w:before="480"/>
        <w:contextualSpacing w:val="0"/>
        <w:jc w:val="center"/>
        <w:rPr>
          <w:b/>
          <w:sz w:val="28"/>
          <w:szCs w:val="28"/>
          <w:lang w:val="vi-VN"/>
        </w:rPr>
      </w:pPr>
      <w:r>
        <w:rPr>
          <w:b/>
          <w:sz w:val="28"/>
          <w:szCs w:val="28"/>
          <w:lang w:val="en-GB"/>
        </w:rPr>
        <w:t>Q</w:t>
      </w:r>
      <w:r w:rsidR="00016A25" w:rsidRPr="00464909">
        <w:rPr>
          <w:b/>
          <w:sz w:val="28"/>
          <w:szCs w:val="28"/>
          <w:lang w:val="vi-VN"/>
        </w:rPr>
        <w:t>UYẾT ĐỊNH</w:t>
      </w:r>
    </w:p>
    <w:p w14:paraId="5C783510" w14:textId="77777777" w:rsidR="00A94988" w:rsidRDefault="00A95F83" w:rsidP="00751E29">
      <w:pPr>
        <w:pStyle w:val="ListBullet"/>
        <w:numPr>
          <w:ilvl w:val="0"/>
          <w:numId w:val="0"/>
        </w:numPr>
        <w:tabs>
          <w:tab w:val="left" w:pos="720"/>
        </w:tabs>
        <w:spacing w:before="100" w:after="100" w:line="23" w:lineRule="atLeast"/>
        <w:jc w:val="center"/>
        <w:rPr>
          <w:b/>
          <w:sz w:val="28"/>
          <w:szCs w:val="28"/>
          <w:shd w:val="clear" w:color="auto" w:fill="FFFFFF"/>
          <w:lang w:val="nl-NL"/>
        </w:rPr>
      </w:pPr>
      <w:r>
        <w:rPr>
          <w:b/>
          <w:sz w:val="26"/>
          <w:szCs w:val="26"/>
          <w:lang w:val="en-GB"/>
        </w:rPr>
        <w:t>Q</w:t>
      </w:r>
      <w:r w:rsidR="00751E29" w:rsidRPr="006F020F">
        <w:rPr>
          <w:b/>
          <w:sz w:val="28"/>
          <w:szCs w:val="28"/>
          <w:shd w:val="clear" w:color="auto" w:fill="FFFFFF"/>
          <w:lang w:val="nl-NL"/>
        </w:rPr>
        <w:t xml:space="preserve">uy định về nguồn thu </w:t>
      </w:r>
      <w:r w:rsidR="002F69A6">
        <w:rPr>
          <w:b/>
          <w:sz w:val="28"/>
          <w:szCs w:val="28"/>
          <w:shd w:val="clear" w:color="auto" w:fill="FFFFFF"/>
          <w:lang w:val="nl-NL"/>
        </w:rPr>
        <w:t xml:space="preserve">tài chính </w:t>
      </w:r>
      <w:r w:rsidR="00751E29" w:rsidRPr="006F020F">
        <w:rPr>
          <w:b/>
          <w:sz w:val="28"/>
          <w:szCs w:val="28"/>
          <w:shd w:val="clear" w:color="auto" w:fill="FFFFFF"/>
          <w:lang w:val="nl-NL"/>
        </w:rPr>
        <w:t>của Trung tâm Phát triển quỹ đất</w:t>
      </w:r>
    </w:p>
    <w:p w14:paraId="6ED3AD1D" w14:textId="45D6CCB6" w:rsidR="00016A25" w:rsidRPr="00464909" w:rsidRDefault="00751E29" w:rsidP="00751E29">
      <w:pPr>
        <w:pStyle w:val="ListBullet"/>
        <w:numPr>
          <w:ilvl w:val="0"/>
          <w:numId w:val="0"/>
        </w:numPr>
        <w:tabs>
          <w:tab w:val="left" w:pos="720"/>
        </w:tabs>
        <w:spacing w:before="100" w:after="100" w:line="23" w:lineRule="atLeast"/>
        <w:jc w:val="center"/>
        <w:rPr>
          <w:b/>
          <w:sz w:val="28"/>
          <w:szCs w:val="28"/>
          <w:lang w:val="vi-VN"/>
        </w:rPr>
      </w:pPr>
      <w:r w:rsidRPr="006F020F">
        <w:rPr>
          <w:b/>
          <w:sz w:val="28"/>
          <w:szCs w:val="28"/>
          <w:shd w:val="clear" w:color="auto" w:fill="FFFFFF"/>
          <w:lang w:val="nl-NL"/>
        </w:rPr>
        <w:t>từ tiền bán hồ sơ đấu giá quyền sử dụng đất, kinh phí tổ chức đấu giá quyền sử dụng đất</w:t>
      </w:r>
      <w:r w:rsidR="006E1C7F">
        <w:rPr>
          <w:b/>
          <w:sz w:val="28"/>
          <w:szCs w:val="28"/>
          <w:shd w:val="clear" w:color="auto" w:fill="FFFFFF"/>
          <w:lang w:val="nl-NL"/>
        </w:rPr>
        <w:t xml:space="preserve"> trên địa bàn tỉnh Tây Ninh</w:t>
      </w:r>
    </w:p>
    <w:bookmarkStart w:id="0" w:name="_GoBack"/>
    <w:p w14:paraId="49A5200E" w14:textId="5C38E2AA" w:rsidR="00016A25" w:rsidRDefault="00751E29" w:rsidP="00A44171">
      <w:pPr>
        <w:pStyle w:val="ListBullet"/>
        <w:numPr>
          <w:ilvl w:val="0"/>
          <w:numId w:val="0"/>
        </w:numPr>
        <w:tabs>
          <w:tab w:val="left" w:pos="720"/>
        </w:tabs>
        <w:spacing w:before="600" w:after="480"/>
        <w:contextualSpacing w:val="0"/>
        <w:jc w:val="center"/>
        <w:rPr>
          <w:b/>
          <w:sz w:val="28"/>
          <w:szCs w:val="28"/>
        </w:rPr>
      </w:pPr>
      <w:r w:rsidRPr="00464909">
        <w:rPr>
          <w:noProof/>
          <w:sz w:val="28"/>
          <w:szCs w:val="28"/>
        </w:rPr>
        <mc:AlternateContent>
          <mc:Choice Requires="wps">
            <w:drawing>
              <wp:anchor distT="0" distB="0" distL="114300" distR="114300" simplePos="0" relativeHeight="251662336" behindDoc="0" locked="0" layoutInCell="1" allowOverlap="1" wp14:anchorId="26CE8F2A" wp14:editId="68B6F649">
                <wp:simplePos x="0" y="0"/>
                <wp:positionH relativeFrom="column">
                  <wp:posOffset>2206625</wp:posOffset>
                </wp:positionH>
                <wp:positionV relativeFrom="paragraph">
                  <wp:posOffset>57150</wp:posOffset>
                </wp:positionV>
                <wp:extent cx="1426845" cy="0"/>
                <wp:effectExtent l="0" t="0" r="2095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26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10B1179" id="Straight Connector 9"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75pt,4.5pt" to="286.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"/>
            </w:pict>
          </mc:Fallback>
        </mc:AlternateContent>
      </w:r>
      <w:bookmarkEnd w:id="0"/>
      <w:r w:rsidR="00016A25" w:rsidRPr="00464909">
        <w:rPr>
          <w:b/>
          <w:sz w:val="28"/>
          <w:szCs w:val="28"/>
        </w:rPr>
        <w:t>ỦY BAN NHÂN DÂN TỈNH TÂY NINH</w:t>
      </w:r>
    </w:p>
    <w:p w14:paraId="5ECB8FED" w14:textId="2297F31E" w:rsidR="00016A25" w:rsidRDefault="00016A25" w:rsidP="009E454F">
      <w:pPr>
        <w:spacing w:before="60" w:after="60"/>
        <w:ind w:firstLine="561"/>
        <w:jc w:val="both"/>
        <w:rPr>
          <w:i/>
          <w:lang w:val="vi-VN"/>
        </w:rPr>
      </w:pPr>
      <w:r w:rsidRPr="00464909">
        <w:rPr>
          <w:i/>
          <w:lang w:val="vi-VN"/>
        </w:rPr>
        <w:t xml:space="preserve">Căn cứ Luật Tổ chức chính quyền địa phương ngày 19 tháng </w:t>
      </w:r>
      <w:r w:rsidR="00707E84">
        <w:rPr>
          <w:i/>
        </w:rPr>
        <w:t>02</w:t>
      </w:r>
      <w:r w:rsidRPr="00464909">
        <w:rPr>
          <w:i/>
          <w:lang w:val="vi-VN"/>
        </w:rPr>
        <w:t xml:space="preserve"> năm 20</w:t>
      </w:r>
      <w:r w:rsidR="00707E84">
        <w:rPr>
          <w:i/>
        </w:rPr>
        <w:t>25</w:t>
      </w:r>
      <w:r w:rsidRPr="00464909">
        <w:rPr>
          <w:i/>
          <w:lang w:val="vi-VN"/>
        </w:rPr>
        <w:t>;</w:t>
      </w:r>
    </w:p>
    <w:p w14:paraId="76FABDBC" w14:textId="1DC81A6C" w:rsidR="00751E29" w:rsidRPr="00751E29" w:rsidRDefault="00751E29" w:rsidP="009E454F">
      <w:pPr>
        <w:spacing w:before="60" w:after="60"/>
        <w:ind w:firstLine="561"/>
        <w:jc w:val="both"/>
        <w:rPr>
          <w:i/>
        </w:rPr>
      </w:pPr>
      <w:r>
        <w:rPr>
          <w:i/>
        </w:rPr>
        <w:t>Căn cứ Lu</w:t>
      </w:r>
      <w:r w:rsidR="000C7056">
        <w:rPr>
          <w:i/>
        </w:rPr>
        <w:t xml:space="preserve">ật </w:t>
      </w:r>
      <w:r w:rsidR="00A95F83">
        <w:rPr>
          <w:i/>
        </w:rPr>
        <w:t>Đ</w:t>
      </w:r>
      <w:r w:rsidR="000C7056">
        <w:rPr>
          <w:i/>
        </w:rPr>
        <w:t>ấu giá tài sản ngày 17 tháng 11 năm 20</w:t>
      </w:r>
      <w:r>
        <w:rPr>
          <w:i/>
        </w:rPr>
        <w:t>16;</w:t>
      </w:r>
    </w:p>
    <w:p w14:paraId="13F65655" w14:textId="25BA9720" w:rsidR="00016A25" w:rsidRDefault="00016A25" w:rsidP="009E454F">
      <w:pPr>
        <w:spacing w:before="60" w:after="60"/>
        <w:ind w:firstLine="561"/>
        <w:jc w:val="both"/>
        <w:rPr>
          <w:i/>
          <w:lang w:val="vi-VN"/>
        </w:rPr>
      </w:pPr>
      <w:r w:rsidRPr="00464909">
        <w:rPr>
          <w:i/>
          <w:lang w:val="vi-VN"/>
        </w:rPr>
        <w:t>Căn cứ Luật Ban hành văn bản quy phạm pháp luật ngày 22 tháng 6 năm 2015;</w:t>
      </w:r>
    </w:p>
    <w:p w14:paraId="321388B7" w14:textId="77777777" w:rsidR="00751E29" w:rsidRPr="00464909" w:rsidRDefault="00751E29" w:rsidP="009E454F">
      <w:pPr>
        <w:spacing w:before="60" w:after="60"/>
        <w:ind w:firstLine="561"/>
        <w:jc w:val="both"/>
        <w:rPr>
          <w:rStyle w:val="fontstyle01"/>
          <w:rFonts w:ascii="Times New Roman" w:hAnsi="Times New Roman"/>
          <w:i/>
          <w:color w:val="auto"/>
          <w:lang w:val="nl-NL"/>
        </w:rPr>
      </w:pPr>
      <w:r w:rsidRPr="00464909">
        <w:rPr>
          <w:i/>
          <w:lang w:val="vi-VN"/>
        </w:rPr>
        <w:t>Căn cứ Luật Ngân sách nhà nước ngày 25 tháng 6 năm 2015;</w:t>
      </w:r>
    </w:p>
    <w:p w14:paraId="2B3D0D33" w14:textId="45FF9198" w:rsidR="00751E29" w:rsidRPr="00751E29" w:rsidRDefault="00016A25" w:rsidP="009E454F">
      <w:pPr>
        <w:spacing w:before="60" w:after="60"/>
        <w:ind w:firstLine="561"/>
        <w:jc w:val="both"/>
        <w:rPr>
          <w:i/>
          <w:lang w:val="vi-VN"/>
        </w:rPr>
      </w:pPr>
      <w:r w:rsidRPr="00464909">
        <w:rPr>
          <w:i/>
          <w:lang w:val="vi-VN"/>
        </w:rPr>
        <w:t>Căn cứ Luật sửa đổi, bổ sung một số điều của Luật Ban hành văn bản quy phạm pháp luật ngày 18 tháng 6 năm 2020;</w:t>
      </w:r>
    </w:p>
    <w:p w14:paraId="6FA2F66C" w14:textId="6568CE3D" w:rsidR="00016A25" w:rsidRPr="00464909" w:rsidRDefault="00016A25" w:rsidP="009E454F">
      <w:pPr>
        <w:spacing w:before="60" w:after="60"/>
        <w:ind w:firstLine="561"/>
        <w:jc w:val="both"/>
        <w:rPr>
          <w:i/>
          <w:lang w:val="vi-VN"/>
        </w:rPr>
      </w:pPr>
      <w:r w:rsidRPr="00464909">
        <w:rPr>
          <w:i/>
          <w:lang w:val="vi-VN"/>
        </w:rPr>
        <w:t xml:space="preserve">Căn cứ Luật Đất đai ngày </w:t>
      </w:r>
      <w:r w:rsidRPr="00464909">
        <w:rPr>
          <w:i/>
          <w:lang w:val="nl-NL"/>
        </w:rPr>
        <w:t>18</w:t>
      </w:r>
      <w:r w:rsidRPr="00464909">
        <w:rPr>
          <w:i/>
          <w:lang w:val="vi-VN"/>
        </w:rPr>
        <w:t xml:space="preserve"> tháng </w:t>
      </w:r>
      <w:r w:rsidRPr="00464909">
        <w:rPr>
          <w:i/>
          <w:lang w:val="nl-NL"/>
        </w:rPr>
        <w:t>0</w:t>
      </w:r>
      <w:r w:rsidRPr="00464909">
        <w:rPr>
          <w:i/>
          <w:lang w:val="vi-VN"/>
        </w:rPr>
        <w:t>1 năm 20</w:t>
      </w:r>
      <w:r w:rsidRPr="00464909">
        <w:rPr>
          <w:i/>
          <w:lang w:val="nl-NL"/>
        </w:rPr>
        <w:t>24</w:t>
      </w:r>
      <w:r w:rsidRPr="00464909">
        <w:rPr>
          <w:i/>
          <w:lang w:val="vi-VN"/>
        </w:rPr>
        <w:t>;</w:t>
      </w:r>
    </w:p>
    <w:p w14:paraId="0A8A3E0A" w14:textId="0BD19039" w:rsidR="001D5534" w:rsidRDefault="001D5534" w:rsidP="009E454F">
      <w:pPr>
        <w:spacing w:before="60" w:after="60"/>
        <w:ind w:firstLine="561"/>
        <w:jc w:val="both"/>
        <w:rPr>
          <w:bCs/>
          <w:i/>
          <w:lang w:val="vi-VN"/>
        </w:rPr>
      </w:pPr>
      <w:r w:rsidRPr="00464909">
        <w:rPr>
          <w:i/>
          <w:lang w:val="vi-VN"/>
        </w:rPr>
        <w:t xml:space="preserve">Căn cứ </w:t>
      </w:r>
      <w:r w:rsidRPr="00464909">
        <w:rPr>
          <w:bCs/>
          <w:i/>
          <w:lang w:val="vi-VN"/>
        </w:rPr>
        <w:t>Luật sửa đổi, bổ sung</w:t>
      </w:r>
      <w:r w:rsidR="00DD70E2">
        <w:rPr>
          <w:bCs/>
          <w:i/>
          <w:lang w:val="vi-VN"/>
        </w:rPr>
        <w:t xml:space="preserve"> một số điều của Luật Đất đai</w:t>
      </w:r>
      <w:r w:rsidRPr="00464909">
        <w:rPr>
          <w:bCs/>
          <w:i/>
          <w:lang w:val="vi-VN"/>
        </w:rPr>
        <w:t>, Luật Nhà ở, Luật Kinh doanh bất động sản, Luật Các tổ chức tín dụng ngày 29 tháng 6 năm 2024;</w:t>
      </w:r>
    </w:p>
    <w:p w14:paraId="09E2917F" w14:textId="515FDEDD" w:rsidR="009E454F" w:rsidRPr="00E06A9B" w:rsidRDefault="00072F25" w:rsidP="009E454F">
      <w:pPr>
        <w:spacing w:before="60" w:after="60"/>
        <w:ind w:firstLine="561"/>
        <w:jc w:val="both"/>
        <w:rPr>
          <w:i/>
          <w:lang w:val="vi-VN"/>
        </w:rPr>
      </w:pPr>
      <w:r>
        <w:rPr>
          <w:i/>
          <w:lang w:val="vi-VN"/>
        </w:rPr>
        <w:t xml:space="preserve">Căn cứ Luật </w:t>
      </w:r>
      <w:r w:rsidR="009E454F" w:rsidRPr="00E06A9B">
        <w:rPr>
          <w:i/>
          <w:lang w:val="vi-VN"/>
        </w:rPr>
        <w:t>sửa đổi bổ sung một số điều của Luật Đấu giá tài sản</w:t>
      </w:r>
      <w:r w:rsidR="00DD70E2">
        <w:rPr>
          <w:i/>
        </w:rPr>
        <w:t xml:space="preserve"> </w:t>
      </w:r>
      <w:r w:rsidR="00DD70E2" w:rsidRPr="00E06A9B">
        <w:rPr>
          <w:i/>
          <w:lang w:val="vi-VN"/>
        </w:rPr>
        <w:t>ngày 27 tháng 06 năm 2024</w:t>
      </w:r>
      <w:r w:rsidR="009E454F" w:rsidRPr="00E06A9B">
        <w:rPr>
          <w:i/>
          <w:lang w:val="vi-VN"/>
        </w:rPr>
        <w:t>;</w:t>
      </w:r>
    </w:p>
    <w:p w14:paraId="69F6D005" w14:textId="564BCF79" w:rsidR="00751E29" w:rsidRPr="00751E29" w:rsidRDefault="0072025A" w:rsidP="009E454F">
      <w:pPr>
        <w:spacing w:before="60" w:after="60"/>
        <w:ind w:firstLine="561"/>
        <w:jc w:val="both"/>
        <w:rPr>
          <w:bCs/>
          <w:i/>
        </w:rPr>
      </w:pPr>
      <w:r>
        <w:rPr>
          <w:bCs/>
          <w:i/>
        </w:rPr>
        <w:t>Căn cứ Nghị định số 60/2021/NĐ</w:t>
      </w:r>
      <w:r w:rsidR="00751E29">
        <w:rPr>
          <w:bCs/>
          <w:i/>
        </w:rPr>
        <w:t xml:space="preserve">-CP ngày 21 tháng 06 năm 2021 của </w:t>
      </w:r>
      <w:r w:rsidR="00D01516">
        <w:rPr>
          <w:bCs/>
          <w:i/>
        </w:rPr>
        <w:t>Chính phủ</w:t>
      </w:r>
      <w:r w:rsidR="00751E29">
        <w:rPr>
          <w:bCs/>
          <w:i/>
        </w:rPr>
        <w:t xml:space="preserve"> quy định cơ chế tự chủ tài chính của đơn vị sự nghiệp công lập;</w:t>
      </w:r>
    </w:p>
    <w:p w14:paraId="7FEE587C" w14:textId="227110AF" w:rsidR="00522D2A" w:rsidRDefault="00522D2A" w:rsidP="009E454F">
      <w:pPr>
        <w:spacing w:before="60" w:after="60"/>
        <w:ind w:firstLine="561"/>
        <w:jc w:val="both"/>
        <w:rPr>
          <w:bCs/>
          <w:i/>
          <w:spacing w:val="-2"/>
          <w:lang w:val="vi-VN"/>
        </w:rPr>
      </w:pPr>
      <w:r w:rsidRPr="00464909">
        <w:rPr>
          <w:i/>
          <w:lang w:val="vi-VN"/>
        </w:rPr>
        <w:t xml:space="preserve">Căn cứ </w:t>
      </w:r>
      <w:r w:rsidRPr="00464909">
        <w:rPr>
          <w:bCs/>
          <w:i/>
          <w:spacing w:val="-2"/>
          <w:lang w:val="vi-VN"/>
        </w:rPr>
        <w:t>Nghị định số 102/2024/NĐ-CP</w:t>
      </w:r>
      <w:r w:rsidR="00F81E7B" w:rsidRPr="00464909">
        <w:rPr>
          <w:bCs/>
          <w:i/>
          <w:spacing w:val="-2"/>
          <w:lang w:val="vi-VN"/>
        </w:rPr>
        <w:t xml:space="preserve"> ngày 30 tháng 7 năm 2024 của Chính phủ quy định chi tiết </w:t>
      </w:r>
      <w:r w:rsidR="004C570D" w:rsidRPr="00464909">
        <w:rPr>
          <w:bCs/>
          <w:i/>
          <w:spacing w:val="-2"/>
          <w:lang w:val="vi-VN"/>
        </w:rPr>
        <w:t xml:space="preserve">thi hành </w:t>
      </w:r>
      <w:r w:rsidR="00F81E7B" w:rsidRPr="00464909">
        <w:rPr>
          <w:bCs/>
          <w:i/>
          <w:spacing w:val="-2"/>
          <w:lang w:val="vi-VN"/>
        </w:rPr>
        <w:t>một số điều của Luật Đất đai;</w:t>
      </w:r>
    </w:p>
    <w:p w14:paraId="6699C6B7" w14:textId="18FA39EF" w:rsidR="00751E29" w:rsidRDefault="00751E29" w:rsidP="009E454F">
      <w:pPr>
        <w:spacing w:before="60" w:after="60"/>
        <w:ind w:firstLine="561"/>
        <w:jc w:val="both"/>
        <w:rPr>
          <w:i/>
        </w:rPr>
      </w:pPr>
      <w:r>
        <w:rPr>
          <w:i/>
        </w:rPr>
        <w:t xml:space="preserve">Căn cứ </w:t>
      </w:r>
      <w:r w:rsidR="0072025A">
        <w:rPr>
          <w:i/>
        </w:rPr>
        <w:t xml:space="preserve">Thông tư số 56/2022/TT-BTC ngày 16 tháng 09 năm 2022 của </w:t>
      </w:r>
      <w:r w:rsidR="00D01516">
        <w:rPr>
          <w:i/>
        </w:rPr>
        <w:t xml:space="preserve">Bộ trưởng </w:t>
      </w:r>
      <w:r w:rsidR="0072025A">
        <w:rPr>
          <w:i/>
        </w:rPr>
        <w:t xml:space="preserve">Bộ Tài chính về hướng dẫn một số </w:t>
      </w:r>
      <w:bookmarkStart w:id="1" w:name="loai_1_name"/>
      <w:r w:rsidR="0072025A">
        <w:rPr>
          <w:i/>
        </w:rPr>
        <w:t>nội dung về cơ chế tự chủ tài chính của đơn vị sự nghiệp công lập; xử lý tài sản, tài chính khi tổ chức lại, giải thể đơn vị sự nghiệp công lập;</w:t>
      </w:r>
      <w:bookmarkEnd w:id="1"/>
    </w:p>
    <w:p w14:paraId="528D4177" w14:textId="716C2B5F" w:rsidR="00803639" w:rsidRPr="00751E29" w:rsidRDefault="00803639" w:rsidP="00803639">
      <w:pPr>
        <w:spacing w:before="80" w:after="80"/>
        <w:ind w:firstLine="709"/>
        <w:jc w:val="both"/>
        <w:rPr>
          <w:i/>
        </w:rPr>
      </w:pPr>
      <w:r w:rsidRPr="00803639">
        <w:rPr>
          <w:i/>
          <w:spacing w:val="-2"/>
          <w:lang w:val="nl-NL"/>
        </w:rPr>
        <w:t>Căn cứ Thông tư số 03/2025/TT-BTC ngày 22 tháng 01 năm 2025 của Bộ trưởng Bộ Tài chính về hướng dẫn về chế độ tài chính trong hoạt động đấu giá tài sản; quy định việc thu, chi, quản lý, sử dụng tiền bán hồ sơ mời tham gia đấu giá, tiền đặt trước của người tham gia đấu giá không được nhận lại theo quy định của pháp luật về đấu giá tài sản</w:t>
      </w:r>
      <w:r>
        <w:rPr>
          <w:i/>
          <w:spacing w:val="-2"/>
          <w:lang w:val="nl-NL"/>
        </w:rPr>
        <w:t>;</w:t>
      </w:r>
    </w:p>
    <w:p w14:paraId="0E2C3B4C" w14:textId="0741F1B9" w:rsidR="00AA3FB8" w:rsidRDefault="00016A25" w:rsidP="009E454F">
      <w:pPr>
        <w:spacing w:before="60" w:after="60"/>
        <w:ind w:firstLine="561"/>
        <w:jc w:val="both"/>
        <w:rPr>
          <w:i/>
          <w:lang w:val="vi-VN"/>
        </w:rPr>
      </w:pPr>
      <w:r w:rsidRPr="00464909">
        <w:rPr>
          <w:i/>
          <w:lang w:val="vi-VN"/>
        </w:rPr>
        <w:t xml:space="preserve">Theo đề nghị của Giám đốc Sở Tài nguyên và Môi trường </w:t>
      </w:r>
      <w:r w:rsidR="006570E4">
        <w:rPr>
          <w:i/>
        </w:rPr>
        <w:t xml:space="preserve">(nay là Sở Nông nghiệp và Môi trường) </w:t>
      </w:r>
      <w:r w:rsidRPr="00464909">
        <w:rPr>
          <w:i/>
          <w:lang w:val="vi-VN"/>
        </w:rPr>
        <w:t>tại Tờ trình số</w:t>
      </w:r>
      <w:r w:rsidR="006570E4">
        <w:rPr>
          <w:i/>
        </w:rPr>
        <w:t xml:space="preserve"> 1117/</w:t>
      </w:r>
      <w:r w:rsidRPr="00464909">
        <w:rPr>
          <w:i/>
          <w:lang w:val="vi-VN"/>
        </w:rPr>
        <w:t xml:space="preserve">TTr-STNMT ngày </w:t>
      </w:r>
      <w:r w:rsidR="006570E4">
        <w:rPr>
          <w:i/>
        </w:rPr>
        <w:t>24</w:t>
      </w:r>
      <w:r w:rsidRPr="00464909">
        <w:rPr>
          <w:i/>
          <w:lang w:val="vi-VN"/>
        </w:rPr>
        <w:t xml:space="preserve"> tháng</w:t>
      </w:r>
      <w:r w:rsidR="00B6610E">
        <w:rPr>
          <w:i/>
          <w:lang w:val="vi-VN"/>
        </w:rPr>
        <w:t xml:space="preserve"> </w:t>
      </w:r>
      <w:r w:rsidR="006570E4">
        <w:rPr>
          <w:i/>
        </w:rPr>
        <w:t>02</w:t>
      </w:r>
      <w:r w:rsidRPr="00464909">
        <w:rPr>
          <w:i/>
          <w:lang w:val="vi-VN"/>
        </w:rPr>
        <w:t xml:space="preserve"> năm 202</w:t>
      </w:r>
      <w:r w:rsidR="00122FBD">
        <w:rPr>
          <w:i/>
        </w:rPr>
        <w:t>5</w:t>
      </w:r>
      <w:r w:rsidRPr="00464909">
        <w:rPr>
          <w:i/>
          <w:lang w:val="vi-VN"/>
        </w:rPr>
        <w:t>.</w:t>
      </w:r>
    </w:p>
    <w:p w14:paraId="1250A2B0" w14:textId="5D9252B3" w:rsidR="00016A25" w:rsidRPr="00464909" w:rsidRDefault="00016A25" w:rsidP="009E454F">
      <w:pPr>
        <w:pStyle w:val="ListBullet"/>
        <w:numPr>
          <w:ilvl w:val="0"/>
          <w:numId w:val="0"/>
        </w:numPr>
        <w:tabs>
          <w:tab w:val="left" w:pos="720"/>
          <w:tab w:val="left" w:pos="3600"/>
        </w:tabs>
        <w:spacing w:before="60" w:after="60"/>
        <w:contextualSpacing w:val="0"/>
        <w:jc w:val="center"/>
        <w:rPr>
          <w:b/>
          <w:sz w:val="28"/>
          <w:szCs w:val="28"/>
          <w:lang w:val="vi-VN"/>
        </w:rPr>
      </w:pPr>
      <w:r w:rsidRPr="00464909">
        <w:rPr>
          <w:b/>
          <w:sz w:val="28"/>
          <w:szCs w:val="28"/>
          <w:lang w:val="vi-VN"/>
        </w:rPr>
        <w:lastRenderedPageBreak/>
        <w:t>QUYẾT ĐỊNH:</w:t>
      </w:r>
    </w:p>
    <w:p w14:paraId="7397A121" w14:textId="09DA636A" w:rsidR="000753C7" w:rsidRPr="001F10FB" w:rsidRDefault="000753C7" w:rsidP="00072F25">
      <w:pPr>
        <w:pStyle w:val="NormalWeb"/>
        <w:spacing w:before="60" w:beforeAutospacing="0" w:after="60" w:afterAutospacing="0"/>
        <w:ind w:firstLine="709"/>
        <w:jc w:val="both"/>
        <w:rPr>
          <w:b/>
          <w:color w:val="000000"/>
          <w:sz w:val="28"/>
          <w:szCs w:val="28"/>
          <w:lang w:val="nl-NL"/>
        </w:rPr>
      </w:pPr>
      <w:r w:rsidRPr="001F10FB">
        <w:rPr>
          <w:b/>
          <w:color w:val="000000"/>
          <w:sz w:val="28"/>
          <w:szCs w:val="28"/>
          <w:lang w:val="nl-NL"/>
        </w:rPr>
        <w:t>Điều 1. Phạm vi điều chỉnh</w:t>
      </w:r>
    </w:p>
    <w:p w14:paraId="1B0D653A" w14:textId="08F8A45F" w:rsidR="000753C7" w:rsidRPr="001F10FB" w:rsidRDefault="000753C7" w:rsidP="00072F25">
      <w:pPr>
        <w:spacing w:before="60" w:after="60"/>
        <w:ind w:firstLine="709"/>
        <w:jc w:val="both"/>
        <w:rPr>
          <w:bCs/>
        </w:rPr>
      </w:pPr>
      <w:r w:rsidRPr="001F10FB">
        <w:rPr>
          <w:color w:val="000000"/>
          <w:lang w:val="nl-NL"/>
        </w:rPr>
        <w:t xml:space="preserve">Quyết định này quy định </w:t>
      </w:r>
      <w:r w:rsidRPr="001F10FB">
        <w:rPr>
          <w:shd w:val="clear" w:color="auto" w:fill="FFFFFF"/>
          <w:lang w:val="nl-NL"/>
        </w:rPr>
        <w:t xml:space="preserve">nguồn thu </w:t>
      </w:r>
      <w:r w:rsidR="002F69A6">
        <w:rPr>
          <w:shd w:val="clear" w:color="auto" w:fill="FFFFFF"/>
          <w:lang w:val="nl-NL"/>
        </w:rPr>
        <w:t xml:space="preserve">tài chính </w:t>
      </w:r>
      <w:r w:rsidRPr="001F10FB">
        <w:rPr>
          <w:shd w:val="clear" w:color="auto" w:fill="FFFFFF"/>
          <w:lang w:val="nl-NL"/>
        </w:rPr>
        <w:t>của Trung tâm Phát triển quỹ đất từ tiền bán hồ sơ đấu giá quyền sử dụng đất, kinh phí tổ chức đấu giá quyền sử dụng đất</w:t>
      </w:r>
      <w:r w:rsidRPr="001F10FB">
        <w:rPr>
          <w:bCs/>
        </w:rPr>
        <w:t>.</w:t>
      </w:r>
    </w:p>
    <w:p w14:paraId="6BF12DD2" w14:textId="77777777" w:rsidR="000753C7" w:rsidRPr="001F10FB" w:rsidRDefault="000753C7" w:rsidP="00072F25">
      <w:pPr>
        <w:pStyle w:val="NormalWeb"/>
        <w:spacing w:before="60" w:beforeAutospacing="0" w:after="60" w:afterAutospacing="0"/>
        <w:ind w:firstLine="709"/>
        <w:jc w:val="both"/>
        <w:rPr>
          <w:b/>
          <w:color w:val="000000"/>
          <w:sz w:val="28"/>
          <w:szCs w:val="28"/>
          <w:lang w:val="nl-NL"/>
        </w:rPr>
      </w:pPr>
      <w:r w:rsidRPr="001F10FB">
        <w:rPr>
          <w:b/>
          <w:color w:val="000000"/>
          <w:sz w:val="28"/>
          <w:szCs w:val="28"/>
          <w:lang w:val="nl-NL"/>
        </w:rPr>
        <w:t>Điều 2. Đối tượng áp dụng</w:t>
      </w:r>
    </w:p>
    <w:p w14:paraId="1E77C3A2" w14:textId="77777777" w:rsidR="000753C7" w:rsidRPr="001F10FB" w:rsidRDefault="000753C7" w:rsidP="00072F25">
      <w:pPr>
        <w:pStyle w:val="NormalWeb"/>
        <w:spacing w:before="60" w:beforeAutospacing="0" w:after="60" w:afterAutospacing="0"/>
        <w:ind w:firstLine="709"/>
        <w:jc w:val="both"/>
        <w:rPr>
          <w:color w:val="000000"/>
          <w:sz w:val="28"/>
          <w:szCs w:val="28"/>
          <w:lang w:val="nl-NL"/>
        </w:rPr>
      </w:pPr>
      <w:r w:rsidRPr="001F10FB">
        <w:rPr>
          <w:color w:val="000000"/>
          <w:sz w:val="28"/>
          <w:szCs w:val="28"/>
          <w:lang w:val="nl-NL"/>
        </w:rPr>
        <w:t>1. Tổ chức được cơ quan nhà nước có thẩm quyền giao thực hiện nhiệm vụ đấu giá quyền sử dụng đất trên địa bàn tỉnh Tây Ninh.</w:t>
      </w:r>
    </w:p>
    <w:p w14:paraId="7398D885" w14:textId="7968361D" w:rsidR="000753C7" w:rsidRPr="001F10FB" w:rsidRDefault="000753C7" w:rsidP="00072F25">
      <w:pPr>
        <w:pStyle w:val="NormalWeb"/>
        <w:widowControl w:val="0"/>
        <w:shd w:val="clear" w:color="auto" w:fill="FFFFFF"/>
        <w:spacing w:before="60" w:beforeAutospacing="0" w:after="60" w:afterAutospacing="0"/>
        <w:ind w:firstLine="709"/>
        <w:jc w:val="both"/>
        <w:textAlignment w:val="baseline"/>
        <w:rPr>
          <w:color w:val="000000"/>
          <w:sz w:val="28"/>
          <w:szCs w:val="28"/>
          <w:lang w:val="nl-NL"/>
        </w:rPr>
      </w:pPr>
      <w:r w:rsidRPr="001F10FB">
        <w:rPr>
          <w:color w:val="000000"/>
          <w:sz w:val="28"/>
          <w:szCs w:val="28"/>
          <w:lang w:val="nl-NL"/>
        </w:rPr>
        <w:t>2. Các đối tượng khác có liên quan tới việc lập, sử dụng và thanh</w:t>
      </w:r>
      <w:r w:rsidR="006B68A7">
        <w:rPr>
          <w:color w:val="000000"/>
          <w:sz w:val="28"/>
          <w:szCs w:val="28"/>
          <w:lang w:val="nl-NL"/>
        </w:rPr>
        <w:t>, quyết toán từ tiền thu bán hồ</w:t>
      </w:r>
      <w:r w:rsidRPr="001F10FB">
        <w:rPr>
          <w:color w:val="000000"/>
          <w:sz w:val="28"/>
          <w:szCs w:val="28"/>
          <w:lang w:val="nl-NL"/>
        </w:rPr>
        <w:t xml:space="preserve"> sơ đấu giá, kinh phí tổ chức đấu giá quyền sử dụng đất</w:t>
      </w:r>
      <w:r w:rsidR="00DD70E2">
        <w:rPr>
          <w:color w:val="000000"/>
          <w:sz w:val="28"/>
          <w:szCs w:val="28"/>
          <w:lang w:val="nl-NL"/>
        </w:rPr>
        <w:t>.</w:t>
      </w:r>
    </w:p>
    <w:p w14:paraId="49B748C6" w14:textId="2233EF06" w:rsidR="000753C7" w:rsidRDefault="000753C7" w:rsidP="009E454F">
      <w:pPr>
        <w:pStyle w:val="NormalWeb"/>
        <w:widowControl w:val="0"/>
        <w:shd w:val="clear" w:color="auto" w:fill="FFFFFF"/>
        <w:spacing w:before="60" w:beforeAutospacing="0" w:after="60" w:afterAutospacing="0"/>
        <w:ind w:firstLine="709"/>
        <w:jc w:val="both"/>
        <w:textAlignment w:val="baseline"/>
        <w:rPr>
          <w:b/>
          <w:bCs/>
          <w:sz w:val="28"/>
          <w:szCs w:val="28"/>
          <w:bdr w:val="none" w:sz="0" w:space="0" w:color="auto" w:frame="1"/>
          <w:lang w:val="nl-NL"/>
        </w:rPr>
      </w:pPr>
      <w:r w:rsidRPr="0072025A">
        <w:rPr>
          <w:b/>
          <w:color w:val="000000"/>
          <w:sz w:val="28"/>
          <w:szCs w:val="28"/>
          <w:lang w:val="nl-NL"/>
        </w:rPr>
        <w:t>Điề</w:t>
      </w:r>
      <w:r w:rsidRPr="0072025A">
        <w:rPr>
          <w:b/>
          <w:bCs/>
          <w:sz w:val="28"/>
          <w:szCs w:val="28"/>
          <w:bdr w:val="none" w:sz="0" w:space="0" w:color="auto" w:frame="1"/>
          <w:lang w:val="nl-NL"/>
        </w:rPr>
        <w:t>u 3</w:t>
      </w:r>
      <w:r>
        <w:rPr>
          <w:b/>
          <w:bCs/>
          <w:sz w:val="28"/>
          <w:szCs w:val="28"/>
          <w:bdr w:val="none" w:sz="0" w:space="0" w:color="auto" w:frame="1"/>
          <w:lang w:val="nl-NL"/>
        </w:rPr>
        <w:t>.</w:t>
      </w:r>
      <w:r>
        <w:rPr>
          <w:sz w:val="28"/>
          <w:szCs w:val="28"/>
          <w:bdr w:val="none" w:sz="0" w:space="0" w:color="auto" w:frame="1"/>
          <w:lang w:val="nl-NL"/>
        </w:rPr>
        <w:t xml:space="preserve"> </w:t>
      </w:r>
      <w:r>
        <w:rPr>
          <w:b/>
          <w:bCs/>
          <w:sz w:val="28"/>
          <w:szCs w:val="28"/>
          <w:bdr w:val="none" w:sz="0" w:space="0" w:color="auto" w:frame="1"/>
          <w:lang w:val="nl-NL"/>
        </w:rPr>
        <w:t xml:space="preserve">Mức thu tiền bán hồ sơ </w:t>
      </w:r>
      <w:r>
        <w:rPr>
          <w:b/>
          <w:bCs/>
          <w:sz w:val="28"/>
          <w:szCs w:val="28"/>
          <w:bdr w:val="none" w:sz="0" w:space="0" w:color="auto" w:frame="1"/>
          <w:lang w:val="vi-VN"/>
        </w:rPr>
        <w:t>mời</w:t>
      </w:r>
      <w:r>
        <w:rPr>
          <w:b/>
          <w:bCs/>
          <w:sz w:val="28"/>
          <w:szCs w:val="28"/>
          <w:bdr w:val="none" w:sz="0" w:space="0" w:color="auto" w:frame="1"/>
          <w:lang w:val="nl-NL"/>
        </w:rPr>
        <w:t xml:space="preserve"> tham gia đấu giá </w:t>
      </w:r>
      <w:r>
        <w:rPr>
          <w:b/>
          <w:bCs/>
          <w:sz w:val="28"/>
          <w:szCs w:val="28"/>
          <w:bdr w:val="none" w:sz="0" w:space="0" w:color="auto" w:frame="1"/>
          <w:lang w:val="vi-VN"/>
        </w:rPr>
        <w:t xml:space="preserve">tài sản là </w:t>
      </w:r>
      <w:r w:rsidR="00845FF5">
        <w:rPr>
          <w:b/>
          <w:bCs/>
          <w:sz w:val="28"/>
          <w:szCs w:val="28"/>
          <w:bdr w:val="none" w:sz="0" w:space="0" w:color="auto" w:frame="1"/>
          <w:lang w:val="nl-NL"/>
        </w:rPr>
        <w:t>quyền sử dụng đất</w:t>
      </w:r>
    </w:p>
    <w:p w14:paraId="3D65708D" w14:textId="425CCC8E" w:rsidR="003547D3" w:rsidRPr="00316815" w:rsidRDefault="00D35B92" w:rsidP="009E454F">
      <w:pPr>
        <w:pStyle w:val="NormalWeb"/>
        <w:widowControl w:val="0"/>
        <w:shd w:val="clear" w:color="auto" w:fill="FFFFFF"/>
        <w:spacing w:before="60" w:beforeAutospacing="0" w:after="60" w:afterAutospacing="0"/>
        <w:ind w:firstLine="709"/>
        <w:jc w:val="both"/>
        <w:textAlignment w:val="baseline"/>
        <w:rPr>
          <w:sz w:val="28"/>
          <w:szCs w:val="28"/>
        </w:rPr>
      </w:pPr>
      <w:r w:rsidRPr="00316815">
        <w:rPr>
          <w:sz w:val="28"/>
          <w:szCs w:val="28"/>
        </w:rPr>
        <w:t>Thực hiện theo quy định tại Điều 6 của Thông tư số 03/2025/TT-BTC ngày 22 tháng 01 năm 2025 của Bộ trưởng Bộ Tài chính hướng dẫn về chế độ tài chính trong hoạt động đấu giá tài sản; quy định việc thu, chi, quản lý và sử dụng tiền bán hồ sơ mời tham gia đấu giá, tiền đặt trước của người tham gia đấu giá không được nhận lại theo quy định của pháp luật về đấu giá tài sản.</w:t>
      </w:r>
    </w:p>
    <w:p w14:paraId="48A64307" w14:textId="0C3D56D8" w:rsidR="009E454F" w:rsidRPr="003547D3" w:rsidRDefault="009E454F" w:rsidP="009E454F">
      <w:pPr>
        <w:spacing w:before="60" w:after="60"/>
        <w:ind w:right="2" w:firstLine="709"/>
        <w:jc w:val="both"/>
        <w:rPr>
          <w:b/>
          <w:shd w:val="clear" w:color="auto" w:fill="FFFFFF"/>
          <w:lang w:val="nl-NL"/>
        </w:rPr>
      </w:pPr>
      <w:r>
        <w:rPr>
          <w:b/>
          <w:bCs/>
          <w:bdr w:val="none" w:sz="0" w:space="0" w:color="auto" w:frame="1"/>
          <w:lang w:val="nl-NL"/>
        </w:rPr>
        <w:t>Điều 4</w:t>
      </w:r>
      <w:r w:rsidRPr="003547D3">
        <w:rPr>
          <w:b/>
          <w:bCs/>
          <w:bdr w:val="none" w:sz="0" w:space="0" w:color="auto" w:frame="1"/>
          <w:lang w:val="nl-NL"/>
        </w:rPr>
        <w:t>.</w:t>
      </w:r>
      <w:r w:rsidRPr="003547D3">
        <w:rPr>
          <w:b/>
        </w:rPr>
        <w:t xml:space="preserve"> Nguồn thu </w:t>
      </w:r>
      <w:r w:rsidR="00122FBD" w:rsidRPr="003547D3">
        <w:rPr>
          <w:b/>
        </w:rPr>
        <w:t xml:space="preserve">tài chính </w:t>
      </w:r>
      <w:r w:rsidRPr="003547D3">
        <w:rPr>
          <w:b/>
        </w:rPr>
        <w:t xml:space="preserve">của </w:t>
      </w:r>
      <w:r w:rsidRPr="003547D3">
        <w:rPr>
          <w:b/>
          <w:shd w:val="clear" w:color="auto" w:fill="FFFFFF"/>
          <w:lang w:val="nl-NL"/>
        </w:rPr>
        <w:t>Trung tâm Phát triển quỹ đất từ tiền bán hồ sơ đấu giá quyền sử dụng đất, kinh phí tổ chức đấu giá quyền sử dụng đất</w:t>
      </w:r>
    </w:p>
    <w:p w14:paraId="2D6636B7" w14:textId="46F4F4CD" w:rsidR="009E454F" w:rsidRPr="009E454F" w:rsidRDefault="009E454F" w:rsidP="009E454F">
      <w:pPr>
        <w:pStyle w:val="NormalWeb"/>
        <w:shd w:val="clear" w:color="auto" w:fill="FFFFFF"/>
        <w:spacing w:before="60" w:beforeAutospacing="0" w:after="60" w:afterAutospacing="0"/>
        <w:ind w:firstLine="709"/>
        <w:jc w:val="both"/>
        <w:rPr>
          <w:sz w:val="28"/>
          <w:szCs w:val="28"/>
          <w:lang w:val="en-GB"/>
        </w:rPr>
      </w:pPr>
      <w:r w:rsidRPr="009E454F">
        <w:rPr>
          <w:sz w:val="28"/>
          <w:szCs w:val="28"/>
        </w:rPr>
        <w:t xml:space="preserve">1. </w:t>
      </w:r>
      <w:r w:rsidR="00316815">
        <w:rPr>
          <w:sz w:val="28"/>
          <w:szCs w:val="28"/>
        </w:rPr>
        <w:t>Dự toán</w:t>
      </w:r>
      <w:r w:rsidRPr="009E454F">
        <w:rPr>
          <w:sz w:val="28"/>
          <w:szCs w:val="28"/>
        </w:rPr>
        <w:t xml:space="preserve"> ngân sách nhà nước giao cho cơ quan được giao thực hiện xác định giá khởi điểm hoặc được giao xử lý việc đấu giá quyền sử dụng đất. </w:t>
      </w:r>
    </w:p>
    <w:p w14:paraId="454DD5C9" w14:textId="77777777" w:rsidR="009E454F" w:rsidRPr="009E454F" w:rsidRDefault="009E454F" w:rsidP="009E454F">
      <w:pPr>
        <w:pStyle w:val="NormalWeb"/>
        <w:shd w:val="clear" w:color="auto" w:fill="FFFFFF"/>
        <w:spacing w:before="60" w:beforeAutospacing="0" w:after="60" w:afterAutospacing="0"/>
        <w:ind w:firstLine="709"/>
        <w:jc w:val="both"/>
        <w:rPr>
          <w:sz w:val="28"/>
          <w:szCs w:val="28"/>
        </w:rPr>
      </w:pPr>
      <w:r w:rsidRPr="009E454F">
        <w:rPr>
          <w:sz w:val="28"/>
          <w:szCs w:val="28"/>
        </w:rPr>
        <w:t>2. Tiền bán hồ sơ cho người tham gia đấu giá quyền sử dụng đất.</w:t>
      </w:r>
    </w:p>
    <w:p w14:paraId="560F488D" w14:textId="77777777" w:rsidR="009E454F" w:rsidRPr="009E454F" w:rsidRDefault="009E454F" w:rsidP="009E454F">
      <w:pPr>
        <w:pStyle w:val="NormalWeb"/>
        <w:shd w:val="clear" w:color="auto" w:fill="FFFFFF"/>
        <w:spacing w:before="60" w:beforeAutospacing="0" w:after="60" w:afterAutospacing="0"/>
        <w:ind w:firstLine="709"/>
        <w:jc w:val="both"/>
        <w:rPr>
          <w:sz w:val="28"/>
          <w:szCs w:val="28"/>
        </w:rPr>
      </w:pPr>
      <w:r w:rsidRPr="009E454F">
        <w:rPr>
          <w:sz w:val="28"/>
          <w:szCs w:val="28"/>
        </w:rPr>
        <w:t>3. Tiền đặt trước của người tham gia đấu giá không được nhận lại quy định tại khoản 6 Điều 39 Luật Đấu giá tài sản.</w:t>
      </w:r>
    </w:p>
    <w:p w14:paraId="7E81CE22" w14:textId="4AC4E76E" w:rsidR="009E454F" w:rsidRPr="009E454F" w:rsidRDefault="009E454F" w:rsidP="009E454F">
      <w:pPr>
        <w:pStyle w:val="NormalWeb"/>
        <w:widowControl w:val="0"/>
        <w:shd w:val="clear" w:color="auto" w:fill="FFFFFF"/>
        <w:spacing w:before="60" w:beforeAutospacing="0" w:after="60" w:afterAutospacing="0"/>
        <w:ind w:firstLine="709"/>
        <w:jc w:val="both"/>
        <w:textAlignment w:val="baseline"/>
        <w:rPr>
          <w:b/>
          <w:bCs/>
          <w:sz w:val="28"/>
          <w:szCs w:val="28"/>
          <w:bdr w:val="none" w:sz="0" w:space="0" w:color="auto" w:frame="1"/>
          <w:lang w:val="nl-NL"/>
        </w:rPr>
      </w:pPr>
      <w:r w:rsidRPr="009E454F">
        <w:rPr>
          <w:sz w:val="28"/>
          <w:szCs w:val="28"/>
        </w:rPr>
        <w:t>4. Các nguồn kinh phí hợp lệ khác theo quy định của pháp luật (nếu có)</w:t>
      </w:r>
      <w:r w:rsidR="00DD70E2">
        <w:rPr>
          <w:sz w:val="28"/>
          <w:szCs w:val="28"/>
        </w:rPr>
        <w:t>.</w:t>
      </w:r>
    </w:p>
    <w:p w14:paraId="1AA74556" w14:textId="77777777" w:rsidR="009E454F" w:rsidRPr="009E454F" w:rsidRDefault="009E454F" w:rsidP="009E454F">
      <w:pPr>
        <w:pStyle w:val="NormalWeb"/>
        <w:widowControl w:val="0"/>
        <w:shd w:val="clear" w:color="auto" w:fill="FFFFFF"/>
        <w:spacing w:before="60" w:beforeAutospacing="0" w:after="60" w:afterAutospacing="0"/>
        <w:ind w:firstLine="709"/>
        <w:jc w:val="both"/>
        <w:textAlignment w:val="baseline"/>
        <w:rPr>
          <w:b/>
          <w:sz w:val="28"/>
          <w:szCs w:val="28"/>
          <w:bdr w:val="none" w:sz="0" w:space="0" w:color="auto" w:frame="1"/>
          <w:lang w:val="vi-VN"/>
        </w:rPr>
      </w:pPr>
      <w:r w:rsidRPr="009E454F">
        <w:rPr>
          <w:b/>
          <w:sz w:val="28"/>
          <w:szCs w:val="28"/>
        </w:rPr>
        <w:t xml:space="preserve">Điều 5. </w:t>
      </w:r>
      <w:r w:rsidRPr="009E454F">
        <w:rPr>
          <w:b/>
          <w:sz w:val="28"/>
          <w:szCs w:val="28"/>
          <w:bdr w:val="none" w:sz="0" w:space="0" w:color="auto" w:frame="1"/>
          <w:lang w:val="nl-NL"/>
        </w:rPr>
        <w:t>Quản lý, sử dụng c</w:t>
      </w:r>
      <w:r w:rsidRPr="009E454F">
        <w:rPr>
          <w:b/>
          <w:sz w:val="28"/>
          <w:szCs w:val="28"/>
        </w:rPr>
        <w:t xml:space="preserve">ác khoản thu từ kinh phí đấu giá </w:t>
      </w:r>
      <w:r w:rsidRPr="009E454F">
        <w:rPr>
          <w:b/>
          <w:sz w:val="28"/>
          <w:szCs w:val="28"/>
          <w:lang w:val="vi-VN"/>
        </w:rPr>
        <w:t xml:space="preserve">tài sản là </w:t>
      </w:r>
      <w:r w:rsidRPr="009E454F">
        <w:rPr>
          <w:b/>
          <w:bCs/>
          <w:sz w:val="28"/>
          <w:szCs w:val="28"/>
          <w:bdr w:val="none" w:sz="0" w:space="0" w:color="auto" w:frame="1"/>
          <w:lang w:val="nl-NL"/>
        </w:rPr>
        <w:t xml:space="preserve">quyền sử dụng đất </w:t>
      </w:r>
      <w:r w:rsidRPr="009E454F">
        <w:rPr>
          <w:b/>
          <w:bCs/>
          <w:sz w:val="28"/>
          <w:szCs w:val="28"/>
          <w:bdr w:val="none" w:sz="0" w:space="0" w:color="auto" w:frame="1"/>
          <w:lang w:val="vi-VN"/>
        </w:rPr>
        <w:t>theo quy định của pháp luật về đất đai</w:t>
      </w:r>
    </w:p>
    <w:p w14:paraId="1E1BA34D" w14:textId="5A95A7CC" w:rsidR="009E454F" w:rsidRPr="003547D3" w:rsidRDefault="003547D3" w:rsidP="009E454F">
      <w:pPr>
        <w:pStyle w:val="NormalWeb"/>
        <w:shd w:val="clear" w:color="auto" w:fill="FFFFFF"/>
        <w:spacing w:before="60" w:beforeAutospacing="0" w:after="60" w:afterAutospacing="0"/>
        <w:ind w:firstLine="709"/>
        <w:jc w:val="both"/>
        <w:rPr>
          <w:sz w:val="28"/>
          <w:szCs w:val="28"/>
          <w:lang w:val="en-GB"/>
        </w:rPr>
      </w:pPr>
      <w:r w:rsidRPr="003547D3">
        <w:rPr>
          <w:sz w:val="28"/>
          <w:szCs w:val="28"/>
        </w:rPr>
        <w:t>1.</w:t>
      </w:r>
      <w:r w:rsidRPr="003547D3">
        <w:rPr>
          <w:sz w:val="28"/>
          <w:szCs w:val="28"/>
          <w:lang w:val="vi-VN"/>
        </w:rPr>
        <w:t xml:space="preserve"> Dự toán ngân sách nhà nước giao cho cơ quan được giao thực hiện xác định giá khởi điểm hoặc được giao xử lý việc đấu giá quyền sử dụng đất:</w:t>
      </w:r>
      <w:r w:rsidR="009E454F" w:rsidRPr="003547D3">
        <w:rPr>
          <w:sz w:val="28"/>
          <w:szCs w:val="28"/>
        </w:rPr>
        <w:t xml:space="preserve"> Thực hiện theo quy định của Luật Ngân sách nhà nước và các văn bản quy phạm pháp luật có liên quan.</w:t>
      </w:r>
    </w:p>
    <w:p w14:paraId="7D1C2690" w14:textId="77777777" w:rsidR="00845FF5" w:rsidRDefault="00845FF5" w:rsidP="00845FF5">
      <w:pPr>
        <w:spacing w:before="120" w:after="120"/>
        <w:ind w:firstLine="709"/>
        <w:jc w:val="both"/>
        <w:rPr>
          <w:lang w:val="vi-VN"/>
        </w:rPr>
      </w:pPr>
      <w:r>
        <w:rPr>
          <w:lang w:val="vi-VN"/>
        </w:rPr>
        <w:t>2. Tiền bán hồ sơ cho người tham gia đấu giá quyền sử dụng đất: Thu theo quy định tại Điều 3 của Quyết định này sau khi thực hiện thu, chi phần chênh lệch đưa vào nguồn thu của đơn vị và hạch toán theo cơ chế tài chính tại Nghị định số 60/2021/NĐ-CP ngày 21 tháng 6 năm 2021 của Chính phủ quy định cơ chế tự chủ tài chính của đơn vị sự nghiệp công lập.</w:t>
      </w:r>
    </w:p>
    <w:p w14:paraId="3C0057A7" w14:textId="77777777" w:rsidR="00845FF5" w:rsidRDefault="00845FF5" w:rsidP="00845FF5">
      <w:pPr>
        <w:spacing w:before="120" w:after="120"/>
        <w:ind w:firstLine="709"/>
        <w:jc w:val="both"/>
        <w:rPr>
          <w:lang w:val="vi-VN"/>
        </w:rPr>
      </w:pPr>
      <w:r>
        <w:rPr>
          <w:lang w:val="vi-VN"/>
        </w:rPr>
        <w:t>3. Tiền đặt trước của người tham gia đấu giá không được nhận lại quy định tại khoản 6 Điều 39 của Luật Đấu giá tài sản năm 2016: Sau khi thực hiện thu, chi theo quy định số dư còn lại nộp ngân sách nhà nước theo quy định của Luật Đấu giá tài sản năm 2016.</w:t>
      </w:r>
    </w:p>
    <w:p w14:paraId="742F6686" w14:textId="77777777" w:rsidR="00845FF5" w:rsidRDefault="00845FF5" w:rsidP="00845FF5">
      <w:pPr>
        <w:spacing w:before="120" w:after="120"/>
        <w:ind w:firstLine="709"/>
        <w:jc w:val="both"/>
        <w:rPr>
          <w:lang w:val="vi-VN"/>
        </w:rPr>
      </w:pPr>
      <w:r>
        <w:rPr>
          <w:lang w:val="vi-VN"/>
        </w:rPr>
        <w:lastRenderedPageBreak/>
        <w:t>4. Các nguồn kinh phí hợp lệ khác theo quy định của pháp luật (nếu có): Sau khi thực hiện thu, chi phần chênh lệch đưa vào nguồn thu của đơn vị và hạch toán theo cơ chế tài chính tại Nghị định số 60/2021/NĐ-CP.</w:t>
      </w:r>
    </w:p>
    <w:p w14:paraId="095C8255" w14:textId="1E496FFE" w:rsidR="000753C7" w:rsidRPr="001F10FB" w:rsidRDefault="009E454F" w:rsidP="009E454F">
      <w:pPr>
        <w:tabs>
          <w:tab w:val="right" w:pos="8100"/>
        </w:tabs>
        <w:spacing w:before="60" w:after="60"/>
        <w:ind w:firstLine="709"/>
        <w:jc w:val="both"/>
        <w:rPr>
          <w:iCs/>
        </w:rPr>
      </w:pPr>
      <w:r>
        <w:rPr>
          <w:b/>
          <w:iCs/>
        </w:rPr>
        <w:t>Điều 6</w:t>
      </w:r>
      <w:r w:rsidR="000753C7" w:rsidRPr="001F10FB">
        <w:rPr>
          <w:b/>
          <w:iCs/>
        </w:rPr>
        <w:t>.</w:t>
      </w:r>
      <w:r w:rsidR="000753C7" w:rsidRPr="001F10FB">
        <w:rPr>
          <w:iCs/>
        </w:rPr>
        <w:t xml:space="preserve"> </w:t>
      </w:r>
      <w:r w:rsidR="000753C7" w:rsidRPr="001F10FB">
        <w:rPr>
          <w:b/>
          <w:iCs/>
        </w:rPr>
        <w:t>Hiệu lực thi hành</w:t>
      </w:r>
    </w:p>
    <w:p w14:paraId="3749C734" w14:textId="32D38599" w:rsidR="00122FBD" w:rsidRDefault="00122FBD" w:rsidP="00122FBD">
      <w:pPr>
        <w:spacing w:before="120" w:after="120"/>
        <w:ind w:firstLine="709"/>
        <w:jc w:val="both"/>
        <w:rPr>
          <w:iCs/>
          <w:szCs w:val="24"/>
        </w:rPr>
      </w:pPr>
      <w:r>
        <w:rPr>
          <w:iCs/>
        </w:rPr>
        <w:t>1. Quyết định này c</w:t>
      </w:r>
      <w:r w:rsidR="00475C48">
        <w:rPr>
          <w:iCs/>
        </w:rPr>
        <w:t>ó hiệu lực thi hành kể từ ngày 08 tháng 4</w:t>
      </w:r>
      <w:r>
        <w:rPr>
          <w:iCs/>
        </w:rPr>
        <w:t xml:space="preserve"> năm 2025.</w:t>
      </w:r>
    </w:p>
    <w:p w14:paraId="246BD4C2" w14:textId="77777777" w:rsidR="00122FBD" w:rsidRPr="001F59A6" w:rsidRDefault="00122FBD" w:rsidP="00122FBD">
      <w:pPr>
        <w:spacing w:before="120" w:after="120"/>
        <w:ind w:firstLine="720"/>
        <w:jc w:val="both"/>
        <w:rPr>
          <w:rFonts w:ascii="TimesNewRomanPSMT" w:hAnsi="TimesNewRomanPSMT"/>
          <w:color w:val="000000"/>
          <w:lang w:val="vi-VN"/>
        </w:rPr>
      </w:pPr>
      <w:r w:rsidRPr="001F59A6">
        <w:rPr>
          <w:rStyle w:val="fontstyle01"/>
        </w:rPr>
        <w:t>2</w:t>
      </w:r>
      <w:r w:rsidRPr="001F59A6">
        <w:rPr>
          <w:rStyle w:val="fontstyle01"/>
          <w:lang w:val="vi-VN"/>
        </w:rPr>
        <w:t xml:space="preserve">. </w:t>
      </w:r>
      <w:r w:rsidRPr="001F59A6">
        <w:rPr>
          <w:rStyle w:val="fontstyle01"/>
        </w:rPr>
        <w:t>Trường hợp các văn bản quy phạm pháp luật viện dẫn trong Quyết định</w:t>
      </w:r>
      <w:r w:rsidRPr="001F59A6">
        <w:rPr>
          <w:rFonts w:ascii="TimesNewRomanPSMT" w:hAnsi="TimesNewRomanPSMT"/>
          <w:color w:val="000000"/>
        </w:rPr>
        <w:br/>
      </w:r>
      <w:r w:rsidRPr="001F59A6">
        <w:rPr>
          <w:rStyle w:val="fontstyle01"/>
        </w:rPr>
        <w:t>này được sửa đổi, bổ sung hoặc thay thế thì áp dụng theo quy định của văn bản</w:t>
      </w:r>
      <w:r w:rsidRPr="001F59A6">
        <w:rPr>
          <w:rFonts w:ascii="TimesNewRomanPSMT" w:hAnsi="TimesNewRomanPSMT"/>
          <w:color w:val="000000"/>
        </w:rPr>
        <w:br/>
      </w:r>
      <w:r w:rsidRPr="001F59A6">
        <w:rPr>
          <w:rStyle w:val="fontstyle01"/>
        </w:rPr>
        <w:t>mới.</w:t>
      </w:r>
      <w:r w:rsidRPr="001F59A6">
        <w:rPr>
          <w:rStyle w:val="fontstyle01"/>
          <w:lang w:val="vi-VN"/>
        </w:rPr>
        <w:t xml:space="preserve"> </w:t>
      </w:r>
    </w:p>
    <w:p w14:paraId="5D1B7C29" w14:textId="7DB19CF8" w:rsidR="000753C7" w:rsidRPr="001F10FB" w:rsidRDefault="009E454F" w:rsidP="009E454F">
      <w:pPr>
        <w:spacing w:before="60" w:after="60"/>
        <w:ind w:firstLine="709"/>
        <w:jc w:val="both"/>
      </w:pPr>
      <w:r>
        <w:rPr>
          <w:b/>
        </w:rPr>
        <w:t>Điều 7</w:t>
      </w:r>
      <w:r w:rsidR="000753C7" w:rsidRPr="001F10FB">
        <w:rPr>
          <w:b/>
        </w:rPr>
        <w:t>.</w:t>
      </w:r>
      <w:r w:rsidR="000753C7" w:rsidRPr="001F10FB">
        <w:t xml:space="preserve"> </w:t>
      </w:r>
      <w:r w:rsidR="000753C7" w:rsidRPr="001F10FB">
        <w:rPr>
          <w:b/>
        </w:rPr>
        <w:t>Tổ chức thực hiện</w:t>
      </w:r>
    </w:p>
    <w:p w14:paraId="02771DEB" w14:textId="51505954" w:rsidR="000753C7" w:rsidRPr="001F10FB" w:rsidRDefault="000753C7" w:rsidP="009E454F">
      <w:pPr>
        <w:spacing w:before="60" w:after="60"/>
        <w:ind w:firstLine="709"/>
        <w:jc w:val="both"/>
      </w:pPr>
      <w:r w:rsidRPr="001F10FB">
        <w:t xml:space="preserve">Chánh Văn phòng Ủy ban nhân dân tỉnh, Giám đốc các Sở: </w:t>
      </w:r>
      <w:r w:rsidR="007157A5">
        <w:t>Nông nghiệp</w:t>
      </w:r>
      <w:r w:rsidRPr="001F10FB">
        <w:t xml:space="preserve"> và Môi trường, Tài chính, Tư pháp; </w:t>
      </w:r>
      <w:r w:rsidR="00D2251E">
        <w:t>Các Trưởng phò</w:t>
      </w:r>
      <w:r w:rsidR="00DD70E2">
        <w:t>ng Giao dịch số 10, 11, 12, 13 -</w:t>
      </w:r>
      <w:r w:rsidR="00D2251E">
        <w:t xml:space="preserve"> Kho bạc nhà nước khu vực XVI </w:t>
      </w:r>
      <w:r w:rsidR="00DD70E2">
        <w:t>-</w:t>
      </w:r>
      <w:r w:rsidR="00D2251E">
        <w:t xml:space="preserve"> Tây Ninh</w:t>
      </w:r>
      <w:r w:rsidRPr="001F10FB">
        <w:t xml:space="preserve">, Chủ tịch Ủy ban nhân dân các huyện, thị xã, thành phố; Thủ trưởng các đơn vị có liên quan </w:t>
      </w:r>
      <w:r w:rsidRPr="001F10FB">
        <w:rPr>
          <w:lang w:val="nl-NL"/>
        </w:rPr>
        <w:t>chịu trách nhiệm thi hành Quyết định này</w:t>
      </w:r>
      <w:r w:rsidRPr="001F10FB">
        <w:t>.</w:t>
      </w:r>
    </w:p>
    <w:p w14:paraId="7CC08D23" w14:textId="77777777" w:rsidR="0072025A" w:rsidRDefault="0072025A" w:rsidP="0072025A">
      <w:pPr>
        <w:spacing w:before="120" w:line="264" w:lineRule="auto"/>
        <w:ind w:firstLine="720"/>
        <w:jc w:val="both"/>
        <w:rPr>
          <w:sz w:val="8"/>
          <w:szCs w:val="8"/>
        </w:rPr>
      </w:pPr>
    </w:p>
    <w:tbl>
      <w:tblPr>
        <w:tblW w:w="0" w:type="auto"/>
        <w:tblLook w:val="04A0" w:firstRow="1" w:lastRow="0" w:firstColumn="1" w:lastColumn="0" w:noHBand="0" w:noVBand="1"/>
      </w:tblPr>
      <w:tblGrid>
        <w:gridCol w:w="4661"/>
        <w:gridCol w:w="4626"/>
      </w:tblGrid>
      <w:tr w:rsidR="0072025A" w14:paraId="26E7765A" w14:textId="77777777" w:rsidTr="0072025A">
        <w:trPr>
          <w:trHeight w:val="4867"/>
        </w:trPr>
        <w:tc>
          <w:tcPr>
            <w:tcW w:w="4662" w:type="dxa"/>
            <w:hideMark/>
          </w:tcPr>
          <w:p w14:paraId="01F37B38" w14:textId="77777777" w:rsidR="0072025A" w:rsidRDefault="0072025A" w:rsidP="007C1BCE">
            <w:pPr>
              <w:widowControl w:val="0"/>
              <w:rPr>
                <w:b/>
                <w:bCs/>
                <w:iCs/>
                <w:sz w:val="24"/>
                <w:szCs w:val="24"/>
                <w:lang w:val="pl-PL"/>
              </w:rPr>
            </w:pPr>
            <w:r>
              <w:rPr>
                <w:b/>
                <w:bCs/>
                <w:i/>
                <w:iCs/>
                <w:sz w:val="24"/>
                <w:szCs w:val="24"/>
                <w:lang w:val="pl-PL"/>
              </w:rPr>
              <w:t>Nơi nhận:</w:t>
            </w:r>
            <w:r>
              <w:rPr>
                <w:b/>
                <w:bCs/>
                <w:iCs/>
                <w:sz w:val="24"/>
                <w:szCs w:val="24"/>
                <w:lang w:val="pl-PL"/>
              </w:rPr>
              <w:tab/>
            </w:r>
            <w:r>
              <w:rPr>
                <w:b/>
                <w:bCs/>
                <w:iCs/>
                <w:sz w:val="24"/>
                <w:szCs w:val="24"/>
                <w:lang w:val="pl-PL"/>
              </w:rPr>
              <w:tab/>
              <w:t xml:space="preserve">                                </w:t>
            </w:r>
          </w:p>
          <w:p w14:paraId="3B9FC362" w14:textId="77777777" w:rsidR="006469E1" w:rsidRDefault="0072025A" w:rsidP="007C1BCE">
            <w:pPr>
              <w:widowControl w:val="0"/>
              <w:rPr>
                <w:sz w:val="22"/>
                <w:szCs w:val="22"/>
                <w:shd w:val="clear" w:color="auto" w:fill="FFFFFF"/>
                <w:lang w:val="pl-PL"/>
              </w:rPr>
            </w:pPr>
            <w:r>
              <w:rPr>
                <w:sz w:val="22"/>
                <w:szCs w:val="22"/>
                <w:shd w:val="clear" w:color="auto" w:fill="FFFFFF"/>
                <w:lang w:val="pl-PL"/>
              </w:rPr>
              <w:t>- Văn phòng Chính phủ;</w:t>
            </w:r>
            <w:r>
              <w:rPr>
                <w:sz w:val="22"/>
                <w:szCs w:val="22"/>
                <w:lang w:val="pl-PL"/>
              </w:rPr>
              <w:br/>
            </w:r>
            <w:r>
              <w:rPr>
                <w:sz w:val="22"/>
                <w:szCs w:val="22"/>
                <w:shd w:val="clear" w:color="auto" w:fill="FFFFFF"/>
                <w:lang w:val="pl-PL"/>
              </w:rPr>
              <w:t>- Bộ Tài chính;</w:t>
            </w:r>
          </w:p>
          <w:p w14:paraId="48EBBC00" w14:textId="5A6CB2FE" w:rsidR="006469E1" w:rsidRDefault="006469E1" w:rsidP="007C1BCE">
            <w:pPr>
              <w:widowControl w:val="0"/>
              <w:rPr>
                <w:sz w:val="22"/>
                <w:szCs w:val="22"/>
                <w:shd w:val="clear" w:color="auto" w:fill="FFFFFF"/>
                <w:lang w:val="pl-PL"/>
              </w:rPr>
            </w:pPr>
            <w:r>
              <w:rPr>
                <w:sz w:val="22"/>
                <w:szCs w:val="22"/>
                <w:shd w:val="clear" w:color="auto" w:fill="FFFFFF"/>
                <w:lang w:val="pl-PL"/>
              </w:rPr>
              <w:t xml:space="preserve">- Bộ </w:t>
            </w:r>
            <w:r w:rsidR="007157A5">
              <w:rPr>
                <w:sz w:val="22"/>
                <w:szCs w:val="22"/>
                <w:shd w:val="clear" w:color="auto" w:fill="FFFFFF"/>
                <w:lang w:val="pl-PL"/>
              </w:rPr>
              <w:t>Nông nghiệp</w:t>
            </w:r>
            <w:r>
              <w:rPr>
                <w:sz w:val="22"/>
                <w:szCs w:val="22"/>
                <w:shd w:val="clear" w:color="auto" w:fill="FFFFFF"/>
                <w:lang w:val="pl-PL"/>
              </w:rPr>
              <w:t xml:space="preserve"> và Môi trường;</w:t>
            </w:r>
            <w:r w:rsidR="0072025A">
              <w:rPr>
                <w:sz w:val="22"/>
                <w:szCs w:val="22"/>
                <w:lang w:val="pl-PL"/>
              </w:rPr>
              <w:br/>
            </w:r>
            <w:r w:rsidR="0072025A">
              <w:rPr>
                <w:sz w:val="22"/>
                <w:szCs w:val="22"/>
                <w:shd w:val="clear" w:color="auto" w:fill="FFFFFF"/>
                <w:lang w:val="pl-PL"/>
              </w:rPr>
              <w:t>- Vụ Pháp chế - Bộ Tài chính;</w:t>
            </w:r>
          </w:p>
          <w:p w14:paraId="56959A2A" w14:textId="03A68F0E" w:rsidR="006469E1" w:rsidRPr="00464909" w:rsidRDefault="007157A5" w:rsidP="006469E1">
            <w:pPr>
              <w:jc w:val="both"/>
              <w:rPr>
                <w:sz w:val="22"/>
                <w:szCs w:val="22"/>
                <w:lang w:val="vi-VN"/>
              </w:rPr>
            </w:pPr>
            <w:r>
              <w:rPr>
                <w:sz w:val="22"/>
                <w:szCs w:val="22"/>
                <w:lang w:val="vi-VN"/>
              </w:rPr>
              <w:t>- Vụ pháp chế - Bộ Nông nghiệp</w:t>
            </w:r>
            <w:r w:rsidR="006469E1" w:rsidRPr="00464909">
              <w:rPr>
                <w:sz w:val="22"/>
                <w:szCs w:val="22"/>
                <w:lang w:val="vi-VN"/>
              </w:rPr>
              <w:t xml:space="preserve"> và Môi trường</w:t>
            </w:r>
            <w:r w:rsidR="006469E1">
              <w:rPr>
                <w:sz w:val="22"/>
                <w:szCs w:val="22"/>
              </w:rPr>
              <w:t>;</w:t>
            </w:r>
            <w:r w:rsidR="0072025A">
              <w:rPr>
                <w:sz w:val="22"/>
                <w:szCs w:val="22"/>
                <w:bdr w:val="none" w:sz="0" w:space="0" w:color="auto" w:frame="1"/>
                <w:shd w:val="clear" w:color="auto" w:fill="FFFFFF"/>
                <w:lang w:val="pl-PL"/>
              </w:rPr>
              <w:br/>
              <w:t>- Cục Kiểm tra văn bản QPPL - Bộ Tư pháp;</w:t>
            </w:r>
            <w:r w:rsidR="0072025A">
              <w:rPr>
                <w:sz w:val="22"/>
                <w:szCs w:val="22"/>
                <w:bdr w:val="none" w:sz="0" w:space="0" w:color="auto" w:frame="1"/>
                <w:shd w:val="clear" w:color="auto" w:fill="FFFFFF"/>
                <w:lang w:val="pl-PL"/>
              </w:rPr>
              <w:br/>
            </w:r>
            <w:r w:rsidR="006469E1" w:rsidRPr="00464909">
              <w:rPr>
                <w:sz w:val="22"/>
                <w:szCs w:val="22"/>
                <w:lang w:val="vi-VN"/>
              </w:rPr>
              <w:t>- T</w:t>
            </w:r>
            <w:r w:rsidR="00DD70E2">
              <w:rPr>
                <w:sz w:val="22"/>
                <w:szCs w:val="22"/>
              </w:rPr>
              <w:t xml:space="preserve">T. </w:t>
            </w:r>
            <w:r w:rsidR="006469E1" w:rsidRPr="00464909">
              <w:rPr>
                <w:sz w:val="22"/>
                <w:szCs w:val="22"/>
                <w:lang w:val="vi-VN"/>
              </w:rPr>
              <w:t>T</w:t>
            </w:r>
            <w:r w:rsidR="00DD70E2">
              <w:rPr>
                <w:sz w:val="22"/>
                <w:szCs w:val="22"/>
              </w:rPr>
              <w:t xml:space="preserve">U, TT. HĐND </w:t>
            </w:r>
            <w:r w:rsidR="006469E1" w:rsidRPr="00464909">
              <w:rPr>
                <w:sz w:val="22"/>
                <w:szCs w:val="22"/>
                <w:lang w:val="vi-VN"/>
              </w:rPr>
              <w:t>tỉnh;</w:t>
            </w:r>
          </w:p>
          <w:p w14:paraId="44481B38" w14:textId="77777777" w:rsidR="006469E1" w:rsidRPr="00464909" w:rsidRDefault="006469E1" w:rsidP="006469E1">
            <w:pPr>
              <w:jc w:val="both"/>
              <w:rPr>
                <w:sz w:val="22"/>
                <w:szCs w:val="22"/>
                <w:lang w:val="vi-VN"/>
              </w:rPr>
            </w:pPr>
            <w:r w:rsidRPr="00464909">
              <w:rPr>
                <w:sz w:val="22"/>
                <w:szCs w:val="22"/>
                <w:lang w:val="vi-VN"/>
              </w:rPr>
              <w:t xml:space="preserve">- Đoàn Đại biểu Quốc hội tỉnh; </w:t>
            </w:r>
          </w:p>
          <w:p w14:paraId="2789A1D8" w14:textId="07DF4005" w:rsidR="006469E1" w:rsidRDefault="006469E1" w:rsidP="006469E1">
            <w:pPr>
              <w:widowControl w:val="0"/>
              <w:rPr>
                <w:sz w:val="22"/>
                <w:szCs w:val="22"/>
                <w:bdr w:val="none" w:sz="0" w:space="0" w:color="auto" w:frame="1"/>
                <w:shd w:val="clear" w:color="auto" w:fill="FFFFFF"/>
                <w:lang w:val="pl-PL"/>
              </w:rPr>
            </w:pPr>
            <w:r w:rsidRPr="00464909">
              <w:rPr>
                <w:sz w:val="22"/>
                <w:szCs w:val="22"/>
                <w:lang w:val="vi-VN"/>
              </w:rPr>
              <w:t>- CT, các PCT UBND tỉnh</w:t>
            </w:r>
            <w:r>
              <w:rPr>
                <w:sz w:val="22"/>
                <w:szCs w:val="22"/>
                <w:bdr w:val="none" w:sz="0" w:space="0" w:color="auto" w:frame="1"/>
                <w:shd w:val="clear" w:color="auto" w:fill="FFFFFF"/>
                <w:lang w:val="pl-PL"/>
              </w:rPr>
              <w:t>;</w:t>
            </w:r>
          </w:p>
          <w:p w14:paraId="1AA7B11F" w14:textId="41A75DC4" w:rsidR="006469E1" w:rsidRDefault="006469E1" w:rsidP="006469E1">
            <w:pPr>
              <w:widowControl w:val="0"/>
              <w:rPr>
                <w:sz w:val="22"/>
                <w:szCs w:val="22"/>
                <w:bdr w:val="none" w:sz="0" w:space="0" w:color="auto" w:frame="1"/>
                <w:shd w:val="clear" w:color="auto" w:fill="FFFFFF"/>
                <w:lang w:val="pl-PL"/>
              </w:rPr>
            </w:pPr>
            <w:r>
              <w:rPr>
                <w:sz w:val="22"/>
                <w:szCs w:val="22"/>
                <w:bdr w:val="none" w:sz="0" w:space="0" w:color="auto" w:frame="1"/>
                <w:shd w:val="clear" w:color="auto" w:fill="FFFFFF"/>
                <w:lang w:val="pl-PL"/>
              </w:rPr>
              <w:t xml:space="preserve">- Như Điều </w:t>
            </w:r>
            <w:r w:rsidR="00122FBD">
              <w:rPr>
                <w:sz w:val="22"/>
                <w:szCs w:val="22"/>
                <w:bdr w:val="none" w:sz="0" w:space="0" w:color="auto" w:frame="1"/>
                <w:shd w:val="clear" w:color="auto" w:fill="FFFFFF"/>
                <w:lang w:val="pl-PL"/>
              </w:rPr>
              <w:t>7</w:t>
            </w:r>
            <w:r>
              <w:rPr>
                <w:sz w:val="22"/>
                <w:szCs w:val="22"/>
                <w:bdr w:val="none" w:sz="0" w:space="0" w:color="auto" w:frame="1"/>
                <w:shd w:val="clear" w:color="auto" w:fill="FFFFFF"/>
                <w:lang w:val="pl-PL"/>
              </w:rPr>
              <w:t>;</w:t>
            </w:r>
          </w:p>
          <w:p w14:paraId="340D0B08" w14:textId="6D312284" w:rsidR="0072025A" w:rsidRDefault="0072025A" w:rsidP="006469E1">
            <w:pPr>
              <w:widowControl w:val="0"/>
              <w:rPr>
                <w:sz w:val="22"/>
                <w:szCs w:val="22"/>
                <w:bdr w:val="none" w:sz="0" w:space="0" w:color="auto" w:frame="1"/>
                <w:shd w:val="clear" w:color="auto" w:fill="FFFFFF"/>
                <w:lang w:val="pl-PL"/>
              </w:rPr>
            </w:pPr>
            <w:r>
              <w:rPr>
                <w:sz w:val="22"/>
                <w:szCs w:val="22"/>
                <w:bdr w:val="none" w:sz="0" w:space="0" w:color="auto" w:frame="1"/>
                <w:shd w:val="clear" w:color="auto" w:fill="FFFFFF"/>
                <w:lang w:val="pl-PL"/>
              </w:rPr>
              <w:t>- Trung tâm CBTH tỉnh, Phòng. KT;</w:t>
            </w:r>
            <w:r>
              <w:rPr>
                <w:sz w:val="22"/>
                <w:szCs w:val="22"/>
                <w:bdr w:val="none" w:sz="0" w:space="0" w:color="auto" w:frame="1"/>
                <w:shd w:val="clear" w:color="auto" w:fill="FFFFFF"/>
                <w:lang w:val="pl-PL"/>
              </w:rPr>
              <w:br/>
              <w:t>- Lưu: VT, VP</w:t>
            </w:r>
            <w:r w:rsidR="00DD70E2">
              <w:rPr>
                <w:sz w:val="22"/>
                <w:szCs w:val="22"/>
                <w:bdr w:val="none" w:sz="0" w:space="0" w:color="auto" w:frame="1"/>
                <w:shd w:val="clear" w:color="auto" w:fill="FFFFFF"/>
                <w:lang w:val="pl-PL"/>
              </w:rPr>
              <w:t>.</w:t>
            </w:r>
            <w:r>
              <w:rPr>
                <w:sz w:val="22"/>
                <w:szCs w:val="22"/>
                <w:bdr w:val="none" w:sz="0" w:space="0" w:color="auto" w:frame="1"/>
                <w:shd w:val="clear" w:color="auto" w:fill="FFFFFF"/>
                <w:lang w:val="pl-PL"/>
              </w:rPr>
              <w:t xml:space="preserve"> UBND tỉnh.</w:t>
            </w:r>
            <w:r w:rsidR="00DD70E2">
              <w:rPr>
                <w:sz w:val="22"/>
                <w:szCs w:val="22"/>
                <w:bdr w:val="none" w:sz="0" w:space="0" w:color="auto" w:frame="1"/>
                <w:shd w:val="clear" w:color="auto" w:fill="FFFFFF"/>
                <w:lang w:val="pl-PL"/>
              </w:rPr>
              <w:t xml:space="preserve"> </w:t>
            </w:r>
          </w:p>
          <w:p w14:paraId="37F59304" w14:textId="77777777" w:rsidR="00423110" w:rsidRDefault="00423110" w:rsidP="006469E1">
            <w:pPr>
              <w:widowControl w:val="0"/>
              <w:rPr>
                <w:sz w:val="22"/>
                <w:szCs w:val="22"/>
                <w:bdr w:val="none" w:sz="0" w:space="0" w:color="auto" w:frame="1"/>
                <w:shd w:val="clear" w:color="auto" w:fill="FFFFFF"/>
                <w:lang w:val="pl-PL"/>
              </w:rPr>
            </w:pPr>
          </w:p>
          <w:p w14:paraId="0073A053" w14:textId="77777777" w:rsidR="00423110" w:rsidRDefault="00423110" w:rsidP="006469E1">
            <w:pPr>
              <w:widowControl w:val="0"/>
              <w:rPr>
                <w:sz w:val="22"/>
                <w:szCs w:val="22"/>
                <w:bdr w:val="none" w:sz="0" w:space="0" w:color="auto" w:frame="1"/>
                <w:shd w:val="clear" w:color="auto" w:fill="FFFFFF"/>
                <w:lang w:val="pl-PL"/>
              </w:rPr>
            </w:pPr>
          </w:p>
          <w:p w14:paraId="2F557A61" w14:textId="77777777" w:rsidR="00423110" w:rsidRDefault="00423110" w:rsidP="006469E1">
            <w:pPr>
              <w:widowControl w:val="0"/>
              <w:rPr>
                <w:sz w:val="22"/>
                <w:szCs w:val="22"/>
                <w:bdr w:val="none" w:sz="0" w:space="0" w:color="auto" w:frame="1"/>
                <w:shd w:val="clear" w:color="auto" w:fill="FFFFFF"/>
                <w:lang w:val="pl-PL"/>
              </w:rPr>
            </w:pPr>
          </w:p>
          <w:p w14:paraId="28164403" w14:textId="77777777" w:rsidR="00423110" w:rsidRDefault="00423110" w:rsidP="006469E1">
            <w:pPr>
              <w:widowControl w:val="0"/>
              <w:rPr>
                <w:sz w:val="22"/>
                <w:szCs w:val="22"/>
                <w:bdr w:val="none" w:sz="0" w:space="0" w:color="auto" w:frame="1"/>
                <w:shd w:val="clear" w:color="auto" w:fill="FFFFFF"/>
                <w:lang w:val="pl-PL"/>
              </w:rPr>
            </w:pPr>
          </w:p>
          <w:p w14:paraId="60252BB6" w14:textId="77777777" w:rsidR="00423110" w:rsidRDefault="00423110" w:rsidP="006469E1">
            <w:pPr>
              <w:widowControl w:val="0"/>
              <w:rPr>
                <w:sz w:val="22"/>
                <w:szCs w:val="22"/>
                <w:bdr w:val="none" w:sz="0" w:space="0" w:color="auto" w:frame="1"/>
                <w:shd w:val="clear" w:color="auto" w:fill="FFFFFF"/>
                <w:lang w:val="pl-PL"/>
              </w:rPr>
            </w:pPr>
          </w:p>
          <w:p w14:paraId="76099181" w14:textId="109D930A" w:rsidR="00423110" w:rsidRDefault="00423110" w:rsidP="006469E1">
            <w:pPr>
              <w:widowControl w:val="0"/>
              <w:rPr>
                <w:sz w:val="22"/>
                <w:szCs w:val="22"/>
                <w:bdr w:val="none" w:sz="0" w:space="0" w:color="auto" w:frame="1"/>
                <w:shd w:val="clear" w:color="auto" w:fill="FFFFFF"/>
                <w:lang w:val="pl-PL"/>
              </w:rPr>
            </w:pPr>
          </w:p>
          <w:p w14:paraId="76E8D51A" w14:textId="77777777" w:rsidR="00423110" w:rsidRDefault="00423110" w:rsidP="006469E1">
            <w:pPr>
              <w:widowControl w:val="0"/>
              <w:rPr>
                <w:sz w:val="22"/>
                <w:szCs w:val="22"/>
                <w:bdr w:val="none" w:sz="0" w:space="0" w:color="auto" w:frame="1"/>
                <w:shd w:val="clear" w:color="auto" w:fill="FFFFFF"/>
                <w:lang w:val="pl-PL"/>
              </w:rPr>
            </w:pPr>
          </w:p>
          <w:p w14:paraId="3AB91058" w14:textId="77777777" w:rsidR="00423110" w:rsidRDefault="00423110" w:rsidP="006469E1">
            <w:pPr>
              <w:widowControl w:val="0"/>
              <w:rPr>
                <w:sz w:val="22"/>
                <w:szCs w:val="22"/>
                <w:bdr w:val="none" w:sz="0" w:space="0" w:color="auto" w:frame="1"/>
                <w:shd w:val="clear" w:color="auto" w:fill="FFFFFF"/>
                <w:lang w:val="pl-PL"/>
              </w:rPr>
            </w:pPr>
          </w:p>
          <w:p w14:paraId="14E856DC" w14:textId="77777777" w:rsidR="00423110" w:rsidRDefault="00423110" w:rsidP="006469E1">
            <w:pPr>
              <w:widowControl w:val="0"/>
              <w:rPr>
                <w:sz w:val="22"/>
                <w:szCs w:val="22"/>
                <w:bdr w:val="none" w:sz="0" w:space="0" w:color="auto" w:frame="1"/>
                <w:shd w:val="clear" w:color="auto" w:fill="FFFFFF"/>
                <w:lang w:val="pl-PL"/>
              </w:rPr>
            </w:pPr>
          </w:p>
          <w:p w14:paraId="7652D5DE" w14:textId="77777777" w:rsidR="00423110" w:rsidRDefault="00423110" w:rsidP="006469E1">
            <w:pPr>
              <w:widowControl w:val="0"/>
              <w:rPr>
                <w:sz w:val="22"/>
                <w:szCs w:val="22"/>
                <w:bdr w:val="none" w:sz="0" w:space="0" w:color="auto" w:frame="1"/>
                <w:shd w:val="clear" w:color="auto" w:fill="FFFFFF"/>
                <w:lang w:val="pl-PL"/>
              </w:rPr>
            </w:pPr>
          </w:p>
          <w:p w14:paraId="1ABDBED6" w14:textId="77777777" w:rsidR="00423110" w:rsidRDefault="00423110" w:rsidP="006469E1">
            <w:pPr>
              <w:widowControl w:val="0"/>
              <w:rPr>
                <w:sz w:val="22"/>
                <w:szCs w:val="22"/>
                <w:bdr w:val="none" w:sz="0" w:space="0" w:color="auto" w:frame="1"/>
                <w:shd w:val="clear" w:color="auto" w:fill="FFFFFF"/>
                <w:lang w:val="pl-PL"/>
              </w:rPr>
            </w:pPr>
          </w:p>
          <w:p w14:paraId="2098A53A" w14:textId="77777777" w:rsidR="00423110" w:rsidRDefault="00423110" w:rsidP="006469E1">
            <w:pPr>
              <w:widowControl w:val="0"/>
              <w:rPr>
                <w:sz w:val="22"/>
                <w:szCs w:val="22"/>
                <w:bdr w:val="none" w:sz="0" w:space="0" w:color="auto" w:frame="1"/>
                <w:shd w:val="clear" w:color="auto" w:fill="FFFFFF"/>
                <w:lang w:val="pl-PL"/>
              </w:rPr>
            </w:pPr>
          </w:p>
          <w:p w14:paraId="74CABE6D" w14:textId="1DB9793C" w:rsidR="00423110" w:rsidRDefault="00423110" w:rsidP="00423110">
            <w:pPr>
              <w:widowControl w:val="0"/>
              <w:ind w:right="112"/>
              <w:jc w:val="both"/>
              <w:rPr>
                <w:sz w:val="22"/>
                <w:szCs w:val="22"/>
                <w:lang w:val="pl-PL"/>
              </w:rPr>
            </w:pPr>
          </w:p>
        </w:tc>
        <w:tc>
          <w:tcPr>
            <w:tcW w:w="4626" w:type="dxa"/>
          </w:tcPr>
          <w:p w14:paraId="20F84673" w14:textId="77777777" w:rsidR="0072025A" w:rsidRDefault="0072025A" w:rsidP="007C1BCE">
            <w:pPr>
              <w:pStyle w:val="NormalWeb"/>
              <w:widowControl w:val="0"/>
              <w:spacing w:before="0" w:beforeAutospacing="0" w:after="0" w:afterAutospacing="0"/>
              <w:ind w:right="92"/>
              <w:jc w:val="center"/>
              <w:rPr>
                <w:b/>
                <w:bCs/>
                <w:sz w:val="28"/>
                <w:szCs w:val="28"/>
                <w:lang w:val="pl-PL"/>
              </w:rPr>
            </w:pPr>
            <w:r>
              <w:rPr>
                <w:b/>
                <w:bCs/>
                <w:sz w:val="28"/>
                <w:szCs w:val="28"/>
                <w:lang w:val="pl-PL"/>
              </w:rPr>
              <w:t>TM. ỦY BAN NHÂN DÂN</w:t>
            </w:r>
          </w:p>
          <w:p w14:paraId="6FB37514" w14:textId="60C0EB8A" w:rsidR="0072025A" w:rsidRDefault="00DD70E2" w:rsidP="007C1BCE">
            <w:pPr>
              <w:pStyle w:val="NormalWeb"/>
              <w:widowControl w:val="0"/>
              <w:spacing w:before="0" w:beforeAutospacing="0" w:after="0" w:afterAutospacing="0"/>
              <w:ind w:right="92"/>
              <w:jc w:val="center"/>
              <w:rPr>
                <w:b/>
                <w:bCs/>
                <w:sz w:val="28"/>
                <w:szCs w:val="28"/>
                <w:lang w:val="pl-PL"/>
              </w:rPr>
            </w:pPr>
            <w:r>
              <w:rPr>
                <w:b/>
                <w:bCs/>
                <w:sz w:val="28"/>
                <w:szCs w:val="28"/>
                <w:lang w:val="pl-PL"/>
              </w:rPr>
              <w:t>KT.</w:t>
            </w:r>
            <w:r w:rsidR="0072025A">
              <w:rPr>
                <w:b/>
                <w:bCs/>
                <w:sz w:val="28"/>
                <w:szCs w:val="28"/>
                <w:lang w:val="pl-PL"/>
              </w:rPr>
              <w:t xml:space="preserve"> CHỦ TỊCH</w:t>
            </w:r>
          </w:p>
          <w:p w14:paraId="49784B24" w14:textId="41DFF9CC" w:rsidR="0072025A" w:rsidRPr="00DD70E2" w:rsidRDefault="00DD70E2" w:rsidP="00125880">
            <w:pPr>
              <w:pStyle w:val="NormalWeb"/>
              <w:widowControl w:val="0"/>
              <w:spacing w:before="0" w:beforeAutospacing="0" w:after="0" w:afterAutospacing="0"/>
              <w:ind w:right="92"/>
              <w:jc w:val="center"/>
              <w:rPr>
                <w:b/>
                <w:spacing w:val="-2"/>
                <w:sz w:val="28"/>
                <w:szCs w:val="28"/>
                <w:lang w:val="pl-PL"/>
              </w:rPr>
            </w:pPr>
            <w:r w:rsidRPr="00DD70E2">
              <w:rPr>
                <w:b/>
                <w:spacing w:val="-2"/>
                <w:sz w:val="28"/>
                <w:szCs w:val="28"/>
                <w:lang w:val="pl-PL"/>
              </w:rPr>
              <w:t>PHÓ CHỦ TỊCH</w:t>
            </w:r>
          </w:p>
        </w:tc>
      </w:tr>
    </w:tbl>
    <w:p w14:paraId="7FE7882D" w14:textId="5D786BFC" w:rsidR="0016693C" w:rsidRDefault="0016693C" w:rsidP="0072025A">
      <w:pPr>
        <w:pStyle w:val="ListBullet"/>
        <w:numPr>
          <w:ilvl w:val="0"/>
          <w:numId w:val="0"/>
        </w:numPr>
        <w:tabs>
          <w:tab w:val="left" w:pos="720"/>
        </w:tabs>
        <w:spacing w:before="100" w:after="100" w:line="23" w:lineRule="atLeast"/>
        <w:jc w:val="center"/>
        <w:rPr>
          <w:lang w:val="vi-VN"/>
        </w:rPr>
      </w:pPr>
    </w:p>
    <w:p w14:paraId="6B6EFA26" w14:textId="77777777" w:rsidR="007A1369" w:rsidRDefault="007A1369" w:rsidP="00423110">
      <w:pPr>
        <w:widowControl w:val="0"/>
        <w:jc w:val="center"/>
        <w:rPr>
          <w:b/>
          <w:sz w:val="22"/>
          <w:szCs w:val="22"/>
          <w:bdr w:val="none" w:sz="0" w:space="0" w:color="auto" w:frame="1"/>
          <w:shd w:val="clear" w:color="auto" w:fill="FFFFFF"/>
          <w:lang w:val="pl-PL"/>
        </w:rPr>
      </w:pPr>
    </w:p>
    <w:sectPr w:rsidR="007A1369" w:rsidSect="00A44171">
      <w:headerReference w:type="even" r:id="rId9"/>
      <w:headerReference w:type="default" r:id="rId10"/>
      <w:footerReference w:type="default" r:id="rId11"/>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AD47A4" w14:textId="77777777" w:rsidR="004C34B6" w:rsidRDefault="004C34B6">
      <w:r>
        <w:separator/>
      </w:r>
    </w:p>
  </w:endnote>
  <w:endnote w:type="continuationSeparator" w:id="0">
    <w:p w14:paraId="68466568" w14:textId="77777777" w:rsidR="004C34B6" w:rsidRDefault="004C3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406EC6" w14:textId="77777777" w:rsidR="0070174E" w:rsidRDefault="0070174E">
    <w:pPr>
      <w:pStyle w:val="Footer"/>
      <w:jc w:val="right"/>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597AF0" w14:textId="77777777" w:rsidR="004C34B6" w:rsidRDefault="004C34B6">
      <w:r>
        <w:separator/>
      </w:r>
    </w:p>
  </w:footnote>
  <w:footnote w:type="continuationSeparator" w:id="0">
    <w:p w14:paraId="5483776B" w14:textId="77777777" w:rsidR="004C34B6" w:rsidRDefault="004C34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C090DC" w14:textId="77777777" w:rsidR="0070174E" w:rsidRDefault="0070174E">
    <w:pPr>
      <w:pStyle w:val="Header"/>
    </w:pPr>
  </w:p>
  <w:p w14:paraId="2BEAC65F" w14:textId="77777777" w:rsidR="0070174E" w:rsidRDefault="0070174E"/>
  <w:p w14:paraId="3DE0E8D5" w14:textId="77777777" w:rsidR="0070174E" w:rsidRDefault="0070174E"/>
  <w:p w14:paraId="5CFB8B99" w14:textId="77777777" w:rsidR="0070174E" w:rsidRDefault="0070174E"/>
  <w:p w14:paraId="2CCC490E" w14:textId="77777777" w:rsidR="0070174E" w:rsidRDefault="0070174E"/>
  <w:p w14:paraId="0A7EC56F" w14:textId="77777777" w:rsidR="0070174E" w:rsidRDefault="0070174E"/>
  <w:p w14:paraId="2DFB5054" w14:textId="77777777" w:rsidR="0070174E" w:rsidRDefault="0070174E"/>
  <w:p w14:paraId="7358C4EE" w14:textId="77777777" w:rsidR="0070174E" w:rsidRDefault="0070174E"/>
  <w:p w14:paraId="1D49BE9D" w14:textId="77777777" w:rsidR="0070174E" w:rsidRDefault="0070174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19F9A2" w14:textId="4C08D99A" w:rsidR="0070174E" w:rsidRPr="00D24043" w:rsidRDefault="0070174E" w:rsidP="00D24043">
    <w:pPr>
      <w:pStyle w:val="Header"/>
      <w:jc w:val="center"/>
      <w:rPr>
        <w:sz w:val="26"/>
        <w:szCs w:val="26"/>
      </w:rPr>
    </w:pPr>
    <w:r w:rsidRPr="00D24043">
      <w:rPr>
        <w:sz w:val="26"/>
        <w:szCs w:val="26"/>
      </w:rPr>
      <w:fldChar w:fldCharType="begin"/>
    </w:r>
    <w:r w:rsidRPr="00D24043">
      <w:rPr>
        <w:sz w:val="26"/>
        <w:szCs w:val="26"/>
      </w:rPr>
      <w:instrText xml:space="preserve"> PAGE   \* MERGEFORMAT </w:instrText>
    </w:r>
    <w:r w:rsidRPr="00D24043">
      <w:rPr>
        <w:sz w:val="26"/>
        <w:szCs w:val="26"/>
      </w:rPr>
      <w:fldChar w:fldCharType="separate"/>
    </w:r>
    <w:r w:rsidR="00671DFA">
      <w:rPr>
        <w:noProof/>
        <w:sz w:val="26"/>
        <w:szCs w:val="26"/>
      </w:rPr>
      <w:t>2</w:t>
    </w:r>
    <w:r w:rsidRPr="00D24043">
      <w:rPr>
        <w:noProof/>
        <w:sz w:val="26"/>
        <w:szCs w:val="26"/>
      </w:rPr>
      <w:fldChar w:fldCharType="end"/>
    </w:r>
  </w:p>
  <w:p w14:paraId="7A037A39" w14:textId="77777777" w:rsidR="0070174E" w:rsidRDefault="0070174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ED9068FA"/>
    <w:lvl w:ilvl="0">
      <w:start w:val="1"/>
      <w:numFmt w:val="bullet"/>
      <w:pStyle w:val="ListBullet"/>
      <w:lvlText w:val=""/>
      <w:lvlJc w:val="left"/>
      <w:pPr>
        <w:tabs>
          <w:tab w:val="num" w:pos="502"/>
        </w:tabs>
        <w:ind w:left="502" w:hanging="360"/>
      </w:pPr>
      <w:rPr>
        <w:rFonts w:ascii="Symbol" w:hAnsi="Symbol" w:hint="default"/>
      </w:rPr>
    </w:lvl>
  </w:abstractNum>
  <w:abstractNum w:abstractNumId="1">
    <w:nsid w:val="04D35346"/>
    <w:multiLevelType w:val="hybridMultilevel"/>
    <w:tmpl w:val="1B865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38C0D65"/>
    <w:multiLevelType w:val="hybridMultilevel"/>
    <w:tmpl w:val="38AA3912"/>
    <w:lvl w:ilvl="0" w:tplc="C61236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E127C4"/>
    <w:multiLevelType w:val="hybridMultilevel"/>
    <w:tmpl w:val="55249B7C"/>
    <w:lvl w:ilvl="0" w:tplc="53684A12">
      <w:start w:val="3"/>
      <w:numFmt w:val="upperRoman"/>
      <w:lvlText w:val="%1."/>
      <w:lvlJc w:val="left"/>
      <w:pPr>
        <w:ind w:left="862" w:hanging="720"/>
      </w:pPr>
      <w:rPr>
        <w:rFonts w:hint="default"/>
        <w:b/>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nsid w:val="1AA97F17"/>
    <w:multiLevelType w:val="hybridMultilevel"/>
    <w:tmpl w:val="C71E4CF4"/>
    <w:lvl w:ilvl="0" w:tplc="C096CC7C">
      <w:start w:val="1"/>
      <w:numFmt w:val="decimal"/>
      <w:lvlText w:val="%1."/>
      <w:lvlJc w:val="left"/>
      <w:pPr>
        <w:ind w:left="1702" w:hanging="305"/>
      </w:pPr>
      <w:rPr>
        <w:rFonts w:ascii="Times New Roman" w:eastAsia="Times New Roman" w:hAnsi="Times New Roman" w:cs="Times New Roman" w:hint="default"/>
        <w:b w:val="0"/>
        <w:bCs w:val="0"/>
        <w:i w:val="0"/>
        <w:iCs w:val="0"/>
        <w:spacing w:val="0"/>
        <w:w w:val="100"/>
        <w:sz w:val="28"/>
        <w:szCs w:val="28"/>
        <w:lang w:val="vi" w:eastAsia="en-US" w:bidi="ar-SA"/>
      </w:rPr>
    </w:lvl>
    <w:lvl w:ilvl="1" w:tplc="4830CAD6">
      <w:start w:val="1"/>
      <w:numFmt w:val="lowerLetter"/>
      <w:lvlText w:val="%2)"/>
      <w:lvlJc w:val="left"/>
      <w:pPr>
        <w:ind w:left="1702" w:hanging="291"/>
      </w:pPr>
      <w:rPr>
        <w:rFonts w:ascii="Times New Roman" w:eastAsia="Times New Roman" w:hAnsi="Times New Roman" w:cs="Times New Roman" w:hint="default"/>
        <w:b w:val="0"/>
        <w:bCs w:val="0"/>
        <w:i w:val="0"/>
        <w:iCs w:val="0"/>
        <w:spacing w:val="0"/>
        <w:w w:val="100"/>
        <w:sz w:val="28"/>
        <w:szCs w:val="28"/>
        <w:lang w:val="vi" w:eastAsia="en-US" w:bidi="ar-SA"/>
      </w:rPr>
    </w:lvl>
    <w:lvl w:ilvl="2" w:tplc="E872EBBE">
      <w:numFmt w:val="bullet"/>
      <w:lvlText w:val="•"/>
      <w:lvlJc w:val="left"/>
      <w:pPr>
        <w:ind w:left="3649" w:hanging="291"/>
      </w:pPr>
      <w:rPr>
        <w:rFonts w:hint="default"/>
        <w:lang w:val="vi" w:eastAsia="en-US" w:bidi="ar-SA"/>
      </w:rPr>
    </w:lvl>
    <w:lvl w:ilvl="3" w:tplc="62B66666">
      <w:numFmt w:val="bullet"/>
      <w:lvlText w:val="•"/>
      <w:lvlJc w:val="left"/>
      <w:pPr>
        <w:ind w:left="4623" w:hanging="291"/>
      </w:pPr>
      <w:rPr>
        <w:rFonts w:hint="default"/>
        <w:lang w:val="vi" w:eastAsia="en-US" w:bidi="ar-SA"/>
      </w:rPr>
    </w:lvl>
    <w:lvl w:ilvl="4" w:tplc="D6A8732C">
      <w:numFmt w:val="bullet"/>
      <w:lvlText w:val="•"/>
      <w:lvlJc w:val="left"/>
      <w:pPr>
        <w:ind w:left="5598" w:hanging="291"/>
      </w:pPr>
      <w:rPr>
        <w:rFonts w:hint="default"/>
        <w:lang w:val="vi" w:eastAsia="en-US" w:bidi="ar-SA"/>
      </w:rPr>
    </w:lvl>
    <w:lvl w:ilvl="5" w:tplc="F350F256">
      <w:numFmt w:val="bullet"/>
      <w:lvlText w:val="•"/>
      <w:lvlJc w:val="left"/>
      <w:pPr>
        <w:ind w:left="6573" w:hanging="291"/>
      </w:pPr>
      <w:rPr>
        <w:rFonts w:hint="default"/>
        <w:lang w:val="vi" w:eastAsia="en-US" w:bidi="ar-SA"/>
      </w:rPr>
    </w:lvl>
    <w:lvl w:ilvl="6" w:tplc="97669EFE">
      <w:numFmt w:val="bullet"/>
      <w:lvlText w:val="•"/>
      <w:lvlJc w:val="left"/>
      <w:pPr>
        <w:ind w:left="7547" w:hanging="291"/>
      </w:pPr>
      <w:rPr>
        <w:rFonts w:hint="default"/>
        <w:lang w:val="vi" w:eastAsia="en-US" w:bidi="ar-SA"/>
      </w:rPr>
    </w:lvl>
    <w:lvl w:ilvl="7" w:tplc="E42CF774">
      <w:numFmt w:val="bullet"/>
      <w:lvlText w:val="•"/>
      <w:lvlJc w:val="left"/>
      <w:pPr>
        <w:ind w:left="8522" w:hanging="291"/>
      </w:pPr>
      <w:rPr>
        <w:rFonts w:hint="default"/>
        <w:lang w:val="vi" w:eastAsia="en-US" w:bidi="ar-SA"/>
      </w:rPr>
    </w:lvl>
    <w:lvl w:ilvl="8" w:tplc="DA2C435C">
      <w:numFmt w:val="bullet"/>
      <w:lvlText w:val="•"/>
      <w:lvlJc w:val="left"/>
      <w:pPr>
        <w:ind w:left="9497" w:hanging="291"/>
      </w:pPr>
      <w:rPr>
        <w:rFonts w:hint="default"/>
        <w:lang w:val="vi" w:eastAsia="en-US" w:bidi="ar-SA"/>
      </w:rPr>
    </w:lvl>
  </w:abstractNum>
  <w:abstractNum w:abstractNumId="5">
    <w:nsid w:val="1FD72E79"/>
    <w:multiLevelType w:val="hybridMultilevel"/>
    <w:tmpl w:val="34C8277A"/>
    <w:lvl w:ilvl="0" w:tplc="F8F8C3AA">
      <w:start w:val="1"/>
      <w:numFmt w:val="decimal"/>
      <w:lvlText w:val="%1."/>
      <w:lvlJc w:val="left"/>
      <w:pPr>
        <w:ind w:left="1702" w:hanging="300"/>
      </w:pPr>
      <w:rPr>
        <w:rFonts w:ascii="Times New Roman" w:eastAsia="Times New Roman" w:hAnsi="Times New Roman" w:cs="Times New Roman" w:hint="default"/>
        <w:b w:val="0"/>
        <w:bCs w:val="0"/>
        <w:i w:val="0"/>
        <w:iCs w:val="0"/>
        <w:spacing w:val="0"/>
        <w:w w:val="100"/>
        <w:sz w:val="28"/>
        <w:szCs w:val="28"/>
        <w:lang w:val="vi" w:eastAsia="en-US" w:bidi="ar-SA"/>
      </w:rPr>
    </w:lvl>
    <w:lvl w:ilvl="1" w:tplc="D02EFF1E">
      <w:numFmt w:val="bullet"/>
      <w:lvlText w:val="•"/>
      <w:lvlJc w:val="left"/>
      <w:pPr>
        <w:ind w:left="2674" w:hanging="300"/>
      </w:pPr>
      <w:rPr>
        <w:rFonts w:hint="default"/>
        <w:lang w:val="vi" w:eastAsia="en-US" w:bidi="ar-SA"/>
      </w:rPr>
    </w:lvl>
    <w:lvl w:ilvl="2" w:tplc="A4BC46A8">
      <w:numFmt w:val="bullet"/>
      <w:lvlText w:val="•"/>
      <w:lvlJc w:val="left"/>
      <w:pPr>
        <w:ind w:left="3649" w:hanging="300"/>
      </w:pPr>
      <w:rPr>
        <w:rFonts w:hint="default"/>
        <w:lang w:val="vi" w:eastAsia="en-US" w:bidi="ar-SA"/>
      </w:rPr>
    </w:lvl>
    <w:lvl w:ilvl="3" w:tplc="FDC054CC">
      <w:numFmt w:val="bullet"/>
      <w:lvlText w:val="•"/>
      <w:lvlJc w:val="left"/>
      <w:pPr>
        <w:ind w:left="4623" w:hanging="300"/>
      </w:pPr>
      <w:rPr>
        <w:rFonts w:hint="default"/>
        <w:lang w:val="vi" w:eastAsia="en-US" w:bidi="ar-SA"/>
      </w:rPr>
    </w:lvl>
    <w:lvl w:ilvl="4" w:tplc="77321E02">
      <w:numFmt w:val="bullet"/>
      <w:lvlText w:val="•"/>
      <w:lvlJc w:val="left"/>
      <w:pPr>
        <w:ind w:left="5598" w:hanging="300"/>
      </w:pPr>
      <w:rPr>
        <w:rFonts w:hint="default"/>
        <w:lang w:val="vi" w:eastAsia="en-US" w:bidi="ar-SA"/>
      </w:rPr>
    </w:lvl>
    <w:lvl w:ilvl="5" w:tplc="865E55CC">
      <w:numFmt w:val="bullet"/>
      <w:lvlText w:val="•"/>
      <w:lvlJc w:val="left"/>
      <w:pPr>
        <w:ind w:left="6573" w:hanging="300"/>
      </w:pPr>
      <w:rPr>
        <w:rFonts w:hint="default"/>
        <w:lang w:val="vi" w:eastAsia="en-US" w:bidi="ar-SA"/>
      </w:rPr>
    </w:lvl>
    <w:lvl w:ilvl="6" w:tplc="D4901EEC">
      <w:numFmt w:val="bullet"/>
      <w:lvlText w:val="•"/>
      <w:lvlJc w:val="left"/>
      <w:pPr>
        <w:ind w:left="7547" w:hanging="300"/>
      </w:pPr>
      <w:rPr>
        <w:rFonts w:hint="default"/>
        <w:lang w:val="vi" w:eastAsia="en-US" w:bidi="ar-SA"/>
      </w:rPr>
    </w:lvl>
    <w:lvl w:ilvl="7" w:tplc="C6D678E2">
      <w:numFmt w:val="bullet"/>
      <w:lvlText w:val="•"/>
      <w:lvlJc w:val="left"/>
      <w:pPr>
        <w:ind w:left="8522" w:hanging="300"/>
      </w:pPr>
      <w:rPr>
        <w:rFonts w:hint="default"/>
        <w:lang w:val="vi" w:eastAsia="en-US" w:bidi="ar-SA"/>
      </w:rPr>
    </w:lvl>
    <w:lvl w:ilvl="8" w:tplc="07DE4B8E">
      <w:numFmt w:val="bullet"/>
      <w:lvlText w:val="•"/>
      <w:lvlJc w:val="left"/>
      <w:pPr>
        <w:ind w:left="9497" w:hanging="300"/>
      </w:pPr>
      <w:rPr>
        <w:rFonts w:hint="default"/>
        <w:lang w:val="vi" w:eastAsia="en-US" w:bidi="ar-SA"/>
      </w:rPr>
    </w:lvl>
  </w:abstractNum>
  <w:abstractNum w:abstractNumId="6">
    <w:nsid w:val="22721CDD"/>
    <w:multiLevelType w:val="hybridMultilevel"/>
    <w:tmpl w:val="136EB8C0"/>
    <w:lvl w:ilvl="0" w:tplc="56B25332">
      <w:start w:val="1"/>
      <w:numFmt w:val="decimal"/>
      <w:lvlText w:val="%1."/>
      <w:lvlJc w:val="left"/>
      <w:pPr>
        <w:ind w:left="2676" w:hanging="267"/>
      </w:pPr>
      <w:rPr>
        <w:rFonts w:ascii="Times New Roman" w:eastAsia="Times New Roman" w:hAnsi="Times New Roman" w:cs="Times New Roman" w:hint="default"/>
        <w:b w:val="0"/>
        <w:bCs w:val="0"/>
        <w:i w:val="0"/>
        <w:iCs w:val="0"/>
        <w:spacing w:val="-4"/>
        <w:w w:val="100"/>
        <w:sz w:val="28"/>
        <w:szCs w:val="28"/>
        <w:lang w:val="vi" w:eastAsia="en-US" w:bidi="ar-SA"/>
      </w:rPr>
    </w:lvl>
    <w:lvl w:ilvl="1" w:tplc="3BD6DE66">
      <w:start w:val="1"/>
      <w:numFmt w:val="lowerLetter"/>
      <w:lvlText w:val="%2)"/>
      <w:lvlJc w:val="left"/>
      <w:pPr>
        <w:ind w:left="1702" w:hanging="276"/>
      </w:pPr>
      <w:rPr>
        <w:rFonts w:ascii="Times New Roman" w:eastAsia="Times New Roman" w:hAnsi="Times New Roman" w:cs="Times New Roman" w:hint="default"/>
        <w:b w:val="0"/>
        <w:bCs w:val="0"/>
        <w:i w:val="0"/>
        <w:iCs w:val="0"/>
        <w:spacing w:val="-5"/>
        <w:w w:val="100"/>
        <w:sz w:val="28"/>
        <w:szCs w:val="28"/>
        <w:lang w:val="vi" w:eastAsia="en-US" w:bidi="ar-SA"/>
      </w:rPr>
    </w:lvl>
    <w:lvl w:ilvl="2" w:tplc="80D27826">
      <w:numFmt w:val="bullet"/>
      <w:lvlText w:val="•"/>
      <w:lvlJc w:val="left"/>
      <w:pPr>
        <w:ind w:left="3654" w:hanging="276"/>
      </w:pPr>
      <w:rPr>
        <w:rFonts w:hint="default"/>
        <w:lang w:val="vi" w:eastAsia="en-US" w:bidi="ar-SA"/>
      </w:rPr>
    </w:lvl>
    <w:lvl w:ilvl="3" w:tplc="D45A1DB4">
      <w:numFmt w:val="bullet"/>
      <w:lvlText w:val="•"/>
      <w:lvlJc w:val="left"/>
      <w:pPr>
        <w:ind w:left="4628" w:hanging="276"/>
      </w:pPr>
      <w:rPr>
        <w:rFonts w:hint="default"/>
        <w:lang w:val="vi" w:eastAsia="en-US" w:bidi="ar-SA"/>
      </w:rPr>
    </w:lvl>
    <w:lvl w:ilvl="4" w:tplc="D65E8754">
      <w:numFmt w:val="bullet"/>
      <w:lvlText w:val="•"/>
      <w:lvlJc w:val="left"/>
      <w:pPr>
        <w:ind w:left="5602" w:hanging="276"/>
      </w:pPr>
      <w:rPr>
        <w:rFonts w:hint="default"/>
        <w:lang w:val="vi" w:eastAsia="en-US" w:bidi="ar-SA"/>
      </w:rPr>
    </w:lvl>
    <w:lvl w:ilvl="5" w:tplc="0EB4672A">
      <w:numFmt w:val="bullet"/>
      <w:lvlText w:val="•"/>
      <w:lvlJc w:val="left"/>
      <w:pPr>
        <w:ind w:left="6576" w:hanging="276"/>
      </w:pPr>
      <w:rPr>
        <w:rFonts w:hint="default"/>
        <w:lang w:val="vi" w:eastAsia="en-US" w:bidi="ar-SA"/>
      </w:rPr>
    </w:lvl>
    <w:lvl w:ilvl="6" w:tplc="1B562CB6">
      <w:numFmt w:val="bullet"/>
      <w:lvlText w:val="•"/>
      <w:lvlJc w:val="left"/>
      <w:pPr>
        <w:ind w:left="7550" w:hanging="276"/>
      </w:pPr>
      <w:rPr>
        <w:rFonts w:hint="default"/>
        <w:lang w:val="vi" w:eastAsia="en-US" w:bidi="ar-SA"/>
      </w:rPr>
    </w:lvl>
    <w:lvl w:ilvl="7" w:tplc="D19613EC">
      <w:numFmt w:val="bullet"/>
      <w:lvlText w:val="•"/>
      <w:lvlJc w:val="left"/>
      <w:pPr>
        <w:ind w:left="8524" w:hanging="276"/>
      </w:pPr>
      <w:rPr>
        <w:rFonts w:hint="default"/>
        <w:lang w:val="vi" w:eastAsia="en-US" w:bidi="ar-SA"/>
      </w:rPr>
    </w:lvl>
    <w:lvl w:ilvl="8" w:tplc="A44CAAC2">
      <w:numFmt w:val="bullet"/>
      <w:lvlText w:val="•"/>
      <w:lvlJc w:val="left"/>
      <w:pPr>
        <w:ind w:left="9498" w:hanging="276"/>
      </w:pPr>
      <w:rPr>
        <w:rFonts w:hint="default"/>
        <w:lang w:val="vi" w:eastAsia="en-US" w:bidi="ar-SA"/>
      </w:rPr>
    </w:lvl>
  </w:abstractNum>
  <w:abstractNum w:abstractNumId="7">
    <w:nsid w:val="2B383010"/>
    <w:multiLevelType w:val="hybridMultilevel"/>
    <w:tmpl w:val="205CDB20"/>
    <w:lvl w:ilvl="0" w:tplc="1E1459E0">
      <w:start w:val="1"/>
      <w:numFmt w:val="decimal"/>
      <w:lvlText w:val="%1."/>
      <w:lvlJc w:val="left"/>
      <w:pPr>
        <w:ind w:left="170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3B162988">
      <w:start w:val="1"/>
      <w:numFmt w:val="lowerLetter"/>
      <w:lvlText w:val="%2)"/>
      <w:lvlJc w:val="left"/>
      <w:pPr>
        <w:ind w:left="2698" w:hanging="289"/>
      </w:pPr>
      <w:rPr>
        <w:rFonts w:ascii="Times New Roman" w:eastAsia="Times New Roman" w:hAnsi="Times New Roman" w:cs="Times New Roman" w:hint="default"/>
        <w:b w:val="0"/>
        <w:bCs w:val="0"/>
        <w:i w:val="0"/>
        <w:iCs w:val="0"/>
        <w:spacing w:val="0"/>
        <w:w w:val="100"/>
        <w:sz w:val="28"/>
        <w:szCs w:val="28"/>
        <w:lang w:val="vi" w:eastAsia="en-US" w:bidi="ar-SA"/>
      </w:rPr>
    </w:lvl>
    <w:lvl w:ilvl="2" w:tplc="CAA49FE6">
      <w:numFmt w:val="bullet"/>
      <w:lvlText w:val="•"/>
      <w:lvlJc w:val="left"/>
      <w:pPr>
        <w:ind w:left="3671" w:hanging="289"/>
      </w:pPr>
      <w:rPr>
        <w:rFonts w:hint="default"/>
        <w:lang w:val="vi" w:eastAsia="en-US" w:bidi="ar-SA"/>
      </w:rPr>
    </w:lvl>
    <w:lvl w:ilvl="3" w:tplc="CC44010E">
      <w:numFmt w:val="bullet"/>
      <w:lvlText w:val="•"/>
      <w:lvlJc w:val="left"/>
      <w:pPr>
        <w:ind w:left="4643" w:hanging="289"/>
      </w:pPr>
      <w:rPr>
        <w:rFonts w:hint="default"/>
        <w:lang w:val="vi" w:eastAsia="en-US" w:bidi="ar-SA"/>
      </w:rPr>
    </w:lvl>
    <w:lvl w:ilvl="4" w:tplc="C914B74C">
      <w:numFmt w:val="bullet"/>
      <w:lvlText w:val="•"/>
      <w:lvlJc w:val="left"/>
      <w:pPr>
        <w:ind w:left="5615" w:hanging="289"/>
      </w:pPr>
      <w:rPr>
        <w:rFonts w:hint="default"/>
        <w:lang w:val="vi" w:eastAsia="en-US" w:bidi="ar-SA"/>
      </w:rPr>
    </w:lvl>
    <w:lvl w:ilvl="5" w:tplc="83B2DB2E">
      <w:numFmt w:val="bullet"/>
      <w:lvlText w:val="•"/>
      <w:lvlJc w:val="left"/>
      <w:pPr>
        <w:ind w:left="6587" w:hanging="289"/>
      </w:pPr>
      <w:rPr>
        <w:rFonts w:hint="default"/>
        <w:lang w:val="vi" w:eastAsia="en-US" w:bidi="ar-SA"/>
      </w:rPr>
    </w:lvl>
    <w:lvl w:ilvl="6" w:tplc="F14ECF06">
      <w:numFmt w:val="bullet"/>
      <w:lvlText w:val="•"/>
      <w:lvlJc w:val="left"/>
      <w:pPr>
        <w:ind w:left="7559" w:hanging="289"/>
      </w:pPr>
      <w:rPr>
        <w:rFonts w:hint="default"/>
        <w:lang w:val="vi" w:eastAsia="en-US" w:bidi="ar-SA"/>
      </w:rPr>
    </w:lvl>
    <w:lvl w:ilvl="7" w:tplc="D334F8B8">
      <w:numFmt w:val="bullet"/>
      <w:lvlText w:val="•"/>
      <w:lvlJc w:val="left"/>
      <w:pPr>
        <w:ind w:left="8530" w:hanging="289"/>
      </w:pPr>
      <w:rPr>
        <w:rFonts w:hint="default"/>
        <w:lang w:val="vi" w:eastAsia="en-US" w:bidi="ar-SA"/>
      </w:rPr>
    </w:lvl>
    <w:lvl w:ilvl="8" w:tplc="4B92999E">
      <w:numFmt w:val="bullet"/>
      <w:lvlText w:val="•"/>
      <w:lvlJc w:val="left"/>
      <w:pPr>
        <w:ind w:left="9502" w:hanging="289"/>
      </w:pPr>
      <w:rPr>
        <w:rFonts w:hint="default"/>
        <w:lang w:val="vi" w:eastAsia="en-US" w:bidi="ar-SA"/>
      </w:rPr>
    </w:lvl>
  </w:abstractNum>
  <w:abstractNum w:abstractNumId="8">
    <w:nsid w:val="2C9C1CCA"/>
    <w:multiLevelType w:val="hybridMultilevel"/>
    <w:tmpl w:val="7602C466"/>
    <w:lvl w:ilvl="0" w:tplc="20FE262E">
      <w:start w:val="1"/>
      <w:numFmt w:val="decimal"/>
      <w:lvlText w:val="%1."/>
      <w:lvlJc w:val="left"/>
      <w:pPr>
        <w:ind w:left="1702" w:hanging="283"/>
      </w:pPr>
      <w:rPr>
        <w:rFonts w:ascii="Times New Roman" w:eastAsia="Times New Roman" w:hAnsi="Times New Roman" w:cs="Times New Roman" w:hint="default"/>
        <w:b w:val="0"/>
        <w:bCs w:val="0"/>
        <w:i w:val="0"/>
        <w:iCs w:val="0"/>
        <w:spacing w:val="0"/>
        <w:w w:val="100"/>
        <w:sz w:val="28"/>
        <w:szCs w:val="28"/>
        <w:lang w:val="vi" w:eastAsia="en-US" w:bidi="ar-SA"/>
      </w:rPr>
    </w:lvl>
    <w:lvl w:ilvl="1" w:tplc="11CE7A78">
      <w:numFmt w:val="bullet"/>
      <w:lvlText w:val="•"/>
      <w:lvlJc w:val="left"/>
      <w:pPr>
        <w:ind w:left="2674" w:hanging="283"/>
      </w:pPr>
      <w:rPr>
        <w:rFonts w:hint="default"/>
        <w:lang w:val="vi" w:eastAsia="en-US" w:bidi="ar-SA"/>
      </w:rPr>
    </w:lvl>
    <w:lvl w:ilvl="2" w:tplc="CA2A67BA">
      <w:numFmt w:val="bullet"/>
      <w:lvlText w:val="•"/>
      <w:lvlJc w:val="left"/>
      <w:pPr>
        <w:ind w:left="3649" w:hanging="283"/>
      </w:pPr>
      <w:rPr>
        <w:rFonts w:hint="default"/>
        <w:lang w:val="vi" w:eastAsia="en-US" w:bidi="ar-SA"/>
      </w:rPr>
    </w:lvl>
    <w:lvl w:ilvl="3" w:tplc="BCB05320">
      <w:numFmt w:val="bullet"/>
      <w:lvlText w:val="•"/>
      <w:lvlJc w:val="left"/>
      <w:pPr>
        <w:ind w:left="4623" w:hanging="283"/>
      </w:pPr>
      <w:rPr>
        <w:rFonts w:hint="default"/>
        <w:lang w:val="vi" w:eastAsia="en-US" w:bidi="ar-SA"/>
      </w:rPr>
    </w:lvl>
    <w:lvl w:ilvl="4" w:tplc="436AA7A0">
      <w:numFmt w:val="bullet"/>
      <w:lvlText w:val="•"/>
      <w:lvlJc w:val="left"/>
      <w:pPr>
        <w:ind w:left="5598" w:hanging="283"/>
      </w:pPr>
      <w:rPr>
        <w:rFonts w:hint="default"/>
        <w:lang w:val="vi" w:eastAsia="en-US" w:bidi="ar-SA"/>
      </w:rPr>
    </w:lvl>
    <w:lvl w:ilvl="5" w:tplc="4C9693A8">
      <w:numFmt w:val="bullet"/>
      <w:lvlText w:val="•"/>
      <w:lvlJc w:val="left"/>
      <w:pPr>
        <w:ind w:left="6573" w:hanging="283"/>
      </w:pPr>
      <w:rPr>
        <w:rFonts w:hint="default"/>
        <w:lang w:val="vi" w:eastAsia="en-US" w:bidi="ar-SA"/>
      </w:rPr>
    </w:lvl>
    <w:lvl w:ilvl="6" w:tplc="FF9CC084">
      <w:numFmt w:val="bullet"/>
      <w:lvlText w:val="•"/>
      <w:lvlJc w:val="left"/>
      <w:pPr>
        <w:ind w:left="7547" w:hanging="283"/>
      </w:pPr>
      <w:rPr>
        <w:rFonts w:hint="default"/>
        <w:lang w:val="vi" w:eastAsia="en-US" w:bidi="ar-SA"/>
      </w:rPr>
    </w:lvl>
    <w:lvl w:ilvl="7" w:tplc="F9061B02">
      <w:numFmt w:val="bullet"/>
      <w:lvlText w:val="•"/>
      <w:lvlJc w:val="left"/>
      <w:pPr>
        <w:ind w:left="8522" w:hanging="283"/>
      </w:pPr>
      <w:rPr>
        <w:rFonts w:hint="default"/>
        <w:lang w:val="vi" w:eastAsia="en-US" w:bidi="ar-SA"/>
      </w:rPr>
    </w:lvl>
    <w:lvl w:ilvl="8" w:tplc="9ADA3502">
      <w:numFmt w:val="bullet"/>
      <w:lvlText w:val="•"/>
      <w:lvlJc w:val="left"/>
      <w:pPr>
        <w:ind w:left="9497" w:hanging="283"/>
      </w:pPr>
      <w:rPr>
        <w:rFonts w:hint="default"/>
        <w:lang w:val="vi" w:eastAsia="en-US" w:bidi="ar-SA"/>
      </w:rPr>
    </w:lvl>
  </w:abstractNum>
  <w:abstractNum w:abstractNumId="9">
    <w:nsid w:val="2F6B4F64"/>
    <w:multiLevelType w:val="hybridMultilevel"/>
    <w:tmpl w:val="42AC502E"/>
    <w:lvl w:ilvl="0" w:tplc="5EE0171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0">
    <w:nsid w:val="3D756561"/>
    <w:multiLevelType w:val="hybridMultilevel"/>
    <w:tmpl w:val="EA566664"/>
    <w:lvl w:ilvl="0" w:tplc="9CA01F98">
      <w:start w:val="1"/>
      <w:numFmt w:val="decimal"/>
      <w:lvlText w:val="%1."/>
      <w:lvlJc w:val="left"/>
      <w:pPr>
        <w:ind w:left="170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5D366998">
      <w:start w:val="1"/>
      <w:numFmt w:val="lowerLetter"/>
      <w:lvlText w:val="%2)"/>
      <w:lvlJc w:val="left"/>
      <w:pPr>
        <w:ind w:left="1702" w:hanging="284"/>
      </w:pPr>
      <w:rPr>
        <w:rFonts w:ascii="Times New Roman" w:eastAsia="Times New Roman" w:hAnsi="Times New Roman" w:cs="Times New Roman" w:hint="default"/>
        <w:b w:val="0"/>
        <w:bCs w:val="0"/>
        <w:i w:val="0"/>
        <w:iCs w:val="0"/>
        <w:spacing w:val="0"/>
        <w:w w:val="100"/>
        <w:sz w:val="28"/>
        <w:szCs w:val="28"/>
        <w:lang w:val="vi" w:eastAsia="en-US" w:bidi="ar-SA"/>
      </w:rPr>
    </w:lvl>
    <w:lvl w:ilvl="2" w:tplc="4A0C09BC">
      <w:numFmt w:val="bullet"/>
      <w:lvlText w:val="•"/>
      <w:lvlJc w:val="left"/>
      <w:pPr>
        <w:ind w:left="3649" w:hanging="284"/>
      </w:pPr>
      <w:rPr>
        <w:rFonts w:hint="default"/>
        <w:lang w:val="vi" w:eastAsia="en-US" w:bidi="ar-SA"/>
      </w:rPr>
    </w:lvl>
    <w:lvl w:ilvl="3" w:tplc="C15690EA">
      <w:numFmt w:val="bullet"/>
      <w:lvlText w:val="•"/>
      <w:lvlJc w:val="left"/>
      <w:pPr>
        <w:ind w:left="4623" w:hanging="284"/>
      </w:pPr>
      <w:rPr>
        <w:rFonts w:hint="default"/>
        <w:lang w:val="vi" w:eastAsia="en-US" w:bidi="ar-SA"/>
      </w:rPr>
    </w:lvl>
    <w:lvl w:ilvl="4" w:tplc="F89ADB54">
      <w:numFmt w:val="bullet"/>
      <w:lvlText w:val="•"/>
      <w:lvlJc w:val="left"/>
      <w:pPr>
        <w:ind w:left="5598" w:hanging="284"/>
      </w:pPr>
      <w:rPr>
        <w:rFonts w:hint="default"/>
        <w:lang w:val="vi" w:eastAsia="en-US" w:bidi="ar-SA"/>
      </w:rPr>
    </w:lvl>
    <w:lvl w:ilvl="5" w:tplc="A3A69B5C">
      <w:numFmt w:val="bullet"/>
      <w:lvlText w:val="•"/>
      <w:lvlJc w:val="left"/>
      <w:pPr>
        <w:ind w:left="6573" w:hanging="284"/>
      </w:pPr>
      <w:rPr>
        <w:rFonts w:hint="default"/>
        <w:lang w:val="vi" w:eastAsia="en-US" w:bidi="ar-SA"/>
      </w:rPr>
    </w:lvl>
    <w:lvl w:ilvl="6" w:tplc="82E40A70">
      <w:numFmt w:val="bullet"/>
      <w:lvlText w:val="•"/>
      <w:lvlJc w:val="left"/>
      <w:pPr>
        <w:ind w:left="7547" w:hanging="284"/>
      </w:pPr>
      <w:rPr>
        <w:rFonts w:hint="default"/>
        <w:lang w:val="vi" w:eastAsia="en-US" w:bidi="ar-SA"/>
      </w:rPr>
    </w:lvl>
    <w:lvl w:ilvl="7" w:tplc="BE266670">
      <w:numFmt w:val="bullet"/>
      <w:lvlText w:val="•"/>
      <w:lvlJc w:val="left"/>
      <w:pPr>
        <w:ind w:left="8522" w:hanging="284"/>
      </w:pPr>
      <w:rPr>
        <w:rFonts w:hint="default"/>
        <w:lang w:val="vi" w:eastAsia="en-US" w:bidi="ar-SA"/>
      </w:rPr>
    </w:lvl>
    <w:lvl w:ilvl="8" w:tplc="586EE404">
      <w:numFmt w:val="bullet"/>
      <w:lvlText w:val="•"/>
      <w:lvlJc w:val="left"/>
      <w:pPr>
        <w:ind w:left="9497" w:hanging="284"/>
      </w:pPr>
      <w:rPr>
        <w:rFonts w:hint="default"/>
        <w:lang w:val="vi" w:eastAsia="en-US" w:bidi="ar-SA"/>
      </w:rPr>
    </w:lvl>
  </w:abstractNum>
  <w:abstractNum w:abstractNumId="11">
    <w:nsid w:val="66E81120"/>
    <w:multiLevelType w:val="hybridMultilevel"/>
    <w:tmpl w:val="4A702618"/>
    <w:lvl w:ilvl="0" w:tplc="F1E0C914">
      <w:start w:val="1"/>
      <w:numFmt w:val="decimal"/>
      <w:lvlText w:val="%1."/>
      <w:lvlJc w:val="left"/>
      <w:pPr>
        <w:ind w:left="1702" w:hanging="274"/>
      </w:pPr>
      <w:rPr>
        <w:rFonts w:ascii="Times New Roman" w:eastAsia="Times New Roman" w:hAnsi="Times New Roman" w:cs="Times New Roman" w:hint="default"/>
        <w:b w:val="0"/>
        <w:bCs w:val="0"/>
        <w:i w:val="0"/>
        <w:iCs w:val="0"/>
        <w:spacing w:val="0"/>
        <w:w w:val="100"/>
        <w:sz w:val="28"/>
        <w:szCs w:val="28"/>
        <w:lang w:val="vi" w:eastAsia="en-US" w:bidi="ar-SA"/>
      </w:rPr>
    </w:lvl>
    <w:lvl w:ilvl="1" w:tplc="A04E3D42">
      <w:start w:val="1"/>
      <w:numFmt w:val="lowerLetter"/>
      <w:lvlText w:val="%2)"/>
      <w:lvlJc w:val="left"/>
      <w:pPr>
        <w:ind w:left="1702" w:hanging="315"/>
      </w:pPr>
      <w:rPr>
        <w:rFonts w:ascii="Times New Roman" w:eastAsia="Times New Roman" w:hAnsi="Times New Roman" w:cs="Times New Roman" w:hint="default"/>
        <w:b w:val="0"/>
        <w:bCs w:val="0"/>
        <w:i w:val="0"/>
        <w:iCs w:val="0"/>
        <w:spacing w:val="0"/>
        <w:w w:val="100"/>
        <w:sz w:val="28"/>
        <w:szCs w:val="28"/>
        <w:lang w:val="vi" w:eastAsia="en-US" w:bidi="ar-SA"/>
      </w:rPr>
    </w:lvl>
    <w:lvl w:ilvl="2" w:tplc="708C2674">
      <w:numFmt w:val="bullet"/>
      <w:lvlText w:val="•"/>
      <w:lvlJc w:val="left"/>
      <w:pPr>
        <w:ind w:left="3649" w:hanging="315"/>
      </w:pPr>
      <w:rPr>
        <w:rFonts w:hint="default"/>
        <w:lang w:val="vi" w:eastAsia="en-US" w:bidi="ar-SA"/>
      </w:rPr>
    </w:lvl>
    <w:lvl w:ilvl="3" w:tplc="8D1E583E">
      <w:numFmt w:val="bullet"/>
      <w:lvlText w:val="•"/>
      <w:lvlJc w:val="left"/>
      <w:pPr>
        <w:ind w:left="4623" w:hanging="315"/>
      </w:pPr>
      <w:rPr>
        <w:rFonts w:hint="default"/>
        <w:lang w:val="vi" w:eastAsia="en-US" w:bidi="ar-SA"/>
      </w:rPr>
    </w:lvl>
    <w:lvl w:ilvl="4" w:tplc="D264C218">
      <w:numFmt w:val="bullet"/>
      <w:lvlText w:val="•"/>
      <w:lvlJc w:val="left"/>
      <w:pPr>
        <w:ind w:left="5598" w:hanging="315"/>
      </w:pPr>
      <w:rPr>
        <w:rFonts w:hint="default"/>
        <w:lang w:val="vi" w:eastAsia="en-US" w:bidi="ar-SA"/>
      </w:rPr>
    </w:lvl>
    <w:lvl w:ilvl="5" w:tplc="C44ACE78">
      <w:numFmt w:val="bullet"/>
      <w:lvlText w:val="•"/>
      <w:lvlJc w:val="left"/>
      <w:pPr>
        <w:ind w:left="6573" w:hanging="315"/>
      </w:pPr>
      <w:rPr>
        <w:rFonts w:hint="default"/>
        <w:lang w:val="vi" w:eastAsia="en-US" w:bidi="ar-SA"/>
      </w:rPr>
    </w:lvl>
    <w:lvl w:ilvl="6" w:tplc="66CE56DA">
      <w:numFmt w:val="bullet"/>
      <w:lvlText w:val="•"/>
      <w:lvlJc w:val="left"/>
      <w:pPr>
        <w:ind w:left="7547" w:hanging="315"/>
      </w:pPr>
      <w:rPr>
        <w:rFonts w:hint="default"/>
        <w:lang w:val="vi" w:eastAsia="en-US" w:bidi="ar-SA"/>
      </w:rPr>
    </w:lvl>
    <w:lvl w:ilvl="7" w:tplc="667C312E">
      <w:numFmt w:val="bullet"/>
      <w:lvlText w:val="•"/>
      <w:lvlJc w:val="left"/>
      <w:pPr>
        <w:ind w:left="8522" w:hanging="315"/>
      </w:pPr>
      <w:rPr>
        <w:rFonts w:hint="default"/>
        <w:lang w:val="vi" w:eastAsia="en-US" w:bidi="ar-SA"/>
      </w:rPr>
    </w:lvl>
    <w:lvl w:ilvl="8" w:tplc="2A08E33C">
      <w:numFmt w:val="bullet"/>
      <w:lvlText w:val="•"/>
      <w:lvlJc w:val="left"/>
      <w:pPr>
        <w:ind w:left="9497" w:hanging="315"/>
      </w:pPr>
      <w:rPr>
        <w:rFonts w:hint="default"/>
        <w:lang w:val="vi" w:eastAsia="en-US" w:bidi="ar-SA"/>
      </w:rPr>
    </w:lvl>
  </w:abstractNum>
  <w:abstractNum w:abstractNumId="12">
    <w:nsid w:val="6AB440AF"/>
    <w:multiLevelType w:val="hybridMultilevel"/>
    <w:tmpl w:val="66B242A2"/>
    <w:lvl w:ilvl="0" w:tplc="D278E332">
      <w:start w:val="1"/>
      <w:numFmt w:val="decimal"/>
      <w:lvlText w:val="%1."/>
      <w:lvlJc w:val="left"/>
      <w:pPr>
        <w:ind w:left="1702" w:hanging="274"/>
      </w:pPr>
      <w:rPr>
        <w:rFonts w:ascii="Times New Roman" w:eastAsia="Times New Roman" w:hAnsi="Times New Roman" w:cs="Times New Roman" w:hint="default"/>
        <w:b w:val="0"/>
        <w:bCs w:val="0"/>
        <w:i w:val="0"/>
        <w:iCs w:val="0"/>
        <w:spacing w:val="-2"/>
        <w:w w:val="100"/>
        <w:sz w:val="28"/>
        <w:szCs w:val="28"/>
        <w:lang w:val="vi" w:eastAsia="en-US" w:bidi="ar-SA"/>
      </w:rPr>
    </w:lvl>
    <w:lvl w:ilvl="1" w:tplc="7FAEB754">
      <w:numFmt w:val="bullet"/>
      <w:lvlText w:val="•"/>
      <w:lvlJc w:val="left"/>
      <w:pPr>
        <w:ind w:left="2674" w:hanging="274"/>
      </w:pPr>
      <w:rPr>
        <w:rFonts w:hint="default"/>
        <w:lang w:val="vi" w:eastAsia="en-US" w:bidi="ar-SA"/>
      </w:rPr>
    </w:lvl>
    <w:lvl w:ilvl="2" w:tplc="B49EA002">
      <w:numFmt w:val="bullet"/>
      <w:lvlText w:val="•"/>
      <w:lvlJc w:val="left"/>
      <w:pPr>
        <w:ind w:left="3649" w:hanging="274"/>
      </w:pPr>
      <w:rPr>
        <w:rFonts w:hint="default"/>
        <w:lang w:val="vi" w:eastAsia="en-US" w:bidi="ar-SA"/>
      </w:rPr>
    </w:lvl>
    <w:lvl w:ilvl="3" w:tplc="FBD25510">
      <w:numFmt w:val="bullet"/>
      <w:lvlText w:val="•"/>
      <w:lvlJc w:val="left"/>
      <w:pPr>
        <w:ind w:left="4623" w:hanging="274"/>
      </w:pPr>
      <w:rPr>
        <w:rFonts w:hint="default"/>
        <w:lang w:val="vi" w:eastAsia="en-US" w:bidi="ar-SA"/>
      </w:rPr>
    </w:lvl>
    <w:lvl w:ilvl="4" w:tplc="A1F84EFC">
      <w:numFmt w:val="bullet"/>
      <w:lvlText w:val="•"/>
      <w:lvlJc w:val="left"/>
      <w:pPr>
        <w:ind w:left="5598" w:hanging="274"/>
      </w:pPr>
      <w:rPr>
        <w:rFonts w:hint="default"/>
        <w:lang w:val="vi" w:eastAsia="en-US" w:bidi="ar-SA"/>
      </w:rPr>
    </w:lvl>
    <w:lvl w:ilvl="5" w:tplc="82126DF4">
      <w:numFmt w:val="bullet"/>
      <w:lvlText w:val="•"/>
      <w:lvlJc w:val="left"/>
      <w:pPr>
        <w:ind w:left="6573" w:hanging="274"/>
      </w:pPr>
      <w:rPr>
        <w:rFonts w:hint="default"/>
        <w:lang w:val="vi" w:eastAsia="en-US" w:bidi="ar-SA"/>
      </w:rPr>
    </w:lvl>
    <w:lvl w:ilvl="6" w:tplc="B3BA9006">
      <w:numFmt w:val="bullet"/>
      <w:lvlText w:val="•"/>
      <w:lvlJc w:val="left"/>
      <w:pPr>
        <w:ind w:left="7547" w:hanging="274"/>
      </w:pPr>
      <w:rPr>
        <w:rFonts w:hint="default"/>
        <w:lang w:val="vi" w:eastAsia="en-US" w:bidi="ar-SA"/>
      </w:rPr>
    </w:lvl>
    <w:lvl w:ilvl="7" w:tplc="BE3A65E2">
      <w:numFmt w:val="bullet"/>
      <w:lvlText w:val="•"/>
      <w:lvlJc w:val="left"/>
      <w:pPr>
        <w:ind w:left="8522" w:hanging="274"/>
      </w:pPr>
      <w:rPr>
        <w:rFonts w:hint="default"/>
        <w:lang w:val="vi" w:eastAsia="en-US" w:bidi="ar-SA"/>
      </w:rPr>
    </w:lvl>
    <w:lvl w:ilvl="8" w:tplc="1FEADE00">
      <w:numFmt w:val="bullet"/>
      <w:lvlText w:val="•"/>
      <w:lvlJc w:val="left"/>
      <w:pPr>
        <w:ind w:left="9497" w:hanging="274"/>
      </w:pPr>
      <w:rPr>
        <w:rFonts w:hint="default"/>
        <w:lang w:val="vi" w:eastAsia="en-US" w:bidi="ar-SA"/>
      </w:rPr>
    </w:lvl>
  </w:abstractNum>
  <w:abstractNum w:abstractNumId="13">
    <w:nsid w:val="6E6D0E5B"/>
    <w:multiLevelType w:val="hybridMultilevel"/>
    <w:tmpl w:val="F280AAA2"/>
    <w:lvl w:ilvl="0" w:tplc="A112C9DA">
      <w:start w:val="1"/>
      <w:numFmt w:val="decimal"/>
      <w:lvlText w:val="%1."/>
      <w:lvlJc w:val="left"/>
      <w:pPr>
        <w:ind w:left="1702" w:hanging="295"/>
      </w:pPr>
      <w:rPr>
        <w:rFonts w:ascii="Times New Roman" w:eastAsia="Times New Roman" w:hAnsi="Times New Roman" w:cs="Times New Roman" w:hint="default"/>
        <w:b w:val="0"/>
        <w:bCs w:val="0"/>
        <w:i w:val="0"/>
        <w:iCs w:val="0"/>
        <w:spacing w:val="0"/>
        <w:w w:val="100"/>
        <w:sz w:val="28"/>
        <w:szCs w:val="28"/>
        <w:lang w:val="vi" w:eastAsia="en-US" w:bidi="ar-SA"/>
      </w:rPr>
    </w:lvl>
    <w:lvl w:ilvl="1" w:tplc="5FC224D8">
      <w:numFmt w:val="bullet"/>
      <w:lvlText w:val="•"/>
      <w:lvlJc w:val="left"/>
      <w:pPr>
        <w:ind w:left="2674" w:hanging="295"/>
      </w:pPr>
      <w:rPr>
        <w:rFonts w:hint="default"/>
        <w:lang w:val="vi" w:eastAsia="en-US" w:bidi="ar-SA"/>
      </w:rPr>
    </w:lvl>
    <w:lvl w:ilvl="2" w:tplc="C002A1CE">
      <w:numFmt w:val="bullet"/>
      <w:lvlText w:val="•"/>
      <w:lvlJc w:val="left"/>
      <w:pPr>
        <w:ind w:left="3649" w:hanging="295"/>
      </w:pPr>
      <w:rPr>
        <w:rFonts w:hint="default"/>
        <w:lang w:val="vi" w:eastAsia="en-US" w:bidi="ar-SA"/>
      </w:rPr>
    </w:lvl>
    <w:lvl w:ilvl="3" w:tplc="DDE8980E">
      <w:numFmt w:val="bullet"/>
      <w:lvlText w:val="•"/>
      <w:lvlJc w:val="left"/>
      <w:pPr>
        <w:ind w:left="4623" w:hanging="295"/>
      </w:pPr>
      <w:rPr>
        <w:rFonts w:hint="default"/>
        <w:lang w:val="vi" w:eastAsia="en-US" w:bidi="ar-SA"/>
      </w:rPr>
    </w:lvl>
    <w:lvl w:ilvl="4" w:tplc="F104E454">
      <w:numFmt w:val="bullet"/>
      <w:lvlText w:val="•"/>
      <w:lvlJc w:val="left"/>
      <w:pPr>
        <w:ind w:left="5598" w:hanging="295"/>
      </w:pPr>
      <w:rPr>
        <w:rFonts w:hint="default"/>
        <w:lang w:val="vi" w:eastAsia="en-US" w:bidi="ar-SA"/>
      </w:rPr>
    </w:lvl>
    <w:lvl w:ilvl="5" w:tplc="FEAA466C">
      <w:numFmt w:val="bullet"/>
      <w:lvlText w:val="•"/>
      <w:lvlJc w:val="left"/>
      <w:pPr>
        <w:ind w:left="6573" w:hanging="295"/>
      </w:pPr>
      <w:rPr>
        <w:rFonts w:hint="default"/>
        <w:lang w:val="vi" w:eastAsia="en-US" w:bidi="ar-SA"/>
      </w:rPr>
    </w:lvl>
    <w:lvl w:ilvl="6" w:tplc="0E58BB20">
      <w:numFmt w:val="bullet"/>
      <w:lvlText w:val="•"/>
      <w:lvlJc w:val="left"/>
      <w:pPr>
        <w:ind w:left="7547" w:hanging="295"/>
      </w:pPr>
      <w:rPr>
        <w:rFonts w:hint="default"/>
        <w:lang w:val="vi" w:eastAsia="en-US" w:bidi="ar-SA"/>
      </w:rPr>
    </w:lvl>
    <w:lvl w:ilvl="7" w:tplc="50C05DE6">
      <w:numFmt w:val="bullet"/>
      <w:lvlText w:val="•"/>
      <w:lvlJc w:val="left"/>
      <w:pPr>
        <w:ind w:left="8522" w:hanging="295"/>
      </w:pPr>
      <w:rPr>
        <w:rFonts w:hint="default"/>
        <w:lang w:val="vi" w:eastAsia="en-US" w:bidi="ar-SA"/>
      </w:rPr>
    </w:lvl>
    <w:lvl w:ilvl="8" w:tplc="B4B07BA6">
      <w:numFmt w:val="bullet"/>
      <w:lvlText w:val="•"/>
      <w:lvlJc w:val="left"/>
      <w:pPr>
        <w:ind w:left="9497" w:hanging="295"/>
      </w:pPr>
      <w:rPr>
        <w:rFonts w:hint="default"/>
        <w:lang w:val="vi" w:eastAsia="en-US" w:bidi="ar-SA"/>
      </w:rPr>
    </w:lvl>
  </w:abstractNum>
  <w:num w:numId="1">
    <w:abstractNumId w:val="0"/>
  </w:num>
  <w:num w:numId="2">
    <w:abstractNumId w:val="1"/>
  </w:num>
  <w:num w:numId="3">
    <w:abstractNumId w:val="4"/>
  </w:num>
  <w:num w:numId="4">
    <w:abstractNumId w:val="12"/>
  </w:num>
  <w:num w:numId="5">
    <w:abstractNumId w:val="7"/>
  </w:num>
  <w:num w:numId="6">
    <w:abstractNumId w:val="6"/>
  </w:num>
  <w:num w:numId="7">
    <w:abstractNumId w:val="11"/>
  </w:num>
  <w:num w:numId="8">
    <w:abstractNumId w:val="5"/>
  </w:num>
  <w:num w:numId="9">
    <w:abstractNumId w:val="13"/>
  </w:num>
  <w:num w:numId="10">
    <w:abstractNumId w:val="10"/>
  </w:num>
  <w:num w:numId="11">
    <w:abstractNumId w:val="8"/>
  </w:num>
  <w:num w:numId="12">
    <w:abstractNumId w:val="9"/>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19A"/>
    <w:rsid w:val="00000720"/>
    <w:rsid w:val="00005FE4"/>
    <w:rsid w:val="000106D7"/>
    <w:rsid w:val="00016A25"/>
    <w:rsid w:val="000220EB"/>
    <w:rsid w:val="0002779E"/>
    <w:rsid w:val="00041DA4"/>
    <w:rsid w:val="00042E8D"/>
    <w:rsid w:val="000470DB"/>
    <w:rsid w:val="0005015C"/>
    <w:rsid w:val="00052E5F"/>
    <w:rsid w:val="0005712C"/>
    <w:rsid w:val="00057D82"/>
    <w:rsid w:val="00072F25"/>
    <w:rsid w:val="000753C7"/>
    <w:rsid w:val="000771AA"/>
    <w:rsid w:val="00085753"/>
    <w:rsid w:val="00095D9E"/>
    <w:rsid w:val="000A1607"/>
    <w:rsid w:val="000C43F1"/>
    <w:rsid w:val="000C7056"/>
    <w:rsid w:val="000D54B7"/>
    <w:rsid w:val="000D67C1"/>
    <w:rsid w:val="000E2856"/>
    <w:rsid w:val="000F0BE7"/>
    <w:rsid w:val="000F27DA"/>
    <w:rsid w:val="000F5762"/>
    <w:rsid w:val="000F5DB1"/>
    <w:rsid w:val="000F64F5"/>
    <w:rsid w:val="00100C33"/>
    <w:rsid w:val="0010215E"/>
    <w:rsid w:val="00107D64"/>
    <w:rsid w:val="00110529"/>
    <w:rsid w:val="00114BAB"/>
    <w:rsid w:val="00122FBD"/>
    <w:rsid w:val="001230E5"/>
    <w:rsid w:val="00125880"/>
    <w:rsid w:val="00125C62"/>
    <w:rsid w:val="0013128A"/>
    <w:rsid w:val="00137164"/>
    <w:rsid w:val="00141935"/>
    <w:rsid w:val="0014574A"/>
    <w:rsid w:val="0015035E"/>
    <w:rsid w:val="0015038B"/>
    <w:rsid w:val="001521CD"/>
    <w:rsid w:val="001544B5"/>
    <w:rsid w:val="00162573"/>
    <w:rsid w:val="001648D5"/>
    <w:rsid w:val="0016693C"/>
    <w:rsid w:val="00167369"/>
    <w:rsid w:val="00171A0B"/>
    <w:rsid w:val="00172C47"/>
    <w:rsid w:val="00173861"/>
    <w:rsid w:val="0017570D"/>
    <w:rsid w:val="00186FDF"/>
    <w:rsid w:val="00193FEF"/>
    <w:rsid w:val="0019458D"/>
    <w:rsid w:val="00197AF8"/>
    <w:rsid w:val="00197E61"/>
    <w:rsid w:val="001A04AB"/>
    <w:rsid w:val="001A27B1"/>
    <w:rsid w:val="001A402A"/>
    <w:rsid w:val="001A50B9"/>
    <w:rsid w:val="001B53CF"/>
    <w:rsid w:val="001C3867"/>
    <w:rsid w:val="001C7E6D"/>
    <w:rsid w:val="001D5534"/>
    <w:rsid w:val="001D7B9F"/>
    <w:rsid w:val="001E4983"/>
    <w:rsid w:val="001F59A6"/>
    <w:rsid w:val="001F766D"/>
    <w:rsid w:val="001F7D0C"/>
    <w:rsid w:val="0020313B"/>
    <w:rsid w:val="00204C96"/>
    <w:rsid w:val="00214A4F"/>
    <w:rsid w:val="002230CF"/>
    <w:rsid w:val="00226A3D"/>
    <w:rsid w:val="00230F6C"/>
    <w:rsid w:val="00233E5B"/>
    <w:rsid w:val="00242A8B"/>
    <w:rsid w:val="002451FD"/>
    <w:rsid w:val="00250675"/>
    <w:rsid w:val="00256E6D"/>
    <w:rsid w:val="00256FF1"/>
    <w:rsid w:val="00257671"/>
    <w:rsid w:val="002623F7"/>
    <w:rsid w:val="002638F4"/>
    <w:rsid w:val="0027059F"/>
    <w:rsid w:val="00273ACC"/>
    <w:rsid w:val="00280509"/>
    <w:rsid w:val="002809F9"/>
    <w:rsid w:val="00281355"/>
    <w:rsid w:val="00281A40"/>
    <w:rsid w:val="00281BB0"/>
    <w:rsid w:val="002873A6"/>
    <w:rsid w:val="0029129A"/>
    <w:rsid w:val="00291FDF"/>
    <w:rsid w:val="00292967"/>
    <w:rsid w:val="0029664B"/>
    <w:rsid w:val="002A2113"/>
    <w:rsid w:val="002A3812"/>
    <w:rsid w:val="002B3353"/>
    <w:rsid w:val="002B4678"/>
    <w:rsid w:val="002B5494"/>
    <w:rsid w:val="002B75A1"/>
    <w:rsid w:val="002C147E"/>
    <w:rsid w:val="002E05A1"/>
    <w:rsid w:val="002E11F4"/>
    <w:rsid w:val="002F69A6"/>
    <w:rsid w:val="00302967"/>
    <w:rsid w:val="00304388"/>
    <w:rsid w:val="003064DF"/>
    <w:rsid w:val="0031204B"/>
    <w:rsid w:val="00316086"/>
    <w:rsid w:val="003167B4"/>
    <w:rsid w:val="00316815"/>
    <w:rsid w:val="003214AD"/>
    <w:rsid w:val="0032755C"/>
    <w:rsid w:val="00345C24"/>
    <w:rsid w:val="00347039"/>
    <w:rsid w:val="003547D3"/>
    <w:rsid w:val="003570FF"/>
    <w:rsid w:val="00357B55"/>
    <w:rsid w:val="00360638"/>
    <w:rsid w:val="00361E2B"/>
    <w:rsid w:val="003620F2"/>
    <w:rsid w:val="0036540D"/>
    <w:rsid w:val="00366DC0"/>
    <w:rsid w:val="00377967"/>
    <w:rsid w:val="00382745"/>
    <w:rsid w:val="00387B09"/>
    <w:rsid w:val="00393DA9"/>
    <w:rsid w:val="00394FF7"/>
    <w:rsid w:val="003A0ACD"/>
    <w:rsid w:val="003B2C76"/>
    <w:rsid w:val="003C0D04"/>
    <w:rsid w:val="003C3DB1"/>
    <w:rsid w:val="003C535C"/>
    <w:rsid w:val="003D173A"/>
    <w:rsid w:val="003D32D1"/>
    <w:rsid w:val="003E1DE5"/>
    <w:rsid w:val="003E3979"/>
    <w:rsid w:val="003F0033"/>
    <w:rsid w:val="003F00E4"/>
    <w:rsid w:val="003F41B2"/>
    <w:rsid w:val="004006C3"/>
    <w:rsid w:val="00402174"/>
    <w:rsid w:val="00403ACB"/>
    <w:rsid w:val="004160D6"/>
    <w:rsid w:val="00423110"/>
    <w:rsid w:val="0042454A"/>
    <w:rsid w:val="0042524C"/>
    <w:rsid w:val="004270E1"/>
    <w:rsid w:val="0044176D"/>
    <w:rsid w:val="00444518"/>
    <w:rsid w:val="00445395"/>
    <w:rsid w:val="00445416"/>
    <w:rsid w:val="00464909"/>
    <w:rsid w:val="00465A28"/>
    <w:rsid w:val="0046715A"/>
    <w:rsid w:val="00467720"/>
    <w:rsid w:val="00472371"/>
    <w:rsid w:val="004733D5"/>
    <w:rsid w:val="00475C48"/>
    <w:rsid w:val="00476FBC"/>
    <w:rsid w:val="004821F8"/>
    <w:rsid w:val="00483D2C"/>
    <w:rsid w:val="00486CF4"/>
    <w:rsid w:val="0049009F"/>
    <w:rsid w:val="00491CE0"/>
    <w:rsid w:val="004922FF"/>
    <w:rsid w:val="004928CA"/>
    <w:rsid w:val="004A005F"/>
    <w:rsid w:val="004A10BC"/>
    <w:rsid w:val="004A57F2"/>
    <w:rsid w:val="004B246C"/>
    <w:rsid w:val="004C07B3"/>
    <w:rsid w:val="004C34B6"/>
    <w:rsid w:val="004C570D"/>
    <w:rsid w:val="004C745D"/>
    <w:rsid w:val="004D0804"/>
    <w:rsid w:val="004D29D2"/>
    <w:rsid w:val="004D5823"/>
    <w:rsid w:val="004D705D"/>
    <w:rsid w:val="004E26A4"/>
    <w:rsid w:val="004E7208"/>
    <w:rsid w:val="004F0CE3"/>
    <w:rsid w:val="004F0DCE"/>
    <w:rsid w:val="004F17C4"/>
    <w:rsid w:val="004F3CFB"/>
    <w:rsid w:val="004F632C"/>
    <w:rsid w:val="004F7630"/>
    <w:rsid w:val="00510184"/>
    <w:rsid w:val="00520E55"/>
    <w:rsid w:val="00521333"/>
    <w:rsid w:val="00522D2A"/>
    <w:rsid w:val="0052399D"/>
    <w:rsid w:val="00525E29"/>
    <w:rsid w:val="00526353"/>
    <w:rsid w:val="005267E2"/>
    <w:rsid w:val="00535B5E"/>
    <w:rsid w:val="00535D7B"/>
    <w:rsid w:val="005369D3"/>
    <w:rsid w:val="00540B57"/>
    <w:rsid w:val="00543642"/>
    <w:rsid w:val="005460DB"/>
    <w:rsid w:val="005512D3"/>
    <w:rsid w:val="0055436B"/>
    <w:rsid w:val="005645CE"/>
    <w:rsid w:val="00565BD9"/>
    <w:rsid w:val="00566909"/>
    <w:rsid w:val="00570AD4"/>
    <w:rsid w:val="00572F65"/>
    <w:rsid w:val="00574596"/>
    <w:rsid w:val="0057466F"/>
    <w:rsid w:val="00582A9F"/>
    <w:rsid w:val="00593C5D"/>
    <w:rsid w:val="00594AD8"/>
    <w:rsid w:val="00595BDF"/>
    <w:rsid w:val="005A1837"/>
    <w:rsid w:val="005A3B54"/>
    <w:rsid w:val="005A4A79"/>
    <w:rsid w:val="005A63CD"/>
    <w:rsid w:val="005A67C5"/>
    <w:rsid w:val="005B057F"/>
    <w:rsid w:val="005B218A"/>
    <w:rsid w:val="005C30CC"/>
    <w:rsid w:val="005C44CC"/>
    <w:rsid w:val="005C4D84"/>
    <w:rsid w:val="005C4EC7"/>
    <w:rsid w:val="005C79F7"/>
    <w:rsid w:val="005D4331"/>
    <w:rsid w:val="005D54CD"/>
    <w:rsid w:val="005E4869"/>
    <w:rsid w:val="005E50C5"/>
    <w:rsid w:val="005F0305"/>
    <w:rsid w:val="005F0AB7"/>
    <w:rsid w:val="005F26F8"/>
    <w:rsid w:val="005F26FA"/>
    <w:rsid w:val="00610DE9"/>
    <w:rsid w:val="00613889"/>
    <w:rsid w:val="006270B3"/>
    <w:rsid w:val="00630AAF"/>
    <w:rsid w:val="00633EB6"/>
    <w:rsid w:val="006400D1"/>
    <w:rsid w:val="00641462"/>
    <w:rsid w:val="0064653D"/>
    <w:rsid w:val="006469E1"/>
    <w:rsid w:val="00646FE4"/>
    <w:rsid w:val="006509E1"/>
    <w:rsid w:val="0065119A"/>
    <w:rsid w:val="006570E4"/>
    <w:rsid w:val="00657AB2"/>
    <w:rsid w:val="0066065B"/>
    <w:rsid w:val="0066241B"/>
    <w:rsid w:val="00662EAF"/>
    <w:rsid w:val="00671DFA"/>
    <w:rsid w:val="0067261C"/>
    <w:rsid w:val="0067473F"/>
    <w:rsid w:val="00674D2E"/>
    <w:rsid w:val="00680E32"/>
    <w:rsid w:val="00692BD9"/>
    <w:rsid w:val="006947C8"/>
    <w:rsid w:val="006A00F9"/>
    <w:rsid w:val="006A08EC"/>
    <w:rsid w:val="006A1B13"/>
    <w:rsid w:val="006B182F"/>
    <w:rsid w:val="006B68A7"/>
    <w:rsid w:val="006B7BD4"/>
    <w:rsid w:val="006C0731"/>
    <w:rsid w:val="006C1C5B"/>
    <w:rsid w:val="006C6F58"/>
    <w:rsid w:val="006C7443"/>
    <w:rsid w:val="006D3FAA"/>
    <w:rsid w:val="006D6636"/>
    <w:rsid w:val="006E0970"/>
    <w:rsid w:val="006E1C7F"/>
    <w:rsid w:val="006E3CBF"/>
    <w:rsid w:val="006E462C"/>
    <w:rsid w:val="006F060F"/>
    <w:rsid w:val="006F3305"/>
    <w:rsid w:val="006F3718"/>
    <w:rsid w:val="006F67A4"/>
    <w:rsid w:val="006F71D6"/>
    <w:rsid w:val="0070098B"/>
    <w:rsid w:val="0070174E"/>
    <w:rsid w:val="007028C2"/>
    <w:rsid w:val="00707E84"/>
    <w:rsid w:val="00710A76"/>
    <w:rsid w:val="00712A23"/>
    <w:rsid w:val="00712FEC"/>
    <w:rsid w:val="00713151"/>
    <w:rsid w:val="0071508E"/>
    <w:rsid w:val="007157A5"/>
    <w:rsid w:val="0072025A"/>
    <w:rsid w:val="00723E70"/>
    <w:rsid w:val="007266E9"/>
    <w:rsid w:val="0073250A"/>
    <w:rsid w:val="00734DCC"/>
    <w:rsid w:val="007419DE"/>
    <w:rsid w:val="00742080"/>
    <w:rsid w:val="00743391"/>
    <w:rsid w:val="007435BD"/>
    <w:rsid w:val="00745D09"/>
    <w:rsid w:val="00751E29"/>
    <w:rsid w:val="00757CBC"/>
    <w:rsid w:val="00760D6F"/>
    <w:rsid w:val="00762A13"/>
    <w:rsid w:val="00766EAF"/>
    <w:rsid w:val="0078399A"/>
    <w:rsid w:val="00785642"/>
    <w:rsid w:val="00786F8C"/>
    <w:rsid w:val="0079349E"/>
    <w:rsid w:val="00794F40"/>
    <w:rsid w:val="0079614C"/>
    <w:rsid w:val="00796CCC"/>
    <w:rsid w:val="007A0C50"/>
    <w:rsid w:val="007A1369"/>
    <w:rsid w:val="007A2B1E"/>
    <w:rsid w:val="007B575B"/>
    <w:rsid w:val="007C0907"/>
    <w:rsid w:val="007C1BCE"/>
    <w:rsid w:val="007C27C2"/>
    <w:rsid w:val="007D3EB1"/>
    <w:rsid w:val="007D409D"/>
    <w:rsid w:val="00803639"/>
    <w:rsid w:val="0080401E"/>
    <w:rsid w:val="008101BA"/>
    <w:rsid w:val="008119D6"/>
    <w:rsid w:val="00824F7D"/>
    <w:rsid w:val="00831FD9"/>
    <w:rsid w:val="0083237C"/>
    <w:rsid w:val="00833347"/>
    <w:rsid w:val="008379E4"/>
    <w:rsid w:val="00837FDE"/>
    <w:rsid w:val="00845FF5"/>
    <w:rsid w:val="00847753"/>
    <w:rsid w:val="008478FE"/>
    <w:rsid w:val="008546CC"/>
    <w:rsid w:val="008550DC"/>
    <w:rsid w:val="00861460"/>
    <w:rsid w:val="008620CD"/>
    <w:rsid w:val="008646C2"/>
    <w:rsid w:val="008705B7"/>
    <w:rsid w:val="00870D4C"/>
    <w:rsid w:val="00870D4D"/>
    <w:rsid w:val="0087403D"/>
    <w:rsid w:val="00885277"/>
    <w:rsid w:val="00887DE6"/>
    <w:rsid w:val="00893D6E"/>
    <w:rsid w:val="008A1EEF"/>
    <w:rsid w:val="008A46DD"/>
    <w:rsid w:val="008A4D18"/>
    <w:rsid w:val="008A59D8"/>
    <w:rsid w:val="008A5CD6"/>
    <w:rsid w:val="008B376E"/>
    <w:rsid w:val="008B58D9"/>
    <w:rsid w:val="008B758F"/>
    <w:rsid w:val="008C55C5"/>
    <w:rsid w:val="008D1973"/>
    <w:rsid w:val="008D3290"/>
    <w:rsid w:val="008D3338"/>
    <w:rsid w:val="008D5786"/>
    <w:rsid w:val="008E2365"/>
    <w:rsid w:val="008E3C25"/>
    <w:rsid w:val="008E44C6"/>
    <w:rsid w:val="008E61C8"/>
    <w:rsid w:val="008F187B"/>
    <w:rsid w:val="0090099A"/>
    <w:rsid w:val="00901638"/>
    <w:rsid w:val="00903503"/>
    <w:rsid w:val="00905A05"/>
    <w:rsid w:val="0090610E"/>
    <w:rsid w:val="0091009A"/>
    <w:rsid w:val="00910C8D"/>
    <w:rsid w:val="00915443"/>
    <w:rsid w:val="00915D50"/>
    <w:rsid w:val="009165BA"/>
    <w:rsid w:val="00920C40"/>
    <w:rsid w:val="00921219"/>
    <w:rsid w:val="009245DE"/>
    <w:rsid w:val="0092692D"/>
    <w:rsid w:val="009308F1"/>
    <w:rsid w:val="009332F6"/>
    <w:rsid w:val="00943D29"/>
    <w:rsid w:val="009445B6"/>
    <w:rsid w:val="009466BC"/>
    <w:rsid w:val="00960364"/>
    <w:rsid w:val="009633E5"/>
    <w:rsid w:val="00965A55"/>
    <w:rsid w:val="00966B95"/>
    <w:rsid w:val="0096714A"/>
    <w:rsid w:val="00980E68"/>
    <w:rsid w:val="00981045"/>
    <w:rsid w:val="0098389B"/>
    <w:rsid w:val="00985C9A"/>
    <w:rsid w:val="009960FA"/>
    <w:rsid w:val="009978F1"/>
    <w:rsid w:val="009B12AD"/>
    <w:rsid w:val="009B41D5"/>
    <w:rsid w:val="009D1C1D"/>
    <w:rsid w:val="009D328E"/>
    <w:rsid w:val="009D490E"/>
    <w:rsid w:val="009D7AAC"/>
    <w:rsid w:val="009E2D54"/>
    <w:rsid w:val="009E454F"/>
    <w:rsid w:val="009E521F"/>
    <w:rsid w:val="009E6B15"/>
    <w:rsid w:val="009E7093"/>
    <w:rsid w:val="009E7E92"/>
    <w:rsid w:val="009F1B63"/>
    <w:rsid w:val="009F3B0E"/>
    <w:rsid w:val="00A03466"/>
    <w:rsid w:val="00A05752"/>
    <w:rsid w:val="00A12248"/>
    <w:rsid w:val="00A322FC"/>
    <w:rsid w:val="00A419A4"/>
    <w:rsid w:val="00A42D48"/>
    <w:rsid w:val="00A44171"/>
    <w:rsid w:val="00A46D11"/>
    <w:rsid w:val="00A47033"/>
    <w:rsid w:val="00A52F72"/>
    <w:rsid w:val="00A57E87"/>
    <w:rsid w:val="00A625CB"/>
    <w:rsid w:val="00A62FC8"/>
    <w:rsid w:val="00A66DFB"/>
    <w:rsid w:val="00A73939"/>
    <w:rsid w:val="00A74147"/>
    <w:rsid w:val="00A7647D"/>
    <w:rsid w:val="00A772A8"/>
    <w:rsid w:val="00A80133"/>
    <w:rsid w:val="00A80B9A"/>
    <w:rsid w:val="00A8273C"/>
    <w:rsid w:val="00A837AD"/>
    <w:rsid w:val="00A92C75"/>
    <w:rsid w:val="00A94988"/>
    <w:rsid w:val="00A95733"/>
    <w:rsid w:val="00A95F83"/>
    <w:rsid w:val="00A97B00"/>
    <w:rsid w:val="00AA1771"/>
    <w:rsid w:val="00AA3FB8"/>
    <w:rsid w:val="00AC16EA"/>
    <w:rsid w:val="00AC5558"/>
    <w:rsid w:val="00AC56AE"/>
    <w:rsid w:val="00AD00C8"/>
    <w:rsid w:val="00AD48CE"/>
    <w:rsid w:val="00AE1773"/>
    <w:rsid w:val="00AE4326"/>
    <w:rsid w:val="00AE7E3C"/>
    <w:rsid w:val="00AF68C9"/>
    <w:rsid w:val="00B0557A"/>
    <w:rsid w:val="00B0746A"/>
    <w:rsid w:val="00B13997"/>
    <w:rsid w:val="00B14FCF"/>
    <w:rsid w:val="00B164FE"/>
    <w:rsid w:val="00B22C5D"/>
    <w:rsid w:val="00B32CEE"/>
    <w:rsid w:val="00B3328B"/>
    <w:rsid w:val="00B379D6"/>
    <w:rsid w:val="00B40928"/>
    <w:rsid w:val="00B42499"/>
    <w:rsid w:val="00B45E2F"/>
    <w:rsid w:val="00B52D11"/>
    <w:rsid w:val="00B60024"/>
    <w:rsid w:val="00B603A5"/>
    <w:rsid w:val="00B61B52"/>
    <w:rsid w:val="00B6610E"/>
    <w:rsid w:val="00B66544"/>
    <w:rsid w:val="00B75390"/>
    <w:rsid w:val="00B77576"/>
    <w:rsid w:val="00B85E7D"/>
    <w:rsid w:val="00B87AFB"/>
    <w:rsid w:val="00B87D24"/>
    <w:rsid w:val="00B96F1D"/>
    <w:rsid w:val="00BA06AB"/>
    <w:rsid w:val="00BA78D7"/>
    <w:rsid w:val="00BB3DAE"/>
    <w:rsid w:val="00BB55BE"/>
    <w:rsid w:val="00BD0489"/>
    <w:rsid w:val="00BD787C"/>
    <w:rsid w:val="00BF48E2"/>
    <w:rsid w:val="00BF6FF1"/>
    <w:rsid w:val="00C1638D"/>
    <w:rsid w:val="00C2655A"/>
    <w:rsid w:val="00C26758"/>
    <w:rsid w:val="00C26917"/>
    <w:rsid w:val="00C26D72"/>
    <w:rsid w:val="00C2770C"/>
    <w:rsid w:val="00C335B1"/>
    <w:rsid w:val="00C50637"/>
    <w:rsid w:val="00C558E7"/>
    <w:rsid w:val="00C56E40"/>
    <w:rsid w:val="00C67BC1"/>
    <w:rsid w:val="00C71183"/>
    <w:rsid w:val="00C76766"/>
    <w:rsid w:val="00C777AE"/>
    <w:rsid w:val="00C80E8B"/>
    <w:rsid w:val="00C839DC"/>
    <w:rsid w:val="00C852F9"/>
    <w:rsid w:val="00C95351"/>
    <w:rsid w:val="00CA3DBD"/>
    <w:rsid w:val="00CB1E90"/>
    <w:rsid w:val="00CB7C25"/>
    <w:rsid w:val="00CC3109"/>
    <w:rsid w:val="00CC7C2F"/>
    <w:rsid w:val="00CD3F13"/>
    <w:rsid w:val="00CD5FBD"/>
    <w:rsid w:val="00CE2773"/>
    <w:rsid w:val="00CE5E34"/>
    <w:rsid w:val="00D01516"/>
    <w:rsid w:val="00D05222"/>
    <w:rsid w:val="00D063D3"/>
    <w:rsid w:val="00D071FE"/>
    <w:rsid w:val="00D078B7"/>
    <w:rsid w:val="00D13BA8"/>
    <w:rsid w:val="00D13D47"/>
    <w:rsid w:val="00D2251E"/>
    <w:rsid w:val="00D23E7D"/>
    <w:rsid w:val="00D24043"/>
    <w:rsid w:val="00D30CDD"/>
    <w:rsid w:val="00D3364E"/>
    <w:rsid w:val="00D34970"/>
    <w:rsid w:val="00D35B92"/>
    <w:rsid w:val="00D36263"/>
    <w:rsid w:val="00D36699"/>
    <w:rsid w:val="00D37809"/>
    <w:rsid w:val="00D5082C"/>
    <w:rsid w:val="00D51B90"/>
    <w:rsid w:val="00D54FD6"/>
    <w:rsid w:val="00D566E5"/>
    <w:rsid w:val="00D62C1B"/>
    <w:rsid w:val="00D63F2D"/>
    <w:rsid w:val="00D64033"/>
    <w:rsid w:val="00D72B35"/>
    <w:rsid w:val="00D76799"/>
    <w:rsid w:val="00D86EA7"/>
    <w:rsid w:val="00D93C68"/>
    <w:rsid w:val="00D9702C"/>
    <w:rsid w:val="00DA2B41"/>
    <w:rsid w:val="00DA44CC"/>
    <w:rsid w:val="00DB533D"/>
    <w:rsid w:val="00DB76CA"/>
    <w:rsid w:val="00DB7E6D"/>
    <w:rsid w:val="00DC017F"/>
    <w:rsid w:val="00DC1364"/>
    <w:rsid w:val="00DC177B"/>
    <w:rsid w:val="00DD168F"/>
    <w:rsid w:val="00DD5160"/>
    <w:rsid w:val="00DD70E2"/>
    <w:rsid w:val="00DE0A01"/>
    <w:rsid w:val="00DE1BE6"/>
    <w:rsid w:val="00DE39D1"/>
    <w:rsid w:val="00DE6B1C"/>
    <w:rsid w:val="00DF581F"/>
    <w:rsid w:val="00DF5A4F"/>
    <w:rsid w:val="00E00E9A"/>
    <w:rsid w:val="00E018B7"/>
    <w:rsid w:val="00E07D0B"/>
    <w:rsid w:val="00E251FA"/>
    <w:rsid w:val="00E300E8"/>
    <w:rsid w:val="00E31813"/>
    <w:rsid w:val="00E31882"/>
    <w:rsid w:val="00E3572C"/>
    <w:rsid w:val="00E54FE5"/>
    <w:rsid w:val="00E568C9"/>
    <w:rsid w:val="00E5757F"/>
    <w:rsid w:val="00E61C53"/>
    <w:rsid w:val="00E7246E"/>
    <w:rsid w:val="00E7469D"/>
    <w:rsid w:val="00E74F62"/>
    <w:rsid w:val="00E80987"/>
    <w:rsid w:val="00E84FBC"/>
    <w:rsid w:val="00E8641E"/>
    <w:rsid w:val="00E92338"/>
    <w:rsid w:val="00E957D1"/>
    <w:rsid w:val="00E967E7"/>
    <w:rsid w:val="00E9725B"/>
    <w:rsid w:val="00E975DE"/>
    <w:rsid w:val="00E97FBE"/>
    <w:rsid w:val="00EA5025"/>
    <w:rsid w:val="00EA54C9"/>
    <w:rsid w:val="00EB4A00"/>
    <w:rsid w:val="00EB65CC"/>
    <w:rsid w:val="00EC2ABE"/>
    <w:rsid w:val="00EC5758"/>
    <w:rsid w:val="00ED061D"/>
    <w:rsid w:val="00ED7DC8"/>
    <w:rsid w:val="00EE2070"/>
    <w:rsid w:val="00EE33CB"/>
    <w:rsid w:val="00EE587A"/>
    <w:rsid w:val="00EF4501"/>
    <w:rsid w:val="00EF536A"/>
    <w:rsid w:val="00F0098A"/>
    <w:rsid w:val="00F04325"/>
    <w:rsid w:val="00F12D42"/>
    <w:rsid w:val="00F13DED"/>
    <w:rsid w:val="00F17F4D"/>
    <w:rsid w:val="00F3501B"/>
    <w:rsid w:val="00F41DA3"/>
    <w:rsid w:val="00F4741B"/>
    <w:rsid w:val="00F52558"/>
    <w:rsid w:val="00F54062"/>
    <w:rsid w:val="00F54D65"/>
    <w:rsid w:val="00F5778A"/>
    <w:rsid w:val="00F63B82"/>
    <w:rsid w:val="00F65E27"/>
    <w:rsid w:val="00F67D4A"/>
    <w:rsid w:val="00F74AD6"/>
    <w:rsid w:val="00F8091D"/>
    <w:rsid w:val="00F81E7B"/>
    <w:rsid w:val="00F829C5"/>
    <w:rsid w:val="00F863A1"/>
    <w:rsid w:val="00FA52EB"/>
    <w:rsid w:val="00FA58C6"/>
    <w:rsid w:val="00FA6E63"/>
    <w:rsid w:val="00FB2EF5"/>
    <w:rsid w:val="00FB4066"/>
    <w:rsid w:val="00FB7CD4"/>
    <w:rsid w:val="00FC1608"/>
    <w:rsid w:val="00FC6F5F"/>
    <w:rsid w:val="00FD4351"/>
    <w:rsid w:val="00FD580E"/>
    <w:rsid w:val="00FE338F"/>
    <w:rsid w:val="00FE5A88"/>
    <w:rsid w:val="00FF34E4"/>
    <w:rsid w:val="00FF5EA3"/>
    <w:rsid w:val="00FF69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227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19A"/>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4922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30CDD"/>
    <w:pPr>
      <w:widowControl w:val="0"/>
      <w:autoSpaceDE w:val="0"/>
      <w:autoSpaceDN w:val="0"/>
      <w:ind w:left="1702"/>
      <w:jc w:val="both"/>
      <w:outlineLvl w:val="1"/>
    </w:pPr>
    <w:rPr>
      <w:b/>
      <w:b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65119A"/>
    <w:pPr>
      <w:spacing w:before="100" w:beforeAutospacing="1" w:after="100" w:afterAutospacing="1"/>
    </w:pPr>
    <w:rPr>
      <w:sz w:val="24"/>
      <w:szCs w:val="24"/>
    </w:rPr>
  </w:style>
  <w:style w:type="paragraph" w:styleId="BodyTextIndent">
    <w:name w:val="Body Text Indent"/>
    <w:basedOn w:val="Normal"/>
    <w:link w:val="BodyTextIndentChar"/>
    <w:uiPriority w:val="99"/>
    <w:rsid w:val="0065119A"/>
    <w:pPr>
      <w:spacing w:after="120"/>
      <w:ind w:left="283"/>
    </w:pPr>
    <w:rPr>
      <w:lang w:val="x-none" w:eastAsia="x-none"/>
    </w:rPr>
  </w:style>
  <w:style w:type="character" w:customStyle="1" w:styleId="BodyTextIndentChar">
    <w:name w:val="Body Text Indent Char"/>
    <w:basedOn w:val="DefaultParagraphFont"/>
    <w:link w:val="BodyTextIndent"/>
    <w:uiPriority w:val="99"/>
    <w:rsid w:val="0065119A"/>
    <w:rPr>
      <w:rFonts w:ascii="Times New Roman" w:eastAsia="Times New Roman" w:hAnsi="Times New Roman" w:cs="Times New Roman"/>
      <w:sz w:val="28"/>
      <w:szCs w:val="28"/>
      <w:lang w:val="x-none" w:eastAsia="x-none"/>
    </w:rPr>
  </w:style>
  <w:style w:type="character" w:customStyle="1" w:styleId="NormalWebChar">
    <w:name w:val="Normal (Web) Char"/>
    <w:link w:val="NormalWeb"/>
    <w:uiPriority w:val="99"/>
    <w:rsid w:val="0065119A"/>
    <w:rPr>
      <w:rFonts w:ascii="Times New Roman" w:eastAsia="Times New Roman" w:hAnsi="Times New Roman" w:cs="Times New Roman"/>
      <w:sz w:val="24"/>
      <w:szCs w:val="24"/>
      <w:lang w:val="en-US"/>
    </w:rPr>
  </w:style>
  <w:style w:type="paragraph" w:styleId="ListBullet">
    <w:name w:val="List Bullet"/>
    <w:basedOn w:val="Normal"/>
    <w:uiPriority w:val="99"/>
    <w:rsid w:val="0065119A"/>
    <w:pPr>
      <w:numPr>
        <w:numId w:val="1"/>
      </w:numPr>
      <w:contextualSpacing/>
    </w:pPr>
    <w:rPr>
      <w:sz w:val="24"/>
      <w:szCs w:val="24"/>
    </w:rPr>
  </w:style>
  <w:style w:type="paragraph" w:styleId="Header">
    <w:name w:val="header"/>
    <w:basedOn w:val="Normal"/>
    <w:link w:val="HeaderChar"/>
    <w:uiPriority w:val="99"/>
    <w:rsid w:val="0065119A"/>
    <w:pPr>
      <w:tabs>
        <w:tab w:val="center" w:pos="4513"/>
        <w:tab w:val="right" w:pos="9026"/>
      </w:tabs>
    </w:pPr>
  </w:style>
  <w:style w:type="character" w:customStyle="1" w:styleId="HeaderChar">
    <w:name w:val="Header Char"/>
    <w:basedOn w:val="DefaultParagraphFont"/>
    <w:link w:val="Header"/>
    <w:uiPriority w:val="99"/>
    <w:rsid w:val="0065119A"/>
    <w:rPr>
      <w:rFonts w:ascii="Times New Roman" w:eastAsia="Times New Roman" w:hAnsi="Times New Roman" w:cs="Times New Roman"/>
      <w:sz w:val="28"/>
      <w:szCs w:val="28"/>
      <w:lang w:val="en-US"/>
    </w:rPr>
  </w:style>
  <w:style w:type="paragraph" w:styleId="Footer">
    <w:name w:val="footer"/>
    <w:basedOn w:val="Normal"/>
    <w:link w:val="FooterChar"/>
    <w:uiPriority w:val="99"/>
    <w:rsid w:val="0065119A"/>
    <w:pPr>
      <w:tabs>
        <w:tab w:val="center" w:pos="4513"/>
        <w:tab w:val="right" w:pos="9026"/>
      </w:tabs>
    </w:pPr>
  </w:style>
  <w:style w:type="character" w:customStyle="1" w:styleId="FooterChar">
    <w:name w:val="Footer Char"/>
    <w:basedOn w:val="DefaultParagraphFont"/>
    <w:link w:val="Footer"/>
    <w:uiPriority w:val="99"/>
    <w:rsid w:val="0065119A"/>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D30CDD"/>
    <w:pPr>
      <w:ind w:left="720"/>
      <w:contextualSpacing/>
    </w:pPr>
  </w:style>
  <w:style w:type="paragraph" w:styleId="BodyText">
    <w:name w:val="Body Text"/>
    <w:basedOn w:val="Normal"/>
    <w:link w:val="BodyTextChar"/>
    <w:uiPriority w:val="99"/>
    <w:unhideWhenUsed/>
    <w:rsid w:val="00D30CDD"/>
    <w:pPr>
      <w:spacing w:after="120"/>
    </w:pPr>
  </w:style>
  <w:style w:type="character" w:customStyle="1" w:styleId="BodyTextChar">
    <w:name w:val="Body Text Char"/>
    <w:basedOn w:val="DefaultParagraphFont"/>
    <w:link w:val="BodyText"/>
    <w:uiPriority w:val="99"/>
    <w:rsid w:val="00D30CDD"/>
    <w:rPr>
      <w:rFonts w:ascii="Times New Roman" w:eastAsia="Times New Roman" w:hAnsi="Times New Roman" w:cs="Times New Roman"/>
      <w:sz w:val="28"/>
      <w:szCs w:val="28"/>
      <w:lang w:val="en-US"/>
    </w:rPr>
  </w:style>
  <w:style w:type="character" w:customStyle="1" w:styleId="Heading2Char">
    <w:name w:val="Heading 2 Char"/>
    <w:basedOn w:val="DefaultParagraphFont"/>
    <w:link w:val="Heading2"/>
    <w:uiPriority w:val="1"/>
    <w:rsid w:val="00D30CDD"/>
    <w:rPr>
      <w:rFonts w:ascii="Times New Roman" w:eastAsia="Times New Roman" w:hAnsi="Times New Roman" w:cs="Times New Roman"/>
      <w:b/>
      <w:bCs/>
      <w:sz w:val="28"/>
      <w:szCs w:val="28"/>
      <w:lang w:val="vi"/>
    </w:rPr>
  </w:style>
  <w:style w:type="character" w:customStyle="1" w:styleId="Heading1Char">
    <w:name w:val="Heading 1 Char"/>
    <w:basedOn w:val="DefaultParagraphFont"/>
    <w:link w:val="Heading1"/>
    <w:uiPriority w:val="9"/>
    <w:rsid w:val="004922FF"/>
    <w:rPr>
      <w:rFonts w:asciiTheme="majorHAnsi" w:eastAsiaTheme="majorEastAsia" w:hAnsiTheme="majorHAnsi" w:cstheme="majorBidi"/>
      <w:color w:val="2E74B5" w:themeColor="accent1" w:themeShade="BF"/>
      <w:sz w:val="32"/>
      <w:szCs w:val="32"/>
      <w:lang w:val="en-US"/>
    </w:rPr>
  </w:style>
  <w:style w:type="character" w:styleId="SubtleEmphasis">
    <w:name w:val="Subtle Emphasis"/>
    <w:uiPriority w:val="19"/>
    <w:qFormat/>
    <w:rsid w:val="00FF691A"/>
    <w:rPr>
      <w:i/>
      <w:iCs/>
      <w:color w:val="808080"/>
    </w:rPr>
  </w:style>
  <w:style w:type="paragraph" w:customStyle="1" w:styleId="CharCharCharCharCharCharCharCharChar">
    <w:name w:val="Char Char Char Char Char Char Char Char Char"/>
    <w:basedOn w:val="Normal"/>
    <w:semiHidden/>
    <w:rsid w:val="001A04AB"/>
    <w:pPr>
      <w:spacing w:after="160" w:line="240" w:lineRule="exact"/>
    </w:pPr>
    <w:rPr>
      <w:rFonts w:ascii="Arial" w:hAnsi="Arial"/>
      <w:sz w:val="22"/>
      <w:szCs w:val="22"/>
    </w:rPr>
  </w:style>
  <w:style w:type="character" w:styleId="CommentReference">
    <w:name w:val="annotation reference"/>
    <w:basedOn w:val="DefaultParagraphFont"/>
    <w:uiPriority w:val="99"/>
    <w:semiHidden/>
    <w:unhideWhenUsed/>
    <w:rsid w:val="008705B7"/>
    <w:rPr>
      <w:sz w:val="16"/>
      <w:szCs w:val="16"/>
    </w:rPr>
  </w:style>
  <w:style w:type="paragraph" w:styleId="CommentText">
    <w:name w:val="annotation text"/>
    <w:basedOn w:val="Normal"/>
    <w:link w:val="CommentTextChar"/>
    <w:uiPriority w:val="99"/>
    <w:unhideWhenUsed/>
    <w:rsid w:val="008705B7"/>
    <w:rPr>
      <w:sz w:val="20"/>
      <w:szCs w:val="20"/>
    </w:rPr>
  </w:style>
  <w:style w:type="character" w:customStyle="1" w:styleId="CommentTextChar">
    <w:name w:val="Comment Text Char"/>
    <w:basedOn w:val="DefaultParagraphFont"/>
    <w:link w:val="CommentText"/>
    <w:uiPriority w:val="99"/>
    <w:rsid w:val="008705B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705B7"/>
    <w:rPr>
      <w:b/>
      <w:bCs/>
    </w:rPr>
  </w:style>
  <w:style w:type="character" w:customStyle="1" w:styleId="CommentSubjectChar">
    <w:name w:val="Comment Subject Char"/>
    <w:basedOn w:val="CommentTextChar"/>
    <w:link w:val="CommentSubject"/>
    <w:uiPriority w:val="99"/>
    <w:semiHidden/>
    <w:rsid w:val="008705B7"/>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8705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5B7"/>
    <w:rPr>
      <w:rFonts w:ascii="Segoe UI" w:eastAsia="Times New Roman" w:hAnsi="Segoe UI" w:cs="Segoe UI"/>
      <w:sz w:val="18"/>
      <w:szCs w:val="18"/>
      <w:lang w:val="en-U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
    <w:basedOn w:val="Normal"/>
    <w:link w:val="FootnoteTextChar"/>
    <w:uiPriority w:val="99"/>
    <w:semiHidden/>
    <w:unhideWhenUsed/>
    <w:rsid w:val="00633EB6"/>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
    <w:basedOn w:val="DefaultParagraphFont"/>
    <w:link w:val="FootnoteText"/>
    <w:uiPriority w:val="99"/>
    <w:semiHidden/>
    <w:rsid w:val="00633EB6"/>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633EB6"/>
    <w:rPr>
      <w:vertAlign w:val="superscript"/>
    </w:rPr>
  </w:style>
  <w:style w:type="paragraph" w:customStyle="1" w:styleId="CharCharCharCharCharCharCharCharChar0">
    <w:name w:val="Char Char Char Char Char Char Char Char Char"/>
    <w:basedOn w:val="Normal"/>
    <w:semiHidden/>
    <w:rsid w:val="00566909"/>
    <w:pPr>
      <w:spacing w:after="160" w:line="240" w:lineRule="exact"/>
    </w:pPr>
    <w:rPr>
      <w:rFonts w:ascii="Arial" w:hAnsi="Arial"/>
      <w:sz w:val="22"/>
      <w:szCs w:val="22"/>
    </w:rPr>
  </w:style>
  <w:style w:type="character" w:customStyle="1" w:styleId="fontstyle01">
    <w:name w:val="fontstyle01"/>
    <w:rsid w:val="00FA52EB"/>
    <w:rPr>
      <w:rFonts w:ascii="TimesNewRomanPSMT" w:hAnsi="TimesNewRomanPSMT" w:hint="default"/>
      <w:b w:val="0"/>
      <w:bCs w:val="0"/>
      <w:i w:val="0"/>
      <w:iCs w:val="0"/>
      <w:color w:val="000000"/>
      <w:sz w:val="28"/>
      <w:szCs w:val="28"/>
    </w:rPr>
  </w:style>
  <w:style w:type="character" w:customStyle="1" w:styleId="NormalWebChar1">
    <w:name w:val="Normal (Web) Char1"/>
    <w:aliases w:val="Normal (Web) Char Char"/>
    <w:uiPriority w:val="99"/>
    <w:semiHidden/>
    <w:locked/>
    <w:rsid w:val="0072025A"/>
    <w:rPr>
      <w:sz w:val="24"/>
      <w:szCs w:val="24"/>
    </w:rPr>
  </w:style>
  <w:style w:type="character" w:styleId="Hyperlink">
    <w:name w:val="Hyperlink"/>
    <w:unhideWhenUsed/>
    <w:rsid w:val="007A1369"/>
    <w:rPr>
      <w:color w:val="0000FF"/>
      <w:u w:val="single"/>
    </w:rPr>
  </w:style>
  <w:style w:type="character" w:styleId="Strong">
    <w:name w:val="Strong"/>
    <w:uiPriority w:val="22"/>
    <w:qFormat/>
    <w:rsid w:val="007A136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119A"/>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4922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30CDD"/>
    <w:pPr>
      <w:widowControl w:val="0"/>
      <w:autoSpaceDE w:val="0"/>
      <w:autoSpaceDN w:val="0"/>
      <w:ind w:left="1702"/>
      <w:jc w:val="both"/>
      <w:outlineLvl w:val="1"/>
    </w:pPr>
    <w:rPr>
      <w:b/>
      <w:b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65119A"/>
    <w:pPr>
      <w:spacing w:before="100" w:beforeAutospacing="1" w:after="100" w:afterAutospacing="1"/>
    </w:pPr>
    <w:rPr>
      <w:sz w:val="24"/>
      <w:szCs w:val="24"/>
    </w:rPr>
  </w:style>
  <w:style w:type="paragraph" w:styleId="BodyTextIndent">
    <w:name w:val="Body Text Indent"/>
    <w:basedOn w:val="Normal"/>
    <w:link w:val="BodyTextIndentChar"/>
    <w:uiPriority w:val="99"/>
    <w:rsid w:val="0065119A"/>
    <w:pPr>
      <w:spacing w:after="120"/>
      <w:ind w:left="283"/>
    </w:pPr>
    <w:rPr>
      <w:lang w:val="x-none" w:eastAsia="x-none"/>
    </w:rPr>
  </w:style>
  <w:style w:type="character" w:customStyle="1" w:styleId="BodyTextIndentChar">
    <w:name w:val="Body Text Indent Char"/>
    <w:basedOn w:val="DefaultParagraphFont"/>
    <w:link w:val="BodyTextIndent"/>
    <w:uiPriority w:val="99"/>
    <w:rsid w:val="0065119A"/>
    <w:rPr>
      <w:rFonts w:ascii="Times New Roman" w:eastAsia="Times New Roman" w:hAnsi="Times New Roman" w:cs="Times New Roman"/>
      <w:sz w:val="28"/>
      <w:szCs w:val="28"/>
      <w:lang w:val="x-none" w:eastAsia="x-none"/>
    </w:rPr>
  </w:style>
  <w:style w:type="character" w:customStyle="1" w:styleId="NormalWebChar">
    <w:name w:val="Normal (Web) Char"/>
    <w:link w:val="NormalWeb"/>
    <w:uiPriority w:val="99"/>
    <w:rsid w:val="0065119A"/>
    <w:rPr>
      <w:rFonts w:ascii="Times New Roman" w:eastAsia="Times New Roman" w:hAnsi="Times New Roman" w:cs="Times New Roman"/>
      <w:sz w:val="24"/>
      <w:szCs w:val="24"/>
      <w:lang w:val="en-US"/>
    </w:rPr>
  </w:style>
  <w:style w:type="paragraph" w:styleId="ListBullet">
    <w:name w:val="List Bullet"/>
    <w:basedOn w:val="Normal"/>
    <w:uiPriority w:val="99"/>
    <w:rsid w:val="0065119A"/>
    <w:pPr>
      <w:numPr>
        <w:numId w:val="1"/>
      </w:numPr>
      <w:contextualSpacing/>
    </w:pPr>
    <w:rPr>
      <w:sz w:val="24"/>
      <w:szCs w:val="24"/>
    </w:rPr>
  </w:style>
  <w:style w:type="paragraph" w:styleId="Header">
    <w:name w:val="header"/>
    <w:basedOn w:val="Normal"/>
    <w:link w:val="HeaderChar"/>
    <w:uiPriority w:val="99"/>
    <w:rsid w:val="0065119A"/>
    <w:pPr>
      <w:tabs>
        <w:tab w:val="center" w:pos="4513"/>
        <w:tab w:val="right" w:pos="9026"/>
      </w:tabs>
    </w:pPr>
  </w:style>
  <w:style w:type="character" w:customStyle="1" w:styleId="HeaderChar">
    <w:name w:val="Header Char"/>
    <w:basedOn w:val="DefaultParagraphFont"/>
    <w:link w:val="Header"/>
    <w:uiPriority w:val="99"/>
    <w:rsid w:val="0065119A"/>
    <w:rPr>
      <w:rFonts w:ascii="Times New Roman" w:eastAsia="Times New Roman" w:hAnsi="Times New Roman" w:cs="Times New Roman"/>
      <w:sz w:val="28"/>
      <w:szCs w:val="28"/>
      <w:lang w:val="en-US"/>
    </w:rPr>
  </w:style>
  <w:style w:type="paragraph" w:styleId="Footer">
    <w:name w:val="footer"/>
    <w:basedOn w:val="Normal"/>
    <w:link w:val="FooterChar"/>
    <w:uiPriority w:val="99"/>
    <w:rsid w:val="0065119A"/>
    <w:pPr>
      <w:tabs>
        <w:tab w:val="center" w:pos="4513"/>
        <w:tab w:val="right" w:pos="9026"/>
      </w:tabs>
    </w:pPr>
  </w:style>
  <w:style w:type="character" w:customStyle="1" w:styleId="FooterChar">
    <w:name w:val="Footer Char"/>
    <w:basedOn w:val="DefaultParagraphFont"/>
    <w:link w:val="Footer"/>
    <w:uiPriority w:val="99"/>
    <w:rsid w:val="0065119A"/>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D30CDD"/>
    <w:pPr>
      <w:ind w:left="720"/>
      <w:contextualSpacing/>
    </w:pPr>
  </w:style>
  <w:style w:type="paragraph" w:styleId="BodyText">
    <w:name w:val="Body Text"/>
    <w:basedOn w:val="Normal"/>
    <w:link w:val="BodyTextChar"/>
    <w:uiPriority w:val="99"/>
    <w:unhideWhenUsed/>
    <w:rsid w:val="00D30CDD"/>
    <w:pPr>
      <w:spacing w:after="120"/>
    </w:pPr>
  </w:style>
  <w:style w:type="character" w:customStyle="1" w:styleId="BodyTextChar">
    <w:name w:val="Body Text Char"/>
    <w:basedOn w:val="DefaultParagraphFont"/>
    <w:link w:val="BodyText"/>
    <w:uiPriority w:val="99"/>
    <w:rsid w:val="00D30CDD"/>
    <w:rPr>
      <w:rFonts w:ascii="Times New Roman" w:eastAsia="Times New Roman" w:hAnsi="Times New Roman" w:cs="Times New Roman"/>
      <w:sz w:val="28"/>
      <w:szCs w:val="28"/>
      <w:lang w:val="en-US"/>
    </w:rPr>
  </w:style>
  <w:style w:type="character" w:customStyle="1" w:styleId="Heading2Char">
    <w:name w:val="Heading 2 Char"/>
    <w:basedOn w:val="DefaultParagraphFont"/>
    <w:link w:val="Heading2"/>
    <w:uiPriority w:val="1"/>
    <w:rsid w:val="00D30CDD"/>
    <w:rPr>
      <w:rFonts w:ascii="Times New Roman" w:eastAsia="Times New Roman" w:hAnsi="Times New Roman" w:cs="Times New Roman"/>
      <w:b/>
      <w:bCs/>
      <w:sz w:val="28"/>
      <w:szCs w:val="28"/>
      <w:lang w:val="vi"/>
    </w:rPr>
  </w:style>
  <w:style w:type="character" w:customStyle="1" w:styleId="Heading1Char">
    <w:name w:val="Heading 1 Char"/>
    <w:basedOn w:val="DefaultParagraphFont"/>
    <w:link w:val="Heading1"/>
    <w:uiPriority w:val="9"/>
    <w:rsid w:val="004922FF"/>
    <w:rPr>
      <w:rFonts w:asciiTheme="majorHAnsi" w:eastAsiaTheme="majorEastAsia" w:hAnsiTheme="majorHAnsi" w:cstheme="majorBidi"/>
      <w:color w:val="2E74B5" w:themeColor="accent1" w:themeShade="BF"/>
      <w:sz w:val="32"/>
      <w:szCs w:val="32"/>
      <w:lang w:val="en-US"/>
    </w:rPr>
  </w:style>
  <w:style w:type="character" w:styleId="SubtleEmphasis">
    <w:name w:val="Subtle Emphasis"/>
    <w:uiPriority w:val="19"/>
    <w:qFormat/>
    <w:rsid w:val="00FF691A"/>
    <w:rPr>
      <w:i/>
      <w:iCs/>
      <w:color w:val="808080"/>
    </w:rPr>
  </w:style>
  <w:style w:type="paragraph" w:customStyle="1" w:styleId="CharCharCharCharCharCharCharCharChar">
    <w:name w:val="Char Char Char Char Char Char Char Char Char"/>
    <w:basedOn w:val="Normal"/>
    <w:semiHidden/>
    <w:rsid w:val="001A04AB"/>
    <w:pPr>
      <w:spacing w:after="160" w:line="240" w:lineRule="exact"/>
    </w:pPr>
    <w:rPr>
      <w:rFonts w:ascii="Arial" w:hAnsi="Arial"/>
      <w:sz w:val="22"/>
      <w:szCs w:val="22"/>
    </w:rPr>
  </w:style>
  <w:style w:type="character" w:styleId="CommentReference">
    <w:name w:val="annotation reference"/>
    <w:basedOn w:val="DefaultParagraphFont"/>
    <w:uiPriority w:val="99"/>
    <w:semiHidden/>
    <w:unhideWhenUsed/>
    <w:rsid w:val="008705B7"/>
    <w:rPr>
      <w:sz w:val="16"/>
      <w:szCs w:val="16"/>
    </w:rPr>
  </w:style>
  <w:style w:type="paragraph" w:styleId="CommentText">
    <w:name w:val="annotation text"/>
    <w:basedOn w:val="Normal"/>
    <w:link w:val="CommentTextChar"/>
    <w:uiPriority w:val="99"/>
    <w:unhideWhenUsed/>
    <w:rsid w:val="008705B7"/>
    <w:rPr>
      <w:sz w:val="20"/>
      <w:szCs w:val="20"/>
    </w:rPr>
  </w:style>
  <w:style w:type="character" w:customStyle="1" w:styleId="CommentTextChar">
    <w:name w:val="Comment Text Char"/>
    <w:basedOn w:val="DefaultParagraphFont"/>
    <w:link w:val="CommentText"/>
    <w:uiPriority w:val="99"/>
    <w:rsid w:val="008705B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705B7"/>
    <w:rPr>
      <w:b/>
      <w:bCs/>
    </w:rPr>
  </w:style>
  <w:style w:type="character" w:customStyle="1" w:styleId="CommentSubjectChar">
    <w:name w:val="Comment Subject Char"/>
    <w:basedOn w:val="CommentTextChar"/>
    <w:link w:val="CommentSubject"/>
    <w:uiPriority w:val="99"/>
    <w:semiHidden/>
    <w:rsid w:val="008705B7"/>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8705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5B7"/>
    <w:rPr>
      <w:rFonts w:ascii="Segoe UI" w:eastAsia="Times New Roman" w:hAnsi="Segoe UI" w:cs="Segoe UI"/>
      <w:sz w:val="18"/>
      <w:szCs w:val="18"/>
      <w:lang w:val="en-U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
    <w:basedOn w:val="Normal"/>
    <w:link w:val="FootnoteTextChar"/>
    <w:uiPriority w:val="99"/>
    <w:semiHidden/>
    <w:unhideWhenUsed/>
    <w:rsid w:val="00633EB6"/>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
    <w:basedOn w:val="DefaultParagraphFont"/>
    <w:link w:val="FootnoteText"/>
    <w:uiPriority w:val="99"/>
    <w:semiHidden/>
    <w:rsid w:val="00633EB6"/>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633EB6"/>
    <w:rPr>
      <w:vertAlign w:val="superscript"/>
    </w:rPr>
  </w:style>
  <w:style w:type="paragraph" w:customStyle="1" w:styleId="CharCharCharCharCharCharCharCharChar0">
    <w:name w:val="Char Char Char Char Char Char Char Char Char"/>
    <w:basedOn w:val="Normal"/>
    <w:semiHidden/>
    <w:rsid w:val="00566909"/>
    <w:pPr>
      <w:spacing w:after="160" w:line="240" w:lineRule="exact"/>
    </w:pPr>
    <w:rPr>
      <w:rFonts w:ascii="Arial" w:hAnsi="Arial"/>
      <w:sz w:val="22"/>
      <w:szCs w:val="22"/>
    </w:rPr>
  </w:style>
  <w:style w:type="character" w:customStyle="1" w:styleId="fontstyle01">
    <w:name w:val="fontstyle01"/>
    <w:rsid w:val="00FA52EB"/>
    <w:rPr>
      <w:rFonts w:ascii="TimesNewRomanPSMT" w:hAnsi="TimesNewRomanPSMT" w:hint="default"/>
      <w:b w:val="0"/>
      <w:bCs w:val="0"/>
      <w:i w:val="0"/>
      <w:iCs w:val="0"/>
      <w:color w:val="000000"/>
      <w:sz w:val="28"/>
      <w:szCs w:val="28"/>
    </w:rPr>
  </w:style>
  <w:style w:type="character" w:customStyle="1" w:styleId="NormalWebChar1">
    <w:name w:val="Normal (Web) Char1"/>
    <w:aliases w:val="Normal (Web) Char Char"/>
    <w:uiPriority w:val="99"/>
    <w:semiHidden/>
    <w:locked/>
    <w:rsid w:val="0072025A"/>
    <w:rPr>
      <w:sz w:val="24"/>
      <w:szCs w:val="24"/>
    </w:rPr>
  </w:style>
  <w:style w:type="character" w:styleId="Hyperlink">
    <w:name w:val="Hyperlink"/>
    <w:unhideWhenUsed/>
    <w:rsid w:val="007A1369"/>
    <w:rPr>
      <w:color w:val="0000FF"/>
      <w:u w:val="single"/>
    </w:rPr>
  </w:style>
  <w:style w:type="character" w:styleId="Strong">
    <w:name w:val="Strong"/>
    <w:uiPriority w:val="22"/>
    <w:qFormat/>
    <w:rsid w:val="007A13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449349">
      <w:bodyDiv w:val="1"/>
      <w:marLeft w:val="0"/>
      <w:marRight w:val="0"/>
      <w:marTop w:val="0"/>
      <w:marBottom w:val="0"/>
      <w:divBdr>
        <w:top w:val="none" w:sz="0" w:space="0" w:color="auto"/>
        <w:left w:val="none" w:sz="0" w:space="0" w:color="auto"/>
        <w:bottom w:val="none" w:sz="0" w:space="0" w:color="auto"/>
        <w:right w:val="none" w:sz="0" w:space="0" w:color="auto"/>
      </w:divBdr>
    </w:div>
    <w:div w:id="183204268">
      <w:bodyDiv w:val="1"/>
      <w:marLeft w:val="0"/>
      <w:marRight w:val="0"/>
      <w:marTop w:val="0"/>
      <w:marBottom w:val="0"/>
      <w:divBdr>
        <w:top w:val="none" w:sz="0" w:space="0" w:color="auto"/>
        <w:left w:val="none" w:sz="0" w:space="0" w:color="auto"/>
        <w:bottom w:val="none" w:sz="0" w:space="0" w:color="auto"/>
        <w:right w:val="none" w:sz="0" w:space="0" w:color="auto"/>
      </w:divBdr>
    </w:div>
    <w:div w:id="287247680">
      <w:bodyDiv w:val="1"/>
      <w:marLeft w:val="0"/>
      <w:marRight w:val="0"/>
      <w:marTop w:val="0"/>
      <w:marBottom w:val="0"/>
      <w:divBdr>
        <w:top w:val="none" w:sz="0" w:space="0" w:color="auto"/>
        <w:left w:val="none" w:sz="0" w:space="0" w:color="auto"/>
        <w:bottom w:val="none" w:sz="0" w:space="0" w:color="auto"/>
        <w:right w:val="none" w:sz="0" w:space="0" w:color="auto"/>
      </w:divBdr>
    </w:div>
    <w:div w:id="537592944">
      <w:bodyDiv w:val="1"/>
      <w:marLeft w:val="0"/>
      <w:marRight w:val="0"/>
      <w:marTop w:val="0"/>
      <w:marBottom w:val="0"/>
      <w:divBdr>
        <w:top w:val="none" w:sz="0" w:space="0" w:color="auto"/>
        <w:left w:val="none" w:sz="0" w:space="0" w:color="auto"/>
        <w:bottom w:val="none" w:sz="0" w:space="0" w:color="auto"/>
        <w:right w:val="none" w:sz="0" w:space="0" w:color="auto"/>
      </w:divBdr>
    </w:div>
    <w:div w:id="606473971">
      <w:bodyDiv w:val="1"/>
      <w:marLeft w:val="0"/>
      <w:marRight w:val="0"/>
      <w:marTop w:val="0"/>
      <w:marBottom w:val="0"/>
      <w:divBdr>
        <w:top w:val="none" w:sz="0" w:space="0" w:color="auto"/>
        <w:left w:val="none" w:sz="0" w:space="0" w:color="auto"/>
        <w:bottom w:val="none" w:sz="0" w:space="0" w:color="auto"/>
        <w:right w:val="none" w:sz="0" w:space="0" w:color="auto"/>
      </w:divBdr>
    </w:div>
    <w:div w:id="807239488">
      <w:bodyDiv w:val="1"/>
      <w:marLeft w:val="0"/>
      <w:marRight w:val="0"/>
      <w:marTop w:val="0"/>
      <w:marBottom w:val="0"/>
      <w:divBdr>
        <w:top w:val="none" w:sz="0" w:space="0" w:color="auto"/>
        <w:left w:val="none" w:sz="0" w:space="0" w:color="auto"/>
        <w:bottom w:val="none" w:sz="0" w:space="0" w:color="auto"/>
        <w:right w:val="none" w:sz="0" w:space="0" w:color="auto"/>
      </w:divBdr>
    </w:div>
    <w:div w:id="851334972">
      <w:bodyDiv w:val="1"/>
      <w:marLeft w:val="0"/>
      <w:marRight w:val="0"/>
      <w:marTop w:val="0"/>
      <w:marBottom w:val="0"/>
      <w:divBdr>
        <w:top w:val="none" w:sz="0" w:space="0" w:color="auto"/>
        <w:left w:val="none" w:sz="0" w:space="0" w:color="auto"/>
        <w:bottom w:val="none" w:sz="0" w:space="0" w:color="auto"/>
        <w:right w:val="none" w:sz="0" w:space="0" w:color="auto"/>
      </w:divBdr>
    </w:div>
    <w:div w:id="911356236">
      <w:bodyDiv w:val="1"/>
      <w:marLeft w:val="0"/>
      <w:marRight w:val="0"/>
      <w:marTop w:val="0"/>
      <w:marBottom w:val="0"/>
      <w:divBdr>
        <w:top w:val="none" w:sz="0" w:space="0" w:color="auto"/>
        <w:left w:val="none" w:sz="0" w:space="0" w:color="auto"/>
        <w:bottom w:val="none" w:sz="0" w:space="0" w:color="auto"/>
        <w:right w:val="none" w:sz="0" w:space="0" w:color="auto"/>
      </w:divBdr>
    </w:div>
    <w:div w:id="1249655992">
      <w:bodyDiv w:val="1"/>
      <w:marLeft w:val="0"/>
      <w:marRight w:val="0"/>
      <w:marTop w:val="0"/>
      <w:marBottom w:val="0"/>
      <w:divBdr>
        <w:top w:val="none" w:sz="0" w:space="0" w:color="auto"/>
        <w:left w:val="none" w:sz="0" w:space="0" w:color="auto"/>
        <w:bottom w:val="none" w:sz="0" w:space="0" w:color="auto"/>
        <w:right w:val="none" w:sz="0" w:space="0" w:color="auto"/>
      </w:divBdr>
    </w:div>
    <w:div w:id="1321618650">
      <w:bodyDiv w:val="1"/>
      <w:marLeft w:val="0"/>
      <w:marRight w:val="0"/>
      <w:marTop w:val="0"/>
      <w:marBottom w:val="0"/>
      <w:divBdr>
        <w:top w:val="none" w:sz="0" w:space="0" w:color="auto"/>
        <w:left w:val="none" w:sz="0" w:space="0" w:color="auto"/>
        <w:bottom w:val="none" w:sz="0" w:space="0" w:color="auto"/>
        <w:right w:val="none" w:sz="0" w:space="0" w:color="auto"/>
      </w:divBdr>
    </w:div>
    <w:div w:id="1397320273">
      <w:bodyDiv w:val="1"/>
      <w:marLeft w:val="0"/>
      <w:marRight w:val="0"/>
      <w:marTop w:val="0"/>
      <w:marBottom w:val="0"/>
      <w:divBdr>
        <w:top w:val="none" w:sz="0" w:space="0" w:color="auto"/>
        <w:left w:val="none" w:sz="0" w:space="0" w:color="auto"/>
        <w:bottom w:val="none" w:sz="0" w:space="0" w:color="auto"/>
        <w:right w:val="none" w:sz="0" w:space="0" w:color="auto"/>
      </w:divBdr>
    </w:div>
    <w:div w:id="1497333679">
      <w:bodyDiv w:val="1"/>
      <w:marLeft w:val="0"/>
      <w:marRight w:val="0"/>
      <w:marTop w:val="0"/>
      <w:marBottom w:val="0"/>
      <w:divBdr>
        <w:top w:val="none" w:sz="0" w:space="0" w:color="auto"/>
        <w:left w:val="none" w:sz="0" w:space="0" w:color="auto"/>
        <w:bottom w:val="none" w:sz="0" w:space="0" w:color="auto"/>
        <w:right w:val="none" w:sz="0" w:space="0" w:color="auto"/>
      </w:divBdr>
    </w:div>
    <w:div w:id="1547451541">
      <w:bodyDiv w:val="1"/>
      <w:marLeft w:val="0"/>
      <w:marRight w:val="0"/>
      <w:marTop w:val="0"/>
      <w:marBottom w:val="0"/>
      <w:divBdr>
        <w:top w:val="none" w:sz="0" w:space="0" w:color="auto"/>
        <w:left w:val="none" w:sz="0" w:space="0" w:color="auto"/>
        <w:bottom w:val="none" w:sz="0" w:space="0" w:color="auto"/>
        <w:right w:val="none" w:sz="0" w:space="0" w:color="auto"/>
      </w:divBdr>
    </w:div>
    <w:div w:id="1787889574">
      <w:bodyDiv w:val="1"/>
      <w:marLeft w:val="0"/>
      <w:marRight w:val="0"/>
      <w:marTop w:val="0"/>
      <w:marBottom w:val="0"/>
      <w:divBdr>
        <w:top w:val="none" w:sz="0" w:space="0" w:color="auto"/>
        <w:left w:val="none" w:sz="0" w:space="0" w:color="auto"/>
        <w:bottom w:val="none" w:sz="0" w:space="0" w:color="auto"/>
        <w:right w:val="none" w:sz="0" w:space="0" w:color="auto"/>
      </w:divBdr>
    </w:div>
    <w:div w:id="1958367276">
      <w:bodyDiv w:val="1"/>
      <w:marLeft w:val="0"/>
      <w:marRight w:val="0"/>
      <w:marTop w:val="0"/>
      <w:marBottom w:val="0"/>
      <w:divBdr>
        <w:top w:val="none" w:sz="0" w:space="0" w:color="auto"/>
        <w:left w:val="none" w:sz="0" w:space="0" w:color="auto"/>
        <w:bottom w:val="none" w:sz="0" w:space="0" w:color="auto"/>
        <w:right w:val="none" w:sz="0" w:space="0" w:color="auto"/>
      </w:divBdr>
    </w:div>
    <w:div w:id="1997224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E5254F-6989-4B1B-A118-343E35E83B39}">
  <ds:schemaRefs>
    <ds:schemaRef ds:uri="http://schemas.openxmlformats.org/officeDocument/2006/bibliography"/>
  </ds:schemaRefs>
</ds:datastoreItem>
</file>

<file path=customXml/itemProps2.xml><?xml version="1.0" encoding="utf-8"?>
<ds:datastoreItem xmlns:ds="http://schemas.openxmlformats.org/officeDocument/2006/customXml" ds:itemID="{15886AD6-41B0-4BC0-B962-524CBC69E663}"/>
</file>

<file path=customXml/itemProps3.xml><?xml version="1.0" encoding="utf-8"?>
<ds:datastoreItem xmlns:ds="http://schemas.openxmlformats.org/officeDocument/2006/customXml" ds:itemID="{67DF3030-C291-4385-BDAE-884172AEEF54}"/>
</file>

<file path=customXml/itemProps4.xml><?xml version="1.0" encoding="utf-8"?>
<ds:datastoreItem xmlns:ds="http://schemas.openxmlformats.org/officeDocument/2006/customXml" ds:itemID="{B75E80C6-36DD-4B6A-AA70-FC1984B86F6A}"/>
</file>

<file path=docProps/app.xml><?xml version="1.0" encoding="utf-8"?>
<Properties xmlns="http://schemas.openxmlformats.org/officeDocument/2006/extended-properties" xmlns:vt="http://schemas.openxmlformats.org/officeDocument/2006/docPropsVTypes">
  <Template>Normal</Template>
  <TotalTime>32</TotalTime>
  <Pages>3</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5</cp:revision>
  <cp:lastPrinted>2025-03-24T01:03:00Z</cp:lastPrinted>
  <dcterms:created xsi:type="dcterms:W3CDTF">2025-04-09T00:34:00Z</dcterms:created>
  <dcterms:modified xsi:type="dcterms:W3CDTF">2025-04-09T01:05:00Z</dcterms:modified>
</cp:coreProperties>
</file>