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4" w:type="dxa"/>
        <w:tblInd w:w="108" w:type="dxa"/>
        <w:tblLook w:val="01E0" w:firstRow="1" w:lastRow="1" w:firstColumn="1" w:lastColumn="1" w:noHBand="0" w:noVBand="0"/>
      </w:tblPr>
      <w:tblGrid>
        <w:gridCol w:w="3294"/>
        <w:gridCol w:w="5670"/>
      </w:tblGrid>
      <w:tr w:rsidR="00AE20B1" w:rsidRPr="00212319" w:rsidTr="0097653D">
        <w:trPr>
          <w:trHeight w:val="1276"/>
        </w:trPr>
        <w:tc>
          <w:tcPr>
            <w:tcW w:w="3294" w:type="dxa"/>
          </w:tcPr>
          <w:p w:rsidR="00AE20B1" w:rsidRPr="00212319" w:rsidRDefault="00AE20B1" w:rsidP="0097653D">
            <w:pPr>
              <w:jc w:val="center"/>
              <w:rPr>
                <w:b/>
                <w:bCs/>
                <w:color w:val="000000" w:themeColor="text1"/>
                <w:spacing w:val="-8"/>
                <w:sz w:val="26"/>
                <w:szCs w:val="26"/>
              </w:rPr>
            </w:pPr>
            <w:r w:rsidRPr="00212319">
              <w:rPr>
                <w:b/>
                <w:bCs/>
                <w:color w:val="000000" w:themeColor="text1"/>
                <w:spacing w:val="-8"/>
                <w:sz w:val="26"/>
                <w:szCs w:val="26"/>
              </w:rPr>
              <w:t>ỦY BAN NHÂN DÂN</w:t>
            </w:r>
          </w:p>
          <w:p w:rsidR="00AE20B1" w:rsidRPr="003E7B4C" w:rsidRDefault="00AE20B1" w:rsidP="0097653D">
            <w:pPr>
              <w:jc w:val="center"/>
              <w:rPr>
                <w:b/>
                <w:sz w:val="6"/>
                <w:szCs w:val="6"/>
              </w:rPr>
            </w:pPr>
            <w:r w:rsidRPr="003E7B4C">
              <w:rPr>
                <w:b/>
                <w:spacing w:val="-8"/>
                <w:sz w:val="26"/>
                <w:szCs w:val="26"/>
              </w:rPr>
              <w:t>TỈNH PHÚ THỌ</w:t>
            </w:r>
          </w:p>
          <w:p w:rsidR="00AE20B1" w:rsidRPr="00A77281" w:rsidRDefault="00AE20B1" w:rsidP="0097653D">
            <w:pPr>
              <w:spacing w:before="360"/>
              <w:jc w:val="center"/>
              <w:rPr>
                <w:noProof/>
                <w:color w:val="000000" w:themeColor="text1"/>
                <w:sz w:val="26"/>
                <w14:ligatures w14:val="standardContextual"/>
              </w:rPr>
            </w:pPr>
            <w:r w:rsidRPr="009E6DA2">
              <w:rPr>
                <w:noProof/>
                <w:sz w:val="26"/>
                <w:szCs w:val="26"/>
              </w:rPr>
              <mc:AlternateContent>
                <mc:Choice Requires="wps">
                  <w:drawing>
                    <wp:anchor distT="0" distB="0" distL="114300" distR="114300" simplePos="0" relativeHeight="251660288" behindDoc="0" locked="0" layoutInCell="1" allowOverlap="1" wp14:anchorId="087EE489" wp14:editId="071206A2">
                      <wp:simplePos x="0" y="0"/>
                      <wp:positionH relativeFrom="column">
                        <wp:posOffset>633675</wp:posOffset>
                      </wp:positionH>
                      <wp:positionV relativeFrom="paragraph">
                        <wp:posOffset>10436</wp:posOffset>
                      </wp:positionV>
                      <wp:extent cx="606056" cy="0"/>
                      <wp:effectExtent l="0" t="0" r="0" b="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0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24EE0"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pt,.8pt" to="97.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q4s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"/>
                  </w:pict>
                </mc:Fallback>
              </mc:AlternateContent>
            </w:r>
            <w:r w:rsidR="00CA0306">
              <w:rPr>
                <w:noProof/>
                <w:color w:val="000000" w:themeColor="text1"/>
                <w:sz w:val="26"/>
                <w14:ligatures w14:val="standardContextual"/>
              </w:rPr>
              <w:t>Số: 141</w:t>
            </w:r>
            <w:r w:rsidRPr="00212319">
              <w:rPr>
                <w:noProof/>
                <w:color w:val="000000" w:themeColor="text1"/>
                <w:sz w:val="26"/>
                <w14:ligatures w14:val="standardContextual"/>
              </w:rPr>
              <w:t>/2025/QĐ-UBND</w:t>
            </w:r>
          </w:p>
        </w:tc>
        <w:tc>
          <w:tcPr>
            <w:tcW w:w="5670" w:type="dxa"/>
          </w:tcPr>
          <w:p w:rsidR="00AE20B1" w:rsidRPr="00212319" w:rsidRDefault="00AE20B1" w:rsidP="0097653D">
            <w:pPr>
              <w:jc w:val="center"/>
              <w:rPr>
                <w:b/>
                <w:color w:val="000000" w:themeColor="text1"/>
                <w:spacing w:val="-8"/>
                <w:sz w:val="26"/>
                <w:szCs w:val="24"/>
                <w:lang w:val="vi-VN"/>
              </w:rPr>
            </w:pPr>
            <w:r w:rsidRPr="00212319">
              <w:rPr>
                <w:b/>
                <w:color w:val="000000" w:themeColor="text1"/>
                <w:spacing w:val="-8"/>
                <w:sz w:val="26"/>
                <w:szCs w:val="24"/>
                <w:lang w:val="vi-VN"/>
              </w:rPr>
              <w:t>CỘNG HOÀ XÃ HỘI CHỦ NGHĨA VIỆT NAM</w:t>
            </w:r>
          </w:p>
          <w:p w:rsidR="00AE20B1" w:rsidRPr="00212319" w:rsidRDefault="00AE20B1" w:rsidP="0097653D">
            <w:pPr>
              <w:ind w:left="-247" w:firstLine="142"/>
              <w:jc w:val="center"/>
              <w:rPr>
                <w:b/>
                <w:color w:val="000000" w:themeColor="text1"/>
                <w:spacing w:val="-8"/>
              </w:rPr>
            </w:pPr>
            <w:r w:rsidRPr="00212319">
              <w:rPr>
                <w:b/>
                <w:color w:val="000000" w:themeColor="text1"/>
                <w:spacing w:val="-8"/>
              </w:rPr>
              <w:t>Độc lập - Tự do - Hạnh phúc</w:t>
            </w:r>
          </w:p>
          <w:p w:rsidR="00AE20B1" w:rsidRPr="00212319" w:rsidRDefault="00AE20B1" w:rsidP="0097653D">
            <w:pPr>
              <w:ind w:firstLine="567"/>
              <w:jc w:val="center"/>
              <w:rPr>
                <w:b/>
                <w:color w:val="000000" w:themeColor="text1"/>
                <w:sz w:val="6"/>
                <w:szCs w:val="16"/>
                <w:lang w:val="es-ES"/>
              </w:rPr>
            </w:pPr>
            <w:r w:rsidRPr="00224EFF">
              <w:rPr>
                <w:noProof/>
              </w:rPr>
              <mc:AlternateContent>
                <mc:Choice Requires="wps">
                  <w:drawing>
                    <wp:anchor distT="0" distB="0" distL="114300" distR="114300" simplePos="0" relativeHeight="251661312" behindDoc="0" locked="0" layoutInCell="1" allowOverlap="1" wp14:anchorId="5995246E" wp14:editId="49A376EA">
                      <wp:simplePos x="0" y="0"/>
                      <wp:positionH relativeFrom="column">
                        <wp:posOffset>679864</wp:posOffset>
                      </wp:positionH>
                      <wp:positionV relativeFrom="paragraph">
                        <wp:posOffset>8780</wp:posOffset>
                      </wp:positionV>
                      <wp:extent cx="1956021" cy="0"/>
                      <wp:effectExtent l="0" t="0" r="25400" b="19050"/>
                      <wp:wrapNone/>
                      <wp:docPr id="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60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659F8" id="Line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7pt" to="207.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k/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"/>
                  </w:pict>
                </mc:Fallback>
              </mc:AlternateContent>
            </w:r>
          </w:p>
          <w:p w:rsidR="00AE20B1" w:rsidRPr="00212319" w:rsidRDefault="00AE20B1" w:rsidP="0097653D">
            <w:pPr>
              <w:spacing w:before="240"/>
              <w:jc w:val="center"/>
              <w:rPr>
                <w:i/>
                <w:color w:val="000000" w:themeColor="text1"/>
                <w:szCs w:val="16"/>
                <w:lang w:val="vi-VN"/>
              </w:rPr>
            </w:pPr>
            <w:r>
              <w:rPr>
                <w:i/>
                <w:color w:val="000000" w:themeColor="text1"/>
                <w:lang w:val="es-ES"/>
              </w:rPr>
              <w:t xml:space="preserve">        Phú Thọ</w:t>
            </w:r>
            <w:r w:rsidR="00CA0306">
              <w:rPr>
                <w:i/>
                <w:color w:val="000000" w:themeColor="text1"/>
                <w:lang w:val="es-ES"/>
              </w:rPr>
              <w:t>, ngày  25</w:t>
            </w:r>
            <w:r w:rsidRPr="00212319">
              <w:rPr>
                <w:i/>
                <w:color w:val="000000" w:themeColor="text1"/>
                <w:lang w:val="es-ES"/>
              </w:rPr>
              <w:t xml:space="preserve">   tháng </w:t>
            </w:r>
            <w:r>
              <w:rPr>
                <w:i/>
                <w:color w:val="000000" w:themeColor="text1"/>
                <w:lang w:val="es-ES"/>
              </w:rPr>
              <w:t xml:space="preserve">  </w:t>
            </w:r>
            <w:r w:rsidR="00CA0306">
              <w:rPr>
                <w:i/>
                <w:color w:val="000000" w:themeColor="text1"/>
                <w:lang w:val="es-ES"/>
              </w:rPr>
              <w:t>11</w:t>
            </w:r>
            <w:bookmarkStart w:id="0" w:name="_GoBack"/>
            <w:bookmarkEnd w:id="0"/>
            <w:r>
              <w:rPr>
                <w:i/>
                <w:color w:val="000000" w:themeColor="text1"/>
                <w:lang w:val="es-ES"/>
              </w:rPr>
              <w:t xml:space="preserve">  </w:t>
            </w:r>
            <w:r w:rsidRPr="00212319">
              <w:rPr>
                <w:i/>
                <w:color w:val="000000" w:themeColor="text1"/>
                <w:lang w:val="es-ES"/>
              </w:rPr>
              <w:t xml:space="preserve"> năm 2025</w:t>
            </w:r>
          </w:p>
        </w:tc>
      </w:tr>
    </w:tbl>
    <w:p w:rsidR="00AE20B1" w:rsidRDefault="00AE20B1" w:rsidP="00AE20B1">
      <w:pPr>
        <w:spacing w:before="120"/>
        <w:jc w:val="both"/>
        <w:rPr>
          <w:b/>
        </w:rPr>
      </w:pPr>
      <w:r>
        <w:rPr>
          <w:b/>
          <w:bCs/>
          <w:color w:val="000000" w:themeColor="text1"/>
          <w:lang w:val="fr-FR"/>
        </w:rPr>
        <w:t xml:space="preserve">              </w:t>
      </w:r>
    </w:p>
    <w:p w:rsidR="00AE20B1" w:rsidRPr="00046F35" w:rsidRDefault="00AE20B1" w:rsidP="00AE20B1">
      <w:pPr>
        <w:widowControl w:val="0"/>
        <w:spacing w:line="320" w:lineRule="exact"/>
        <w:jc w:val="center"/>
        <w:rPr>
          <w:b/>
          <w:bCs/>
          <w:lang w:val="fr-FR"/>
        </w:rPr>
      </w:pPr>
      <w:bookmarkStart w:id="1" w:name="OLE_LINK26"/>
      <w:r w:rsidRPr="00046F35">
        <w:rPr>
          <w:b/>
          <w:bCs/>
          <w:lang w:val="fr-FR"/>
        </w:rPr>
        <w:t>QUYẾT ĐỊNH</w:t>
      </w:r>
    </w:p>
    <w:bookmarkEnd w:id="1"/>
    <w:p w:rsidR="00AE20B1" w:rsidRDefault="00AE20B1" w:rsidP="00AE20B1">
      <w:pPr>
        <w:widowControl w:val="0"/>
        <w:spacing w:line="320" w:lineRule="exact"/>
        <w:jc w:val="center"/>
        <w:rPr>
          <w:b/>
          <w:bCs/>
          <w:lang w:val="fr-FR"/>
        </w:rPr>
      </w:pPr>
      <w:r w:rsidRPr="00046F35">
        <w:rPr>
          <w:b/>
          <w:bCs/>
          <w:lang w:val="fr-FR"/>
        </w:rPr>
        <w:t xml:space="preserve">Phân cấp </w:t>
      </w:r>
      <w:bookmarkStart w:id="2" w:name="_Hlk209038901"/>
      <w:r w:rsidRPr="00046F35">
        <w:rPr>
          <w:b/>
        </w:rPr>
        <w:t xml:space="preserve">thẩm quyền cấp, cấp lại, gia hạn, thu hồi giấy phép lao động và giấy xác nhận không thuộc diện cấp giấy phép lao động </w:t>
      </w:r>
      <w:bookmarkEnd w:id="2"/>
      <w:r w:rsidRPr="00046F35">
        <w:rPr>
          <w:b/>
        </w:rPr>
        <w:t>cho người lao động nước ngoài làm việc trên địa bàn tỉnh Phú Thọ</w:t>
      </w:r>
      <w:r w:rsidRPr="00046F35">
        <w:rPr>
          <w:b/>
          <w:bCs/>
          <w:lang w:val="fr-FR"/>
        </w:rPr>
        <w:t xml:space="preserve">. </w:t>
      </w:r>
    </w:p>
    <w:p w:rsidR="00460A4F" w:rsidRPr="00046F35" w:rsidRDefault="00460A4F" w:rsidP="00AE20B1">
      <w:pPr>
        <w:widowControl w:val="0"/>
        <w:spacing w:line="320" w:lineRule="exact"/>
        <w:jc w:val="center"/>
        <w:rPr>
          <w:b/>
          <w:bCs/>
          <w:lang w:val="fr-FR"/>
        </w:rPr>
      </w:pPr>
      <w:r>
        <w:rPr>
          <w:b/>
          <w:bCs/>
          <w:noProof/>
        </w:rPr>
        <mc:AlternateContent>
          <mc:Choice Requires="wps">
            <w:drawing>
              <wp:anchor distT="0" distB="0" distL="114300" distR="114300" simplePos="0" relativeHeight="251662336" behindDoc="0" locked="0" layoutInCell="1" allowOverlap="1">
                <wp:simplePos x="0" y="0"/>
                <wp:positionH relativeFrom="column">
                  <wp:posOffset>1723969</wp:posOffset>
                </wp:positionH>
                <wp:positionV relativeFrom="paragraph">
                  <wp:posOffset>41938</wp:posOffset>
                </wp:positionV>
                <wp:extent cx="2274073" cy="7951"/>
                <wp:effectExtent l="0" t="0" r="12065" b="30480"/>
                <wp:wrapNone/>
                <wp:docPr id="2" name="Straight Connector 2"/>
                <wp:cNvGraphicFramePr/>
                <a:graphic xmlns:a="http://schemas.openxmlformats.org/drawingml/2006/main">
                  <a:graphicData uri="http://schemas.microsoft.com/office/word/2010/wordprocessingShape">
                    <wps:wsp>
                      <wps:cNvCnPr/>
                      <wps:spPr>
                        <a:xfrm>
                          <a:off x="0" y="0"/>
                          <a:ext cx="2274073"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833FDA"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5.75pt,3.3pt" to="314.8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" strokecolor="#4579b8 [3044]"/>
            </w:pict>
          </mc:Fallback>
        </mc:AlternateContent>
      </w:r>
    </w:p>
    <w:p w:rsidR="00AE20B1" w:rsidRPr="00046F35" w:rsidRDefault="00AE20B1" w:rsidP="00AE20B1">
      <w:pPr>
        <w:tabs>
          <w:tab w:val="left" w:pos="7275"/>
        </w:tabs>
        <w:spacing w:before="80"/>
        <w:ind w:firstLine="709"/>
        <w:jc w:val="both"/>
        <w:rPr>
          <w:i/>
          <w:sz w:val="22"/>
          <w:lang w:val="nl-NL"/>
        </w:rPr>
      </w:pPr>
      <w:bookmarkStart w:id="3" w:name="OLE_LINK4"/>
      <w:bookmarkStart w:id="4" w:name="OLE_LINK6"/>
    </w:p>
    <w:p w:rsidR="00AE20B1" w:rsidRPr="00046F35" w:rsidRDefault="00AE20B1" w:rsidP="00AE20B1">
      <w:pPr>
        <w:tabs>
          <w:tab w:val="left" w:pos="7275"/>
        </w:tabs>
        <w:spacing w:before="80"/>
        <w:ind w:firstLine="709"/>
        <w:jc w:val="both"/>
        <w:rPr>
          <w:i/>
        </w:rPr>
      </w:pPr>
      <w:r w:rsidRPr="00046F35">
        <w:rPr>
          <w:i/>
          <w:lang w:val="nl-NL"/>
        </w:rPr>
        <w:t>Căn cứ Luật Tổ chức chính quyền địa phương số 72/2025/QH15;</w:t>
      </w:r>
    </w:p>
    <w:p w:rsidR="00AE20B1" w:rsidRPr="00046F35" w:rsidRDefault="00AE20B1" w:rsidP="00782F3D">
      <w:pPr>
        <w:widowControl w:val="0"/>
        <w:spacing w:before="120" w:after="120"/>
        <w:ind w:firstLine="720"/>
        <w:rPr>
          <w:i/>
        </w:rPr>
      </w:pPr>
      <w:r w:rsidRPr="00046F35">
        <w:rPr>
          <w:i/>
        </w:rPr>
        <w:t>Căn cứ Luật Ban hành văn bản qu</w:t>
      </w:r>
      <w:r w:rsidR="00E51D8D">
        <w:rPr>
          <w:i/>
        </w:rPr>
        <w:t>y phạm pháp luật số 64/2025/QH15</w:t>
      </w:r>
      <w:r w:rsidR="00FC5847">
        <w:rPr>
          <w:i/>
        </w:rPr>
        <w:t xml:space="preserve"> </w:t>
      </w:r>
      <w:r w:rsidR="00782F3D" w:rsidRPr="00782F3D">
        <w:rPr>
          <w:i/>
        </w:rPr>
        <w:t>được</w:t>
      </w:r>
      <w:r w:rsidR="00782F3D">
        <w:rPr>
          <w:i/>
        </w:rPr>
        <w:t xml:space="preserve"> </w:t>
      </w:r>
      <w:r w:rsidR="00782F3D" w:rsidRPr="00782F3D">
        <w:rPr>
          <w:i/>
        </w:rPr>
        <w:t xml:space="preserve">sửa đổi, bổ sung bởi </w:t>
      </w:r>
      <w:r w:rsidR="008847CE">
        <w:rPr>
          <w:i/>
        </w:rPr>
        <w:t>L</w:t>
      </w:r>
      <w:r w:rsidR="00FC5847">
        <w:rPr>
          <w:i/>
        </w:rPr>
        <w:t xml:space="preserve">uật </w:t>
      </w:r>
      <w:r w:rsidR="00FC5847" w:rsidRPr="00FC5847">
        <w:rPr>
          <w:i/>
        </w:rPr>
        <w:t>số 87/2025/QH15</w:t>
      </w:r>
      <w:r w:rsidRPr="00046F35">
        <w:rPr>
          <w:i/>
        </w:rPr>
        <w:t>;</w:t>
      </w:r>
    </w:p>
    <w:p w:rsidR="00AE20B1" w:rsidRPr="00046F35" w:rsidRDefault="00AE20B1" w:rsidP="00AE20B1">
      <w:pPr>
        <w:spacing w:before="120" w:after="120"/>
        <w:ind w:firstLine="709"/>
        <w:jc w:val="both"/>
        <w:rPr>
          <w:i/>
        </w:rPr>
      </w:pPr>
      <w:r w:rsidRPr="00046F35">
        <w:rPr>
          <w:i/>
        </w:rPr>
        <w:t xml:space="preserve">Căn cứ </w:t>
      </w:r>
      <w:bookmarkStart w:id="5" w:name="OLE_LINK2"/>
      <w:bookmarkStart w:id="6" w:name="OLE_LINK3"/>
      <w:r w:rsidRPr="00046F35">
        <w:rPr>
          <w:i/>
        </w:rPr>
        <w:t>Nghị định số 219/2025/NĐ-CP ngày 07 tháng 8 năm 2025 của Chính phủ quy định về người lao động nước ngoài làm việc tại Việt Nam</w:t>
      </w:r>
      <w:bookmarkEnd w:id="5"/>
      <w:bookmarkEnd w:id="6"/>
      <w:r w:rsidRPr="00046F35">
        <w:rPr>
          <w:i/>
        </w:rPr>
        <w:t>;</w:t>
      </w:r>
    </w:p>
    <w:bookmarkEnd w:id="3"/>
    <w:bookmarkEnd w:id="4"/>
    <w:p w:rsidR="00AE20B1" w:rsidRPr="00046F35" w:rsidRDefault="00AE20B1" w:rsidP="00AE20B1">
      <w:pPr>
        <w:widowControl w:val="0"/>
        <w:spacing w:after="120"/>
        <w:ind w:firstLine="709"/>
        <w:jc w:val="both"/>
        <w:rPr>
          <w:bCs/>
          <w:i/>
          <w:spacing w:val="-4"/>
          <w:lang w:val="fr-FR"/>
        </w:rPr>
      </w:pPr>
      <w:r w:rsidRPr="00046F35">
        <w:rPr>
          <w:bCs/>
          <w:i/>
          <w:spacing w:val="-4"/>
          <w:lang w:val="fr-FR"/>
        </w:rPr>
        <w:t>Theo đề nghị của Giám đốc Sở Nội vụ;</w:t>
      </w:r>
    </w:p>
    <w:p w:rsidR="00AE20B1" w:rsidRPr="00046F35" w:rsidRDefault="00AE20B1" w:rsidP="00AE20B1">
      <w:pPr>
        <w:widowControl w:val="0"/>
        <w:spacing w:after="120"/>
        <w:ind w:firstLine="709"/>
        <w:jc w:val="both"/>
        <w:rPr>
          <w:bCs/>
          <w:i/>
          <w:spacing w:val="-4"/>
          <w:lang w:val="fr-FR"/>
        </w:rPr>
      </w:pPr>
      <w:r w:rsidRPr="00046F35">
        <w:rPr>
          <w:bCs/>
          <w:i/>
          <w:spacing w:val="-4"/>
          <w:lang w:val="fr-FR"/>
        </w:rPr>
        <w:t xml:space="preserve">Ủy </w:t>
      </w:r>
      <w:r w:rsidRPr="00046F35">
        <w:rPr>
          <w:i/>
        </w:rPr>
        <w:t xml:space="preserve">ban nhân dân ban hành Quyết định </w:t>
      </w:r>
      <w:bookmarkStart w:id="7" w:name="OLE_LINK1"/>
      <w:bookmarkStart w:id="8" w:name="OLE_LINK5"/>
      <w:r w:rsidRPr="00046F35">
        <w:rPr>
          <w:i/>
        </w:rPr>
        <w:t>phân cấp thẩm quyền cấp, cấp lại, gia hạn, thu hồi giấy phép lao động và giấy xác nhận không thuộc diện cấp giấy phép lao động</w:t>
      </w:r>
      <w:bookmarkEnd w:id="7"/>
      <w:bookmarkEnd w:id="8"/>
      <w:r w:rsidRPr="00046F35">
        <w:rPr>
          <w:i/>
        </w:rPr>
        <w:t xml:space="preserve"> cho người lao động nước ngoài làm việc trên địa bàn</w:t>
      </w:r>
      <w:r w:rsidRPr="00046F35">
        <w:rPr>
          <w:i/>
          <w:spacing w:val="-4"/>
        </w:rPr>
        <w:t xml:space="preserve"> tỉnh Phú Thọ.</w:t>
      </w:r>
      <w:bookmarkStart w:id="9" w:name="OLE_LINK20"/>
      <w:bookmarkStart w:id="10" w:name="OLE_LINK21"/>
      <w:bookmarkStart w:id="11" w:name="OLE_LINK7"/>
    </w:p>
    <w:p w:rsidR="00AE20B1" w:rsidRPr="00046F35" w:rsidRDefault="00AE20B1" w:rsidP="00AE20B1">
      <w:pPr>
        <w:widowControl w:val="0"/>
        <w:spacing w:after="120"/>
        <w:ind w:firstLine="709"/>
        <w:jc w:val="both"/>
        <w:rPr>
          <w:b/>
          <w:bCs/>
          <w:lang w:val="fr-FR"/>
        </w:rPr>
      </w:pPr>
      <w:r w:rsidRPr="00046F35">
        <w:rPr>
          <w:b/>
          <w:bCs/>
          <w:lang w:val="fr-FR"/>
        </w:rPr>
        <w:t>Điều 1. Phạm vi điều chỉnh và đối tượng áp dụng</w:t>
      </w:r>
    </w:p>
    <w:p w:rsidR="00AE20B1" w:rsidRPr="00046F35" w:rsidRDefault="00AE20B1" w:rsidP="00AE20B1">
      <w:pPr>
        <w:pStyle w:val="NormalWeb"/>
        <w:shd w:val="clear" w:color="auto" w:fill="FFFFFF"/>
        <w:snapToGrid w:val="0"/>
        <w:spacing w:before="120" w:beforeAutospacing="0" w:after="120" w:afterAutospacing="0"/>
        <w:ind w:firstLine="720"/>
        <w:jc w:val="both"/>
        <w:rPr>
          <w:iCs/>
          <w:sz w:val="28"/>
          <w:szCs w:val="28"/>
          <w:shd w:val="clear" w:color="auto" w:fill="FFFFFF"/>
        </w:rPr>
      </w:pPr>
      <w:bookmarkStart w:id="12" w:name="OLE_LINK22"/>
      <w:bookmarkEnd w:id="9"/>
      <w:bookmarkEnd w:id="10"/>
      <w:bookmarkEnd w:id="11"/>
      <w:r w:rsidRPr="00046F35">
        <w:rPr>
          <w:iCs/>
          <w:sz w:val="28"/>
          <w:szCs w:val="28"/>
          <w:lang w:val="vi-VN"/>
        </w:rPr>
        <w:t xml:space="preserve">1. Phạm vi điều chỉnh: Quyết định này phân cấp thẩm quyền về </w:t>
      </w:r>
      <w:r w:rsidRPr="00046F35">
        <w:rPr>
          <w:iCs/>
          <w:sz w:val="28"/>
          <w:szCs w:val="28"/>
          <w:shd w:val="clear" w:color="auto" w:fill="FFFFFF"/>
        </w:rPr>
        <w:t>cấp,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hoặc địa điểm kinh doanh tại tỉnh Phú Thọ.</w:t>
      </w:r>
    </w:p>
    <w:p w:rsidR="00AE20B1" w:rsidRPr="00046F35" w:rsidRDefault="00AE20B1" w:rsidP="00AE20B1">
      <w:pPr>
        <w:pStyle w:val="NormalWeb"/>
        <w:shd w:val="clear" w:color="auto" w:fill="FFFFFF"/>
        <w:snapToGrid w:val="0"/>
        <w:spacing w:before="120" w:beforeAutospacing="0" w:after="120" w:afterAutospacing="0"/>
        <w:ind w:firstLine="720"/>
        <w:jc w:val="both"/>
        <w:rPr>
          <w:iCs/>
        </w:rPr>
      </w:pPr>
      <w:r w:rsidRPr="00046F35">
        <w:rPr>
          <w:iCs/>
          <w:sz w:val="28"/>
          <w:szCs w:val="28"/>
          <w:shd w:val="clear" w:color="auto" w:fill="FFFFFF"/>
          <w:lang w:val="vi-VN"/>
        </w:rPr>
        <w:t>2. Đối tượng áp dụng: Sở Nội vụ,</w:t>
      </w:r>
      <w:r w:rsidRPr="00046F35">
        <w:rPr>
          <w:iCs/>
          <w:sz w:val="28"/>
          <w:szCs w:val="28"/>
          <w:shd w:val="clear" w:color="auto" w:fill="FFFFFF"/>
        </w:rPr>
        <w:t xml:space="preserve"> Ban Quản lý các Khu công nghiệp,</w:t>
      </w:r>
      <w:r w:rsidRPr="00046F35">
        <w:rPr>
          <w:iCs/>
          <w:sz w:val="28"/>
          <w:szCs w:val="28"/>
          <w:shd w:val="clear" w:color="auto" w:fill="FFFFFF"/>
          <w:lang w:val="vi-VN"/>
        </w:rPr>
        <w:t xml:space="preserve"> các cơ quan, tổ chức, cá nhân có liên quan đến việc cấp, </w:t>
      </w:r>
      <w:r w:rsidRPr="00046F35">
        <w:rPr>
          <w:iCs/>
          <w:sz w:val="28"/>
          <w:szCs w:val="28"/>
          <w:shd w:val="clear" w:color="auto" w:fill="FFFFFF"/>
        </w:rPr>
        <w:t>cấp lại, gia hạn, thu hồi giấy phép lao động và giấy xác nhận không thuộc diện cấp giấy phép lao động đối với người lao động nước ngoài trên địa bàn tỉnh Phú Thọ.</w:t>
      </w:r>
    </w:p>
    <w:p w:rsidR="00AE20B1" w:rsidRPr="00046F35" w:rsidRDefault="00AE20B1" w:rsidP="00AE20B1">
      <w:pPr>
        <w:widowControl w:val="0"/>
        <w:spacing w:after="120"/>
        <w:ind w:firstLine="709"/>
        <w:jc w:val="both"/>
        <w:rPr>
          <w:b/>
        </w:rPr>
      </w:pPr>
      <w:r w:rsidRPr="00046F35">
        <w:rPr>
          <w:b/>
        </w:rPr>
        <w:t>Điều 2. Nguyên tắc phân cấp</w:t>
      </w:r>
      <w:r w:rsidRPr="00046F35">
        <w:t xml:space="preserve"> </w:t>
      </w:r>
      <w:r w:rsidRPr="00046F35">
        <w:rPr>
          <w:b/>
        </w:rPr>
        <w:t>thẩm quyền cấp, cấp lại, gia hạn, thu hồi giấy phép lao động và giấy xác nhận không thuộc diện cấp giấy phép lao động cho người lao động nước ngoài.</w:t>
      </w:r>
    </w:p>
    <w:p w:rsidR="00AE20B1" w:rsidRPr="00046F35" w:rsidRDefault="00AE20B1" w:rsidP="00AE20B1">
      <w:pPr>
        <w:widowControl w:val="0"/>
        <w:spacing w:after="120"/>
        <w:ind w:firstLine="709"/>
        <w:jc w:val="both"/>
      </w:pPr>
      <w:r w:rsidRPr="00046F35">
        <w:t xml:space="preserve">1. Đảm bảo công tác quản lý việc </w:t>
      </w:r>
      <w:r w:rsidRPr="00046F35">
        <w:rPr>
          <w:iCs/>
          <w:shd w:val="clear" w:color="auto" w:fill="FFFFFF"/>
          <w:lang w:val="vi-VN"/>
        </w:rPr>
        <w:t xml:space="preserve">cấp, </w:t>
      </w:r>
      <w:r w:rsidRPr="00046F35">
        <w:rPr>
          <w:iCs/>
          <w:shd w:val="clear" w:color="auto" w:fill="FFFFFF"/>
        </w:rPr>
        <w:t xml:space="preserve">cấp lại, gia hạn, thu hồi giấy phép lao động và giấy xác nhận không thuộc diện cấp giấy phép lao động đối với người lao động nước ngoài trên địa bàn tỉnh Phú Thọ </w:t>
      </w:r>
      <w:r w:rsidRPr="00046F35">
        <w:t xml:space="preserve">được thực hiện một cách thống nhất, hiệu quả theo </w:t>
      </w:r>
      <w:r w:rsidRPr="00046F35">
        <w:rPr>
          <w:iCs/>
          <w:shd w:val="clear" w:color="auto" w:fill="FFFFFF"/>
        </w:rPr>
        <w:t>quy định của Nghị định số 219/2025/NĐ-CP ngày 07 tháng 8 năm 2025 của Chính phủ của Chính phủ quy định về người lao động nước ngoài làm việc tại Việt Nam.</w:t>
      </w:r>
    </w:p>
    <w:p w:rsidR="00AE20B1" w:rsidRPr="00046F35" w:rsidRDefault="00AE20B1" w:rsidP="00AE20B1">
      <w:pPr>
        <w:widowControl w:val="0"/>
        <w:spacing w:after="120"/>
        <w:ind w:firstLine="709"/>
        <w:jc w:val="both"/>
        <w:rPr>
          <w:iCs/>
          <w:shd w:val="clear" w:color="auto" w:fill="FFFFFF"/>
        </w:rPr>
      </w:pPr>
      <w:r w:rsidRPr="00046F35">
        <w:t xml:space="preserve">2. Phân định rõ thẩm quyền, trách nhiệm quản lý của từng cơ quan, tổ chức, cá nhân trong thực hiện việc </w:t>
      </w:r>
      <w:r w:rsidRPr="00046F35">
        <w:rPr>
          <w:iCs/>
          <w:shd w:val="clear" w:color="auto" w:fill="FFFFFF"/>
          <w:lang w:val="vi-VN"/>
        </w:rPr>
        <w:t xml:space="preserve">cấp, </w:t>
      </w:r>
      <w:r w:rsidRPr="00046F35">
        <w:rPr>
          <w:iCs/>
          <w:shd w:val="clear" w:color="auto" w:fill="FFFFFF"/>
        </w:rPr>
        <w:t xml:space="preserve">cấp lại, gia hạn, thu hồi giấy phép lao </w:t>
      </w:r>
      <w:r w:rsidRPr="00046F35">
        <w:rPr>
          <w:iCs/>
          <w:shd w:val="clear" w:color="auto" w:fill="FFFFFF"/>
        </w:rPr>
        <w:lastRenderedPageBreak/>
        <w:t xml:space="preserve">động và giấy xác nhận không thuộc diện cấp giấy phép lao động đối với người lao động nước ngoài đảm bảo đúng đối tượng, trình tự, thủ tục theo quy định. </w:t>
      </w:r>
    </w:p>
    <w:p w:rsidR="00AE20B1" w:rsidRPr="00046F35" w:rsidRDefault="00AE20B1" w:rsidP="00AE20B1">
      <w:pPr>
        <w:spacing w:before="100" w:after="100"/>
        <w:ind w:firstLine="709"/>
        <w:jc w:val="both"/>
      </w:pPr>
      <w:r w:rsidRPr="00046F35">
        <w:rPr>
          <w:iCs/>
          <w:shd w:val="clear" w:color="auto" w:fill="FFFFFF"/>
        </w:rPr>
        <w:t>3. Phát huy tính chủ động, t</w:t>
      </w:r>
      <w:r w:rsidRPr="00046F35">
        <w:rPr>
          <w:iCs/>
          <w:shd w:val="clear" w:color="auto" w:fill="FFFFFF"/>
          <w:lang w:val="vi-VN"/>
        </w:rPr>
        <w:t>ự</w:t>
      </w:r>
      <w:r w:rsidRPr="00046F35">
        <w:rPr>
          <w:iCs/>
          <w:shd w:val="clear" w:color="auto" w:fill="FFFFFF"/>
        </w:rPr>
        <w:t xml:space="preserve"> chủ, chịu trách nhiệm của các tổ chức, cá nhân trước </w:t>
      </w:r>
      <w:r w:rsidRPr="00046F35">
        <w:rPr>
          <w:bCs/>
          <w:iCs/>
        </w:rPr>
        <w:t>Ủy ban nhân dân tỉnh</w:t>
      </w:r>
      <w:r w:rsidRPr="00046F35">
        <w:rPr>
          <w:iCs/>
          <w:shd w:val="clear" w:color="auto" w:fill="FFFFFF"/>
        </w:rPr>
        <w:t xml:space="preserve"> và người đứng đầu cơ quan, đơn vị trong quá trình thực hiện nhiệm vụ được giao. </w:t>
      </w:r>
      <w:r w:rsidRPr="00046F35">
        <w:rPr>
          <w:bCs/>
          <w:iCs/>
        </w:rPr>
        <w:t xml:space="preserve">Cơ quan tiếp nhận nhiệm vụ, quyền hạn được phân cấp </w:t>
      </w:r>
      <w:r w:rsidRPr="00046F35">
        <w:rPr>
          <w:bCs/>
          <w:iCs/>
          <w:shd w:val="clear" w:color="auto" w:fill="FFFFFF"/>
        </w:rPr>
        <w:t xml:space="preserve">không được phân cấp tiếp nhiệm vụ, quyền hạn </w:t>
      </w:r>
      <w:r w:rsidRPr="00046F35">
        <w:rPr>
          <w:bCs/>
          <w:iCs/>
        </w:rPr>
        <w:t>đã được Ủy ban nhân dân tỉnh phân cấp tại Quyết định này.</w:t>
      </w:r>
    </w:p>
    <w:p w:rsidR="00AE20B1" w:rsidRPr="00046F35" w:rsidRDefault="00AE20B1" w:rsidP="00AE20B1">
      <w:pPr>
        <w:widowControl w:val="0"/>
        <w:spacing w:after="120"/>
        <w:ind w:firstLine="709"/>
        <w:jc w:val="both"/>
        <w:rPr>
          <w:b/>
        </w:rPr>
      </w:pPr>
      <w:r w:rsidRPr="00046F35">
        <w:rPr>
          <w:b/>
        </w:rPr>
        <w:t>Điều 3. Phân cấp cho Sở Nội vụ</w:t>
      </w:r>
    </w:p>
    <w:p w:rsidR="00AE20B1" w:rsidRPr="00046F35" w:rsidRDefault="00AE20B1" w:rsidP="00AE20B1">
      <w:pPr>
        <w:widowControl w:val="0"/>
        <w:spacing w:after="120"/>
        <w:ind w:firstLine="709"/>
        <w:jc w:val="both"/>
      </w:pPr>
      <w:r w:rsidRPr="00046F35">
        <w:rPr>
          <w:bCs/>
          <w:iCs/>
        </w:rPr>
        <w:t>1. Thực hiện</w:t>
      </w:r>
      <w:r w:rsidRPr="00046F35">
        <w:t xml:space="preserve"> </w:t>
      </w:r>
      <w:r w:rsidRPr="00046F35">
        <w:rPr>
          <w:iCs/>
        </w:rPr>
        <w:t xml:space="preserve">cấp, cấp lại, gia hạn, thu hồi giấy phép lao động và </w:t>
      </w:r>
      <w:r w:rsidRPr="00046F35">
        <w:t>giấy xác nhận không thuộc diện cấp giấy phép lao động đối với người lao động nước ngoài quy định tại khoản 1 Điều 4 Nghị định số 219/2025/NĐ-CP ngày 07 tháng 8 năm 2025 của Chính phủ đối với người lao động nước ngoài làm việc cho người sử dụng lao động có trụ sở, chi nhánh, văn phòng đại diện hoặc địa điểm kinh doanh đặt ngoài các khu công nghiệp trên địa bàn tỉnh Phú Thọ.</w:t>
      </w:r>
    </w:p>
    <w:p w:rsidR="00AE20B1" w:rsidRPr="00046F35" w:rsidRDefault="00AE20B1" w:rsidP="00AE20B1">
      <w:pPr>
        <w:spacing w:before="100" w:after="100"/>
        <w:ind w:firstLine="709"/>
        <w:jc w:val="both"/>
        <w:rPr>
          <w:bCs/>
          <w:iCs/>
          <w:spacing w:val="-4"/>
        </w:rPr>
      </w:pPr>
      <w:r w:rsidRPr="00046F35">
        <w:rPr>
          <w:bCs/>
          <w:iCs/>
          <w:spacing w:val="-4"/>
        </w:rPr>
        <w:t xml:space="preserve">2.  Định kỳ (hoặc đột xuất) báo cáo, đánh giá kết quả việc thực hiện nhiệm vụ, quyền hạn được phân cấp về Ủy ban nhân dân tỉnh theo quy định của pháp luật (bao gồm tổng hợp số liệu báo cáo của Ban Quản lý các Khu công nghiệp). </w:t>
      </w:r>
    </w:p>
    <w:p w:rsidR="00AE20B1" w:rsidRPr="00046F35" w:rsidRDefault="00AE20B1" w:rsidP="00AE20B1">
      <w:pPr>
        <w:spacing w:before="120" w:after="120"/>
        <w:ind w:firstLine="709"/>
        <w:jc w:val="both"/>
        <w:rPr>
          <w:bCs/>
          <w:iCs/>
          <w:shd w:val="clear" w:color="auto" w:fill="FFFFFF"/>
        </w:rPr>
      </w:pPr>
      <w:r w:rsidRPr="00046F35">
        <w:rPr>
          <w:bCs/>
          <w:iCs/>
        </w:rPr>
        <w:t xml:space="preserve">3. </w:t>
      </w:r>
      <w:r w:rsidRPr="00046F35">
        <w:rPr>
          <w:bCs/>
          <w:iCs/>
          <w:shd w:val="clear" w:color="auto" w:fill="FFFFFF"/>
        </w:rPr>
        <w:t>Tham mưu trình cơ quan có thẩm quyền công khai thủ tục hành chính có thay đổi, điều chỉnh theo quy định của pháp luật; tổng hợp, báo cáo Bộ Nội vụ về việc điều chỉnh trình tự, thủ tục, thẩm quyền giải quyết thủ tục hành chính để thực hiện nhiệm vụ, quyền hạn được phân cấp tại Quyết định này.</w:t>
      </w:r>
    </w:p>
    <w:p w:rsidR="00AE20B1" w:rsidRPr="00046F35" w:rsidRDefault="00AE20B1" w:rsidP="00AE20B1">
      <w:pPr>
        <w:spacing w:before="120" w:after="120"/>
        <w:ind w:firstLine="709"/>
        <w:jc w:val="both"/>
        <w:rPr>
          <w:bCs/>
          <w:iCs/>
          <w:spacing w:val="-2"/>
          <w:shd w:val="clear" w:color="auto" w:fill="FFFFFF"/>
        </w:rPr>
      </w:pPr>
      <w:r w:rsidRPr="00046F35">
        <w:rPr>
          <w:bCs/>
          <w:iCs/>
          <w:spacing w:val="-2"/>
          <w:shd w:val="clear" w:color="auto" w:fill="FFFFFF"/>
        </w:rPr>
        <w:t>4. Hướng dẫn, tuyên truyền, phổ biến pháp luật; kiểm tra, giám sát và xử lý vi phạm theo quy định pháp luật về việc sử dụng người lao động nước ngoài trên địa bàn tỉnh Phú Thọ.</w:t>
      </w:r>
    </w:p>
    <w:p w:rsidR="00AE20B1" w:rsidRPr="00046F35" w:rsidRDefault="00AE20B1" w:rsidP="00AE20B1">
      <w:pPr>
        <w:spacing w:before="120" w:after="120"/>
        <w:ind w:firstLine="709"/>
        <w:jc w:val="both"/>
        <w:rPr>
          <w:bCs/>
          <w:iCs/>
          <w:spacing w:val="-2"/>
          <w:shd w:val="clear" w:color="auto" w:fill="FFFFFF"/>
        </w:rPr>
      </w:pPr>
      <w:r w:rsidRPr="00046F35">
        <w:rPr>
          <w:bCs/>
          <w:iCs/>
          <w:spacing w:val="-2"/>
          <w:shd w:val="clear" w:color="auto" w:fill="FFFFFF"/>
        </w:rPr>
        <w:t>5. Trong quá trình tổ chức triển khai, thực hiện, Sở Nội vụ có trách nhiệm thường xuyên kiểm tra, rà soát và kịp thời báo cáo với UBND tỉnh sửa đổi, bổ sung khi hệ thống pháp luật có thay đổi.</w:t>
      </w:r>
    </w:p>
    <w:p w:rsidR="00AE20B1" w:rsidRPr="00046F35" w:rsidRDefault="00AE20B1" w:rsidP="00AE20B1">
      <w:pPr>
        <w:widowControl w:val="0"/>
        <w:spacing w:after="120"/>
        <w:ind w:firstLine="709"/>
        <w:jc w:val="both"/>
        <w:rPr>
          <w:b/>
        </w:rPr>
      </w:pPr>
      <w:r w:rsidRPr="00046F35">
        <w:rPr>
          <w:b/>
        </w:rPr>
        <w:t>Điều 4. Phân cấp cho Ban Quản lý các Khu công nghiệp</w:t>
      </w:r>
    </w:p>
    <w:p w:rsidR="00AE20B1" w:rsidRPr="00046F35" w:rsidRDefault="00AE20B1" w:rsidP="00AE20B1">
      <w:pPr>
        <w:widowControl w:val="0"/>
        <w:spacing w:after="120"/>
        <w:ind w:firstLine="709"/>
        <w:jc w:val="both"/>
      </w:pPr>
      <w:r w:rsidRPr="00046F35">
        <w:rPr>
          <w:bCs/>
          <w:iCs/>
        </w:rPr>
        <w:t xml:space="preserve"> 1. Thực hiện</w:t>
      </w:r>
      <w:r w:rsidRPr="00046F35">
        <w:t xml:space="preserve"> </w:t>
      </w:r>
      <w:r w:rsidRPr="00046F35">
        <w:rPr>
          <w:iCs/>
        </w:rPr>
        <w:t xml:space="preserve">cấp, cấp lại, gia hạn, thu hồi giấy phép lao động và </w:t>
      </w:r>
      <w:r w:rsidRPr="00046F35">
        <w:t>giấy xác nhận không thuộc diện cấp giấy phép lao động đối với người lao động nước ngoài quy định tại khoản 1 Điều 4 Nghị định số 219/2025/NĐ-CP ngày 07 tháng 8 năm 2025 của Chính phủ đối với người lao động nước ngoài làm việc cho người sử dụng lao động có trụ sở, chi nhánh, văn phòng đại diện hoặc địa điểm kinh doanh đặt trong các khu công nghiệp trên địa bàn tỉnh Phú Thọ.</w:t>
      </w:r>
    </w:p>
    <w:p w:rsidR="00AE20B1" w:rsidRPr="00CA66B9" w:rsidRDefault="00AE20B1" w:rsidP="00AE20B1">
      <w:pPr>
        <w:spacing w:before="100" w:after="100"/>
        <w:ind w:firstLine="709"/>
        <w:jc w:val="both"/>
        <w:rPr>
          <w:bCs/>
          <w:iCs/>
          <w:spacing w:val="-2"/>
        </w:rPr>
      </w:pPr>
      <w:r w:rsidRPr="00046F35">
        <w:rPr>
          <w:bCs/>
          <w:iCs/>
          <w:spacing w:val="-4"/>
        </w:rPr>
        <w:t xml:space="preserve">2. Định kỳ (hoặc đột xuất) báo cáo, đánh giá kết quả việc thực hiện nhiệm vụ, quyền hạn được phân cấp về Sở Nội vụ để </w:t>
      </w:r>
      <w:r>
        <w:rPr>
          <w:bCs/>
          <w:iCs/>
          <w:spacing w:val="-4"/>
        </w:rPr>
        <w:t xml:space="preserve">tổng hợp, báo cáo </w:t>
      </w:r>
      <w:r w:rsidRPr="00C62A3F">
        <w:rPr>
          <w:bCs/>
          <w:iCs/>
          <w:spacing w:val="-4"/>
        </w:rPr>
        <w:t>Ủy ban nhân dân tỉnh theo quy định của pháp luật.</w:t>
      </w:r>
    </w:p>
    <w:p w:rsidR="00AE20B1" w:rsidRDefault="00AE20B1" w:rsidP="00AE20B1">
      <w:pPr>
        <w:spacing w:before="120" w:after="120"/>
        <w:ind w:firstLine="709"/>
        <w:jc w:val="both"/>
        <w:rPr>
          <w:bCs/>
          <w:iCs/>
          <w:spacing w:val="-2"/>
          <w:shd w:val="clear" w:color="auto" w:fill="FFFFFF"/>
        </w:rPr>
      </w:pPr>
      <w:r>
        <w:rPr>
          <w:bCs/>
          <w:iCs/>
          <w:spacing w:val="-2"/>
          <w:shd w:val="clear" w:color="auto" w:fill="FFFFFF"/>
        </w:rPr>
        <w:t>3.</w:t>
      </w:r>
      <w:r w:rsidRPr="00764A5A">
        <w:rPr>
          <w:bCs/>
          <w:iCs/>
          <w:spacing w:val="-2"/>
          <w:shd w:val="clear" w:color="auto" w:fill="FFFFFF"/>
        </w:rPr>
        <w:t xml:space="preserve"> </w:t>
      </w:r>
      <w:r>
        <w:rPr>
          <w:bCs/>
          <w:iCs/>
          <w:spacing w:val="-2"/>
          <w:shd w:val="clear" w:color="auto" w:fill="FFFFFF"/>
        </w:rPr>
        <w:t xml:space="preserve">Phối hợp với Sở Nội vụ </w:t>
      </w:r>
      <w:r w:rsidRPr="00764A5A">
        <w:rPr>
          <w:bCs/>
          <w:iCs/>
          <w:spacing w:val="-2"/>
          <w:shd w:val="clear" w:color="auto" w:fill="FFFFFF"/>
        </w:rPr>
        <w:t>tu</w:t>
      </w:r>
      <w:r>
        <w:rPr>
          <w:bCs/>
          <w:iCs/>
          <w:spacing w:val="-2"/>
          <w:shd w:val="clear" w:color="auto" w:fill="FFFFFF"/>
        </w:rPr>
        <w:t xml:space="preserve">yên truyền, phổ biến pháp luật, </w:t>
      </w:r>
      <w:r w:rsidRPr="00764A5A">
        <w:rPr>
          <w:bCs/>
          <w:iCs/>
          <w:spacing w:val="-2"/>
          <w:shd w:val="clear" w:color="auto" w:fill="FFFFFF"/>
        </w:rPr>
        <w:t>kiểm tra</w:t>
      </w:r>
      <w:r>
        <w:rPr>
          <w:bCs/>
          <w:iCs/>
          <w:spacing w:val="-2"/>
          <w:shd w:val="clear" w:color="auto" w:fill="FFFFFF"/>
        </w:rPr>
        <w:t xml:space="preserve">, giám sát và xử lý vi phạm theo quy định pháp luật về việc </w:t>
      </w:r>
      <w:r w:rsidRPr="00212319">
        <w:rPr>
          <w:iCs/>
          <w:color w:val="000000" w:themeColor="text1"/>
        </w:rPr>
        <w:t xml:space="preserve">cấp, cấp lại, gia hạn, thu hồi giấy phép lao động và </w:t>
      </w:r>
      <w:r w:rsidRPr="00212319">
        <w:rPr>
          <w:color w:val="000000" w:themeColor="text1"/>
        </w:rPr>
        <w:t>giấy xác nhận không thuộc diện cấp giấy phép lao động đối với người lao động nước ngoài</w:t>
      </w:r>
      <w:r>
        <w:rPr>
          <w:color w:val="000000" w:themeColor="text1"/>
        </w:rPr>
        <w:t xml:space="preserve"> </w:t>
      </w:r>
      <w:r>
        <w:rPr>
          <w:bCs/>
          <w:iCs/>
          <w:spacing w:val="-2"/>
          <w:shd w:val="clear" w:color="auto" w:fill="FFFFFF"/>
        </w:rPr>
        <w:t xml:space="preserve">của các doanh nghiệp, tổ chức, đơn vị trong các khu công nghiệp tại tỉnh </w:t>
      </w:r>
      <w:r w:rsidRPr="003E7B4C">
        <w:rPr>
          <w:bCs/>
          <w:iCs/>
          <w:spacing w:val="-2"/>
          <w:shd w:val="clear" w:color="auto" w:fill="FFFFFF"/>
        </w:rPr>
        <w:t>Phú Thọ.</w:t>
      </w:r>
    </w:p>
    <w:p w:rsidR="00AE20B1" w:rsidRPr="00212319" w:rsidRDefault="00AE20B1" w:rsidP="00AE20B1">
      <w:pPr>
        <w:widowControl w:val="0"/>
        <w:spacing w:after="120"/>
        <w:ind w:firstLine="709"/>
        <w:jc w:val="both"/>
        <w:rPr>
          <w:b/>
          <w:color w:val="000000" w:themeColor="text1"/>
        </w:rPr>
      </w:pPr>
      <w:bookmarkStart w:id="13" w:name="OLE_LINK23"/>
      <w:bookmarkStart w:id="14" w:name="OLE_LINK24"/>
      <w:bookmarkEnd w:id="12"/>
      <w:r w:rsidRPr="00212319">
        <w:rPr>
          <w:b/>
          <w:color w:val="000000" w:themeColor="text1"/>
        </w:rPr>
        <w:t xml:space="preserve">Điều </w:t>
      </w:r>
      <w:r>
        <w:rPr>
          <w:b/>
          <w:color w:val="000000" w:themeColor="text1"/>
        </w:rPr>
        <w:t>5</w:t>
      </w:r>
      <w:r w:rsidRPr="00212319">
        <w:rPr>
          <w:b/>
          <w:color w:val="000000" w:themeColor="text1"/>
        </w:rPr>
        <w:t>.</w:t>
      </w:r>
      <w:r>
        <w:rPr>
          <w:b/>
          <w:color w:val="000000" w:themeColor="text1"/>
        </w:rPr>
        <w:t xml:space="preserve"> Điều khoản thi hành</w:t>
      </w:r>
    </w:p>
    <w:bookmarkEnd w:id="13"/>
    <w:bookmarkEnd w:id="14"/>
    <w:p w:rsidR="00AE20B1" w:rsidRDefault="00AE20B1" w:rsidP="00AE20B1">
      <w:pPr>
        <w:widowControl w:val="0"/>
        <w:spacing w:after="120"/>
        <w:ind w:firstLine="709"/>
        <w:jc w:val="both"/>
      </w:pPr>
      <w:r>
        <w:rPr>
          <w:color w:val="000000" w:themeColor="text1"/>
        </w:rPr>
        <w:t xml:space="preserve">1. </w:t>
      </w:r>
      <w:r w:rsidRPr="00212319">
        <w:rPr>
          <w:color w:val="000000" w:themeColor="text1"/>
        </w:rPr>
        <w:t xml:space="preserve">Quyết định này có hiệu lực thi hành kể từ ngày </w:t>
      </w:r>
      <w:r>
        <w:rPr>
          <w:color w:val="000000" w:themeColor="text1"/>
        </w:rPr>
        <w:t>01</w:t>
      </w:r>
      <w:r w:rsidRPr="00212319">
        <w:rPr>
          <w:color w:val="000000" w:themeColor="text1"/>
        </w:rPr>
        <w:t xml:space="preserve"> tháng </w:t>
      </w:r>
      <w:r>
        <w:rPr>
          <w:color w:val="000000" w:themeColor="text1"/>
        </w:rPr>
        <w:t xml:space="preserve">01 </w:t>
      </w:r>
      <w:r w:rsidRPr="003E7B4C">
        <w:t>năm 2026.</w:t>
      </w:r>
    </w:p>
    <w:p w:rsidR="0088527E" w:rsidRDefault="00AE20B1" w:rsidP="00AE20B1">
      <w:pPr>
        <w:spacing w:before="120" w:after="120"/>
        <w:ind w:firstLine="709"/>
        <w:jc w:val="both"/>
        <w:rPr>
          <w:bCs/>
          <w:iCs/>
          <w:spacing w:val="-2"/>
          <w:shd w:val="clear" w:color="auto" w:fill="FFFFFF"/>
        </w:rPr>
      </w:pPr>
      <w:r>
        <w:t xml:space="preserve">2. </w:t>
      </w:r>
      <w:r>
        <w:rPr>
          <w:bCs/>
          <w:iCs/>
          <w:spacing w:val="-2"/>
          <w:shd w:val="clear" w:color="auto" w:fill="FFFFFF"/>
        </w:rPr>
        <w:t xml:space="preserve">Quy định chuyển tiếp: </w:t>
      </w:r>
    </w:p>
    <w:p w:rsidR="00AE20B1" w:rsidRDefault="00AE20B1" w:rsidP="00AE20B1">
      <w:pPr>
        <w:spacing w:before="120" w:after="120"/>
        <w:ind w:firstLine="709"/>
        <w:jc w:val="both"/>
        <w:rPr>
          <w:spacing w:val="-2"/>
        </w:rPr>
      </w:pPr>
      <w:r>
        <w:rPr>
          <w:spacing w:val="-2"/>
        </w:rPr>
        <w:t>H</w:t>
      </w:r>
      <w:r w:rsidRPr="00A514C8">
        <w:rPr>
          <w:spacing w:val="-2"/>
        </w:rPr>
        <w:t xml:space="preserve">ồ sơ </w:t>
      </w:r>
      <w:r>
        <w:rPr>
          <w:spacing w:val="-2"/>
        </w:rPr>
        <w:t>đề nghị</w:t>
      </w:r>
      <w:r w:rsidRPr="00A514C8">
        <w:rPr>
          <w:spacing w:val="-2"/>
        </w:rPr>
        <w:t xml:space="preserve"> cấp, cấp lại, gia hạn, thu hồi giấy phép lao động và xác nhận không thuộc diện cấp giấy phép lao động cho người lao động nước ngoài làm việc trên địa bàn tỉnh Phú Thọ do tổ chức, cá nhân, doanh nghiệp nộp </w:t>
      </w:r>
      <w:r>
        <w:rPr>
          <w:spacing w:val="-2"/>
        </w:rPr>
        <w:t xml:space="preserve">trên phần mềm </w:t>
      </w:r>
      <w:r w:rsidRPr="00A514C8">
        <w:rPr>
          <w:spacing w:val="-2"/>
        </w:rPr>
        <w:t>dịch vụ công tỉnh Phú Thọ</w:t>
      </w:r>
      <w:r>
        <w:rPr>
          <w:spacing w:val="-2"/>
        </w:rPr>
        <w:t xml:space="preserve"> tiếp tục giao cho Sở Nội vụ xem xét, giải quyết cho đến khi quyết định công bố thủ tục hành chính của UBND tỉnh đối với </w:t>
      </w:r>
      <w:r>
        <w:rPr>
          <w:color w:val="000000" w:themeColor="text1"/>
        </w:rPr>
        <w:t>Ban Quản lý các Khu công nghiệp có hiệu lực thi hành.</w:t>
      </w:r>
    </w:p>
    <w:p w:rsidR="00AE20B1" w:rsidRPr="00F07E4A" w:rsidRDefault="00AE20B1" w:rsidP="00AE20B1">
      <w:pPr>
        <w:widowControl w:val="0"/>
        <w:spacing w:after="120"/>
        <w:ind w:firstLine="709"/>
        <w:jc w:val="both"/>
        <w:rPr>
          <w:color w:val="000000" w:themeColor="text1"/>
        </w:rPr>
      </w:pPr>
      <w:r>
        <w:rPr>
          <w:bCs/>
          <w:iCs/>
          <w:spacing w:val="-4"/>
        </w:rPr>
        <w:t xml:space="preserve">3. </w:t>
      </w:r>
      <w:r w:rsidRPr="00212319">
        <w:rPr>
          <w:color w:val="000000" w:themeColor="text1"/>
        </w:rPr>
        <w:t xml:space="preserve">Chánh Văn phòng Ủy ban nhân dân tỉnh; Giám đốc Sở Nội vụ; </w:t>
      </w:r>
      <w:r>
        <w:rPr>
          <w:color w:val="000000" w:themeColor="text1"/>
        </w:rPr>
        <w:t xml:space="preserve">Trưởng Ban Quản lý các Khu công nghiệp; Giám đốc Trung tâm Phục vụ hành chính công tỉnh; </w:t>
      </w:r>
      <w:r w:rsidRPr="00212319">
        <w:rPr>
          <w:color w:val="000000" w:themeColor="text1"/>
        </w:rPr>
        <w:t xml:space="preserve">Thủ trưởng các cơ quan, đơn vị, các tổ chức, cá nhân có liên quan chịu trách nhiệm thi hành </w:t>
      </w:r>
      <w:r>
        <w:rPr>
          <w:color w:val="000000" w:themeColor="text1"/>
        </w:rPr>
        <w:t>Q</w:t>
      </w:r>
      <w:r w:rsidRPr="00212319">
        <w:rPr>
          <w:color w:val="000000" w:themeColor="text1"/>
        </w:rPr>
        <w:t>uyết định này</w:t>
      </w:r>
      <w:r>
        <w:rPr>
          <w:color w:val="000000" w:themeColor="text1"/>
        </w:rPr>
        <w:t>.</w:t>
      </w:r>
      <w:r w:rsidR="001C0219">
        <w:rPr>
          <w:color w:val="000000" w:themeColor="text1"/>
        </w:rPr>
        <w:t>/.</w:t>
      </w:r>
    </w:p>
    <w:p w:rsidR="00AE20B1" w:rsidRPr="00A20886" w:rsidRDefault="00AE20B1" w:rsidP="00AE20B1">
      <w:pPr>
        <w:widowControl w:val="0"/>
        <w:spacing w:after="120"/>
        <w:jc w:val="both"/>
        <w:rPr>
          <w:color w:val="000000" w:themeColor="text1"/>
          <w:sz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5"/>
        <w:gridCol w:w="4325"/>
      </w:tblGrid>
      <w:tr w:rsidR="00AE20B1" w:rsidRPr="00212319" w:rsidTr="0097653D">
        <w:tc>
          <w:tcPr>
            <w:tcW w:w="4678" w:type="dxa"/>
          </w:tcPr>
          <w:p w:rsidR="00AE20B1" w:rsidRPr="00AE20B1" w:rsidRDefault="00AE20B1" w:rsidP="0097653D">
            <w:pPr>
              <w:widowControl w:val="0"/>
              <w:jc w:val="both"/>
              <w:rPr>
                <w:rFonts w:ascii="Times New Roman" w:hAnsi="Times New Roman"/>
                <w:b/>
                <w:i/>
                <w:iCs/>
                <w:color w:val="000000" w:themeColor="text1"/>
                <w:szCs w:val="24"/>
                <w:lang w:val="fr-FR"/>
              </w:rPr>
            </w:pPr>
            <w:r w:rsidRPr="00AE20B1">
              <w:rPr>
                <w:rFonts w:ascii="Times New Roman" w:hAnsi="Times New Roman"/>
                <w:b/>
                <w:i/>
                <w:iCs/>
                <w:color w:val="000000" w:themeColor="text1"/>
                <w:szCs w:val="24"/>
                <w:lang w:val="fr-FR"/>
              </w:rPr>
              <w:t>Nơi nhận:</w:t>
            </w:r>
          </w:p>
          <w:p w:rsidR="00AE20B1" w:rsidRP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Vụ pháp chế, Bộ Nội vụ;</w:t>
            </w:r>
          </w:p>
          <w:p w:rsidR="00AE20B1" w:rsidRP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Cục Kiểm tra văn bản và Quản lý xử lý vi phạm hành chính, Bộ Tư pháp;</w:t>
            </w:r>
          </w:p>
          <w:p w:rsidR="00AE20B1" w:rsidRPr="00AE20B1" w:rsidRDefault="00AE20B1" w:rsidP="0097653D">
            <w:pPr>
              <w:widowControl w:val="0"/>
              <w:jc w:val="both"/>
              <w:rPr>
                <w:rFonts w:ascii="Times New Roman" w:hAnsi="Times New Roman"/>
                <w:bCs/>
                <w:color w:val="000000" w:themeColor="text1"/>
                <w:spacing w:val="-4"/>
                <w:sz w:val="22"/>
                <w:szCs w:val="22"/>
                <w:lang w:val="fr-FR"/>
              </w:rPr>
            </w:pPr>
            <w:r w:rsidRPr="00AE20B1">
              <w:rPr>
                <w:rFonts w:ascii="Times New Roman" w:hAnsi="Times New Roman"/>
                <w:bCs/>
                <w:color w:val="000000" w:themeColor="text1"/>
                <w:spacing w:val="-4"/>
                <w:sz w:val="22"/>
                <w:szCs w:val="22"/>
                <w:lang w:val="fr-FR"/>
              </w:rPr>
              <w:t>- TT Tỉnh uỷ, TT HĐND tỉnh, UBND tỉnh;</w:t>
            </w:r>
          </w:p>
          <w:p w:rsidR="00AE20B1" w:rsidRPr="00AE20B1" w:rsidRDefault="00AE20B1" w:rsidP="0097653D">
            <w:pPr>
              <w:widowControl w:val="0"/>
              <w:jc w:val="both"/>
              <w:rPr>
                <w:rFonts w:ascii="Times New Roman" w:hAnsi="Times New Roman"/>
                <w:bCs/>
                <w:color w:val="000000" w:themeColor="text1"/>
                <w:spacing w:val="-6"/>
                <w:sz w:val="22"/>
                <w:szCs w:val="22"/>
                <w:lang w:val="fr-FR"/>
              </w:rPr>
            </w:pPr>
            <w:r w:rsidRPr="00AE20B1">
              <w:rPr>
                <w:rFonts w:ascii="Times New Roman" w:hAnsi="Times New Roman"/>
                <w:bCs/>
                <w:color w:val="000000" w:themeColor="text1"/>
                <w:sz w:val="22"/>
                <w:szCs w:val="22"/>
                <w:lang w:val="fr-FR"/>
              </w:rPr>
              <w:t xml:space="preserve">- </w:t>
            </w:r>
            <w:r w:rsidRPr="00AE20B1">
              <w:rPr>
                <w:rFonts w:ascii="Times New Roman" w:hAnsi="Times New Roman"/>
                <w:bCs/>
                <w:color w:val="000000" w:themeColor="text1"/>
                <w:spacing w:val="-6"/>
                <w:sz w:val="22"/>
                <w:szCs w:val="22"/>
                <w:lang w:val="fr-FR"/>
              </w:rPr>
              <w:t>Ủy ban Mặt trận Tổ quốc Việt Nam tỉnh Phú Thọ;</w:t>
            </w:r>
          </w:p>
          <w:p w:rsidR="00AE20B1" w:rsidRP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Chủ tịch, các PCT UBND tỉnh;</w:t>
            </w:r>
          </w:p>
          <w:p w:rsidR="00AE20B1" w:rsidRP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Đoàn Đại biểu Quốc hội tỉnh;</w:t>
            </w:r>
          </w:p>
          <w:p w:rsidR="00AE20B1" w:rsidRP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Văn phòng Đoàn ĐBQH và HĐND tỉnh;</w:t>
            </w:r>
          </w:p>
          <w:p w:rsidR="00AE20B1" w:rsidRP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Các sở, ban, ngành tỉnh;</w:t>
            </w:r>
          </w:p>
          <w:p w:rsidR="00AE20B1" w:rsidRP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xml:space="preserve">- UBND các xã, phường; </w:t>
            </w:r>
          </w:p>
          <w:p w:rsidR="00AE20B1" w:rsidRP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Các doanh nghiệp trên địa bàn tỉnh;</w:t>
            </w:r>
          </w:p>
          <w:p w:rsidR="00AE20B1" w:rsidRDefault="00AE20B1" w:rsidP="0097653D">
            <w:pPr>
              <w:widowControl w:val="0"/>
              <w:jc w:val="both"/>
              <w:rPr>
                <w:rFonts w:ascii="Times New Roman" w:hAnsi="Times New Roman"/>
                <w:bCs/>
                <w:color w:val="000000" w:themeColor="text1"/>
                <w:sz w:val="22"/>
                <w:szCs w:val="22"/>
                <w:lang w:val="fr-FR"/>
              </w:rPr>
            </w:pPr>
            <w:r w:rsidRPr="00AE20B1">
              <w:rPr>
                <w:rFonts w:ascii="Times New Roman" w:hAnsi="Times New Roman"/>
                <w:bCs/>
                <w:color w:val="000000" w:themeColor="text1"/>
                <w:sz w:val="22"/>
                <w:szCs w:val="22"/>
                <w:lang w:val="fr-FR"/>
              </w:rPr>
              <w:t>- Trung tâm Thông tin - Công báo tỉnh;</w:t>
            </w:r>
          </w:p>
          <w:p w:rsidR="00AE20B1" w:rsidRPr="00AE20B1" w:rsidRDefault="00AE20B1" w:rsidP="0097653D">
            <w:pPr>
              <w:widowControl w:val="0"/>
              <w:jc w:val="both"/>
              <w:rPr>
                <w:rFonts w:ascii="Times New Roman" w:hAnsi="Times New Roman"/>
                <w:bCs/>
                <w:color w:val="000000" w:themeColor="text1"/>
                <w:sz w:val="22"/>
                <w:szCs w:val="22"/>
                <w:lang w:val="fr-FR"/>
              </w:rPr>
            </w:pPr>
            <w:r>
              <w:rPr>
                <w:rFonts w:ascii="Times New Roman" w:hAnsi="Times New Roman"/>
                <w:bCs/>
                <w:color w:val="000000" w:themeColor="text1"/>
                <w:sz w:val="22"/>
                <w:szCs w:val="22"/>
                <w:lang w:val="fr-FR"/>
              </w:rPr>
              <w:t>- CVNCTH;</w:t>
            </w:r>
          </w:p>
          <w:p w:rsidR="00AE20B1" w:rsidRPr="00AE20B1" w:rsidRDefault="00AE20B1" w:rsidP="0097653D">
            <w:pPr>
              <w:widowControl w:val="0"/>
              <w:jc w:val="both"/>
              <w:rPr>
                <w:rFonts w:ascii="Times New Roman" w:hAnsi="Times New Roman"/>
                <w:bCs/>
                <w:color w:val="000000" w:themeColor="text1"/>
                <w:lang w:val="fr-FR"/>
              </w:rPr>
            </w:pPr>
            <w:r w:rsidRPr="00AE20B1">
              <w:rPr>
                <w:rFonts w:ascii="Times New Roman" w:hAnsi="Times New Roman"/>
                <w:color w:val="000000" w:themeColor="text1"/>
                <w:sz w:val="22"/>
                <w:szCs w:val="22"/>
                <w:lang w:val="nl-NL"/>
              </w:rPr>
              <w:t>- Lưu</w:t>
            </w:r>
            <w:r>
              <w:rPr>
                <w:rFonts w:ascii="Times New Roman" w:hAnsi="Times New Roman"/>
                <w:color w:val="000000" w:themeColor="text1"/>
                <w:sz w:val="22"/>
                <w:szCs w:val="22"/>
                <w:lang w:val="nl-NL"/>
              </w:rPr>
              <w:t>:</w:t>
            </w:r>
            <w:r w:rsidRPr="00AE20B1">
              <w:rPr>
                <w:rFonts w:ascii="Times New Roman" w:hAnsi="Times New Roman"/>
                <w:color w:val="000000" w:themeColor="text1"/>
                <w:sz w:val="22"/>
                <w:szCs w:val="22"/>
                <w:lang w:val="nl-NL"/>
              </w:rPr>
              <w:t xml:space="preserve"> VT</w:t>
            </w:r>
            <w:r>
              <w:rPr>
                <w:rFonts w:ascii="Times New Roman" w:hAnsi="Times New Roman"/>
                <w:color w:val="000000" w:themeColor="text1"/>
                <w:sz w:val="22"/>
                <w:szCs w:val="22"/>
                <w:lang w:val="nl-NL"/>
              </w:rPr>
              <w:t>, TH11</w:t>
            </w:r>
            <w:r w:rsidRPr="00AE20B1">
              <w:rPr>
                <w:rFonts w:ascii="Times New Roman" w:hAnsi="Times New Roman"/>
                <w:color w:val="000000" w:themeColor="text1"/>
                <w:sz w:val="22"/>
                <w:szCs w:val="22"/>
                <w:lang w:val="nl-NL"/>
              </w:rPr>
              <w:t>.</w:t>
            </w:r>
          </w:p>
        </w:tc>
        <w:tc>
          <w:tcPr>
            <w:tcW w:w="4394" w:type="dxa"/>
          </w:tcPr>
          <w:p w:rsidR="00AE20B1" w:rsidRPr="004366CC" w:rsidRDefault="00AE20B1" w:rsidP="0097653D">
            <w:pPr>
              <w:widowControl w:val="0"/>
              <w:jc w:val="center"/>
              <w:rPr>
                <w:rFonts w:ascii="Times New Roman" w:hAnsi="Times New Roman"/>
                <w:b/>
                <w:color w:val="000000" w:themeColor="text1"/>
                <w:sz w:val="28"/>
                <w:lang w:val="fr-FR"/>
              </w:rPr>
            </w:pPr>
            <w:r w:rsidRPr="004366CC">
              <w:rPr>
                <w:rFonts w:ascii="Times New Roman" w:hAnsi="Times New Roman"/>
                <w:b/>
                <w:color w:val="000000" w:themeColor="text1"/>
                <w:sz w:val="28"/>
                <w:lang w:val="fr-FR"/>
              </w:rPr>
              <w:t>TM. ỦY BAN NHÂN DÂN</w:t>
            </w:r>
          </w:p>
          <w:p w:rsidR="00AE20B1" w:rsidRDefault="004366CC" w:rsidP="0097653D">
            <w:pPr>
              <w:widowControl w:val="0"/>
              <w:jc w:val="center"/>
              <w:rPr>
                <w:rFonts w:ascii="Times New Roman" w:hAnsi="Times New Roman"/>
                <w:b/>
                <w:color w:val="000000" w:themeColor="text1"/>
                <w:sz w:val="28"/>
                <w:lang w:val="fr-FR"/>
              </w:rPr>
            </w:pPr>
            <w:r>
              <w:rPr>
                <w:rFonts w:ascii="Times New Roman" w:hAnsi="Times New Roman"/>
                <w:b/>
                <w:color w:val="000000" w:themeColor="text1"/>
                <w:sz w:val="28"/>
                <w:lang w:val="fr-FR"/>
              </w:rPr>
              <w:t xml:space="preserve">KT. </w:t>
            </w:r>
            <w:r w:rsidR="00AE20B1" w:rsidRPr="004366CC">
              <w:rPr>
                <w:rFonts w:ascii="Times New Roman" w:hAnsi="Times New Roman"/>
                <w:b/>
                <w:color w:val="000000" w:themeColor="text1"/>
                <w:sz w:val="28"/>
                <w:lang w:val="fr-FR"/>
              </w:rPr>
              <w:t>CHỦ TỊCH</w:t>
            </w:r>
          </w:p>
          <w:p w:rsidR="004366CC" w:rsidRPr="004366CC" w:rsidRDefault="004366CC" w:rsidP="0097653D">
            <w:pPr>
              <w:widowControl w:val="0"/>
              <w:jc w:val="center"/>
              <w:rPr>
                <w:rFonts w:ascii="Times New Roman" w:hAnsi="Times New Roman"/>
                <w:b/>
                <w:color w:val="000000" w:themeColor="text1"/>
                <w:sz w:val="28"/>
                <w:lang w:val="fr-FR"/>
              </w:rPr>
            </w:pPr>
            <w:r>
              <w:rPr>
                <w:rFonts w:ascii="Times New Roman" w:hAnsi="Times New Roman"/>
                <w:b/>
                <w:color w:val="000000" w:themeColor="text1"/>
                <w:sz w:val="28"/>
                <w:lang w:val="fr-FR"/>
              </w:rPr>
              <w:t>PHÓ CHỦ TỊCH</w:t>
            </w:r>
          </w:p>
          <w:p w:rsidR="00AE20B1" w:rsidRPr="004366CC" w:rsidRDefault="00AE20B1" w:rsidP="0097653D">
            <w:pPr>
              <w:widowControl w:val="0"/>
              <w:jc w:val="center"/>
              <w:rPr>
                <w:rFonts w:ascii="Times New Roman" w:hAnsi="Times New Roman"/>
                <w:b/>
                <w:color w:val="000000" w:themeColor="text1"/>
                <w:sz w:val="28"/>
                <w:lang w:val="fr-FR"/>
              </w:rPr>
            </w:pPr>
          </w:p>
          <w:p w:rsidR="00AE20B1" w:rsidRPr="004366CC" w:rsidRDefault="00AE20B1" w:rsidP="0097653D">
            <w:pPr>
              <w:widowControl w:val="0"/>
              <w:jc w:val="center"/>
              <w:rPr>
                <w:rFonts w:ascii="Times New Roman" w:hAnsi="Times New Roman"/>
                <w:b/>
                <w:color w:val="000000" w:themeColor="text1"/>
                <w:sz w:val="28"/>
                <w:lang w:val="fr-FR"/>
              </w:rPr>
            </w:pPr>
          </w:p>
          <w:p w:rsidR="00AE20B1" w:rsidRPr="004366CC" w:rsidRDefault="00AE20B1" w:rsidP="0097653D">
            <w:pPr>
              <w:widowControl w:val="0"/>
              <w:jc w:val="center"/>
              <w:rPr>
                <w:rFonts w:ascii="Times New Roman" w:hAnsi="Times New Roman"/>
                <w:b/>
                <w:color w:val="000000" w:themeColor="text1"/>
                <w:sz w:val="28"/>
                <w:lang w:val="fr-FR"/>
              </w:rPr>
            </w:pPr>
          </w:p>
          <w:p w:rsidR="00AE20B1" w:rsidRDefault="00AE20B1" w:rsidP="0097653D">
            <w:pPr>
              <w:widowControl w:val="0"/>
              <w:jc w:val="center"/>
              <w:rPr>
                <w:rFonts w:ascii="Times New Roman" w:hAnsi="Times New Roman"/>
                <w:b/>
                <w:color w:val="000000" w:themeColor="text1"/>
                <w:sz w:val="28"/>
                <w:lang w:val="fr-FR"/>
              </w:rPr>
            </w:pPr>
          </w:p>
          <w:p w:rsidR="00E51E05" w:rsidRPr="004366CC" w:rsidRDefault="00E51E05" w:rsidP="0097653D">
            <w:pPr>
              <w:widowControl w:val="0"/>
              <w:jc w:val="center"/>
              <w:rPr>
                <w:rFonts w:ascii="Times New Roman" w:hAnsi="Times New Roman"/>
                <w:b/>
                <w:color w:val="000000" w:themeColor="text1"/>
                <w:sz w:val="28"/>
                <w:lang w:val="fr-FR"/>
              </w:rPr>
            </w:pPr>
          </w:p>
          <w:p w:rsidR="00AE20B1" w:rsidRPr="004366CC" w:rsidRDefault="00AE20B1" w:rsidP="0097653D">
            <w:pPr>
              <w:widowControl w:val="0"/>
              <w:jc w:val="center"/>
              <w:rPr>
                <w:rFonts w:ascii="Times New Roman" w:hAnsi="Times New Roman"/>
                <w:b/>
                <w:color w:val="000000" w:themeColor="text1"/>
                <w:sz w:val="28"/>
                <w:lang w:val="fr-FR"/>
              </w:rPr>
            </w:pPr>
          </w:p>
          <w:p w:rsidR="00AE20B1" w:rsidRPr="004366CC" w:rsidRDefault="00AE20B1" w:rsidP="0097653D">
            <w:pPr>
              <w:widowControl w:val="0"/>
              <w:jc w:val="center"/>
              <w:rPr>
                <w:rFonts w:ascii="Times New Roman" w:hAnsi="Times New Roman"/>
                <w:b/>
                <w:color w:val="000000" w:themeColor="text1"/>
                <w:sz w:val="28"/>
                <w:lang w:val="fr-FR"/>
              </w:rPr>
            </w:pPr>
          </w:p>
          <w:p w:rsidR="00AE20B1" w:rsidRPr="00AE20B1" w:rsidRDefault="004366CC" w:rsidP="0097653D">
            <w:pPr>
              <w:widowControl w:val="0"/>
              <w:jc w:val="center"/>
              <w:rPr>
                <w:rFonts w:ascii="Times New Roman" w:hAnsi="Times New Roman"/>
                <w:b/>
                <w:color w:val="000000" w:themeColor="text1"/>
                <w:lang w:val="fr-FR"/>
              </w:rPr>
            </w:pPr>
            <w:r>
              <w:rPr>
                <w:rFonts w:ascii="Times New Roman" w:hAnsi="Times New Roman"/>
                <w:b/>
                <w:color w:val="000000" w:themeColor="text1"/>
                <w:sz w:val="28"/>
                <w:lang w:val="fr-FR"/>
              </w:rPr>
              <w:t>Nguyễn Khắc Hiếu</w:t>
            </w:r>
          </w:p>
        </w:tc>
      </w:tr>
    </w:tbl>
    <w:p w:rsidR="00AE20B1" w:rsidRPr="00212319" w:rsidRDefault="00AE20B1" w:rsidP="00AE20B1">
      <w:pPr>
        <w:widowControl w:val="0"/>
        <w:spacing w:line="320" w:lineRule="exact"/>
        <w:jc w:val="both"/>
        <w:rPr>
          <w:bCs/>
          <w:color w:val="000000" w:themeColor="text1"/>
          <w:lang w:val="fr-FR"/>
        </w:rPr>
      </w:pPr>
    </w:p>
    <w:p w:rsidR="00685498" w:rsidRDefault="00685498"/>
    <w:sectPr w:rsidR="00685498" w:rsidSect="005D6ED6">
      <w:headerReference w:type="default" r:id="rId6"/>
      <w:footerReference w:type="default" r:id="rId7"/>
      <w:pgSz w:w="11907" w:h="16839" w:code="9"/>
      <w:pgMar w:top="993" w:right="1134" w:bottom="900" w:left="1843"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5DAC" w:rsidRDefault="00CE5DAC">
      <w:r>
        <w:separator/>
      </w:r>
    </w:p>
  </w:endnote>
  <w:endnote w:type="continuationSeparator" w:id="0">
    <w:p w:rsidR="00CE5DAC" w:rsidRDefault="00CE5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0BE" w:rsidRDefault="00CE5DAC">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5DAC" w:rsidRDefault="00CE5DAC">
      <w:r>
        <w:separator/>
      </w:r>
    </w:p>
  </w:footnote>
  <w:footnote w:type="continuationSeparator" w:id="0">
    <w:p w:rsidR="00CE5DAC" w:rsidRDefault="00CE5D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0BE" w:rsidRDefault="00E51E05">
    <w:pPr>
      <w:pStyle w:val="Header"/>
      <w:jc w:val="center"/>
    </w:pPr>
    <w:r>
      <w:fldChar w:fldCharType="begin"/>
    </w:r>
    <w:r>
      <w:instrText xml:space="preserve"> PAGE   \* MERGEFORMAT </w:instrText>
    </w:r>
    <w:r>
      <w:fldChar w:fldCharType="separate"/>
    </w:r>
    <w:r w:rsidR="00CA0306">
      <w:rPr>
        <w:noProof/>
      </w:rPr>
      <w:t>3</w:t>
    </w:r>
    <w:r>
      <w:fldChar w:fldCharType="end"/>
    </w:r>
  </w:p>
  <w:p w:rsidR="00AB70BE" w:rsidRDefault="00CE5D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0B1"/>
    <w:rsid w:val="000310A7"/>
    <w:rsid w:val="00034BD4"/>
    <w:rsid w:val="0004428D"/>
    <w:rsid w:val="00052118"/>
    <w:rsid w:val="000752D8"/>
    <w:rsid w:val="00076498"/>
    <w:rsid w:val="000A1CB8"/>
    <w:rsid w:val="000B3CD8"/>
    <w:rsid w:val="000C28E5"/>
    <w:rsid w:val="00112F83"/>
    <w:rsid w:val="00167D68"/>
    <w:rsid w:val="00184BB8"/>
    <w:rsid w:val="001A2DC9"/>
    <w:rsid w:val="001B4797"/>
    <w:rsid w:val="001B55AE"/>
    <w:rsid w:val="001C0219"/>
    <w:rsid w:val="001E0ED6"/>
    <w:rsid w:val="001E4DD9"/>
    <w:rsid w:val="001F1CC7"/>
    <w:rsid w:val="00206C02"/>
    <w:rsid w:val="00212DB3"/>
    <w:rsid w:val="00251E73"/>
    <w:rsid w:val="00253B58"/>
    <w:rsid w:val="002873ED"/>
    <w:rsid w:val="00293118"/>
    <w:rsid w:val="002B1EBD"/>
    <w:rsid w:val="002B4748"/>
    <w:rsid w:val="002C6D3A"/>
    <w:rsid w:val="00300896"/>
    <w:rsid w:val="00357025"/>
    <w:rsid w:val="003671A5"/>
    <w:rsid w:val="00367FCC"/>
    <w:rsid w:val="00383A90"/>
    <w:rsid w:val="00387B72"/>
    <w:rsid w:val="003C3B8F"/>
    <w:rsid w:val="003D5F1E"/>
    <w:rsid w:val="003D76DB"/>
    <w:rsid w:val="003E58A4"/>
    <w:rsid w:val="003F6A2E"/>
    <w:rsid w:val="0040123B"/>
    <w:rsid w:val="00407AC5"/>
    <w:rsid w:val="004366CC"/>
    <w:rsid w:val="00444998"/>
    <w:rsid w:val="0046078F"/>
    <w:rsid w:val="00460A4F"/>
    <w:rsid w:val="004815DE"/>
    <w:rsid w:val="00491A5D"/>
    <w:rsid w:val="0049365C"/>
    <w:rsid w:val="004A6EDE"/>
    <w:rsid w:val="004C663D"/>
    <w:rsid w:val="004E3276"/>
    <w:rsid w:val="00561D06"/>
    <w:rsid w:val="0056572D"/>
    <w:rsid w:val="00580468"/>
    <w:rsid w:val="005851A8"/>
    <w:rsid w:val="005E2FE1"/>
    <w:rsid w:val="00614057"/>
    <w:rsid w:val="0065078D"/>
    <w:rsid w:val="00672D36"/>
    <w:rsid w:val="00685498"/>
    <w:rsid w:val="006C3C4B"/>
    <w:rsid w:val="006F4330"/>
    <w:rsid w:val="00753556"/>
    <w:rsid w:val="00782F3D"/>
    <w:rsid w:val="00787644"/>
    <w:rsid w:val="007B296D"/>
    <w:rsid w:val="007B7AA0"/>
    <w:rsid w:val="007E1AFC"/>
    <w:rsid w:val="008113D1"/>
    <w:rsid w:val="00816996"/>
    <w:rsid w:val="00822E3A"/>
    <w:rsid w:val="008438C5"/>
    <w:rsid w:val="00876BEA"/>
    <w:rsid w:val="008847CE"/>
    <w:rsid w:val="0088527E"/>
    <w:rsid w:val="008A6840"/>
    <w:rsid w:val="008B11EE"/>
    <w:rsid w:val="008E264D"/>
    <w:rsid w:val="00915C62"/>
    <w:rsid w:val="0095390B"/>
    <w:rsid w:val="00963F5B"/>
    <w:rsid w:val="0096605F"/>
    <w:rsid w:val="0097242E"/>
    <w:rsid w:val="00977BB2"/>
    <w:rsid w:val="00985FCD"/>
    <w:rsid w:val="009863D0"/>
    <w:rsid w:val="00994942"/>
    <w:rsid w:val="009A0B6E"/>
    <w:rsid w:val="009B61D4"/>
    <w:rsid w:val="009B67F1"/>
    <w:rsid w:val="009C3AED"/>
    <w:rsid w:val="00A309F2"/>
    <w:rsid w:val="00A35FA7"/>
    <w:rsid w:val="00A45D63"/>
    <w:rsid w:val="00A5262C"/>
    <w:rsid w:val="00A56779"/>
    <w:rsid w:val="00A65948"/>
    <w:rsid w:val="00A72381"/>
    <w:rsid w:val="00A807E7"/>
    <w:rsid w:val="00A963C8"/>
    <w:rsid w:val="00AB3661"/>
    <w:rsid w:val="00AE20B1"/>
    <w:rsid w:val="00AE3E37"/>
    <w:rsid w:val="00B32A1A"/>
    <w:rsid w:val="00B647FF"/>
    <w:rsid w:val="00B803A3"/>
    <w:rsid w:val="00BB6A70"/>
    <w:rsid w:val="00BD4F6B"/>
    <w:rsid w:val="00C0505C"/>
    <w:rsid w:val="00C1376A"/>
    <w:rsid w:val="00C17916"/>
    <w:rsid w:val="00C35021"/>
    <w:rsid w:val="00CA0306"/>
    <w:rsid w:val="00CD2358"/>
    <w:rsid w:val="00CE5DAC"/>
    <w:rsid w:val="00CE6CD8"/>
    <w:rsid w:val="00D05711"/>
    <w:rsid w:val="00D06E0A"/>
    <w:rsid w:val="00D131E1"/>
    <w:rsid w:val="00D73AD6"/>
    <w:rsid w:val="00DA47F2"/>
    <w:rsid w:val="00DA7270"/>
    <w:rsid w:val="00DB707F"/>
    <w:rsid w:val="00DC02A3"/>
    <w:rsid w:val="00E44E32"/>
    <w:rsid w:val="00E51D8D"/>
    <w:rsid w:val="00E51E05"/>
    <w:rsid w:val="00E606B6"/>
    <w:rsid w:val="00E9379B"/>
    <w:rsid w:val="00ED7E12"/>
    <w:rsid w:val="00EE2C6F"/>
    <w:rsid w:val="00EE2DF6"/>
    <w:rsid w:val="00F00B3C"/>
    <w:rsid w:val="00F43E74"/>
    <w:rsid w:val="00F61515"/>
    <w:rsid w:val="00F6313E"/>
    <w:rsid w:val="00FA7E46"/>
    <w:rsid w:val="00FC5847"/>
    <w:rsid w:val="00FE5ACF"/>
    <w:rsid w:val="00FF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B7F5"/>
  <w15:docId w15:val="{79A00858-9FF0-47D1-87F1-5F0B7F284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20B1"/>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AE20B1"/>
    <w:pPr>
      <w:tabs>
        <w:tab w:val="center" w:pos="4320"/>
        <w:tab w:val="right" w:pos="8640"/>
      </w:tabs>
      <w:spacing w:before="120"/>
      <w:ind w:firstLine="720"/>
      <w:jc w:val="both"/>
    </w:pPr>
    <w:rPr>
      <w:bCs/>
      <w:iCs/>
      <w:sz w:val="20"/>
    </w:rPr>
  </w:style>
  <w:style w:type="character" w:customStyle="1" w:styleId="FooterChar">
    <w:name w:val="Footer Char"/>
    <w:basedOn w:val="DefaultParagraphFont"/>
    <w:link w:val="Footer"/>
    <w:uiPriority w:val="99"/>
    <w:rsid w:val="00AE20B1"/>
    <w:rPr>
      <w:rFonts w:eastAsia="Times New Roman" w:cs="Times New Roman"/>
      <w:bCs/>
      <w:iCs/>
      <w:sz w:val="20"/>
      <w:szCs w:val="28"/>
    </w:rPr>
  </w:style>
  <w:style w:type="paragraph" w:styleId="Header">
    <w:name w:val="header"/>
    <w:basedOn w:val="Normal"/>
    <w:link w:val="HeaderChar"/>
    <w:uiPriority w:val="99"/>
    <w:unhideWhenUsed/>
    <w:rsid w:val="00AE20B1"/>
    <w:pPr>
      <w:tabs>
        <w:tab w:val="center" w:pos="4513"/>
        <w:tab w:val="right" w:pos="9026"/>
      </w:tabs>
    </w:pPr>
  </w:style>
  <w:style w:type="character" w:customStyle="1" w:styleId="HeaderChar">
    <w:name w:val="Header Char"/>
    <w:basedOn w:val="DefaultParagraphFont"/>
    <w:link w:val="Header"/>
    <w:uiPriority w:val="99"/>
    <w:rsid w:val="00AE20B1"/>
    <w:rPr>
      <w:rFonts w:eastAsia="Times New Roman" w:cs="Times New Roman"/>
      <w:szCs w:val="28"/>
    </w:rPr>
  </w:style>
  <w:style w:type="paragraph" w:styleId="NormalWeb">
    <w:name w:val="Normal (Web)"/>
    <w:aliases w:val="Char Char Char, Char Char Char"/>
    <w:basedOn w:val="Normal"/>
    <w:link w:val="NormalWebChar"/>
    <w:uiPriority w:val="99"/>
    <w:unhideWhenUsed/>
    <w:rsid w:val="00AE20B1"/>
    <w:pPr>
      <w:spacing w:before="100" w:beforeAutospacing="1" w:after="100" w:afterAutospacing="1"/>
    </w:pPr>
    <w:rPr>
      <w:sz w:val="24"/>
      <w:szCs w:val="24"/>
    </w:rPr>
  </w:style>
  <w:style w:type="table" w:styleId="TableGrid">
    <w:name w:val="Table Grid"/>
    <w:basedOn w:val="TableNormal"/>
    <w:uiPriority w:val="39"/>
    <w:rsid w:val="00AE20B1"/>
    <w:rPr>
      <w:rFonts w:asciiTheme="minorHAnsi"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 Char Char, Char Char Char Char"/>
    <w:link w:val="NormalWeb"/>
    <w:uiPriority w:val="99"/>
    <w:locked/>
    <w:rsid w:val="00AE20B1"/>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13E019-77E9-41D8-B580-1A3CCB9FDFA2}"/>
</file>

<file path=customXml/itemProps2.xml><?xml version="1.0" encoding="utf-8"?>
<ds:datastoreItem xmlns:ds="http://schemas.openxmlformats.org/officeDocument/2006/customXml" ds:itemID="{6C7F3273-3784-418A-A12C-45F5B12CB5A3}"/>
</file>

<file path=customXml/itemProps3.xml><?xml version="1.0" encoding="utf-8"?>
<ds:datastoreItem xmlns:ds="http://schemas.openxmlformats.org/officeDocument/2006/customXml" ds:itemID="{6FA8DBF8-CDA3-4F20-89E7-4EA81921E443}"/>
</file>

<file path=docProps/app.xml><?xml version="1.0" encoding="utf-8"?>
<Properties xmlns="http://schemas.openxmlformats.org/officeDocument/2006/extended-properties" xmlns:vt="http://schemas.openxmlformats.org/officeDocument/2006/docPropsVTypes">
  <Template>Normal</Template>
  <TotalTime>2</TotalTime>
  <Pages>3</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cp:lastModifiedBy>
  <cp:revision>2</cp:revision>
  <dcterms:created xsi:type="dcterms:W3CDTF">2025-12-26T07:15:00Z</dcterms:created>
  <dcterms:modified xsi:type="dcterms:W3CDTF">2025-12-26T07:15:00Z</dcterms:modified>
</cp:coreProperties>
</file>